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E96E" w14:textId="46F2B234" w:rsidR="00865680" w:rsidRDefault="00865680" w:rsidP="00865680">
      <w:pPr>
        <w:pStyle w:val="Title"/>
      </w:pPr>
      <w:r w:rsidRPr="00D2632F">
        <w:t>Climate Data</w:t>
      </w:r>
      <w:r w:rsidR="00995E8F">
        <w:t xml:space="preserve"> Hub - </w:t>
      </w:r>
      <w:r w:rsidRPr="00D2632F">
        <w:t xml:space="preserve"> Asset Mapping</w:t>
      </w:r>
    </w:p>
    <w:p w14:paraId="28ADC1E4" w14:textId="77777777" w:rsidR="00995E8F" w:rsidRPr="00C664AD" w:rsidRDefault="00995E8F" w:rsidP="00995E8F">
      <w:pPr>
        <w:pStyle w:val="Heading1"/>
      </w:pPr>
      <w:r w:rsidRPr="00C664AD">
        <w:t>What Centre Leads Need to Know</w:t>
      </w:r>
    </w:p>
    <w:p w14:paraId="2CF41275" w14:textId="3C340450" w:rsidR="00995E8F" w:rsidRPr="00C664AD" w:rsidRDefault="00995E8F" w:rsidP="2AAF955D">
      <w:r w:rsidRPr="2AAF955D">
        <w:t xml:space="preserve">This exercise is </w:t>
      </w:r>
      <w:r w:rsidRPr="2AAF955D">
        <w:rPr>
          <w:b/>
          <w:bCs/>
        </w:rPr>
        <w:t>focused</w:t>
      </w:r>
      <w:r w:rsidR="001F7EAF" w:rsidRPr="2AAF955D">
        <w:rPr>
          <w:b/>
          <w:bCs/>
        </w:rPr>
        <w:t xml:space="preserve"> </w:t>
      </w:r>
      <w:r w:rsidRPr="2AAF955D">
        <w:rPr>
          <w:b/>
          <w:bCs/>
        </w:rPr>
        <w:t>and coordinated</w:t>
      </w:r>
      <w:r w:rsidR="001F7EAF" w:rsidRPr="2AAF955D">
        <w:t>, it is</w:t>
      </w:r>
      <w:r w:rsidRPr="2AAF955D">
        <w:t xml:space="preserve"> not exhaustive.</w:t>
      </w:r>
    </w:p>
    <w:p w14:paraId="2A74E90C" w14:textId="77777777" w:rsidR="00995E8F" w:rsidRPr="00C664AD" w:rsidRDefault="00995E8F" w:rsidP="00995E8F">
      <w:pPr>
        <w:rPr>
          <w:lang/>
        </w:rPr>
      </w:pPr>
      <w:r w:rsidRPr="00C664AD">
        <w:rPr>
          <w:b/>
          <w:lang/>
        </w:rPr>
        <w:t>Scope</w:t>
      </w:r>
    </w:p>
    <w:p w14:paraId="621D4354" w14:textId="568E2E66" w:rsidR="00995E8F" w:rsidRPr="008369CE" w:rsidRDefault="00995E8F" w:rsidP="00887152">
      <w:pPr>
        <w:pStyle w:val="ListParagraph"/>
        <w:numPr>
          <w:ilvl w:val="0"/>
          <w:numId w:val="16"/>
        </w:numPr>
        <w:rPr>
          <w:lang/>
        </w:rPr>
      </w:pPr>
      <w:r w:rsidRPr="008369CE">
        <w:rPr>
          <w:lang/>
        </w:rPr>
        <w:t xml:space="preserve">Submit </w:t>
      </w:r>
      <w:r w:rsidR="00A92462">
        <w:rPr>
          <w:lang/>
        </w:rPr>
        <w:t xml:space="preserve">and rank </w:t>
      </w:r>
      <w:r w:rsidR="00A13D86">
        <w:rPr>
          <w:lang/>
        </w:rPr>
        <w:t xml:space="preserve">up to </w:t>
      </w:r>
      <w:r w:rsidRPr="008369CE">
        <w:rPr>
          <w:b/>
          <w:lang/>
        </w:rPr>
        <w:t>20 assets</w:t>
      </w:r>
      <w:r w:rsidRPr="008369CE">
        <w:rPr>
          <w:lang/>
        </w:rPr>
        <w:t xml:space="preserve"> per Centr</w:t>
      </w:r>
      <w:r w:rsidR="00A92462">
        <w:rPr>
          <w:lang/>
        </w:rPr>
        <w:t>e.</w:t>
      </w:r>
      <w:r w:rsidR="00A13D86">
        <w:rPr>
          <w:lang/>
        </w:rPr>
        <w:t xml:space="preserve"> </w:t>
      </w:r>
    </w:p>
    <w:p w14:paraId="17ACE2C8" w14:textId="35ABB15D" w:rsidR="00995E8F" w:rsidRPr="008369CE" w:rsidRDefault="00995E8F" w:rsidP="2AAF955D">
      <w:pPr>
        <w:pStyle w:val="ListParagraph"/>
        <w:numPr>
          <w:ilvl w:val="0"/>
          <w:numId w:val="16"/>
        </w:numPr>
      </w:pPr>
      <w:r w:rsidRPr="2AAF955D">
        <w:t xml:space="preserve">Prioritise </w:t>
      </w:r>
      <w:r w:rsidRPr="2AAF955D">
        <w:rPr>
          <w:b/>
          <w:bCs/>
        </w:rPr>
        <w:t>quality and relevance</w:t>
      </w:r>
      <w:r w:rsidRPr="2AAF955D">
        <w:t>, not volume</w:t>
      </w:r>
    </w:p>
    <w:p w14:paraId="5E84D065" w14:textId="77777777" w:rsidR="00995E8F" w:rsidRPr="00C664AD" w:rsidRDefault="00995E8F" w:rsidP="26CC5CDB">
      <w:commentRangeStart w:id="0"/>
      <w:r w:rsidRPr="26CC5CDB">
        <w:rPr>
          <w:b/>
          <w:bCs/>
        </w:rPr>
        <w:t>What to include</w:t>
      </w:r>
      <w:commentRangeEnd w:id="0"/>
      <w:r w:rsidR="007729EC" w:rsidRPr="00C664AD">
        <w:rPr>
          <w:rStyle w:val="CommentReference"/>
          <w:sz w:val="22"/>
          <w:szCs w:val="24"/>
        </w:rPr>
        <w:commentReference w:id="0"/>
      </w:r>
    </w:p>
    <w:p w14:paraId="283BA64F" w14:textId="77777777" w:rsidR="00995E8F" w:rsidRDefault="00995E8F" w:rsidP="00887152">
      <w:pPr>
        <w:pStyle w:val="ListParagraph"/>
        <w:numPr>
          <w:ilvl w:val="0"/>
          <w:numId w:val="17"/>
        </w:numPr>
        <w:rPr>
          <w:lang/>
        </w:rPr>
      </w:pPr>
      <w:r w:rsidRPr="008369CE">
        <w:rPr>
          <w:lang/>
        </w:rPr>
        <w:t xml:space="preserve">Assets </w:t>
      </w:r>
      <w:r w:rsidRPr="008369CE">
        <w:rPr>
          <w:b/>
          <w:lang/>
        </w:rPr>
        <w:t>actively used</w:t>
      </w:r>
      <w:r w:rsidRPr="008369CE">
        <w:rPr>
          <w:lang/>
        </w:rPr>
        <w:t xml:space="preserve"> in decision-making, modelling, or advisory work</w:t>
      </w:r>
    </w:p>
    <w:p w14:paraId="51C778F7" w14:textId="00F6CBF8" w:rsidR="008B1917" w:rsidRPr="008369CE" w:rsidRDefault="008B1917" w:rsidP="2AAF955D">
      <w:pPr>
        <w:pStyle w:val="ListParagraph"/>
        <w:numPr>
          <w:ilvl w:val="0"/>
          <w:numId w:val="17"/>
        </w:numPr>
      </w:pPr>
      <w:r w:rsidRPr="2AAF955D">
        <w:t xml:space="preserve">Data needed for </w:t>
      </w:r>
      <w:r w:rsidRPr="2AAF955D">
        <w:rPr>
          <w:b/>
          <w:bCs/>
        </w:rPr>
        <w:t xml:space="preserve">proposal development </w:t>
      </w:r>
      <w:r w:rsidR="008D0406" w:rsidRPr="2AAF955D">
        <w:t>for climate relevant investments (e.g. GCF) or to inform NAPs, NDCs etc.</w:t>
      </w:r>
    </w:p>
    <w:p w14:paraId="1367E298" w14:textId="77777777" w:rsidR="00995E8F" w:rsidRPr="008369CE" w:rsidRDefault="00995E8F" w:rsidP="00887152">
      <w:pPr>
        <w:pStyle w:val="ListParagraph"/>
        <w:numPr>
          <w:ilvl w:val="0"/>
          <w:numId w:val="17"/>
        </w:numPr>
        <w:rPr>
          <w:lang/>
        </w:rPr>
      </w:pPr>
      <w:r w:rsidRPr="008369CE">
        <w:rPr>
          <w:b/>
          <w:lang/>
        </w:rPr>
        <w:t>Foundational datasets</w:t>
      </w:r>
      <w:r w:rsidRPr="008369CE">
        <w:rPr>
          <w:lang/>
        </w:rPr>
        <w:t>, including external datasets relied upon in workflows</w:t>
      </w:r>
    </w:p>
    <w:p w14:paraId="136C960C" w14:textId="77777777" w:rsidR="00995E8F" w:rsidRPr="008369CE" w:rsidRDefault="00995E8F" w:rsidP="00887152">
      <w:pPr>
        <w:pStyle w:val="ListParagraph"/>
        <w:numPr>
          <w:ilvl w:val="0"/>
          <w:numId w:val="17"/>
        </w:numPr>
        <w:rPr>
          <w:lang/>
        </w:rPr>
      </w:pPr>
      <w:r w:rsidRPr="008369CE">
        <w:rPr>
          <w:b/>
          <w:lang/>
        </w:rPr>
        <w:t>National or subnational datasets</w:t>
      </w:r>
      <w:r w:rsidRPr="008369CE">
        <w:rPr>
          <w:lang/>
        </w:rPr>
        <w:t xml:space="preserve"> important for government engagement and buy-in</w:t>
      </w:r>
    </w:p>
    <w:p w14:paraId="47C50002" w14:textId="77777777" w:rsidR="00995E8F" w:rsidRPr="00FB7B91" w:rsidRDefault="00995E8F" w:rsidP="00887152">
      <w:pPr>
        <w:pStyle w:val="ListParagraph"/>
        <w:numPr>
          <w:ilvl w:val="0"/>
          <w:numId w:val="17"/>
        </w:numPr>
        <w:rPr>
          <w:lang/>
        </w:rPr>
      </w:pPr>
      <w:r w:rsidRPr="008369CE">
        <w:rPr>
          <w:lang/>
        </w:rPr>
        <w:t xml:space="preserve">Assets with </w:t>
      </w:r>
      <w:r w:rsidRPr="008369CE">
        <w:rPr>
          <w:b/>
          <w:lang/>
        </w:rPr>
        <w:t>reuse potential across CGIAR programs</w:t>
      </w:r>
    </w:p>
    <w:p w14:paraId="58C649A4" w14:textId="31B12DAD" w:rsidR="00FB7B91" w:rsidRDefault="00FB7B91" w:rsidP="2AAF955D">
      <w:pPr>
        <w:pStyle w:val="ListParagraph"/>
        <w:numPr>
          <w:ilvl w:val="0"/>
          <w:numId w:val="17"/>
        </w:numPr>
      </w:pPr>
      <w:r w:rsidRPr="2AAF955D">
        <w:rPr>
          <w:b/>
          <w:bCs/>
        </w:rPr>
        <w:t xml:space="preserve">These </w:t>
      </w:r>
      <w:r w:rsidRPr="2AAF955D">
        <w:t>can be CGIAR</w:t>
      </w:r>
      <w:r w:rsidR="00916FEB" w:rsidRPr="2AAF955D">
        <w:t>, centre or external assets</w:t>
      </w:r>
    </w:p>
    <w:p w14:paraId="5782FAE9" w14:textId="43B145BD" w:rsidR="00A26DC0" w:rsidRPr="008369CE" w:rsidRDefault="00536794" w:rsidP="00887152">
      <w:pPr>
        <w:pStyle w:val="ListParagraph"/>
        <w:numPr>
          <w:ilvl w:val="0"/>
          <w:numId w:val="17"/>
        </w:numPr>
        <w:rPr>
          <w:lang/>
        </w:rPr>
      </w:pPr>
      <w:r>
        <w:t>We are not limiting the format of assets they</w:t>
      </w:r>
      <w:r w:rsidR="00A26DC0">
        <w:t xml:space="preserve"> can</w:t>
      </w:r>
      <w:r>
        <w:t xml:space="preserve"> be</w:t>
      </w:r>
      <w:r w:rsidR="00A26DC0">
        <w:t xml:space="preserve"> geospatial, tab</w:t>
      </w:r>
      <w:r>
        <w:t>ular</w:t>
      </w:r>
      <w:r w:rsidR="00A26DC0">
        <w:t>,</w:t>
      </w:r>
      <w:r>
        <w:t xml:space="preserve"> database,</w:t>
      </w:r>
      <w:r w:rsidR="00A26DC0">
        <w:t xml:space="preserve"> synthesis</w:t>
      </w:r>
      <w:r>
        <w:t>, tools</w:t>
      </w:r>
      <w:r w:rsidR="00476D84">
        <w:t>, methodologies</w:t>
      </w:r>
      <w:r w:rsidR="00A26DC0">
        <w:t xml:space="preserve"> or</w:t>
      </w:r>
      <w:r w:rsidR="004E74F9">
        <w:t xml:space="preserve"> </w:t>
      </w:r>
      <w:r w:rsidR="00F03834">
        <w:t>curated collections of core materials</w:t>
      </w:r>
      <w:r w:rsidR="00476D84">
        <w:t xml:space="preserve"> (e.g. </w:t>
      </w:r>
      <w:r w:rsidR="003F2EC4">
        <w:t xml:space="preserve">organized information and repositories on </w:t>
      </w:r>
      <w:r w:rsidR="00F03834">
        <w:t>NAP</w:t>
      </w:r>
      <w:r w:rsidR="003F2EC4">
        <w:t>s</w:t>
      </w:r>
      <w:r w:rsidR="00F03834">
        <w:t xml:space="preserve">, </w:t>
      </w:r>
      <w:r w:rsidR="003F2EC4">
        <w:t xml:space="preserve">NDCs, </w:t>
      </w:r>
      <w:r w:rsidR="00476D84">
        <w:t>BTRs</w:t>
      </w:r>
      <w:r w:rsidR="003F2EC4">
        <w:t>, EFs</w:t>
      </w:r>
      <w:r w:rsidR="00476D84">
        <w:t>).</w:t>
      </w:r>
    </w:p>
    <w:p w14:paraId="6B9E28A9" w14:textId="77777777" w:rsidR="00995E8F" w:rsidRPr="00C664AD" w:rsidRDefault="00995E8F" w:rsidP="2AAF955D">
      <w:r w:rsidRPr="2AAF955D">
        <w:rPr>
          <w:b/>
          <w:bCs/>
        </w:rPr>
        <w:t>How to organise</w:t>
      </w:r>
    </w:p>
    <w:p w14:paraId="2D8AD6BA" w14:textId="47BC06A1" w:rsidR="00995E8F" w:rsidRPr="008369CE" w:rsidRDefault="00995E8F" w:rsidP="00887152">
      <w:pPr>
        <w:pStyle w:val="ListParagraph"/>
        <w:numPr>
          <w:ilvl w:val="0"/>
          <w:numId w:val="18"/>
        </w:numPr>
        <w:rPr>
          <w:lang/>
        </w:rPr>
      </w:pPr>
      <w:r w:rsidRPr="008369CE">
        <w:rPr>
          <w:lang/>
        </w:rPr>
        <w:t xml:space="preserve">Engage </w:t>
      </w:r>
      <w:r w:rsidR="00344C5E" w:rsidRPr="00344C5E">
        <w:rPr>
          <w:b/>
          <w:bCs/>
          <w:lang/>
        </w:rPr>
        <w:t>r</w:t>
      </w:r>
      <w:r w:rsidRPr="008369CE">
        <w:rPr>
          <w:b/>
          <w:lang/>
        </w:rPr>
        <w:t>elevant research groups or themes</w:t>
      </w:r>
    </w:p>
    <w:p w14:paraId="425C76A9" w14:textId="77777777" w:rsidR="00995E8F" w:rsidRPr="008369CE" w:rsidRDefault="00995E8F" w:rsidP="00887152">
      <w:pPr>
        <w:pStyle w:val="ListParagraph"/>
        <w:numPr>
          <w:ilvl w:val="0"/>
          <w:numId w:val="18"/>
        </w:numPr>
        <w:rPr>
          <w:lang/>
        </w:rPr>
      </w:pPr>
      <w:r w:rsidRPr="008369CE">
        <w:rPr>
          <w:lang/>
        </w:rPr>
        <w:t>Ask each to contribute a few priority assets</w:t>
      </w:r>
    </w:p>
    <w:p w14:paraId="70410A1B" w14:textId="77777777" w:rsidR="00995E8F" w:rsidRPr="008369CE" w:rsidRDefault="00995E8F" w:rsidP="2AAF955D">
      <w:pPr>
        <w:pStyle w:val="ListParagraph"/>
        <w:numPr>
          <w:ilvl w:val="0"/>
          <w:numId w:val="18"/>
        </w:numPr>
      </w:pPr>
      <w:r w:rsidRPr="2AAF955D">
        <w:t xml:space="preserve">Ensure </w:t>
      </w:r>
      <w:r w:rsidRPr="2AAF955D">
        <w:rPr>
          <w:b/>
          <w:bCs/>
        </w:rPr>
        <w:t>coverage across climate domains</w:t>
      </w:r>
      <w:r w:rsidRPr="2AAF955D">
        <w:t xml:space="preserve"> (e.g. impacts, adaptation, mitigation)</w:t>
      </w:r>
    </w:p>
    <w:p w14:paraId="0A2DB06A" w14:textId="11E50676" w:rsidR="00995E8F" w:rsidRPr="008369CE" w:rsidRDefault="00995E8F" w:rsidP="2AAF955D">
      <w:pPr>
        <w:pStyle w:val="ListParagraph"/>
        <w:numPr>
          <w:ilvl w:val="0"/>
          <w:numId w:val="18"/>
        </w:numPr>
      </w:pPr>
      <w:r w:rsidRPr="2AAF955D">
        <w:t xml:space="preserve">Aim for </w:t>
      </w:r>
      <w:r w:rsidRPr="2AAF955D">
        <w:rPr>
          <w:b/>
          <w:bCs/>
        </w:rPr>
        <w:t>regional spread</w:t>
      </w:r>
      <w:r w:rsidRPr="2AAF955D">
        <w:t xml:space="preserve"> where relevant (Africa, </w:t>
      </w:r>
      <w:r w:rsidR="00DD07DA" w:rsidRPr="2AAF955D">
        <w:t>S  &amp;</w:t>
      </w:r>
      <w:r w:rsidRPr="2AAF955D">
        <w:t xml:space="preserve"> </w:t>
      </w:r>
      <w:r w:rsidR="00DD07DA" w:rsidRPr="2AAF955D">
        <w:t>SE</w:t>
      </w:r>
      <w:r w:rsidRPr="2AAF955D">
        <w:t xml:space="preserve"> Asia, LAC)</w:t>
      </w:r>
    </w:p>
    <w:p w14:paraId="15D576B3" w14:textId="35B3DED4" w:rsidR="00995E8F" w:rsidRPr="008369CE" w:rsidRDefault="00995E8F" w:rsidP="2AAF955D">
      <w:pPr>
        <w:pStyle w:val="ListParagraph"/>
        <w:numPr>
          <w:ilvl w:val="0"/>
          <w:numId w:val="18"/>
        </w:numPr>
      </w:pPr>
      <w:r w:rsidRPr="2AAF955D">
        <w:t>The Centre</w:t>
      </w:r>
      <w:r w:rsidR="001F7EAF" w:rsidRPr="2AAF955D">
        <w:t xml:space="preserve"> asset mapping</w:t>
      </w:r>
      <w:r w:rsidRPr="2AAF955D">
        <w:t xml:space="preserve"> focal point consolidates and </w:t>
      </w:r>
      <w:r w:rsidRPr="2AAF955D">
        <w:rPr>
          <w:b/>
          <w:bCs/>
        </w:rPr>
        <w:t>finalises ranking</w:t>
      </w:r>
    </w:p>
    <w:p w14:paraId="3937809A" w14:textId="77777777" w:rsidR="00995E8F" w:rsidRPr="00C664AD" w:rsidRDefault="00995E8F" w:rsidP="00995E8F">
      <w:pPr>
        <w:rPr>
          <w:lang/>
        </w:rPr>
      </w:pPr>
      <w:r w:rsidRPr="00C664AD">
        <w:rPr>
          <w:b/>
          <w:lang/>
        </w:rPr>
        <w:t>Use of AI (optional)</w:t>
      </w:r>
    </w:p>
    <w:p w14:paraId="214D6A0A" w14:textId="77777777" w:rsidR="00995E8F" w:rsidRPr="008369CE" w:rsidRDefault="00995E8F" w:rsidP="00887152">
      <w:pPr>
        <w:pStyle w:val="ListParagraph"/>
        <w:numPr>
          <w:ilvl w:val="0"/>
          <w:numId w:val="19"/>
        </w:numPr>
        <w:rPr>
          <w:lang/>
        </w:rPr>
      </w:pPr>
      <w:r w:rsidRPr="008369CE">
        <w:rPr>
          <w:lang/>
        </w:rPr>
        <w:t xml:space="preserve">GPT tools can be used to </w:t>
      </w:r>
      <w:r w:rsidRPr="008369CE">
        <w:rPr>
          <w:b/>
          <w:lang/>
        </w:rPr>
        <w:t>draft entries</w:t>
      </w:r>
    </w:p>
    <w:p w14:paraId="31E9D029" w14:textId="77777777" w:rsidR="00995E8F" w:rsidRPr="008369CE" w:rsidRDefault="00995E8F" w:rsidP="2AAF955D">
      <w:pPr>
        <w:pStyle w:val="ListParagraph"/>
        <w:numPr>
          <w:ilvl w:val="0"/>
          <w:numId w:val="19"/>
        </w:numPr>
      </w:pPr>
      <w:r w:rsidRPr="2AAF955D">
        <w:t xml:space="preserve">All content must be </w:t>
      </w:r>
      <w:r w:rsidRPr="2AAF955D">
        <w:rPr>
          <w:b/>
          <w:bCs/>
        </w:rPr>
        <w:t>reviewed and validated by a domain expert</w:t>
      </w:r>
    </w:p>
    <w:p w14:paraId="71E37628" w14:textId="77777777" w:rsidR="00995E8F" w:rsidRPr="00C664AD" w:rsidRDefault="00995E8F" w:rsidP="00995E8F">
      <w:pPr>
        <w:rPr>
          <w:lang/>
        </w:rPr>
      </w:pPr>
      <w:r w:rsidRPr="00C664AD">
        <w:rPr>
          <w:b/>
          <w:lang/>
        </w:rPr>
        <w:t>Effort and timeline</w:t>
      </w:r>
    </w:p>
    <w:p w14:paraId="3E38BE63" w14:textId="77777777" w:rsidR="00995E8F" w:rsidRPr="008369CE" w:rsidRDefault="00995E8F" w:rsidP="00887152">
      <w:pPr>
        <w:pStyle w:val="ListParagraph"/>
        <w:numPr>
          <w:ilvl w:val="0"/>
          <w:numId w:val="20"/>
        </w:numPr>
        <w:rPr>
          <w:lang/>
        </w:rPr>
      </w:pPr>
      <w:r w:rsidRPr="008369CE">
        <w:rPr>
          <w:lang/>
        </w:rPr>
        <w:t xml:space="preserve">This is primarily a </w:t>
      </w:r>
      <w:r w:rsidRPr="008369CE">
        <w:rPr>
          <w:b/>
          <w:lang/>
        </w:rPr>
        <w:t>coordination task</w:t>
      </w:r>
      <w:r w:rsidRPr="008369CE">
        <w:rPr>
          <w:lang/>
        </w:rPr>
        <w:t>, not new analysis</w:t>
      </w:r>
    </w:p>
    <w:p w14:paraId="21ECBE59" w14:textId="77777777" w:rsidR="00995E8F" w:rsidRPr="008369CE" w:rsidRDefault="00995E8F" w:rsidP="00887152">
      <w:pPr>
        <w:pStyle w:val="ListParagraph"/>
        <w:numPr>
          <w:ilvl w:val="0"/>
          <w:numId w:val="20"/>
        </w:numPr>
        <w:rPr>
          <w:lang/>
        </w:rPr>
      </w:pPr>
      <w:r w:rsidRPr="008369CE">
        <w:rPr>
          <w:lang/>
        </w:rPr>
        <w:t>Keep inputs concise and pragmatic</w:t>
      </w:r>
    </w:p>
    <w:p w14:paraId="124F22C5" w14:textId="436280B2" w:rsidR="00995E8F" w:rsidRPr="00DD07DA" w:rsidRDefault="00995E8F" w:rsidP="00887152">
      <w:pPr>
        <w:pStyle w:val="ListParagraph"/>
        <w:numPr>
          <w:ilvl w:val="0"/>
          <w:numId w:val="20"/>
        </w:numPr>
        <w:rPr>
          <w:lang/>
        </w:rPr>
      </w:pPr>
      <w:r w:rsidRPr="008369CE">
        <w:rPr>
          <w:b/>
          <w:lang/>
        </w:rPr>
        <w:t xml:space="preserve">Deadline: </w:t>
      </w:r>
      <w:r w:rsidR="00161DDB">
        <w:rPr>
          <w:b/>
          <w:lang/>
        </w:rPr>
        <w:t xml:space="preserve">30th </w:t>
      </w:r>
      <w:r w:rsidRPr="008369CE">
        <w:rPr>
          <w:b/>
          <w:lang/>
        </w:rPr>
        <w:t>April</w:t>
      </w:r>
      <w:r w:rsidR="00D07577">
        <w:rPr>
          <w:b/>
          <w:lang/>
        </w:rPr>
        <w:t xml:space="preserve"> 20</w:t>
      </w:r>
      <w:r w:rsidR="00161DDB">
        <w:rPr>
          <w:b/>
          <w:lang/>
        </w:rPr>
        <w:t>2</w:t>
      </w:r>
      <w:r w:rsidR="00D07577">
        <w:rPr>
          <w:b/>
          <w:lang/>
        </w:rPr>
        <w:t>6</w:t>
      </w:r>
    </w:p>
    <w:p w14:paraId="40C2618C" w14:textId="4D6E6041" w:rsidR="00DD07DA" w:rsidRPr="00DD07DA" w:rsidRDefault="00DD07DA" w:rsidP="00DD07DA">
      <w:pPr>
        <w:rPr>
          <w:lang/>
        </w:rPr>
      </w:pPr>
      <w:r w:rsidRPr="00DD07DA">
        <w:rPr>
          <w:b/>
          <w:bCs/>
          <w:lang/>
        </w:rPr>
        <w:t>Contact:</w:t>
      </w:r>
      <w:r>
        <w:rPr>
          <w:lang/>
        </w:rPr>
        <w:t xml:space="preserve"> </w:t>
      </w:r>
      <w:hyperlink r:id="rId15" w:history="1">
        <w:r w:rsidRPr="00344998">
          <w:rPr>
            <w:rStyle w:val="Hyperlink"/>
            <w:lang/>
          </w:rPr>
          <w:t>p.steward@cgiar.org</w:t>
        </w:r>
      </w:hyperlink>
      <w:r>
        <w:rPr>
          <w:lang/>
        </w:rPr>
        <w:t xml:space="preserve"> </w:t>
      </w:r>
    </w:p>
    <w:p w14:paraId="00F58928" w14:textId="77777777" w:rsidR="00995E8F" w:rsidRPr="00C664AD" w:rsidRDefault="00995E8F" w:rsidP="00995E8F">
      <w:pPr>
        <w:rPr>
          <w:lang/>
        </w:rPr>
      </w:pPr>
    </w:p>
    <w:p w14:paraId="51205C1D" w14:textId="514738B8" w:rsidR="00865680" w:rsidRPr="00D2632F" w:rsidRDefault="00865680" w:rsidP="000661C7">
      <w:pPr>
        <w:pStyle w:val="Heading1"/>
      </w:pPr>
      <w:r w:rsidRPr="00D2632F">
        <w:t xml:space="preserve">Strategy </w:t>
      </w:r>
      <w:r w:rsidRPr="000661C7">
        <w:t>for</w:t>
      </w:r>
      <w:r w:rsidRPr="00D2632F">
        <w:t xml:space="preserve"> </w:t>
      </w:r>
      <w:r w:rsidRPr="000661C7">
        <w:t>Climate</w:t>
      </w:r>
      <w:r w:rsidRPr="00D2632F">
        <w:t xml:space="preserve"> Data Asset Mapping</w:t>
      </w:r>
    </w:p>
    <w:p w14:paraId="617AA21E" w14:textId="77777777" w:rsidR="00865680" w:rsidRDefault="00865680" w:rsidP="000661C7">
      <w:pPr>
        <w:pStyle w:val="Heading2"/>
      </w:pPr>
      <w:r>
        <w:t>Executive Summary</w:t>
      </w:r>
    </w:p>
    <w:p w14:paraId="38AA5415" w14:textId="18EEDFA0" w:rsidR="00865680" w:rsidRPr="0065754B" w:rsidRDefault="00865680" w:rsidP="31E8E7C6">
      <w:pPr>
        <w:rPr>
          <w:lang w:eastAsia="en-GB"/>
        </w:rPr>
      </w:pPr>
      <w:r w:rsidRPr="31E8E7C6">
        <w:rPr>
          <w:lang w:eastAsia="en-GB"/>
        </w:rPr>
        <w:t>The Climate Data Hub is being established to reduce fragmentation in CGIAR’s climate evidence base and to improve the visibility, accessibility, and reuse of climate-relevant data and analytics across food, land, and water systems. Significant climate assets already exist within Centres, but these are distributed across programs, platforms, and bilateral projects, often without structured cross-CGIAR visibility.</w:t>
      </w:r>
    </w:p>
    <w:p w14:paraId="796874C7" w14:textId="77777777" w:rsidR="00865680" w:rsidRPr="0065754B" w:rsidRDefault="00865680" w:rsidP="31E8E7C6">
      <w:pPr>
        <w:rPr>
          <w:lang w:eastAsia="en-GB"/>
        </w:rPr>
      </w:pPr>
      <w:r w:rsidRPr="31E8E7C6">
        <w:rPr>
          <w:lang w:eastAsia="en-GB"/>
        </w:rPr>
        <w:t>To move from fragmentation toward coordination, a foundational step is required: a structured mapping of existing climate data assets. This is not an audit of past outputs, nor an attempt to centralise ownership. It is a governance exercise designed to identify high-value, contemporary climate datasets and analytics that can strengthen collective action under the Climate Action mandate.</w:t>
      </w:r>
    </w:p>
    <w:p w14:paraId="52924B86" w14:textId="00F46C86" w:rsidR="00865680" w:rsidRPr="0065754B" w:rsidRDefault="00865680" w:rsidP="31E8E7C6">
      <w:pPr>
        <w:rPr>
          <w:lang w:eastAsia="en-GB"/>
        </w:rPr>
      </w:pPr>
      <w:r w:rsidRPr="31E8E7C6">
        <w:rPr>
          <w:lang w:eastAsia="en-GB"/>
        </w:rPr>
        <w:t xml:space="preserve">The resulting registry will provide the analytical basis for prioritising Phase 1 development of the Climate Data Hub. It will enable clearer identification of reusable climate assets, reveal duplication in preprocessing and modelling efforts, and inform decisions about curation, federation, and future API development. In doing so, it supports harmonisation under </w:t>
      </w:r>
      <w:r w:rsidR="00DE6136">
        <w:rPr>
          <w:lang w:eastAsia="en-GB"/>
        </w:rPr>
        <w:t xml:space="preserve">CAP </w:t>
      </w:r>
      <w:r w:rsidRPr="31E8E7C6">
        <w:rPr>
          <w:lang w:eastAsia="en-GB"/>
        </w:rPr>
        <w:t>AoW1 and strengthens CGIAR’s ability to provide coordinated, decision-relevant climate evidence to governments, investors, and partners.</w:t>
      </w:r>
    </w:p>
    <w:p w14:paraId="51682533" w14:textId="77777777" w:rsidR="00865680" w:rsidRPr="0065754B" w:rsidRDefault="00865680" w:rsidP="00865680">
      <w:pPr>
        <w:rPr>
          <w:lang w:eastAsia="en-GB"/>
        </w:rPr>
      </w:pPr>
      <w:r w:rsidRPr="0065754B">
        <w:rPr>
          <w:lang w:eastAsia="en-GB"/>
        </w:rPr>
        <w:t>The emphasis is on surfacing strong, contemporary, and reusable assets — not compiling exhaustive historical inventories.</w:t>
      </w:r>
    </w:p>
    <w:p w14:paraId="23680758" w14:textId="77777777" w:rsidR="00865680" w:rsidRDefault="00865680" w:rsidP="000661C7">
      <w:pPr>
        <w:pStyle w:val="Heading2"/>
      </w:pPr>
      <w:r w:rsidRPr="00D2632F">
        <w:t>Purpose</w:t>
      </w:r>
    </w:p>
    <w:p w14:paraId="68EE916F" w14:textId="3BF3F445" w:rsidR="00865680" w:rsidRPr="000738EC" w:rsidRDefault="00865680" w:rsidP="31E8E7C6">
      <w:pPr>
        <w:rPr>
          <w:lang w:eastAsia="en-GB"/>
        </w:rPr>
      </w:pPr>
      <w:r w:rsidRPr="31E8E7C6">
        <w:rPr>
          <w:lang w:eastAsia="en-GB"/>
        </w:rPr>
        <w:t>The purpose of this exercise is to establish a structured, Centre-level inventory of climate-relevant data assets to inform the prioritisation and phased development of the Climate Data Hub.</w:t>
      </w:r>
    </w:p>
    <w:p w14:paraId="234E40B1" w14:textId="77777777" w:rsidR="00865680" w:rsidRPr="000738EC" w:rsidRDefault="00865680" w:rsidP="00865680">
      <w:pPr>
        <w:rPr>
          <w:lang w:eastAsia="en-GB"/>
        </w:rPr>
      </w:pPr>
      <w:r w:rsidRPr="000738EC">
        <w:rPr>
          <w:lang w:eastAsia="en-GB"/>
        </w:rPr>
        <w:t>Specifically, the asset mapping aims to:</w:t>
      </w:r>
    </w:p>
    <w:p w14:paraId="730AB399" w14:textId="78CCBAAA" w:rsidR="001F65AC" w:rsidRDefault="001F65AC" w:rsidP="00865680">
      <w:pPr>
        <w:pStyle w:val="ListParagraph"/>
        <w:numPr>
          <w:ilvl w:val="0"/>
          <w:numId w:val="1"/>
        </w:numPr>
        <w:rPr>
          <w:lang w:eastAsia="en-GB"/>
        </w:rPr>
      </w:pPr>
      <w:r w:rsidRPr="001F65AC">
        <w:rPr>
          <w:lang w:eastAsia="en-GB"/>
        </w:rPr>
        <w:t xml:space="preserve">identify existing </w:t>
      </w:r>
      <w:r w:rsidR="005F706E">
        <w:rPr>
          <w:lang w:eastAsia="en-GB"/>
        </w:rPr>
        <w:t xml:space="preserve">climate </w:t>
      </w:r>
      <w:r w:rsidR="004230A0">
        <w:rPr>
          <w:lang w:eastAsia="en-GB"/>
        </w:rPr>
        <w:t>data assets</w:t>
      </w:r>
      <w:r w:rsidRPr="001F65AC">
        <w:rPr>
          <w:lang w:eastAsia="en-GB"/>
        </w:rPr>
        <w:t xml:space="preserve"> used in practice, and derived climate analytics across Centres;</w:t>
      </w:r>
    </w:p>
    <w:p w14:paraId="0D4AC286" w14:textId="4B937560" w:rsidR="00865680" w:rsidRPr="000738EC" w:rsidRDefault="00865680" w:rsidP="00865680">
      <w:pPr>
        <w:pStyle w:val="ListParagraph"/>
        <w:numPr>
          <w:ilvl w:val="0"/>
          <w:numId w:val="1"/>
        </w:numPr>
        <w:rPr>
          <w:lang w:eastAsia="en-GB"/>
        </w:rPr>
      </w:pPr>
      <w:r w:rsidRPr="000738EC">
        <w:rPr>
          <w:lang w:eastAsia="en-GB"/>
        </w:rPr>
        <w:t>clarify stewardship, accessibility, and maintenance status of these assets;</w:t>
      </w:r>
    </w:p>
    <w:p w14:paraId="08153918" w14:textId="661E816B" w:rsidR="00865680" w:rsidRPr="000738EC" w:rsidRDefault="00865680" w:rsidP="00865680">
      <w:pPr>
        <w:pStyle w:val="ListParagraph"/>
        <w:numPr>
          <w:ilvl w:val="0"/>
          <w:numId w:val="1"/>
        </w:numPr>
        <w:rPr>
          <w:lang w:eastAsia="en-GB"/>
        </w:rPr>
      </w:pPr>
      <w:r w:rsidRPr="000738EC">
        <w:rPr>
          <w:lang w:eastAsia="en-GB"/>
        </w:rPr>
        <w:t xml:space="preserve">capture essential structural characteristics (data form, </w:t>
      </w:r>
      <w:r w:rsidR="005F706E">
        <w:rPr>
          <w:lang w:eastAsia="en-GB"/>
        </w:rPr>
        <w:t>spatio</w:t>
      </w:r>
      <w:r w:rsidRPr="000738EC">
        <w:rPr>
          <w:lang w:eastAsia="en-GB"/>
        </w:rPr>
        <w:t>temporal scope, climate domain);</w:t>
      </w:r>
    </w:p>
    <w:p w14:paraId="313BF9DA" w14:textId="77777777" w:rsidR="00865680" w:rsidRPr="000738EC" w:rsidRDefault="00865680" w:rsidP="00865680">
      <w:pPr>
        <w:pStyle w:val="ListParagraph"/>
        <w:numPr>
          <w:ilvl w:val="0"/>
          <w:numId w:val="1"/>
        </w:numPr>
        <w:rPr>
          <w:lang w:eastAsia="en-GB"/>
        </w:rPr>
      </w:pPr>
      <w:r w:rsidRPr="000738EC">
        <w:rPr>
          <w:lang w:eastAsia="en-GB"/>
        </w:rPr>
        <w:t>surface assets with strong potential for cross-CGIAR reuse;</w:t>
      </w:r>
    </w:p>
    <w:p w14:paraId="64ECF982" w14:textId="77777777" w:rsidR="00865680" w:rsidRPr="000738EC" w:rsidRDefault="00865680" w:rsidP="31E8E7C6">
      <w:pPr>
        <w:pStyle w:val="ListParagraph"/>
        <w:numPr>
          <w:ilvl w:val="0"/>
          <w:numId w:val="1"/>
        </w:numPr>
        <w:rPr>
          <w:lang w:eastAsia="en-GB"/>
        </w:rPr>
      </w:pPr>
      <w:r w:rsidRPr="31E8E7C6">
        <w:rPr>
          <w:lang w:eastAsia="en-GB"/>
        </w:rPr>
        <w:t>enable Centres to nominate strategic assets for consideration in Phase 1 Hub inclusion or federation.</w:t>
      </w:r>
    </w:p>
    <w:p w14:paraId="722CDDD8" w14:textId="5E35A990" w:rsidR="00865680" w:rsidRPr="000738EC" w:rsidRDefault="00865680" w:rsidP="31E8E7C6">
      <w:pPr>
        <w:rPr>
          <w:lang w:eastAsia="en-GB"/>
        </w:rPr>
      </w:pPr>
      <w:r w:rsidRPr="31E8E7C6">
        <w:rPr>
          <w:lang w:eastAsia="en-GB"/>
        </w:rPr>
        <w:t>This exercise is intended to support coordination and harmonisation under the Climate Action</w:t>
      </w:r>
      <w:r w:rsidR="00882156">
        <w:rPr>
          <w:lang w:eastAsia="en-GB"/>
        </w:rPr>
        <w:t xml:space="preserve"> Program</w:t>
      </w:r>
      <w:r w:rsidRPr="31E8E7C6">
        <w:rPr>
          <w:lang w:eastAsia="en-GB"/>
        </w:rPr>
        <w:t xml:space="preserve"> mandate. It does not alter data ownership, impose hosting requirements, or function as a scientific evaluation of quality. Rather, it provides a structured internal basis for prioritising curation, federation, and future interoperability efforts within the Climate Data Hub.</w:t>
      </w:r>
    </w:p>
    <w:p w14:paraId="3E479DB5" w14:textId="77777777" w:rsidR="00865680" w:rsidRPr="000738EC" w:rsidRDefault="00865680" w:rsidP="31E8E7C6">
      <w:pPr>
        <w:rPr>
          <w:lang w:eastAsia="en-GB"/>
        </w:rPr>
      </w:pPr>
      <w:r w:rsidRPr="31E8E7C6">
        <w:rPr>
          <w:lang w:eastAsia="en-GB"/>
        </w:rPr>
        <w:t>The emphasis is on clarity and strategic relevance. Centres are encouraged to focus on contemporary, decision-relevant climate assets that strengthen collective climate action across food, land, and water systems.</w:t>
      </w:r>
    </w:p>
    <w:p w14:paraId="5C79F45B" w14:textId="77777777" w:rsidR="00865680" w:rsidRPr="00D2632F" w:rsidRDefault="00865680" w:rsidP="000661C7">
      <w:pPr>
        <w:pStyle w:val="Heading2"/>
      </w:pPr>
      <w:r w:rsidRPr="00D2632F">
        <w:t>Scope and Framing</w:t>
      </w:r>
    </w:p>
    <w:p w14:paraId="4DA02B76" w14:textId="77777777" w:rsidR="00865680" w:rsidRPr="00D2632F" w:rsidRDefault="00865680" w:rsidP="00865680">
      <w:pPr>
        <w:rPr>
          <w:lang w:eastAsia="en-GB"/>
        </w:rPr>
      </w:pPr>
      <w:r w:rsidRPr="00D2632F">
        <w:rPr>
          <w:lang w:eastAsia="en-GB"/>
        </w:rPr>
        <w:t>This is a Centre-level coordination exercise.</w:t>
      </w:r>
    </w:p>
    <w:p w14:paraId="14B036FF" w14:textId="77777777" w:rsidR="00865680" w:rsidRPr="00D2632F" w:rsidRDefault="00865680" w:rsidP="00865680">
      <w:pPr>
        <w:rPr>
          <w:lang w:eastAsia="en-GB"/>
        </w:rPr>
      </w:pPr>
      <w:commentRangeStart w:id="1"/>
      <w:r w:rsidRPr="00D2632F">
        <w:rPr>
          <w:lang w:eastAsia="en-GB"/>
        </w:rPr>
        <w:t>Each Centre is requested to:</w:t>
      </w:r>
    </w:p>
    <w:p w14:paraId="473A820B" w14:textId="5650DFC3" w:rsidR="00865680" w:rsidRPr="00D2632F" w:rsidRDefault="00DB4817" w:rsidP="00865680">
      <w:pPr>
        <w:numPr>
          <w:ilvl w:val="0"/>
          <w:numId w:val="2"/>
        </w:numPr>
        <w:rPr>
          <w:lang w:eastAsia="en-GB"/>
        </w:rPr>
      </w:pPr>
      <w:r>
        <w:rPr>
          <w:lang w:eastAsia="en-GB"/>
        </w:rPr>
        <w:t>S</w:t>
      </w:r>
      <w:r w:rsidRPr="00DB4817">
        <w:rPr>
          <w:lang w:eastAsia="en-GB"/>
        </w:rPr>
        <w:t>ubmit a focused set of high-value assets that best represent their strongest and most decision-relevant climate data</w:t>
      </w:r>
      <w:r>
        <w:rPr>
          <w:lang w:eastAsia="en-GB"/>
        </w:rPr>
        <w:t>, methods</w:t>
      </w:r>
      <w:r w:rsidR="00FC2C79">
        <w:rPr>
          <w:lang w:eastAsia="en-GB"/>
        </w:rPr>
        <w:t>/analytics</w:t>
      </w:r>
      <w:r>
        <w:rPr>
          <w:lang w:eastAsia="en-GB"/>
        </w:rPr>
        <w:t xml:space="preserve">, </w:t>
      </w:r>
      <w:r w:rsidR="00FC2C79">
        <w:rPr>
          <w:lang w:eastAsia="en-GB"/>
        </w:rPr>
        <w:t xml:space="preserve">or </w:t>
      </w:r>
      <w:r>
        <w:rPr>
          <w:lang w:eastAsia="en-GB"/>
        </w:rPr>
        <w:t>tools</w:t>
      </w:r>
      <w:r w:rsidR="00FC2C79">
        <w:rPr>
          <w:lang w:eastAsia="en-GB"/>
        </w:rPr>
        <w:t>.</w:t>
      </w:r>
      <w:r w:rsidR="00865680" w:rsidRPr="00D2632F">
        <w:rPr>
          <w:lang w:eastAsia="en-GB"/>
        </w:rPr>
        <w:t>;</w:t>
      </w:r>
      <w:commentRangeEnd w:id="1"/>
      <w:r w:rsidR="007729EC" w:rsidRPr="00D2632F">
        <w:rPr>
          <w:rStyle w:val="CommentReference"/>
          <w:sz w:val="22"/>
          <w:szCs w:val="24"/>
          <w:lang w:eastAsia="en-GB"/>
        </w:rPr>
        <w:commentReference w:id="1"/>
      </w:r>
    </w:p>
    <w:p w14:paraId="2A9BBCAF" w14:textId="77777777" w:rsidR="00865680" w:rsidRPr="00D2632F" w:rsidRDefault="00865680" w:rsidP="31E8E7C6">
      <w:pPr>
        <w:numPr>
          <w:ilvl w:val="0"/>
          <w:numId w:val="2"/>
        </w:numPr>
        <w:rPr>
          <w:lang w:eastAsia="en-GB"/>
        </w:rPr>
      </w:pPr>
      <w:r w:rsidRPr="31E8E7C6">
        <w:rPr>
          <w:lang w:eastAsia="en-GB"/>
        </w:rPr>
        <w:t>Nominate strategic assets that represent their strongest, most contemporary, and decision-relevant climate evidence.</w:t>
      </w:r>
    </w:p>
    <w:p w14:paraId="286D0842" w14:textId="4DB99838" w:rsidR="00870D6F" w:rsidRDefault="001E0797" w:rsidP="00870D6F">
      <w:pPr>
        <w:rPr>
          <w:lang w:eastAsia="en-GB"/>
        </w:rPr>
      </w:pPr>
      <w:r w:rsidRPr="001E0797">
        <w:rPr>
          <w:lang w:eastAsia="en-GB"/>
        </w:rPr>
        <w:t>The emphasis is on strategic relevance</w:t>
      </w:r>
      <w:r>
        <w:rPr>
          <w:lang w:eastAsia="en-GB"/>
        </w:rPr>
        <w:t xml:space="preserve"> and reuse potential</w:t>
      </w:r>
      <w:r w:rsidRPr="001E0797">
        <w:rPr>
          <w:lang w:eastAsia="en-GB"/>
        </w:rPr>
        <w:t xml:space="preserve"> rather than completeness.</w:t>
      </w:r>
      <w:r w:rsidR="00870D6F" w:rsidRPr="00870D6F">
        <w:rPr>
          <w:lang w:eastAsia="en-GB"/>
        </w:rPr>
        <w:t xml:space="preserve"> </w:t>
      </w:r>
      <w:r w:rsidR="00870D6F" w:rsidRPr="00793465">
        <w:rPr>
          <w:lang w:eastAsia="en-GB"/>
        </w:rPr>
        <w:t>This exercise is not intended to produce an exhaustive inventory</w:t>
      </w:r>
      <w:r w:rsidR="00A6072C">
        <w:rPr>
          <w:lang w:eastAsia="en-GB"/>
        </w:rPr>
        <w:t xml:space="preserve"> of 100s of assets per centre</w:t>
      </w:r>
      <w:r w:rsidR="00870D6F" w:rsidRPr="00793465">
        <w:rPr>
          <w:lang w:eastAsia="en-GB"/>
        </w:rPr>
        <w:t>.</w:t>
      </w:r>
    </w:p>
    <w:p w14:paraId="756A2BBD" w14:textId="03E1355D" w:rsidR="00865680" w:rsidRPr="00D2632F" w:rsidRDefault="00865680" w:rsidP="31E8E7C6">
      <w:pPr>
        <w:rPr>
          <w:lang w:eastAsia="en-GB"/>
        </w:rPr>
      </w:pPr>
      <w:r w:rsidRPr="31E8E7C6">
        <w:rPr>
          <w:lang w:eastAsia="en-GB"/>
        </w:rPr>
        <w:t>Centres are encouraged to nominate assets that:</w:t>
      </w:r>
    </w:p>
    <w:p w14:paraId="27A4CC3C" w14:textId="0EB37A6F" w:rsidR="00C46275" w:rsidRDefault="00C46275" w:rsidP="00887152">
      <w:pPr>
        <w:pStyle w:val="ListParagraph"/>
        <w:numPr>
          <w:ilvl w:val="0"/>
          <w:numId w:val="15"/>
        </w:numPr>
        <w:rPr>
          <w:lang w:eastAsia="en-GB"/>
        </w:rPr>
      </w:pPr>
      <w:r>
        <w:rPr>
          <w:lang w:eastAsia="en-GB"/>
        </w:rPr>
        <w:t>are relevant to climate-related decision-making across CGIAR programs, not limited to Climate Action;</w:t>
      </w:r>
    </w:p>
    <w:p w14:paraId="783BE34C" w14:textId="61ACBB68" w:rsidR="00C46275" w:rsidRDefault="00C46275" w:rsidP="00887152">
      <w:pPr>
        <w:pStyle w:val="ListParagraph"/>
        <w:numPr>
          <w:ilvl w:val="0"/>
          <w:numId w:val="15"/>
        </w:numPr>
        <w:rPr>
          <w:lang w:eastAsia="en-GB"/>
        </w:rPr>
      </w:pPr>
      <w:r>
        <w:rPr>
          <w:lang w:eastAsia="en-GB"/>
        </w:rPr>
        <w:t>are actively used, or clearly designed for use, in policy, advisory, modelling, or investment contexts;</w:t>
      </w:r>
    </w:p>
    <w:p w14:paraId="2C8BE215" w14:textId="1C75D0FD" w:rsidR="00C46275" w:rsidRDefault="00C46275" w:rsidP="00887152">
      <w:pPr>
        <w:pStyle w:val="ListParagraph"/>
        <w:numPr>
          <w:ilvl w:val="0"/>
          <w:numId w:val="15"/>
        </w:numPr>
        <w:rPr>
          <w:lang w:eastAsia="en-GB"/>
        </w:rPr>
      </w:pPr>
      <w:r>
        <w:rPr>
          <w:lang w:eastAsia="en-GB"/>
        </w:rPr>
        <w:t>are foundational to ongoing analytical or operational workflows, including datasets that underpin modelling, targeting, or monitoring activities;</w:t>
      </w:r>
    </w:p>
    <w:p w14:paraId="0D6D02B1" w14:textId="621EE4A3" w:rsidR="00C46275" w:rsidRDefault="00C46275" w:rsidP="00887152">
      <w:pPr>
        <w:pStyle w:val="ListParagraph"/>
        <w:numPr>
          <w:ilvl w:val="0"/>
          <w:numId w:val="15"/>
        </w:numPr>
        <w:rPr>
          <w:lang w:eastAsia="en-GB"/>
        </w:rPr>
      </w:pPr>
      <w:r>
        <w:rPr>
          <w:lang w:eastAsia="en-GB"/>
        </w:rPr>
        <w:t>include nationally or subnationally relevant datasets that support engagement with governments and partners, particularly where these are co-produced, validated, or endorsed for use;</w:t>
      </w:r>
    </w:p>
    <w:p w14:paraId="2A0D0995" w14:textId="48E6933B" w:rsidR="00C46275" w:rsidRDefault="00C46275" w:rsidP="00887152">
      <w:pPr>
        <w:pStyle w:val="ListParagraph"/>
        <w:numPr>
          <w:ilvl w:val="0"/>
          <w:numId w:val="15"/>
        </w:numPr>
        <w:rPr>
          <w:lang w:eastAsia="en-GB"/>
        </w:rPr>
      </w:pPr>
      <w:r>
        <w:rPr>
          <w:lang w:eastAsia="en-GB"/>
        </w:rPr>
        <w:t>are maintained or clearly versioned;</w:t>
      </w:r>
    </w:p>
    <w:p w14:paraId="51356555" w14:textId="5CD33178" w:rsidR="00C46275" w:rsidRDefault="00C46275" w:rsidP="00887152">
      <w:pPr>
        <w:pStyle w:val="ListParagraph"/>
        <w:numPr>
          <w:ilvl w:val="0"/>
          <w:numId w:val="15"/>
        </w:numPr>
        <w:rPr>
          <w:lang w:eastAsia="en-GB"/>
        </w:rPr>
      </w:pPr>
      <w:r>
        <w:rPr>
          <w:lang w:eastAsia="en-GB"/>
        </w:rPr>
        <w:t>rely on contemporary climate inputs</w:t>
      </w:r>
      <w:r w:rsidR="00CD3DA7">
        <w:rPr>
          <w:lang w:eastAsia="en-GB"/>
        </w:rPr>
        <w:t xml:space="preserve"> (e.g. CMIP6 not CIMP5)</w:t>
      </w:r>
      <w:r>
        <w:rPr>
          <w:lang w:eastAsia="en-GB"/>
        </w:rPr>
        <w:t>;</w:t>
      </w:r>
    </w:p>
    <w:p w14:paraId="21993344" w14:textId="77777777" w:rsidR="00C46275" w:rsidRDefault="00C46275" w:rsidP="00887152">
      <w:pPr>
        <w:pStyle w:val="ListParagraph"/>
        <w:numPr>
          <w:ilvl w:val="0"/>
          <w:numId w:val="15"/>
        </w:numPr>
        <w:rPr>
          <w:lang w:eastAsia="en-GB"/>
        </w:rPr>
      </w:pPr>
      <w:r>
        <w:rPr>
          <w:lang w:eastAsia="en-GB"/>
        </w:rPr>
        <w:t>have reuse potential beyond the originating project or programme.</w:t>
      </w:r>
    </w:p>
    <w:p w14:paraId="4E2FEB7A" w14:textId="0D508495" w:rsidR="00C24DB8" w:rsidRDefault="00C24DB8" w:rsidP="00DD3801">
      <w:pPr>
        <w:rPr>
          <w:lang w:eastAsia="en-GB"/>
        </w:rPr>
      </w:pPr>
      <w:r>
        <w:rPr>
          <w:lang w:eastAsia="en-GB"/>
        </w:rPr>
        <w:t>Assets do not need to be owned exclusively by the submitting Centre. Submissions may include collaboratively developed assets, assets from bilateral projects, or externally developed datasets where these are actively used, maintained, or considered strategically important for advancing Climate Action and the objectives of the Climate Data Hub.</w:t>
      </w:r>
    </w:p>
    <w:p w14:paraId="2CDD7B75" w14:textId="77777777" w:rsidR="00C24DB8" w:rsidRDefault="00C24DB8" w:rsidP="00C24DB8">
      <w:pPr>
        <w:rPr>
          <w:lang w:eastAsia="en-GB"/>
        </w:rPr>
      </w:pPr>
      <w:r>
        <w:rPr>
          <w:lang w:eastAsia="en-GB"/>
        </w:rPr>
        <w:t>Centres should explicitly include foundational datasets that underpin their work, even where these are externally developed. This includes datasets routinely used in modelling, advisory services, prioritisation, monitoring, or other analytical workflows.</w:t>
      </w:r>
    </w:p>
    <w:p w14:paraId="77C0AD07" w14:textId="68C90CB8" w:rsidR="00C24DB8" w:rsidRDefault="00DD3801" w:rsidP="00C24DB8">
      <w:pPr>
        <w:rPr>
          <w:lang w:eastAsia="en-GB"/>
        </w:rPr>
      </w:pPr>
      <w:r>
        <w:rPr>
          <w:lang w:eastAsia="en-GB"/>
        </w:rPr>
        <w:t>A</w:t>
      </w:r>
      <w:r w:rsidR="00C24DB8">
        <w:rPr>
          <w:lang w:eastAsia="en-GB"/>
        </w:rPr>
        <w:t>ttention should be given to national and subnational datasets that are critical for country engagement, policy dialogue, and partner buy-in. These may include nationally endorsed climate datasets, station data, agricultural statistics, administrative data, or other operational datasets. Such assets are often essential for credibility and uptake, even where they are not globally standardised or openly accessible.</w:t>
      </w:r>
    </w:p>
    <w:p w14:paraId="7DE9D033" w14:textId="4BF14C2A" w:rsidR="00C24DB8" w:rsidRDefault="00C24DB8" w:rsidP="00C24DB8">
      <w:pPr>
        <w:rPr>
          <w:lang w:eastAsia="en-GB"/>
        </w:rPr>
      </w:pPr>
      <w:r>
        <w:rPr>
          <w:lang w:eastAsia="en-GB"/>
        </w:rPr>
        <w:t xml:space="preserve">The focus of this exercise is on data assets and data-producing analytical outputs. Tools, models, or methods </w:t>
      </w:r>
      <w:r w:rsidR="00B6028C">
        <w:rPr>
          <w:lang w:eastAsia="en-GB"/>
        </w:rPr>
        <w:t>may</w:t>
      </w:r>
      <w:r>
        <w:rPr>
          <w:lang w:eastAsia="en-GB"/>
        </w:rPr>
        <w:t xml:space="preserve"> be included where they generate, expose, or provide access to structured datasets or outputs that can be reused independently of the original workflow. Submissions that describe methods or tools without associated data outputs are not within scope.</w:t>
      </w:r>
      <w:r w:rsidR="004004FA">
        <w:rPr>
          <w:lang w:eastAsia="en-GB"/>
        </w:rPr>
        <w:t xml:space="preserve"> The method/tool must have been applied in practice.</w:t>
      </w:r>
    </w:p>
    <w:p w14:paraId="41F75054" w14:textId="77777777" w:rsidR="00865680" w:rsidRPr="00D2632F" w:rsidRDefault="00865680" w:rsidP="000661C7">
      <w:pPr>
        <w:pStyle w:val="Heading2"/>
      </w:pPr>
      <w:r w:rsidRPr="00D2632F">
        <w:t>Governance Logic</w:t>
      </w:r>
    </w:p>
    <w:p w14:paraId="65DF0668" w14:textId="503580D9" w:rsidR="00295260" w:rsidRPr="00295260" w:rsidRDefault="00295260" w:rsidP="00295260">
      <w:pPr>
        <w:rPr>
          <w:lang w:eastAsia="en-GB"/>
        </w:rPr>
      </w:pPr>
      <w:r w:rsidRPr="00295260">
        <w:rPr>
          <w:lang w:eastAsia="en-GB"/>
        </w:rPr>
        <w:t xml:space="preserve">This exercise </w:t>
      </w:r>
      <w:r w:rsidR="007A7976" w:rsidRPr="00295260">
        <w:rPr>
          <w:lang w:eastAsia="en-GB"/>
        </w:rPr>
        <w:t>recognizes</w:t>
      </w:r>
      <w:r w:rsidRPr="00295260">
        <w:rPr>
          <w:lang w:eastAsia="en-GB"/>
        </w:rPr>
        <w:t xml:space="preserve"> the institutional structure of CGIAR:</w:t>
      </w:r>
    </w:p>
    <w:p w14:paraId="3805B419" w14:textId="12D0C35D" w:rsidR="00295260" w:rsidRPr="006B5EA7" w:rsidRDefault="00295260" w:rsidP="00887152">
      <w:pPr>
        <w:numPr>
          <w:ilvl w:val="0"/>
          <w:numId w:val="3"/>
        </w:numPr>
        <w:rPr>
          <w:lang w:eastAsia="en-GB"/>
        </w:rPr>
      </w:pPr>
      <w:r w:rsidRPr="006B5EA7">
        <w:rPr>
          <w:lang w:eastAsia="en-GB"/>
        </w:rPr>
        <w:t>Science Programs provide mandate and strategic alignment.</w:t>
      </w:r>
    </w:p>
    <w:p w14:paraId="4DDB07A3" w14:textId="7AF40913" w:rsidR="00295260" w:rsidRPr="006B5EA7" w:rsidRDefault="00295260" w:rsidP="00887152">
      <w:pPr>
        <w:numPr>
          <w:ilvl w:val="0"/>
          <w:numId w:val="3"/>
        </w:numPr>
        <w:rPr>
          <w:lang w:eastAsia="en-GB"/>
        </w:rPr>
      </w:pPr>
      <w:r w:rsidRPr="006B5EA7">
        <w:rPr>
          <w:lang w:eastAsia="en-GB"/>
        </w:rPr>
        <w:t>Centres hold assets, infrastructure, and stewardship responsibility.</w:t>
      </w:r>
    </w:p>
    <w:p w14:paraId="0CE8848A" w14:textId="77777777" w:rsidR="00295260" w:rsidRPr="00295260" w:rsidRDefault="00295260" w:rsidP="00295260">
      <w:pPr>
        <w:rPr>
          <w:lang w:eastAsia="en-GB"/>
        </w:rPr>
      </w:pPr>
      <w:r w:rsidRPr="00295260">
        <w:rPr>
          <w:lang w:eastAsia="en-GB"/>
        </w:rPr>
        <w:t>Accordingly:</w:t>
      </w:r>
    </w:p>
    <w:p w14:paraId="4F315934" w14:textId="6FCF0C8E" w:rsidR="00295260" w:rsidRPr="00295260" w:rsidRDefault="00295260" w:rsidP="00887152">
      <w:pPr>
        <w:numPr>
          <w:ilvl w:val="0"/>
          <w:numId w:val="3"/>
        </w:numPr>
        <w:rPr>
          <w:lang w:eastAsia="en-GB"/>
        </w:rPr>
      </w:pPr>
      <w:r w:rsidRPr="00295260">
        <w:rPr>
          <w:lang w:eastAsia="en-GB"/>
        </w:rPr>
        <w:t>The request is issued to individuals receiving funds from the Climate Action Data Hub or AoW1.</w:t>
      </w:r>
      <w:r w:rsidR="00194E34">
        <w:rPr>
          <w:lang w:eastAsia="en-GB"/>
        </w:rPr>
        <w:t xml:space="preserve"> These individuals are expected to act as centre focal points and co-ordinate the asset mapping activity.</w:t>
      </w:r>
    </w:p>
    <w:p w14:paraId="085CCB1D" w14:textId="73866430" w:rsidR="00295260" w:rsidRPr="00295260" w:rsidRDefault="00295260" w:rsidP="00887152">
      <w:pPr>
        <w:numPr>
          <w:ilvl w:val="0"/>
          <w:numId w:val="3"/>
        </w:numPr>
        <w:rPr>
          <w:lang w:eastAsia="en-GB"/>
        </w:rPr>
      </w:pPr>
      <w:r w:rsidRPr="00295260">
        <w:rPr>
          <w:lang w:eastAsia="en-GB"/>
        </w:rPr>
        <w:t xml:space="preserve">Each </w:t>
      </w:r>
      <w:r w:rsidR="00194E34">
        <w:rPr>
          <w:lang w:eastAsia="en-GB"/>
        </w:rPr>
        <w:t>C</w:t>
      </w:r>
      <w:r w:rsidRPr="00295260">
        <w:rPr>
          <w:lang w:eastAsia="en-GB"/>
        </w:rPr>
        <w:t>entre</w:t>
      </w:r>
      <w:r w:rsidR="00194E34">
        <w:rPr>
          <w:lang w:eastAsia="en-GB"/>
        </w:rPr>
        <w:t xml:space="preserve"> focal point</w:t>
      </w:r>
      <w:r w:rsidRPr="00295260">
        <w:rPr>
          <w:lang w:eastAsia="en-GB"/>
        </w:rPr>
        <w:t xml:space="preserve"> is expected to coordinate across relevant research units, thematic areas, and climate domains to ensure that submissions reflect the breadth of climate-related work within the Centre.</w:t>
      </w:r>
      <w:r w:rsidR="0042581C">
        <w:rPr>
          <w:lang w:eastAsia="en-GB"/>
        </w:rPr>
        <w:t xml:space="preserve"> </w:t>
      </w:r>
      <w:r w:rsidRPr="00295260">
        <w:rPr>
          <w:lang w:eastAsia="en-GB"/>
        </w:rPr>
        <w:t>Submissions should not be limited to the immediate portfolio of the focal point or contributing individual.</w:t>
      </w:r>
    </w:p>
    <w:p w14:paraId="481B5203" w14:textId="3E6B02BD" w:rsidR="00295260" w:rsidRPr="00295260" w:rsidRDefault="00295260" w:rsidP="00295260">
      <w:pPr>
        <w:rPr>
          <w:lang w:eastAsia="en-GB"/>
        </w:rPr>
      </w:pPr>
      <w:r w:rsidRPr="00295260">
        <w:rPr>
          <w:lang w:eastAsia="en-GB"/>
        </w:rPr>
        <w:t>While initial coordination is anchored through Climate Action and AoW1, this exercise is intended to cover climate-relevant assets across all CGIAR Centres. Targeted outreach will be conducted to Centres not directly engaged through the Climate Data Hub or AoW1 (e.g. ICARDA, ICRISAT, CIFOR-ICRAF, CIP, AfricaRice) to ensure broad institutional coverage. Responsibility for this outreach will be assigned to designated focal points within the Climate Data Hub team.</w:t>
      </w:r>
    </w:p>
    <w:p w14:paraId="5D9E38DD" w14:textId="77777777" w:rsidR="00295260" w:rsidRPr="00295260" w:rsidRDefault="00295260" w:rsidP="00295260">
      <w:pPr>
        <w:rPr>
          <w:lang w:eastAsia="en-GB"/>
        </w:rPr>
      </w:pPr>
      <w:r w:rsidRPr="00295260">
        <w:rPr>
          <w:lang w:eastAsia="en-GB"/>
        </w:rPr>
        <w:t>The intent is to surface Climate Data Hub–relevant assets from bilateral projects, Science Programs, and cross-cutting initiatives. Prioritized assets will be targeted for integration into the Hub to enable their discovery, use, and interoperation, as appropriate.</w:t>
      </w:r>
    </w:p>
    <w:p w14:paraId="6AAA394E" w14:textId="77777777" w:rsidR="00295260" w:rsidRPr="00295260" w:rsidRDefault="00295260" w:rsidP="00295260">
      <w:pPr>
        <w:rPr>
          <w:lang w:eastAsia="en-GB"/>
        </w:rPr>
      </w:pPr>
      <w:r w:rsidRPr="00295260">
        <w:rPr>
          <w:b/>
          <w:lang w:eastAsia="en-GB"/>
        </w:rPr>
        <w:t>Coordination Mechanism</w:t>
      </w:r>
    </w:p>
    <w:p w14:paraId="1F655E0C" w14:textId="0C6E8B65" w:rsidR="00295260" w:rsidRPr="00295260" w:rsidRDefault="00295260" w:rsidP="00295260">
      <w:pPr>
        <w:rPr>
          <w:lang w:eastAsia="en-GB"/>
        </w:rPr>
      </w:pPr>
      <w:r w:rsidRPr="00295260">
        <w:rPr>
          <w:lang w:eastAsia="en-GB"/>
        </w:rPr>
        <w:t xml:space="preserve">The </w:t>
      </w:r>
      <w:r w:rsidR="00913504">
        <w:rPr>
          <w:lang w:eastAsia="en-GB"/>
        </w:rPr>
        <w:t xml:space="preserve">overall co-ordination of the </w:t>
      </w:r>
      <w:r w:rsidRPr="00295260">
        <w:rPr>
          <w:lang w:eastAsia="en-GB"/>
        </w:rPr>
        <w:t xml:space="preserve">asset mapping exercise will </w:t>
      </w:r>
      <w:r w:rsidR="00913504">
        <w:rPr>
          <w:lang w:eastAsia="en-GB"/>
        </w:rPr>
        <w:t>u</w:t>
      </w:r>
      <w:r w:rsidRPr="00295260">
        <w:rPr>
          <w:lang w:eastAsia="en-GB"/>
        </w:rPr>
        <w:t>nder the Alliance Bioversity and CIAT Climate Action Program Critical Capacity PoD 2, which is responsible for:</w:t>
      </w:r>
    </w:p>
    <w:p w14:paraId="0ED5BDBE" w14:textId="47B4A3E5" w:rsidR="00295260" w:rsidRPr="00295260" w:rsidRDefault="00A214D3" w:rsidP="00887152">
      <w:pPr>
        <w:numPr>
          <w:ilvl w:val="0"/>
          <w:numId w:val="3"/>
        </w:numPr>
        <w:rPr>
          <w:lang w:eastAsia="en-GB"/>
        </w:rPr>
      </w:pPr>
      <w:r>
        <w:rPr>
          <w:lang w:eastAsia="en-GB"/>
        </w:rPr>
        <w:t>Liasing with c</w:t>
      </w:r>
      <w:r w:rsidR="00295260" w:rsidRPr="00295260">
        <w:rPr>
          <w:lang w:eastAsia="en-GB"/>
        </w:rPr>
        <w:t xml:space="preserve">entre-level </w:t>
      </w:r>
      <w:r>
        <w:rPr>
          <w:lang w:eastAsia="en-GB"/>
        </w:rPr>
        <w:t>focal points</w:t>
      </w:r>
      <w:r w:rsidR="00295260" w:rsidRPr="00295260">
        <w:rPr>
          <w:lang w:eastAsia="en-GB"/>
        </w:rPr>
        <w:t xml:space="preserve"> and follow-up</w:t>
      </w:r>
    </w:p>
    <w:p w14:paraId="38DCCB29" w14:textId="1E805097" w:rsidR="00295260" w:rsidRPr="00295260" w:rsidRDefault="00295260" w:rsidP="00887152">
      <w:pPr>
        <w:numPr>
          <w:ilvl w:val="0"/>
          <w:numId w:val="3"/>
        </w:numPr>
        <w:rPr>
          <w:lang w:eastAsia="en-GB"/>
        </w:rPr>
      </w:pPr>
      <w:r w:rsidRPr="00295260">
        <w:rPr>
          <w:lang w:eastAsia="en-GB"/>
        </w:rPr>
        <w:t>coordinating with Climate Action Program PoD M2 (Anton Urfels, IRRI)</w:t>
      </w:r>
    </w:p>
    <w:p w14:paraId="096AB306" w14:textId="12DFA66F" w:rsidR="00295260" w:rsidRPr="00295260" w:rsidRDefault="00295260" w:rsidP="00887152">
      <w:pPr>
        <w:numPr>
          <w:ilvl w:val="0"/>
          <w:numId w:val="3"/>
        </w:numPr>
        <w:rPr>
          <w:lang w:eastAsia="en-GB"/>
        </w:rPr>
      </w:pPr>
      <w:r w:rsidRPr="00295260">
        <w:rPr>
          <w:lang w:eastAsia="en-GB"/>
        </w:rPr>
        <w:t>ensuring consistency and completeness of submissions</w:t>
      </w:r>
    </w:p>
    <w:p w14:paraId="5D629976" w14:textId="19CF332E" w:rsidR="00295260" w:rsidRPr="00295260" w:rsidRDefault="00295260" w:rsidP="00887152">
      <w:pPr>
        <w:numPr>
          <w:ilvl w:val="0"/>
          <w:numId w:val="3"/>
        </w:numPr>
        <w:rPr>
          <w:lang w:eastAsia="en-GB"/>
        </w:rPr>
      </w:pPr>
      <w:r w:rsidRPr="00295260">
        <w:rPr>
          <w:lang w:eastAsia="en-GB"/>
        </w:rPr>
        <w:t>supporting Centres in interpreting template requirements</w:t>
      </w:r>
    </w:p>
    <w:p w14:paraId="2AA62B1F" w14:textId="25516C81" w:rsidR="00295260" w:rsidRPr="00295260" w:rsidRDefault="00295260" w:rsidP="00887152">
      <w:pPr>
        <w:numPr>
          <w:ilvl w:val="0"/>
          <w:numId w:val="3"/>
        </w:numPr>
        <w:rPr>
          <w:lang w:eastAsia="en-GB"/>
        </w:rPr>
      </w:pPr>
      <w:r w:rsidRPr="00295260">
        <w:rPr>
          <w:lang w:eastAsia="en-GB"/>
        </w:rPr>
        <w:t>consolidating submissions into a unified dataset and report</w:t>
      </w:r>
    </w:p>
    <w:p w14:paraId="43D10347" w14:textId="38B85FB0" w:rsidR="00295260" w:rsidRPr="00295260" w:rsidRDefault="00295260" w:rsidP="00887152">
      <w:pPr>
        <w:numPr>
          <w:ilvl w:val="0"/>
          <w:numId w:val="3"/>
        </w:numPr>
        <w:rPr>
          <w:lang w:eastAsia="en-GB"/>
        </w:rPr>
      </w:pPr>
      <w:r w:rsidRPr="00295260">
        <w:rPr>
          <w:lang w:eastAsia="en-GB"/>
        </w:rPr>
        <w:t>sharing findings with Climate Data Hub members and leadership, and integrating findings into roadmaps and blueprints</w:t>
      </w:r>
    </w:p>
    <w:p w14:paraId="7A901AF5" w14:textId="1FC39D96" w:rsidR="00865680" w:rsidRPr="00D2632F" w:rsidRDefault="00865680" w:rsidP="000661C7">
      <w:pPr>
        <w:pStyle w:val="Heading2"/>
      </w:pPr>
      <w:r w:rsidRPr="00D2632F">
        <w:t>Structure of the Exercise</w:t>
      </w:r>
    </w:p>
    <w:p w14:paraId="23173473" w14:textId="322D8BEF" w:rsidR="00FD413D" w:rsidRDefault="00FD413D" w:rsidP="00FD413D">
      <w:pPr>
        <w:rPr>
          <w:lang w:eastAsia="en-GB"/>
        </w:rPr>
      </w:pPr>
      <w:r>
        <w:rPr>
          <w:lang w:eastAsia="en-GB"/>
        </w:rPr>
        <w:t>The exercise is designed to capture a focused set of high-value climate data assets from each Centre. The objective is not to compile an exhaustive inventory, but to identify assets that are most relevant for coordination, reuse, and potential integration within the Climate Data Hub.</w:t>
      </w:r>
    </w:p>
    <w:p w14:paraId="63B85781" w14:textId="77777777" w:rsidR="00FD413D" w:rsidRDefault="00FD413D" w:rsidP="00FD413D">
      <w:pPr>
        <w:rPr>
          <w:lang w:eastAsia="en-GB"/>
        </w:rPr>
      </w:pPr>
      <w:r>
        <w:rPr>
          <w:lang w:eastAsia="en-GB"/>
        </w:rPr>
        <w:t>Each submission consists of a structured description of selected assets, including both their technical characteristics and their strategic relevance.</w:t>
      </w:r>
    </w:p>
    <w:p w14:paraId="0C10B422" w14:textId="19DF3D2C" w:rsidR="00FD413D" w:rsidRDefault="00FD413D" w:rsidP="00FD413D">
      <w:pPr>
        <w:rPr>
          <w:lang w:eastAsia="en-GB"/>
        </w:rPr>
      </w:pPr>
      <w:r>
        <w:rPr>
          <w:lang w:eastAsia="en-GB"/>
        </w:rPr>
        <w:t xml:space="preserve">Climate data assets are not standalone artefacts. They are developed within specific programmatic, funding, and decision-making contexts. Understanding these contexts is </w:t>
      </w:r>
      <w:r w:rsidR="004F138A">
        <w:rPr>
          <w:lang w:eastAsia="en-GB"/>
        </w:rPr>
        <w:t>important</w:t>
      </w:r>
      <w:r>
        <w:rPr>
          <w:lang w:eastAsia="en-GB"/>
        </w:rPr>
        <w:t xml:space="preserve"> for assessing reuse potential, sustainability, and alignment with cross-CGIAR priorities.</w:t>
      </w:r>
    </w:p>
    <w:p w14:paraId="2D8A77EA" w14:textId="77777777" w:rsidR="00FD413D" w:rsidRDefault="00FD413D" w:rsidP="00FD413D">
      <w:pPr>
        <w:rPr>
          <w:lang w:eastAsia="en-GB"/>
        </w:rPr>
      </w:pPr>
      <w:r>
        <w:rPr>
          <w:lang w:eastAsia="en-GB"/>
        </w:rPr>
        <w:t>Accordingly, the template captures not only structural characteristics of datasets, but also:</w:t>
      </w:r>
    </w:p>
    <w:p w14:paraId="5BC4546F" w14:textId="28A21223" w:rsidR="00FD413D" w:rsidRDefault="00FD413D" w:rsidP="00887152">
      <w:pPr>
        <w:numPr>
          <w:ilvl w:val="0"/>
          <w:numId w:val="3"/>
        </w:numPr>
        <w:rPr>
          <w:lang w:eastAsia="en-GB"/>
        </w:rPr>
      </w:pPr>
      <w:r>
        <w:rPr>
          <w:lang w:eastAsia="en-GB"/>
        </w:rPr>
        <w:t>Origin context (e.g. bilateral project, Science Program, Climate Action AoW)</w:t>
      </w:r>
    </w:p>
    <w:p w14:paraId="15E81C30" w14:textId="190BFE96" w:rsidR="00FD413D" w:rsidRDefault="00FD413D" w:rsidP="00887152">
      <w:pPr>
        <w:numPr>
          <w:ilvl w:val="0"/>
          <w:numId w:val="3"/>
        </w:numPr>
        <w:rPr>
          <w:lang w:eastAsia="en-GB"/>
        </w:rPr>
      </w:pPr>
      <w:r>
        <w:rPr>
          <w:lang w:eastAsia="en-GB"/>
        </w:rPr>
        <w:t>Primary use cases (e.g. policy support, modelling pipelines, advisory systems, investment planning)</w:t>
      </w:r>
    </w:p>
    <w:p w14:paraId="048E2C91" w14:textId="36754452" w:rsidR="00FD413D" w:rsidRDefault="00FD413D" w:rsidP="00887152">
      <w:pPr>
        <w:numPr>
          <w:ilvl w:val="0"/>
          <w:numId w:val="3"/>
        </w:numPr>
        <w:rPr>
          <w:lang w:eastAsia="en-GB"/>
        </w:rPr>
      </w:pPr>
      <w:r>
        <w:rPr>
          <w:lang w:eastAsia="en-GB"/>
        </w:rPr>
        <w:t>User communities (e.g. internal research teams, governments, donors, private sector)</w:t>
      </w:r>
    </w:p>
    <w:p w14:paraId="5D5062F5" w14:textId="3B977D03" w:rsidR="00FD413D" w:rsidRDefault="00FD413D" w:rsidP="00887152">
      <w:pPr>
        <w:numPr>
          <w:ilvl w:val="0"/>
          <w:numId w:val="3"/>
        </w:numPr>
        <w:rPr>
          <w:lang w:eastAsia="en-GB"/>
        </w:rPr>
      </w:pPr>
      <w:r>
        <w:rPr>
          <w:lang w:eastAsia="en-GB"/>
        </w:rPr>
        <w:t>Cross-program relevance, including potential applicability beyond the originating program</w:t>
      </w:r>
    </w:p>
    <w:p w14:paraId="6A2B1C2F" w14:textId="13736502" w:rsidR="001A5D51" w:rsidRDefault="001A5D51" w:rsidP="001A5D51">
      <w:pPr>
        <w:rPr>
          <w:lang w:eastAsia="en-GB"/>
        </w:rPr>
      </w:pPr>
      <w:r w:rsidRPr="001A5D51">
        <w:rPr>
          <w:lang w:eastAsia="en-GB"/>
        </w:rPr>
        <w:t>The exercise is intended to capture not only assets produced by Centres, but also those that are foundational to CGIAR climate work in practice, including widely used external datasets and nationally relevant datasets that enable applied analysis, decision support, and engagement with government partners.</w:t>
      </w:r>
    </w:p>
    <w:p w14:paraId="1407FAFF" w14:textId="4B4E7FED" w:rsidR="00FD413D" w:rsidRDefault="00FD413D" w:rsidP="00FD413D">
      <w:pPr>
        <w:rPr>
          <w:lang w:eastAsia="en-GB"/>
        </w:rPr>
      </w:pPr>
      <w:r>
        <w:rPr>
          <w:lang w:eastAsia="en-GB"/>
        </w:rPr>
        <w:t>Centres are requested to submit a limited number of strategic assets (</w:t>
      </w:r>
      <w:r w:rsidR="00F0650B">
        <w:rPr>
          <w:lang w:eastAsia="en-GB"/>
        </w:rPr>
        <w:t xml:space="preserve">not hundreds, </w:t>
      </w:r>
      <w:r w:rsidR="001A3EF1">
        <w:rPr>
          <w:lang w:eastAsia="en-GB"/>
        </w:rPr>
        <w:t xml:space="preserve">up to </w:t>
      </w:r>
      <w:r w:rsidR="00F0650B">
        <w:rPr>
          <w:lang w:eastAsia="en-GB"/>
        </w:rPr>
        <w:t>20 should suffice</w:t>
      </w:r>
      <w:r>
        <w:rPr>
          <w:lang w:eastAsia="en-GB"/>
        </w:rPr>
        <w:t>) that represent strongest and most reusable climate data and analytics</w:t>
      </w:r>
      <w:r w:rsidR="00F0650B">
        <w:rPr>
          <w:lang w:eastAsia="en-GB"/>
        </w:rPr>
        <w:t xml:space="preserve"> they </w:t>
      </w:r>
      <w:r w:rsidR="004D5A26">
        <w:rPr>
          <w:lang w:eastAsia="en-GB"/>
        </w:rPr>
        <w:t>use or have created</w:t>
      </w:r>
      <w:r>
        <w:rPr>
          <w:lang w:eastAsia="en-GB"/>
        </w:rPr>
        <w:t>.</w:t>
      </w:r>
    </w:p>
    <w:p w14:paraId="2DC2C5FC" w14:textId="77777777" w:rsidR="00FD413D" w:rsidRDefault="00FD413D" w:rsidP="00FD413D">
      <w:pPr>
        <w:rPr>
          <w:lang w:eastAsia="en-GB"/>
        </w:rPr>
      </w:pPr>
      <w:r>
        <w:rPr>
          <w:lang w:eastAsia="en-GB"/>
        </w:rPr>
        <w:t>Each asset should be accompanied by:</w:t>
      </w:r>
    </w:p>
    <w:p w14:paraId="243231FC" w14:textId="6EBA05BA" w:rsidR="00FD413D" w:rsidRDefault="00FD413D" w:rsidP="00887152">
      <w:pPr>
        <w:numPr>
          <w:ilvl w:val="0"/>
          <w:numId w:val="3"/>
        </w:numPr>
        <w:rPr>
          <w:lang w:eastAsia="en-GB"/>
        </w:rPr>
      </w:pPr>
      <w:r>
        <w:rPr>
          <w:lang w:eastAsia="en-GB"/>
        </w:rPr>
        <w:t>a qualitative assessment against the criteria outlined in Section 1.7; and</w:t>
      </w:r>
    </w:p>
    <w:p w14:paraId="34B4576E" w14:textId="07A93277" w:rsidR="00FD413D" w:rsidRDefault="00FD413D" w:rsidP="00887152">
      <w:pPr>
        <w:numPr>
          <w:ilvl w:val="0"/>
          <w:numId w:val="3"/>
        </w:numPr>
        <w:rPr>
          <w:lang w:eastAsia="en-GB"/>
        </w:rPr>
      </w:pPr>
      <w:r>
        <w:rPr>
          <w:lang w:eastAsia="en-GB"/>
        </w:rPr>
        <w:t>a short justification explaining its strategic value and relevance to the Climate Action Data Hub.</w:t>
      </w:r>
    </w:p>
    <w:p w14:paraId="3022A9D1" w14:textId="05400B0F" w:rsidR="00FD413D" w:rsidRPr="00D2632F" w:rsidRDefault="00FD413D" w:rsidP="00FD413D">
      <w:pPr>
        <w:rPr>
          <w:lang w:eastAsia="en-GB"/>
        </w:rPr>
      </w:pPr>
      <w:r>
        <w:rPr>
          <w:lang w:eastAsia="en-GB"/>
        </w:rPr>
        <w:t>Submissions should reflect informed prioritisation and internal consultation, rather than completeness.</w:t>
      </w:r>
    </w:p>
    <w:p w14:paraId="733C702E" w14:textId="77777777" w:rsidR="00865680" w:rsidRPr="00D2632F" w:rsidRDefault="00865680" w:rsidP="000661C7">
      <w:pPr>
        <w:pStyle w:val="Heading2"/>
      </w:pPr>
      <w:r w:rsidRPr="00D2632F">
        <w:t>Use of Results</w:t>
      </w:r>
    </w:p>
    <w:p w14:paraId="70A897E8" w14:textId="77777777" w:rsidR="00865680" w:rsidRPr="00D2632F" w:rsidRDefault="00865680" w:rsidP="31E8E7C6">
      <w:pPr>
        <w:rPr>
          <w:lang w:eastAsia="en-GB"/>
        </w:rPr>
      </w:pPr>
      <w:r w:rsidRPr="31E8E7C6">
        <w:rPr>
          <w:lang w:eastAsia="en-GB"/>
        </w:rPr>
        <w:t>The consolidated registry will be used to:</w:t>
      </w:r>
    </w:p>
    <w:p w14:paraId="0ED8A196" w14:textId="7E2013EB" w:rsidR="00865680" w:rsidRPr="00D2632F" w:rsidRDefault="00865680" w:rsidP="00887152">
      <w:pPr>
        <w:numPr>
          <w:ilvl w:val="0"/>
          <w:numId w:val="3"/>
        </w:numPr>
        <w:rPr>
          <w:lang w:eastAsia="en-GB"/>
        </w:rPr>
      </w:pPr>
      <w:r w:rsidRPr="31E8E7C6">
        <w:rPr>
          <w:lang w:eastAsia="en-GB"/>
        </w:rPr>
        <w:t xml:space="preserve">identify high-priority </w:t>
      </w:r>
      <w:r w:rsidR="0007246E">
        <w:rPr>
          <w:lang w:eastAsia="en-GB"/>
        </w:rPr>
        <w:t>assets</w:t>
      </w:r>
      <w:r w:rsidRPr="31E8E7C6">
        <w:rPr>
          <w:lang w:eastAsia="en-GB"/>
        </w:rPr>
        <w:t xml:space="preserve"> for Phase 1 inclusion or federation;</w:t>
      </w:r>
    </w:p>
    <w:p w14:paraId="04385D99" w14:textId="5EC7C930" w:rsidR="0056234B" w:rsidRPr="00D2632F" w:rsidRDefault="0007246E" w:rsidP="00887152">
      <w:pPr>
        <w:numPr>
          <w:ilvl w:val="1"/>
          <w:numId w:val="3"/>
        </w:numPr>
        <w:rPr>
          <w:lang w:eastAsia="en-GB"/>
        </w:rPr>
      </w:pPr>
      <w:r>
        <w:rPr>
          <w:lang w:eastAsia="en-GB"/>
        </w:rPr>
        <w:t xml:space="preserve">assets should have </w:t>
      </w:r>
      <w:r w:rsidR="0056234B" w:rsidRPr="0056234B">
        <w:rPr>
          <w:lang w:eastAsia="en-GB"/>
        </w:rPr>
        <w:t>strong potential to support multiple CGIAR Science Programs and bilateral initiatives</w:t>
      </w:r>
      <w:r w:rsidR="00214E2D">
        <w:rPr>
          <w:lang w:eastAsia="en-GB"/>
        </w:rPr>
        <w:t>;</w:t>
      </w:r>
    </w:p>
    <w:p w14:paraId="27BBA62D" w14:textId="77777777" w:rsidR="00865680" w:rsidRPr="00D2632F" w:rsidRDefault="00865680" w:rsidP="00887152">
      <w:pPr>
        <w:numPr>
          <w:ilvl w:val="0"/>
          <w:numId w:val="3"/>
        </w:numPr>
        <w:rPr>
          <w:lang w:eastAsia="en-GB"/>
        </w:rPr>
      </w:pPr>
      <w:r w:rsidRPr="00D2632F">
        <w:rPr>
          <w:lang w:eastAsia="en-GB"/>
        </w:rPr>
        <w:t>detect duplication in climate inputs and processing pipelines;</w:t>
      </w:r>
    </w:p>
    <w:p w14:paraId="64E2C60A" w14:textId="74909366" w:rsidR="00865680" w:rsidRPr="00D2632F" w:rsidRDefault="001A3EF1" w:rsidP="00887152">
      <w:pPr>
        <w:numPr>
          <w:ilvl w:val="0"/>
          <w:numId w:val="3"/>
        </w:numPr>
        <w:rPr>
          <w:lang w:eastAsia="en-GB"/>
        </w:rPr>
      </w:pPr>
      <w:r>
        <w:rPr>
          <w:lang w:eastAsia="en-GB"/>
        </w:rPr>
        <w:t>infer</w:t>
      </w:r>
      <w:r w:rsidR="00865680" w:rsidRPr="31E8E7C6">
        <w:rPr>
          <w:lang w:eastAsia="en-GB"/>
        </w:rPr>
        <w:t xml:space="preserve"> gaps and unmet data needs;</w:t>
      </w:r>
    </w:p>
    <w:p w14:paraId="6AD46896" w14:textId="77777777" w:rsidR="00865680" w:rsidRPr="00D2632F" w:rsidRDefault="00865680" w:rsidP="00887152">
      <w:pPr>
        <w:numPr>
          <w:ilvl w:val="0"/>
          <w:numId w:val="3"/>
        </w:numPr>
        <w:rPr>
          <w:lang w:eastAsia="en-GB"/>
        </w:rPr>
      </w:pPr>
      <w:r w:rsidRPr="00D2632F">
        <w:rPr>
          <w:lang w:eastAsia="en-GB"/>
        </w:rPr>
        <w:t>inform future API and federation decisions;</w:t>
      </w:r>
    </w:p>
    <w:p w14:paraId="6AA3EDB0" w14:textId="77777777" w:rsidR="0056234B" w:rsidRDefault="00865680" w:rsidP="00887152">
      <w:pPr>
        <w:numPr>
          <w:ilvl w:val="0"/>
          <w:numId w:val="3"/>
        </w:numPr>
        <w:rPr>
          <w:lang w:eastAsia="en-GB"/>
        </w:rPr>
      </w:pPr>
      <w:r w:rsidRPr="31E8E7C6">
        <w:rPr>
          <w:lang w:eastAsia="en-GB"/>
        </w:rPr>
        <w:t>support AoW1 reporting on harmonised climate data and analytics.</w:t>
      </w:r>
    </w:p>
    <w:p w14:paraId="051ED38E" w14:textId="5D9FFECE" w:rsidR="00865680" w:rsidRDefault="00865680" w:rsidP="00865680">
      <w:pPr>
        <w:rPr>
          <w:lang w:eastAsia="en-GB"/>
        </w:rPr>
      </w:pPr>
      <w:r w:rsidRPr="00D2632F">
        <w:rPr>
          <w:lang w:eastAsia="en-GB"/>
        </w:rPr>
        <w:t>External presentation of curated assets will be developed separately under the Climate Data Hub architecture.</w:t>
      </w:r>
    </w:p>
    <w:p w14:paraId="27B4C53C" w14:textId="4F1EDFC3" w:rsidR="00BE72D5" w:rsidRDefault="00BE72D5" w:rsidP="00BE72D5">
      <w:pPr>
        <w:pStyle w:val="Heading2"/>
        <w:rPr>
          <w:lang w:eastAsia="en-GB"/>
        </w:rPr>
      </w:pPr>
      <w:bookmarkStart w:id="2" w:name="_Ref225244832"/>
      <w:r w:rsidRPr="00BE72D5">
        <w:rPr>
          <w:lang w:eastAsia="en-GB"/>
        </w:rPr>
        <w:t>Qualitative Nomination Criteria</w:t>
      </w:r>
      <w:bookmarkEnd w:id="2"/>
    </w:p>
    <w:p w14:paraId="0938B674" w14:textId="77777777" w:rsidR="000A7670" w:rsidRPr="000A7670" w:rsidRDefault="000A7670" w:rsidP="000A7670">
      <w:pPr>
        <w:rPr>
          <w:lang w:eastAsia="en-GB"/>
        </w:rPr>
      </w:pPr>
      <w:r w:rsidRPr="000A7670">
        <w:rPr>
          <w:lang w:eastAsia="en-GB"/>
        </w:rPr>
        <w:t>To support consistency across Centres, strategic asset nominations should be assessed against a small set of qualitative criteria. These are not intended as a formal scoring system, but to guide judgement and enable comparison across submissions.</w:t>
      </w:r>
    </w:p>
    <w:p w14:paraId="02CD87F5" w14:textId="0AD7E1E7" w:rsidR="00BE72D5" w:rsidRDefault="000A7670" w:rsidP="000A7670">
      <w:pPr>
        <w:rPr>
          <w:lang w:eastAsia="en-GB"/>
        </w:rPr>
      </w:pPr>
      <w:r w:rsidRPr="000A7670">
        <w:rPr>
          <w:lang w:eastAsia="en-GB"/>
        </w:rPr>
        <w:t>Each asset should be rated Low</w:t>
      </w:r>
      <w:r w:rsidR="00C9194C">
        <w:rPr>
          <w:lang w:eastAsia="en-GB"/>
        </w:rPr>
        <w:t>,</w:t>
      </w:r>
      <w:r w:rsidRPr="000A7670">
        <w:rPr>
          <w:lang w:eastAsia="en-GB"/>
        </w:rPr>
        <w:t xml:space="preserve"> Medium</w:t>
      </w:r>
      <w:r w:rsidR="00C9194C">
        <w:rPr>
          <w:lang w:eastAsia="en-GB"/>
        </w:rPr>
        <w:t>,</w:t>
      </w:r>
      <w:r w:rsidRPr="000A7670">
        <w:rPr>
          <w:lang w:eastAsia="en-GB"/>
        </w:rPr>
        <w:t xml:space="preserve"> High for each criterion, with brief justification where needed.</w:t>
      </w:r>
      <w:r>
        <w:rPr>
          <w:lang w:eastAsia="en-GB"/>
        </w:rPr>
        <w:t xml:space="preserve"> </w:t>
      </w:r>
      <w:r w:rsidR="00885B73" w:rsidRPr="00885B73">
        <w:rPr>
          <w:lang w:eastAsia="en-GB"/>
        </w:rPr>
        <w:t xml:space="preserve">Ratings </w:t>
      </w:r>
      <w:r w:rsidR="000A542F">
        <w:rPr>
          <w:lang w:eastAsia="en-GB"/>
        </w:rPr>
        <w:t>are to guide your thinking to</w:t>
      </w:r>
      <w:r w:rsidR="00885B73" w:rsidRPr="00885B73">
        <w:rPr>
          <w:lang w:eastAsia="en-GB"/>
        </w:rPr>
        <w:t xml:space="preserve"> support and justify nominations</w:t>
      </w:r>
      <w:r w:rsidR="00885B73">
        <w:rPr>
          <w:lang w:eastAsia="en-GB"/>
        </w:rPr>
        <w:t xml:space="preserve">, </w:t>
      </w:r>
      <w:r w:rsidR="004335BA">
        <w:rPr>
          <w:lang w:eastAsia="en-GB"/>
        </w:rPr>
        <w:t>but we stop short of creating composite for ranking as this would be an oversimplifcation</w:t>
      </w:r>
      <w:r w:rsidR="00885B73" w:rsidRPr="00885B73">
        <w:rPr>
          <w:lang w:eastAsia="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2700"/>
        <w:gridCol w:w="2054"/>
        <w:gridCol w:w="2554"/>
      </w:tblGrid>
      <w:tr w:rsidR="008221EB" w:rsidRPr="008221EB" w14:paraId="704B42B9" w14:textId="77777777" w:rsidTr="008221EB">
        <w:trPr>
          <w:tblHeader/>
          <w:tblCellSpacing w:w="15" w:type="dxa"/>
        </w:trPr>
        <w:tc>
          <w:tcPr>
            <w:tcW w:w="1673" w:type="dxa"/>
            <w:vAlign w:val="center"/>
            <w:hideMark/>
          </w:tcPr>
          <w:p w14:paraId="33AFEA7D" w14:textId="77777777" w:rsidR="008221EB" w:rsidRPr="008221EB" w:rsidRDefault="008221EB" w:rsidP="008221EB">
            <w:pPr>
              <w:rPr>
                <w:b/>
                <w:lang w:eastAsia="en-GB"/>
              </w:rPr>
            </w:pPr>
            <w:r w:rsidRPr="008221EB">
              <w:rPr>
                <w:b/>
                <w:lang w:eastAsia="en-GB"/>
              </w:rPr>
              <w:t>Criterion</w:t>
            </w:r>
          </w:p>
        </w:tc>
        <w:tc>
          <w:tcPr>
            <w:tcW w:w="2670" w:type="dxa"/>
            <w:vAlign w:val="center"/>
            <w:hideMark/>
          </w:tcPr>
          <w:p w14:paraId="7EC38C88" w14:textId="77777777" w:rsidR="008221EB" w:rsidRPr="008221EB" w:rsidRDefault="008221EB" w:rsidP="008221EB">
            <w:pPr>
              <w:rPr>
                <w:b/>
                <w:lang w:eastAsia="en-GB"/>
              </w:rPr>
            </w:pPr>
            <w:r w:rsidRPr="008221EB">
              <w:rPr>
                <w:b/>
                <w:lang w:eastAsia="en-GB"/>
              </w:rPr>
              <w:t>High</w:t>
            </w:r>
          </w:p>
        </w:tc>
        <w:tc>
          <w:tcPr>
            <w:tcW w:w="0" w:type="auto"/>
            <w:vAlign w:val="center"/>
            <w:hideMark/>
          </w:tcPr>
          <w:p w14:paraId="2EF3366B" w14:textId="77777777" w:rsidR="008221EB" w:rsidRPr="008221EB" w:rsidRDefault="008221EB" w:rsidP="008221EB">
            <w:pPr>
              <w:rPr>
                <w:b/>
                <w:lang w:eastAsia="en-GB"/>
              </w:rPr>
            </w:pPr>
            <w:r w:rsidRPr="008221EB">
              <w:rPr>
                <w:b/>
                <w:lang w:eastAsia="en-GB"/>
              </w:rPr>
              <w:t>Medium</w:t>
            </w:r>
          </w:p>
        </w:tc>
        <w:tc>
          <w:tcPr>
            <w:tcW w:w="0" w:type="auto"/>
            <w:vAlign w:val="center"/>
            <w:hideMark/>
          </w:tcPr>
          <w:p w14:paraId="437B67D6" w14:textId="77777777" w:rsidR="008221EB" w:rsidRPr="008221EB" w:rsidRDefault="008221EB" w:rsidP="008221EB">
            <w:pPr>
              <w:rPr>
                <w:b/>
                <w:lang w:eastAsia="en-GB"/>
              </w:rPr>
            </w:pPr>
            <w:r w:rsidRPr="008221EB">
              <w:rPr>
                <w:b/>
                <w:lang w:eastAsia="en-GB"/>
              </w:rPr>
              <w:t>Low</w:t>
            </w:r>
          </w:p>
        </w:tc>
      </w:tr>
      <w:tr w:rsidR="008221EB" w:rsidRPr="008221EB" w14:paraId="666796F1" w14:textId="77777777" w:rsidTr="008221EB">
        <w:trPr>
          <w:tblCellSpacing w:w="15" w:type="dxa"/>
        </w:trPr>
        <w:tc>
          <w:tcPr>
            <w:tcW w:w="1673" w:type="dxa"/>
            <w:vAlign w:val="center"/>
            <w:hideMark/>
          </w:tcPr>
          <w:p w14:paraId="124BA613" w14:textId="77777777" w:rsidR="008221EB" w:rsidRPr="008221EB" w:rsidRDefault="008221EB" w:rsidP="008221EB">
            <w:pPr>
              <w:rPr>
                <w:lang w:eastAsia="en-GB"/>
              </w:rPr>
            </w:pPr>
            <w:r w:rsidRPr="008221EB">
              <w:rPr>
                <w:b/>
                <w:lang w:eastAsia="en-GB"/>
              </w:rPr>
              <w:t>Decision Relevance</w:t>
            </w:r>
          </w:p>
        </w:tc>
        <w:tc>
          <w:tcPr>
            <w:tcW w:w="2670" w:type="dxa"/>
            <w:vAlign w:val="center"/>
            <w:hideMark/>
          </w:tcPr>
          <w:p w14:paraId="7B2EEBE8" w14:textId="77777777" w:rsidR="008221EB" w:rsidRPr="008221EB" w:rsidRDefault="008221EB" w:rsidP="008221EB">
            <w:pPr>
              <w:rPr>
                <w:lang w:eastAsia="en-GB"/>
              </w:rPr>
            </w:pPr>
            <w:r w:rsidRPr="09203C0B">
              <w:rPr>
                <w:lang w:eastAsia="en-GB"/>
              </w:rPr>
              <w:t>Actively used, or embedded in systems designed for use, in decision contexts (e.g. policy, advisory services, investment planning, programme targeting).</w:t>
            </w:r>
          </w:p>
        </w:tc>
        <w:tc>
          <w:tcPr>
            <w:tcW w:w="0" w:type="auto"/>
            <w:vAlign w:val="center"/>
            <w:hideMark/>
          </w:tcPr>
          <w:p w14:paraId="521D2EA6" w14:textId="77777777" w:rsidR="008221EB" w:rsidRPr="008221EB" w:rsidRDefault="008221EB" w:rsidP="008221EB">
            <w:pPr>
              <w:rPr>
                <w:lang w:eastAsia="en-GB"/>
              </w:rPr>
            </w:pPr>
            <w:r w:rsidRPr="09203C0B">
              <w:rPr>
                <w:lang w:eastAsia="en-GB"/>
              </w:rPr>
              <w:t>Applied in pilots or specific projects, or clearly designed for decision use but not yet widely adopted.</w:t>
            </w:r>
          </w:p>
        </w:tc>
        <w:tc>
          <w:tcPr>
            <w:tcW w:w="0" w:type="auto"/>
            <w:vAlign w:val="center"/>
            <w:hideMark/>
          </w:tcPr>
          <w:p w14:paraId="44936A73" w14:textId="77777777" w:rsidR="008221EB" w:rsidRPr="008221EB" w:rsidRDefault="008221EB" w:rsidP="008221EB">
            <w:pPr>
              <w:rPr>
                <w:lang w:eastAsia="en-GB"/>
              </w:rPr>
            </w:pPr>
            <w:r w:rsidRPr="09203C0B">
              <w:rPr>
                <w:lang w:eastAsia="en-GB"/>
              </w:rPr>
              <w:t>Primarily analytical or research-oriented with no clear decision pathway (e.g. standalone papers, one-off analyses, exploratory work).</w:t>
            </w:r>
          </w:p>
        </w:tc>
      </w:tr>
      <w:tr w:rsidR="008221EB" w:rsidRPr="008221EB" w14:paraId="5E67001E" w14:textId="77777777" w:rsidTr="008221EB">
        <w:trPr>
          <w:tblCellSpacing w:w="15" w:type="dxa"/>
        </w:trPr>
        <w:tc>
          <w:tcPr>
            <w:tcW w:w="1673" w:type="dxa"/>
            <w:vAlign w:val="center"/>
            <w:hideMark/>
          </w:tcPr>
          <w:p w14:paraId="2F167B3C" w14:textId="1A88EA5B" w:rsidR="008221EB" w:rsidRPr="008221EB" w:rsidRDefault="008221EB" w:rsidP="008221EB">
            <w:pPr>
              <w:rPr>
                <w:lang w:eastAsia="en-GB"/>
              </w:rPr>
            </w:pPr>
            <w:r w:rsidRPr="008221EB">
              <w:rPr>
                <w:b/>
                <w:lang w:eastAsia="en-GB"/>
              </w:rPr>
              <w:t>Reuse Potential</w:t>
            </w:r>
            <w:r w:rsidR="00B20B1A">
              <w:rPr>
                <w:rStyle w:val="FootnoteReference"/>
                <w:b/>
                <w:lang w:eastAsia="en-GB"/>
              </w:rPr>
              <w:footnoteReference w:id="1"/>
            </w:r>
          </w:p>
        </w:tc>
        <w:tc>
          <w:tcPr>
            <w:tcW w:w="2670" w:type="dxa"/>
            <w:vAlign w:val="center"/>
            <w:hideMark/>
          </w:tcPr>
          <w:p w14:paraId="0C8284EA" w14:textId="77777777" w:rsidR="008221EB" w:rsidRPr="008221EB" w:rsidRDefault="008221EB" w:rsidP="008221EB">
            <w:pPr>
              <w:rPr>
                <w:lang w:eastAsia="en-GB"/>
              </w:rPr>
            </w:pPr>
            <w:r w:rsidRPr="09203C0B">
              <w:rPr>
                <w:lang w:eastAsia="en-GB"/>
              </w:rPr>
              <w:t>Usable across multiple countries, programmes, or use cases with minimal or straightforward adaptation. Outputs accessible independently of original pipeline.</w:t>
            </w:r>
          </w:p>
        </w:tc>
        <w:tc>
          <w:tcPr>
            <w:tcW w:w="0" w:type="auto"/>
            <w:vAlign w:val="center"/>
            <w:hideMark/>
          </w:tcPr>
          <w:p w14:paraId="0631CFDD" w14:textId="77777777" w:rsidR="008221EB" w:rsidRPr="008221EB" w:rsidRDefault="008221EB" w:rsidP="008221EB">
            <w:pPr>
              <w:rPr>
                <w:lang w:eastAsia="en-GB"/>
              </w:rPr>
            </w:pPr>
            <w:r w:rsidRPr="008221EB">
              <w:rPr>
                <w:lang w:eastAsia="en-GB"/>
              </w:rPr>
              <w:t>Reusable with moderate adaptation; some dependency on original workflows or context.</w:t>
            </w:r>
          </w:p>
        </w:tc>
        <w:tc>
          <w:tcPr>
            <w:tcW w:w="0" w:type="auto"/>
            <w:vAlign w:val="center"/>
            <w:hideMark/>
          </w:tcPr>
          <w:p w14:paraId="4000165F" w14:textId="77777777" w:rsidR="008221EB" w:rsidRPr="008221EB" w:rsidRDefault="008221EB" w:rsidP="008221EB">
            <w:pPr>
              <w:rPr>
                <w:lang w:eastAsia="en-GB"/>
              </w:rPr>
            </w:pPr>
            <w:r w:rsidRPr="09203C0B">
              <w:rPr>
                <w:lang w:eastAsia="en-GB"/>
              </w:rPr>
              <w:t>Requires significant re-engineering, lacks standardisation, or outputs not independently accessible.</w:t>
            </w:r>
          </w:p>
        </w:tc>
      </w:tr>
      <w:tr w:rsidR="008221EB" w:rsidRPr="008221EB" w14:paraId="490D5396" w14:textId="77777777" w:rsidTr="008221EB">
        <w:trPr>
          <w:tblCellSpacing w:w="15" w:type="dxa"/>
        </w:trPr>
        <w:tc>
          <w:tcPr>
            <w:tcW w:w="1673" w:type="dxa"/>
            <w:vAlign w:val="center"/>
            <w:hideMark/>
          </w:tcPr>
          <w:p w14:paraId="307C7549" w14:textId="77777777" w:rsidR="008221EB" w:rsidRPr="008221EB" w:rsidRDefault="008221EB" w:rsidP="008221EB">
            <w:pPr>
              <w:rPr>
                <w:lang w:eastAsia="en-GB"/>
              </w:rPr>
            </w:pPr>
            <w:r w:rsidRPr="008221EB">
              <w:rPr>
                <w:b/>
                <w:lang w:eastAsia="en-GB"/>
              </w:rPr>
              <w:t>Technical Readiness</w:t>
            </w:r>
          </w:p>
        </w:tc>
        <w:tc>
          <w:tcPr>
            <w:tcW w:w="2670" w:type="dxa"/>
            <w:vAlign w:val="center"/>
            <w:hideMark/>
          </w:tcPr>
          <w:p w14:paraId="31AC4B0F" w14:textId="77777777" w:rsidR="008221EB" w:rsidRPr="008221EB" w:rsidRDefault="008221EB" w:rsidP="008221EB">
            <w:pPr>
              <w:rPr>
                <w:lang w:eastAsia="en-GB"/>
              </w:rPr>
            </w:pPr>
            <w:r w:rsidRPr="09203C0B">
              <w:rPr>
                <w:lang w:eastAsia="en-GB"/>
              </w:rPr>
              <w:t>Clearly structured data, basic metadata (content, units, coverage), and accessible or shareable under appropriate licensing.</w:t>
            </w:r>
          </w:p>
        </w:tc>
        <w:tc>
          <w:tcPr>
            <w:tcW w:w="0" w:type="auto"/>
            <w:vAlign w:val="center"/>
            <w:hideMark/>
          </w:tcPr>
          <w:p w14:paraId="39C85A9D" w14:textId="77777777" w:rsidR="008221EB" w:rsidRPr="008221EB" w:rsidRDefault="008221EB" w:rsidP="008221EB">
            <w:pPr>
              <w:rPr>
                <w:lang w:eastAsia="en-GB"/>
              </w:rPr>
            </w:pPr>
            <w:r w:rsidRPr="09203C0B">
              <w:rPr>
                <w:lang w:eastAsia="en-GB"/>
              </w:rPr>
              <w:t>Partially structured or documented; usable with additional effort.</w:t>
            </w:r>
          </w:p>
        </w:tc>
        <w:tc>
          <w:tcPr>
            <w:tcW w:w="0" w:type="auto"/>
            <w:vAlign w:val="center"/>
            <w:hideMark/>
          </w:tcPr>
          <w:p w14:paraId="5648FC8B" w14:textId="77777777" w:rsidR="008221EB" w:rsidRPr="008221EB" w:rsidRDefault="008221EB" w:rsidP="008221EB">
            <w:pPr>
              <w:rPr>
                <w:lang w:eastAsia="en-GB"/>
              </w:rPr>
            </w:pPr>
            <w:r w:rsidRPr="008221EB">
              <w:rPr>
                <w:lang w:eastAsia="en-GB"/>
              </w:rPr>
              <w:t>Poorly structured, lacking metadata, difficult to access, or hard to interpret.</w:t>
            </w:r>
          </w:p>
        </w:tc>
      </w:tr>
      <w:tr w:rsidR="008221EB" w:rsidRPr="008221EB" w14:paraId="00843219" w14:textId="77777777" w:rsidTr="008221EB">
        <w:trPr>
          <w:tblCellSpacing w:w="15" w:type="dxa"/>
        </w:trPr>
        <w:tc>
          <w:tcPr>
            <w:tcW w:w="1673" w:type="dxa"/>
            <w:vAlign w:val="center"/>
            <w:hideMark/>
          </w:tcPr>
          <w:p w14:paraId="1F4C7B55" w14:textId="77777777" w:rsidR="008221EB" w:rsidRPr="008221EB" w:rsidRDefault="008221EB" w:rsidP="008221EB">
            <w:pPr>
              <w:rPr>
                <w:lang w:eastAsia="en-GB"/>
              </w:rPr>
            </w:pPr>
            <w:r w:rsidRPr="008221EB">
              <w:rPr>
                <w:b/>
                <w:lang w:eastAsia="en-GB"/>
              </w:rPr>
              <w:t>Contemporary Validity</w:t>
            </w:r>
          </w:p>
        </w:tc>
        <w:tc>
          <w:tcPr>
            <w:tcW w:w="2670" w:type="dxa"/>
            <w:vAlign w:val="center"/>
            <w:hideMark/>
          </w:tcPr>
          <w:p w14:paraId="54243D8D" w14:textId="77777777" w:rsidR="008221EB" w:rsidRPr="008221EB" w:rsidRDefault="008221EB" w:rsidP="008221EB">
            <w:pPr>
              <w:rPr>
                <w:lang w:eastAsia="en-GB"/>
              </w:rPr>
            </w:pPr>
            <w:r w:rsidRPr="09203C0B">
              <w:rPr>
                <w:lang w:eastAsia="en-GB"/>
              </w:rPr>
              <w:t>Based on recent and widely accepted datasets and methods (e.g. current reanalysis, CMIP6).</w:t>
            </w:r>
          </w:p>
        </w:tc>
        <w:tc>
          <w:tcPr>
            <w:tcW w:w="0" w:type="auto"/>
            <w:vAlign w:val="center"/>
            <w:hideMark/>
          </w:tcPr>
          <w:p w14:paraId="0D5A239E" w14:textId="77777777" w:rsidR="008221EB" w:rsidRPr="008221EB" w:rsidRDefault="008221EB" w:rsidP="008221EB">
            <w:pPr>
              <w:rPr>
                <w:lang w:eastAsia="en-GB"/>
              </w:rPr>
            </w:pPr>
            <w:r w:rsidRPr="008221EB">
              <w:rPr>
                <w:lang w:eastAsia="en-GB"/>
              </w:rPr>
              <w:t>Uses older or mixed inputs but still relevant for its purpose.</w:t>
            </w:r>
          </w:p>
        </w:tc>
        <w:tc>
          <w:tcPr>
            <w:tcW w:w="0" w:type="auto"/>
            <w:vAlign w:val="center"/>
            <w:hideMark/>
          </w:tcPr>
          <w:p w14:paraId="56150C42" w14:textId="77777777" w:rsidR="008221EB" w:rsidRPr="008221EB" w:rsidRDefault="008221EB" w:rsidP="008221EB">
            <w:pPr>
              <w:rPr>
                <w:lang w:eastAsia="en-GB"/>
              </w:rPr>
            </w:pPr>
            <w:r w:rsidRPr="008221EB">
              <w:rPr>
                <w:lang w:eastAsia="en-GB"/>
              </w:rPr>
              <w:t>Relies on outdated datasets or methods without clear justification.</w:t>
            </w:r>
          </w:p>
        </w:tc>
      </w:tr>
      <w:tr w:rsidR="008221EB" w:rsidRPr="008221EB" w14:paraId="012D4E75" w14:textId="77777777" w:rsidTr="008221EB">
        <w:trPr>
          <w:tblCellSpacing w:w="15" w:type="dxa"/>
        </w:trPr>
        <w:tc>
          <w:tcPr>
            <w:tcW w:w="1673" w:type="dxa"/>
            <w:vAlign w:val="center"/>
            <w:hideMark/>
          </w:tcPr>
          <w:p w14:paraId="6A828EB2" w14:textId="77777777" w:rsidR="008221EB" w:rsidRPr="008221EB" w:rsidRDefault="008221EB" w:rsidP="008221EB">
            <w:pPr>
              <w:rPr>
                <w:lang w:eastAsia="en-GB"/>
              </w:rPr>
            </w:pPr>
            <w:r w:rsidRPr="008221EB">
              <w:rPr>
                <w:b/>
                <w:lang w:eastAsia="en-GB"/>
              </w:rPr>
              <w:t>Sustainability</w:t>
            </w:r>
          </w:p>
        </w:tc>
        <w:tc>
          <w:tcPr>
            <w:tcW w:w="2670" w:type="dxa"/>
            <w:vAlign w:val="center"/>
            <w:hideMark/>
          </w:tcPr>
          <w:p w14:paraId="2DA9238D" w14:textId="77777777" w:rsidR="008221EB" w:rsidRPr="008221EB" w:rsidRDefault="008221EB" w:rsidP="008221EB">
            <w:pPr>
              <w:rPr>
                <w:lang w:eastAsia="en-GB"/>
              </w:rPr>
            </w:pPr>
            <w:r w:rsidRPr="09203C0B">
              <w:rPr>
                <w:lang w:eastAsia="en-GB"/>
              </w:rPr>
              <w:t>Actively maintained or embedded in ongoing programmes, platforms, or systems with clear support.</w:t>
            </w:r>
          </w:p>
        </w:tc>
        <w:tc>
          <w:tcPr>
            <w:tcW w:w="0" w:type="auto"/>
            <w:vAlign w:val="center"/>
            <w:hideMark/>
          </w:tcPr>
          <w:p w14:paraId="4CC591D8" w14:textId="77777777" w:rsidR="008221EB" w:rsidRPr="008221EB" w:rsidRDefault="008221EB" w:rsidP="008221EB">
            <w:pPr>
              <w:rPr>
                <w:lang w:eastAsia="en-GB"/>
              </w:rPr>
            </w:pPr>
            <w:r w:rsidRPr="09203C0B">
              <w:rPr>
                <w:lang w:eastAsia="en-GB"/>
              </w:rPr>
              <w:t>Some expectation of maintenance, but not assured.</w:t>
            </w:r>
          </w:p>
        </w:tc>
        <w:tc>
          <w:tcPr>
            <w:tcW w:w="0" w:type="auto"/>
            <w:vAlign w:val="center"/>
            <w:hideMark/>
          </w:tcPr>
          <w:p w14:paraId="5278D918" w14:textId="77777777" w:rsidR="008221EB" w:rsidRPr="008221EB" w:rsidRDefault="008221EB" w:rsidP="008221EB">
            <w:pPr>
              <w:rPr>
                <w:lang w:eastAsia="en-GB"/>
              </w:rPr>
            </w:pPr>
            <w:r w:rsidRPr="008221EB">
              <w:rPr>
                <w:lang w:eastAsia="en-GB"/>
              </w:rPr>
              <w:t>No clear ownership, no update pathway, or dependent on short-term or individual effort.</w:t>
            </w:r>
          </w:p>
        </w:tc>
      </w:tr>
    </w:tbl>
    <w:p w14:paraId="02CD17A5" w14:textId="77777777" w:rsidR="005E598A" w:rsidRDefault="005E598A" w:rsidP="005E598A">
      <w:pPr>
        <w:rPr>
          <w:lang w:eastAsia="en-GB"/>
        </w:rPr>
      </w:pPr>
    </w:p>
    <w:p w14:paraId="60FD9EFE" w14:textId="6D27BBD3" w:rsidR="00DB6918" w:rsidRPr="00DB6918" w:rsidRDefault="00DB6918" w:rsidP="00DB6918">
      <w:pPr>
        <w:rPr>
          <w:lang w:eastAsia="en-GB"/>
        </w:rPr>
      </w:pPr>
      <w:r>
        <w:rPr>
          <w:lang w:eastAsia="en-GB"/>
        </w:rPr>
        <w:t>T</w:t>
      </w:r>
      <w:r w:rsidRPr="00DB6918">
        <w:rPr>
          <w:lang w:eastAsia="en-GB"/>
        </w:rPr>
        <w:t>he qualitative criteria outlined above are intended to support consistent and transparent nomination of strategic assets.</w:t>
      </w:r>
    </w:p>
    <w:p w14:paraId="559F9157" w14:textId="77777777" w:rsidR="00DB6918" w:rsidRPr="00DB6918" w:rsidRDefault="00DB6918" w:rsidP="00DB6918">
      <w:pPr>
        <w:rPr>
          <w:lang w:eastAsia="en-GB"/>
        </w:rPr>
      </w:pPr>
      <w:r w:rsidRPr="00DB6918">
        <w:rPr>
          <w:lang w:eastAsia="en-GB"/>
        </w:rPr>
        <w:t>In practice:</w:t>
      </w:r>
    </w:p>
    <w:p w14:paraId="65979217" w14:textId="53CE6378" w:rsidR="00DB6918" w:rsidRDefault="00955107" w:rsidP="00887152">
      <w:pPr>
        <w:numPr>
          <w:ilvl w:val="0"/>
          <w:numId w:val="6"/>
        </w:numPr>
        <w:rPr>
          <w:lang w:eastAsia="en-GB"/>
        </w:rPr>
      </w:pPr>
      <w:r>
        <w:rPr>
          <w:lang w:eastAsia="en-GB"/>
        </w:rPr>
        <w:t>List up</w:t>
      </w:r>
      <w:r w:rsidR="003A3F2E">
        <w:rPr>
          <w:lang w:eastAsia="en-GB"/>
        </w:rPr>
        <w:t xml:space="preserve"> to </w:t>
      </w:r>
      <w:r w:rsidR="006A6395">
        <w:rPr>
          <w:lang w:eastAsia="en-GB"/>
        </w:rPr>
        <w:t>20</w:t>
      </w:r>
      <w:r w:rsidR="00DB6918" w:rsidRPr="00DB6918">
        <w:rPr>
          <w:lang w:eastAsia="en-GB"/>
        </w:rPr>
        <w:t xml:space="preserve"> assets </w:t>
      </w:r>
      <w:r w:rsidR="001C4A5B">
        <w:rPr>
          <w:lang w:eastAsia="en-GB"/>
        </w:rPr>
        <w:t xml:space="preserve">per centre </w:t>
      </w:r>
      <w:r w:rsidR="003A3F2E">
        <w:rPr>
          <w:lang w:eastAsia="en-GB"/>
        </w:rPr>
        <w:t>in the template</w:t>
      </w:r>
      <w:r w:rsidR="00DB6918" w:rsidRPr="00DB6918">
        <w:rPr>
          <w:lang w:eastAsia="en-GB"/>
        </w:rPr>
        <w:t>.</w:t>
      </w:r>
      <w:r w:rsidR="006A6395">
        <w:rPr>
          <w:lang w:eastAsia="en-GB"/>
        </w:rPr>
        <w:t xml:space="preserve"> </w:t>
      </w:r>
    </w:p>
    <w:p w14:paraId="77298C1D" w14:textId="1787C325" w:rsidR="00955107" w:rsidRPr="00DB6918" w:rsidRDefault="00955107" w:rsidP="00887152">
      <w:pPr>
        <w:numPr>
          <w:ilvl w:val="0"/>
          <w:numId w:val="6"/>
        </w:numPr>
        <w:rPr>
          <w:lang w:eastAsia="en-GB"/>
        </w:rPr>
      </w:pPr>
      <w:r>
        <w:rPr>
          <w:lang w:eastAsia="en-GB"/>
        </w:rPr>
        <w:t>A</w:t>
      </w:r>
      <w:r w:rsidRPr="00955107">
        <w:rPr>
          <w:lang w:eastAsia="en-GB"/>
        </w:rPr>
        <w:t>ssign a Low</w:t>
      </w:r>
      <w:r w:rsidR="00C9194C">
        <w:rPr>
          <w:lang w:eastAsia="en-GB"/>
        </w:rPr>
        <w:t>,</w:t>
      </w:r>
      <w:r w:rsidRPr="00955107">
        <w:rPr>
          <w:lang w:eastAsia="en-GB"/>
        </w:rPr>
        <w:t xml:space="preserve"> Medium</w:t>
      </w:r>
      <w:r w:rsidR="00C9194C">
        <w:rPr>
          <w:lang w:eastAsia="en-GB"/>
        </w:rPr>
        <w:t>,</w:t>
      </w:r>
      <w:r w:rsidRPr="00955107">
        <w:rPr>
          <w:lang w:eastAsia="en-GB"/>
        </w:rPr>
        <w:t xml:space="preserve"> High rating for each of the five criteria</w:t>
      </w:r>
    </w:p>
    <w:p w14:paraId="02CC743F" w14:textId="4B582376" w:rsidR="00DB6918" w:rsidRPr="00DB6918" w:rsidRDefault="003A3F2E" w:rsidP="00887152">
      <w:pPr>
        <w:numPr>
          <w:ilvl w:val="0"/>
          <w:numId w:val="6"/>
        </w:numPr>
        <w:rPr>
          <w:lang w:eastAsia="en-GB"/>
        </w:rPr>
      </w:pPr>
      <w:r w:rsidRPr="00955107">
        <w:rPr>
          <w:lang w:eastAsia="en-GB"/>
        </w:rPr>
        <w:t>Assets are rank</w:t>
      </w:r>
      <w:r w:rsidR="00955107" w:rsidRPr="00955107">
        <w:rPr>
          <w:lang w:eastAsia="en-GB"/>
        </w:rPr>
        <w:t xml:space="preserve">ed and the top three will be considered </w:t>
      </w:r>
      <w:r w:rsidR="00955107">
        <w:rPr>
          <w:lang w:eastAsia="en-GB"/>
        </w:rPr>
        <w:t>s</w:t>
      </w:r>
      <w:r w:rsidR="00DB6918" w:rsidRPr="00DB6918">
        <w:rPr>
          <w:lang w:eastAsia="en-GB"/>
        </w:rPr>
        <w:t xml:space="preserve">trategic nominations </w:t>
      </w:r>
      <w:r w:rsidR="00955107">
        <w:rPr>
          <w:lang w:eastAsia="en-GB"/>
        </w:rPr>
        <w:t>for</w:t>
      </w:r>
      <w:r w:rsidR="00612324">
        <w:rPr>
          <w:lang w:eastAsia="en-GB"/>
        </w:rPr>
        <w:t xml:space="preserve"> immediate</w:t>
      </w:r>
      <w:r w:rsidR="00955107">
        <w:rPr>
          <w:lang w:eastAsia="en-GB"/>
        </w:rPr>
        <w:t xml:space="preserve"> inclusion in the CDH.</w:t>
      </w:r>
      <w:r w:rsidR="00612324">
        <w:rPr>
          <w:lang w:eastAsia="en-GB"/>
        </w:rPr>
        <w:t xml:space="preserve"> Lower ranked items may be scheduled for later in inclusion.</w:t>
      </w:r>
    </w:p>
    <w:p w14:paraId="789439F9" w14:textId="64A3C956" w:rsidR="00DB6918" w:rsidRPr="00DB6918" w:rsidRDefault="00DB6918" w:rsidP="00887152">
      <w:pPr>
        <w:numPr>
          <w:ilvl w:val="0"/>
          <w:numId w:val="6"/>
        </w:numPr>
        <w:rPr>
          <w:lang w:eastAsia="en-GB"/>
        </w:rPr>
      </w:pPr>
      <w:r w:rsidRPr="00DB6918">
        <w:rPr>
          <w:lang w:eastAsia="en-GB"/>
        </w:rPr>
        <w:t>For each nominated asset</w:t>
      </w:r>
      <w:r w:rsidR="00955107">
        <w:rPr>
          <w:lang w:eastAsia="en-GB"/>
        </w:rPr>
        <w:t xml:space="preserve"> (top three)</w:t>
      </w:r>
      <w:r w:rsidRPr="00DB6918">
        <w:rPr>
          <w:lang w:eastAsia="en-GB"/>
        </w:rPr>
        <w:t>, Centres should:</w:t>
      </w:r>
    </w:p>
    <w:p w14:paraId="1541B2D1" w14:textId="1D881252" w:rsidR="00DB6918" w:rsidRPr="00DB6918" w:rsidRDefault="00DB6918" w:rsidP="00887152">
      <w:pPr>
        <w:numPr>
          <w:ilvl w:val="1"/>
          <w:numId w:val="6"/>
        </w:numPr>
        <w:rPr>
          <w:lang w:eastAsia="en-GB"/>
        </w:rPr>
      </w:pPr>
      <w:r w:rsidRPr="00DB6918">
        <w:rPr>
          <w:lang w:eastAsia="en-GB"/>
        </w:rPr>
        <w:t>provide a short justification of its strategic value</w:t>
      </w:r>
      <w:r w:rsidR="00955107">
        <w:rPr>
          <w:lang w:eastAsia="en-GB"/>
        </w:rPr>
        <w:t>.</w:t>
      </w:r>
    </w:p>
    <w:p w14:paraId="0429D953" w14:textId="77777777" w:rsidR="00DB6918" w:rsidRPr="00DB6918" w:rsidRDefault="00DB6918" w:rsidP="00DB6918">
      <w:pPr>
        <w:rPr>
          <w:lang w:eastAsia="en-GB"/>
        </w:rPr>
      </w:pPr>
      <w:r w:rsidRPr="00DB6918">
        <w:rPr>
          <w:lang w:eastAsia="en-GB"/>
        </w:rPr>
        <w:t>The criteria should be applied pragmatically, based on informed judgement and available evidence. Not all high-value assets will score highly across all dimensions; trade-offs are expected.</w:t>
      </w:r>
    </w:p>
    <w:p w14:paraId="3E1BFA96" w14:textId="77777777" w:rsidR="00DB6918" w:rsidRPr="00DB6918" w:rsidRDefault="00DB6918" w:rsidP="00DB6918">
      <w:pPr>
        <w:rPr>
          <w:lang w:eastAsia="en-GB"/>
        </w:rPr>
      </w:pPr>
      <w:r w:rsidRPr="00DB6918">
        <w:rPr>
          <w:lang w:eastAsia="en-GB"/>
        </w:rPr>
        <w:t>The purpose of this step is not to produce a ranked list, but to ensure that nominations are:</w:t>
      </w:r>
    </w:p>
    <w:p w14:paraId="5269182B" w14:textId="77777777" w:rsidR="00DB6918" w:rsidRPr="00DB6918" w:rsidRDefault="00DB6918" w:rsidP="00887152">
      <w:pPr>
        <w:numPr>
          <w:ilvl w:val="0"/>
          <w:numId w:val="7"/>
        </w:numPr>
        <w:rPr>
          <w:lang w:eastAsia="en-GB"/>
        </w:rPr>
      </w:pPr>
      <w:r w:rsidRPr="00DB6918">
        <w:rPr>
          <w:lang w:eastAsia="en-GB"/>
        </w:rPr>
        <w:t>clearly justified,</w:t>
      </w:r>
    </w:p>
    <w:p w14:paraId="24D114FF" w14:textId="77777777" w:rsidR="00DB6918" w:rsidRPr="00DB6918" w:rsidRDefault="00DB6918" w:rsidP="00887152">
      <w:pPr>
        <w:numPr>
          <w:ilvl w:val="0"/>
          <w:numId w:val="7"/>
        </w:numPr>
        <w:rPr>
          <w:lang w:eastAsia="en-GB"/>
        </w:rPr>
      </w:pPr>
      <w:r w:rsidRPr="00DB6918">
        <w:rPr>
          <w:lang w:eastAsia="en-GB"/>
        </w:rPr>
        <w:t>broadly comparable across Centres, and</w:t>
      </w:r>
    </w:p>
    <w:p w14:paraId="041F3948" w14:textId="02125062" w:rsidR="00DB6918" w:rsidRDefault="00DB6918" w:rsidP="00887152">
      <w:pPr>
        <w:numPr>
          <w:ilvl w:val="0"/>
          <w:numId w:val="7"/>
        </w:numPr>
        <w:rPr>
          <w:lang w:eastAsia="en-GB"/>
        </w:rPr>
      </w:pPr>
      <w:r w:rsidRPr="00DB6918">
        <w:rPr>
          <w:lang w:eastAsia="en-GB"/>
        </w:rPr>
        <w:t xml:space="preserve">aligned with the objectives of the Climate Action </w:t>
      </w:r>
      <w:r>
        <w:rPr>
          <w:lang w:eastAsia="en-GB"/>
        </w:rPr>
        <w:t xml:space="preserve">Program &amp; </w:t>
      </w:r>
      <w:r w:rsidRPr="00DB6918">
        <w:rPr>
          <w:lang w:eastAsia="en-GB"/>
        </w:rPr>
        <w:t>Data Hub.</w:t>
      </w:r>
    </w:p>
    <w:p w14:paraId="0769D8BB" w14:textId="57C5EFB6" w:rsidR="00253EF5" w:rsidRPr="00253EF5" w:rsidRDefault="004514C4" w:rsidP="00253EF5">
      <w:pPr>
        <w:pStyle w:val="Heading2"/>
        <w:rPr>
          <w:lang w:eastAsia="en-GB"/>
        </w:rPr>
      </w:pPr>
      <w:r>
        <w:rPr>
          <w:lang w:eastAsia="en-GB"/>
        </w:rPr>
        <w:t>Use of AI</w:t>
      </w:r>
      <w:r w:rsidR="00253EF5" w:rsidRPr="00253EF5">
        <w:rPr>
          <w:lang w:eastAsia="en-GB"/>
        </w:rPr>
        <w:t xml:space="preserve"> (Guidelines for GPT Use)</w:t>
      </w:r>
    </w:p>
    <w:p w14:paraId="25A51BA7" w14:textId="77777777" w:rsidR="00253EF5" w:rsidRPr="00253EF5" w:rsidRDefault="00253EF5" w:rsidP="2AAF955D">
      <w:pPr>
        <w:rPr>
          <w:lang w:eastAsia="en-GB"/>
        </w:rPr>
      </w:pPr>
      <w:r w:rsidRPr="2AAF955D">
        <w:rPr>
          <w:lang w:eastAsia="en-GB"/>
        </w:rPr>
        <w:t>GPT tools may be used to support the preparation of asset entries, but only as a drafting aid. Their purpose is to accelerate first-pass completion of fields that can be researched from public or otherwise verifiable sources. They should not be treated as a substitute for institutional knowledge, programme awareness, or expert judgement.</w:t>
      </w:r>
    </w:p>
    <w:p w14:paraId="2A86D286" w14:textId="77777777" w:rsidR="00253EF5" w:rsidRPr="00253EF5" w:rsidRDefault="00253EF5" w:rsidP="2AAF955D">
      <w:pPr>
        <w:rPr>
          <w:lang w:eastAsia="en-GB"/>
        </w:rPr>
      </w:pPr>
      <w:r w:rsidRPr="2AAF955D">
        <w:rPr>
          <w:lang w:eastAsia="en-GB"/>
        </w:rPr>
        <w:t>In practice, GPT is most useful for drafting descriptive and technical fields, particularly where information can be checked against official repositories, documentation pages, project sites, or institutional sources. It is generally better to use GPT section by section rather than asking it to complete the full template in one step. This tends to produce cleaner, more accurate outputs and makes validation easier.</w:t>
      </w:r>
    </w:p>
    <w:p w14:paraId="7022C818" w14:textId="77777777" w:rsidR="00253EF5" w:rsidRPr="00253EF5" w:rsidRDefault="00253EF5" w:rsidP="2AAF955D">
      <w:pPr>
        <w:rPr>
          <w:lang w:eastAsia="en-GB"/>
        </w:rPr>
      </w:pPr>
      <w:r w:rsidRPr="2AAF955D">
        <w:rPr>
          <w:lang w:eastAsia="en-GB"/>
        </w:rPr>
        <w:t>GPT should not be relied upon to determine internal CGIAR use, strategic importance, governance context, rankings, or qualitative ratings. These require human judgement and direct knowledge of how assets are used in practice. Even for externally researchable fields, GPT may misinterpret evidence, overstate certainty, or fill gaps with plausible but incorrect assumptions.</w:t>
      </w:r>
    </w:p>
    <w:p w14:paraId="5773B2D8" w14:textId="77777777" w:rsidR="00253EF5" w:rsidRPr="00253EF5" w:rsidRDefault="00253EF5" w:rsidP="2AAF955D">
      <w:pPr>
        <w:rPr>
          <w:lang w:eastAsia="en-GB"/>
        </w:rPr>
      </w:pPr>
      <w:r w:rsidRPr="502F4DDA">
        <w:rPr>
          <w:lang w:eastAsia="en-GB"/>
        </w:rPr>
        <w:t>For that reason, all GPT-generated text must be reviewed and validated by a domain expert before submission. Where evidence is weak, unclear, or conflicting, fields should be left blank or explicitly flagged rather than completed speculatively. The expectation is that GPT supports efficiency, not that it replaces scrutiny.</w:t>
      </w:r>
    </w:p>
    <w:p w14:paraId="28E488E6" w14:textId="12E0304C" w:rsidR="004514C4" w:rsidRPr="004514C4" w:rsidRDefault="00253EF5" w:rsidP="2AAF955D">
      <w:pPr>
        <w:rPr>
          <w:lang w:eastAsia="en-GB"/>
        </w:rPr>
      </w:pPr>
      <w:r w:rsidRPr="2AAF955D">
        <w:rPr>
          <w:lang w:eastAsia="en-GB"/>
        </w:rPr>
        <w:t>Used properly, GPT can improve speed, consistency, and drafting quality. Responsibility for accuracy, relevance, and final submission remains entirely with the submitting Centre.</w:t>
      </w:r>
    </w:p>
    <w:p w14:paraId="0AA6A2AA" w14:textId="32F79D67" w:rsidR="00865680" w:rsidRPr="00DD55C4" w:rsidRDefault="008751DC" w:rsidP="000661C7">
      <w:pPr>
        <w:pStyle w:val="Heading1"/>
      </w:pPr>
      <w:r>
        <w:t>Asset Mapping Template –</w:t>
      </w:r>
      <w:r w:rsidR="00865680" w:rsidRPr="00DD55C4">
        <w:t xml:space="preserve"> Structure</w:t>
      </w:r>
      <w:r>
        <w:t xml:space="preserve"> &amp; Instructions</w:t>
      </w:r>
    </w:p>
    <w:p w14:paraId="35BB1073" w14:textId="5EFAE94B" w:rsidR="00865680" w:rsidRDefault="00865680" w:rsidP="31E8E7C6">
      <w:pPr>
        <w:rPr>
          <w:lang w:eastAsia="en-GB"/>
        </w:rPr>
      </w:pPr>
      <w:r w:rsidRPr="31E8E7C6">
        <w:rPr>
          <w:lang w:eastAsia="en-GB"/>
        </w:rPr>
        <w:t>The exercise will be implemented through a structured Excel template.</w:t>
      </w:r>
    </w:p>
    <w:p w14:paraId="279D6789" w14:textId="77777777" w:rsidR="00865680" w:rsidRPr="00DD55C4" w:rsidRDefault="00865680" w:rsidP="31E8E7C6">
      <w:pPr>
        <w:rPr>
          <w:lang w:eastAsia="en-GB"/>
        </w:rPr>
      </w:pPr>
      <w:r w:rsidRPr="31E8E7C6">
        <w:rPr>
          <w:lang w:eastAsia="en-GB"/>
        </w:rPr>
        <w:t>Each row represents one asset.</w:t>
      </w:r>
    </w:p>
    <w:p w14:paraId="549BFB56" w14:textId="77777777" w:rsidR="00F2696E" w:rsidRDefault="00865680" w:rsidP="00F2696E">
      <w:pPr>
        <w:pStyle w:val="Heading3"/>
      </w:pPr>
      <w:commentRangeStart w:id="3"/>
      <w:r w:rsidRPr="00DD55C4">
        <w:t xml:space="preserve">Section </w:t>
      </w:r>
      <w:r w:rsidR="00A90096">
        <w:t>A</w:t>
      </w:r>
      <w:r w:rsidRPr="00DD55C4">
        <w:t xml:space="preserve"> — </w:t>
      </w:r>
      <w:r w:rsidRPr="008412C9">
        <w:t>Identification</w:t>
      </w:r>
      <w:r w:rsidR="00ED21D4">
        <w:t xml:space="preserve"> </w:t>
      </w:r>
    </w:p>
    <w:p w14:paraId="5C99C8B6" w14:textId="4948233F" w:rsidR="00865680" w:rsidRPr="00F2696E" w:rsidRDefault="00ED21D4" w:rsidP="00F2696E">
      <w:pPr>
        <w:rPr>
          <w:i/>
          <w:iCs/>
        </w:rPr>
      </w:pPr>
      <w:r w:rsidRPr="00F2696E">
        <w:rPr>
          <w:i/>
          <w:iCs/>
        </w:rPr>
        <w:t>HUMAN VALIDATED GPT acceptable</w:t>
      </w:r>
      <w:r w:rsidR="00095710" w:rsidRPr="00F2696E">
        <w:rPr>
          <w:i/>
          <w:iCs/>
        </w:rPr>
        <w:t xml:space="preserve"> for most fields, </w:t>
      </w:r>
      <w:r w:rsidR="00F2696E" w:rsidRPr="00F2696E">
        <w:rPr>
          <w:i/>
          <w:iCs/>
        </w:rPr>
        <w:t xml:space="preserve">but </w:t>
      </w:r>
      <w:r w:rsidR="00095710" w:rsidRPr="00F2696E">
        <w:rPr>
          <w:i/>
          <w:iCs/>
        </w:rPr>
        <w:t>not project or program</w:t>
      </w:r>
      <w:commentRangeEnd w:id="3"/>
      <w:r w:rsidR="00F0187D" w:rsidRPr="00F2696E">
        <w:rPr>
          <w:rStyle w:val="CommentReference"/>
          <w:i/>
          <w:iCs/>
          <w:sz w:val="22"/>
          <w:szCs w:val="24"/>
        </w:rPr>
        <w:commentReference w:id="3"/>
      </w:r>
      <w:r w:rsidR="00F2696E" w:rsidRPr="00F2696E">
        <w:rPr>
          <w:i/>
          <w:iCs/>
        </w:rPr>
        <w:t>.</w:t>
      </w:r>
    </w:p>
    <w:p w14:paraId="5AA1F930" w14:textId="77777777" w:rsidR="00846C90" w:rsidRPr="00846C90" w:rsidRDefault="002D72AF" w:rsidP="00887152">
      <w:pPr>
        <w:pStyle w:val="ListParagraph"/>
        <w:keepNext/>
        <w:keepLines/>
        <w:numPr>
          <w:ilvl w:val="0"/>
          <w:numId w:val="14"/>
        </w:numPr>
        <w:rPr>
          <w:lang w:eastAsia="en-GB"/>
        </w:rPr>
      </w:pPr>
      <w:r w:rsidRPr="00846C90">
        <w:rPr>
          <w:lang w:eastAsia="en-GB"/>
        </w:rPr>
        <w:t>Provide basic identifying information for each asset.</w:t>
      </w:r>
    </w:p>
    <w:p w14:paraId="73A92B6E" w14:textId="07445808" w:rsidR="00846C90" w:rsidRPr="00846C90" w:rsidRDefault="002D72AF" w:rsidP="00887152">
      <w:pPr>
        <w:pStyle w:val="ListParagraph"/>
        <w:keepNext/>
        <w:keepLines/>
        <w:numPr>
          <w:ilvl w:val="0"/>
          <w:numId w:val="14"/>
        </w:numPr>
        <w:rPr>
          <w:lang w:eastAsia="en-GB"/>
        </w:rPr>
      </w:pPr>
      <w:r w:rsidRPr="00846C90">
        <w:rPr>
          <w:lang w:eastAsia="en-GB"/>
        </w:rPr>
        <w:t xml:space="preserve">Use commonly recognised names where possible. </w:t>
      </w:r>
    </w:p>
    <w:p w14:paraId="40DF732A" w14:textId="12E198A2" w:rsidR="002D72AF" w:rsidRPr="00846C90" w:rsidRDefault="002D72AF" w:rsidP="00887152">
      <w:pPr>
        <w:pStyle w:val="ListParagraph"/>
        <w:keepNext/>
        <w:keepLines/>
        <w:numPr>
          <w:ilvl w:val="0"/>
          <w:numId w:val="14"/>
        </w:numPr>
        <w:rPr>
          <w:lang w:eastAsia="en-GB"/>
        </w:rPr>
      </w:pPr>
      <w:r w:rsidRPr="00846C90">
        <w:rPr>
          <w:lang w:eastAsia="en-GB"/>
        </w:rPr>
        <w:t>The short description should clearly state what the asset is and what it is used for.</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35"/>
        <w:gridCol w:w="6191"/>
      </w:tblGrid>
      <w:tr w:rsidR="00865680" w:rsidRPr="00DD55C4" w14:paraId="161BD01B" w14:textId="77777777" w:rsidTr="007571FA">
        <w:trPr>
          <w:tblHeader/>
          <w:tblCellSpacing w:w="15" w:type="dxa"/>
        </w:trPr>
        <w:tc>
          <w:tcPr>
            <w:tcW w:w="2790" w:type="dxa"/>
            <w:vAlign w:val="center"/>
            <w:hideMark/>
          </w:tcPr>
          <w:p w14:paraId="12B5D512" w14:textId="77777777" w:rsidR="00865680" w:rsidRPr="00DD55C4" w:rsidRDefault="00865680" w:rsidP="00734F40">
            <w:pPr>
              <w:spacing w:before="100" w:beforeAutospacing="1" w:after="100" w:afterAutospacing="1" w:line="240" w:lineRule="auto"/>
              <w:jc w:val="center"/>
              <w:rPr>
                <w:rFonts w:eastAsia="Times New Roman" w:cs="Times New Roman"/>
                <w:b/>
                <w:kern w:val="0"/>
                <w:sz w:val="24"/>
                <w:lang w:eastAsia="en-GB"/>
                <w14:ligatures w14:val="none"/>
              </w:rPr>
            </w:pPr>
            <w:r w:rsidRPr="00DD55C4">
              <w:rPr>
                <w:rFonts w:eastAsia="Times New Roman" w:cs="Times New Roman"/>
                <w:b/>
                <w:kern w:val="0"/>
                <w:sz w:val="24"/>
                <w:lang w:eastAsia="en-GB"/>
                <w14:ligatures w14:val="none"/>
              </w:rPr>
              <w:t>Column Name</w:t>
            </w:r>
          </w:p>
        </w:tc>
        <w:tc>
          <w:tcPr>
            <w:tcW w:w="6146" w:type="dxa"/>
            <w:vAlign w:val="center"/>
            <w:hideMark/>
          </w:tcPr>
          <w:p w14:paraId="64BBDD0B" w14:textId="77777777" w:rsidR="00865680" w:rsidRPr="00DD55C4" w:rsidRDefault="00865680" w:rsidP="00734F40">
            <w:pPr>
              <w:spacing w:before="100" w:beforeAutospacing="1" w:after="100" w:afterAutospacing="1" w:line="240" w:lineRule="auto"/>
              <w:jc w:val="center"/>
              <w:rPr>
                <w:rFonts w:eastAsia="Times New Roman" w:cs="Times New Roman"/>
                <w:b/>
                <w:kern w:val="0"/>
                <w:sz w:val="24"/>
                <w:lang w:eastAsia="en-GB"/>
                <w14:ligatures w14:val="none"/>
              </w:rPr>
            </w:pPr>
            <w:r w:rsidRPr="00DD55C4">
              <w:rPr>
                <w:rFonts w:eastAsia="Times New Roman" w:cs="Times New Roman"/>
                <w:b/>
                <w:kern w:val="0"/>
                <w:sz w:val="24"/>
                <w:lang w:eastAsia="en-GB"/>
                <w14:ligatures w14:val="none"/>
              </w:rPr>
              <w:t>Description</w:t>
            </w:r>
          </w:p>
        </w:tc>
      </w:tr>
      <w:tr w:rsidR="0047257D" w:rsidRPr="00DD55C4" w14:paraId="4EA8966D" w14:textId="77777777" w:rsidTr="007571FA">
        <w:trPr>
          <w:tblCellSpacing w:w="15" w:type="dxa"/>
        </w:trPr>
        <w:tc>
          <w:tcPr>
            <w:tcW w:w="2790" w:type="dxa"/>
            <w:vAlign w:val="center"/>
          </w:tcPr>
          <w:p w14:paraId="1981DF8E" w14:textId="293983BA" w:rsidR="0047257D" w:rsidRPr="0047257D" w:rsidRDefault="0047257D" w:rsidP="0047257D">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Asset_Name</w:t>
            </w:r>
          </w:p>
        </w:tc>
        <w:tc>
          <w:tcPr>
            <w:tcW w:w="6146" w:type="dxa"/>
            <w:vAlign w:val="center"/>
          </w:tcPr>
          <w:p w14:paraId="266A14B1" w14:textId="1E7F5103" w:rsidR="0047257D" w:rsidRDefault="0047257D" w:rsidP="0047257D">
            <w:pPr>
              <w:spacing w:before="100" w:beforeAutospacing="1" w:after="100" w:afterAutospacing="1" w:line="240" w:lineRule="auto"/>
              <w:rPr>
                <w:rFonts w:eastAsia="Times New Roman" w:cs="Times New Roman"/>
                <w:kern w:val="0"/>
                <w:sz w:val="24"/>
                <w:lang w:eastAsia="en-GB"/>
                <w14:ligatures w14:val="none"/>
              </w:rPr>
            </w:pPr>
            <w:r w:rsidRPr="00DD55C4">
              <w:rPr>
                <w:rFonts w:eastAsia="Times New Roman" w:cs="Times New Roman"/>
                <w:kern w:val="0"/>
                <w:sz w:val="24"/>
                <w:lang w:eastAsia="en-GB"/>
                <w14:ligatures w14:val="none"/>
              </w:rPr>
              <w:t>Official or commonly used name</w:t>
            </w:r>
          </w:p>
        </w:tc>
      </w:tr>
      <w:tr w:rsidR="00025F25" w:rsidRPr="00DD55C4" w14:paraId="0DA18910" w14:textId="77777777" w:rsidTr="007571FA">
        <w:trPr>
          <w:tblCellSpacing w:w="15" w:type="dxa"/>
        </w:trPr>
        <w:tc>
          <w:tcPr>
            <w:tcW w:w="2790" w:type="dxa"/>
            <w:vAlign w:val="center"/>
          </w:tcPr>
          <w:p w14:paraId="07DC0E4A" w14:textId="6FEA3124" w:rsidR="00025F25" w:rsidRDefault="009F4C53" w:rsidP="4088C680">
            <w:pPr>
              <w:spacing w:before="100" w:beforeAutospacing="1" w:after="100" w:afterAutospacing="1" w:line="240" w:lineRule="auto"/>
              <w:rPr>
                <w:rFonts w:eastAsia="Times New Roman" w:cs="Times New Roman"/>
                <w:kern w:val="0"/>
                <w:sz w:val="24"/>
                <w:lang w:eastAsia="en-GB"/>
                <w14:ligatures w14:val="none"/>
              </w:rPr>
            </w:pPr>
            <w:r w:rsidRPr="009F4C53">
              <w:rPr>
                <w:rFonts w:eastAsia="Times New Roman" w:cs="Times New Roman"/>
                <w:kern w:val="0"/>
                <w:sz w:val="24"/>
                <w:lang w:eastAsia="en-GB"/>
                <w14:ligatures w14:val="none"/>
              </w:rPr>
              <w:t>Nominating_</w:t>
            </w:r>
            <w:r>
              <w:rPr>
                <w:rFonts w:eastAsia="Times New Roman" w:cs="Times New Roman"/>
                <w:kern w:val="0"/>
                <w:sz w:val="24"/>
                <w:lang w:eastAsia="en-GB"/>
                <w14:ligatures w14:val="none"/>
              </w:rPr>
              <w:t>Person</w:t>
            </w:r>
          </w:p>
        </w:tc>
        <w:tc>
          <w:tcPr>
            <w:tcW w:w="6146" w:type="dxa"/>
            <w:vAlign w:val="center"/>
          </w:tcPr>
          <w:p w14:paraId="201CD845" w14:textId="7869D07F" w:rsidR="00025F25" w:rsidRDefault="00C221CD" w:rsidP="00734F40">
            <w:pPr>
              <w:spacing w:before="100" w:beforeAutospacing="1" w:after="100" w:afterAutospacing="1" w:line="240" w:lineRule="auto"/>
              <w:rPr>
                <w:rFonts w:eastAsia="Times New Roman" w:cs="Times New Roman"/>
                <w:kern w:val="0"/>
                <w:sz w:val="24"/>
                <w:lang w:eastAsia="en-GB"/>
                <w14:ligatures w14:val="none"/>
              </w:rPr>
            </w:pPr>
            <w:r w:rsidRPr="00C221CD">
              <w:rPr>
                <w:rFonts w:eastAsia="Times New Roman" w:cs="Times New Roman"/>
                <w:kern w:val="0"/>
                <w:sz w:val="24"/>
                <w:lang w:eastAsia="en-GB"/>
                <w14:ligatures w14:val="none"/>
              </w:rPr>
              <w:t>Identifies the individual responsible for proposing and/or endorsing the asset for inclusion and ranking.</w:t>
            </w:r>
          </w:p>
        </w:tc>
      </w:tr>
      <w:tr w:rsidR="00C221CD" w:rsidRPr="00DD55C4" w14:paraId="72F865B4" w14:textId="77777777" w:rsidTr="007571FA">
        <w:trPr>
          <w:tblCellSpacing w:w="15" w:type="dxa"/>
        </w:trPr>
        <w:tc>
          <w:tcPr>
            <w:tcW w:w="2790" w:type="dxa"/>
            <w:vAlign w:val="center"/>
          </w:tcPr>
          <w:p w14:paraId="0DA309EE" w14:textId="6FE87439" w:rsidR="00C221CD" w:rsidRPr="009F4C53" w:rsidRDefault="00C221CD" w:rsidP="4088C680">
            <w:pPr>
              <w:spacing w:before="100" w:beforeAutospacing="1" w:after="100" w:afterAutospacing="1" w:line="240" w:lineRule="auto"/>
              <w:rPr>
                <w:rFonts w:eastAsia="Times New Roman" w:cs="Times New Roman"/>
                <w:kern w:val="0"/>
                <w:sz w:val="24"/>
                <w:lang w:eastAsia="en-GB"/>
                <w14:ligatures w14:val="none"/>
              </w:rPr>
            </w:pPr>
            <w:r w:rsidRPr="00C221CD">
              <w:rPr>
                <w:rFonts w:eastAsia="Times New Roman" w:cs="Times New Roman"/>
                <w:kern w:val="0"/>
                <w:sz w:val="24"/>
                <w:lang w:eastAsia="en-GB"/>
                <w14:ligatures w14:val="none"/>
              </w:rPr>
              <w:t>Nominating_Unit</w:t>
            </w:r>
          </w:p>
        </w:tc>
        <w:tc>
          <w:tcPr>
            <w:tcW w:w="6146" w:type="dxa"/>
            <w:vAlign w:val="center"/>
          </w:tcPr>
          <w:p w14:paraId="42C0A14A" w14:textId="33F714AB" w:rsidR="00C221CD" w:rsidRPr="00C221CD" w:rsidRDefault="00F81D3B" w:rsidP="00734F40">
            <w:pPr>
              <w:spacing w:before="100" w:beforeAutospacing="1" w:after="100" w:afterAutospacing="1" w:line="240" w:lineRule="auto"/>
              <w:rPr>
                <w:rFonts w:eastAsia="Times New Roman" w:cs="Times New Roman"/>
                <w:kern w:val="0"/>
                <w:sz w:val="24"/>
                <w:lang w:eastAsia="en-GB"/>
                <w14:ligatures w14:val="none"/>
              </w:rPr>
            </w:pPr>
            <w:r>
              <w:rPr>
                <w:rFonts w:eastAsia="Times New Roman" w:cs="Times New Roman"/>
                <w:kern w:val="0"/>
                <w:sz w:val="24"/>
                <w:lang w:eastAsia="en-GB"/>
                <w14:ligatures w14:val="none"/>
              </w:rPr>
              <w:t>O</w:t>
            </w:r>
            <w:r w:rsidR="00CA2AF2" w:rsidRPr="00CA2AF2">
              <w:rPr>
                <w:rFonts w:eastAsia="Times New Roman" w:cs="Times New Roman"/>
                <w:kern w:val="0"/>
                <w:sz w:val="24"/>
                <w:lang w:eastAsia="en-GB"/>
                <w14:ligatures w14:val="none"/>
              </w:rPr>
              <w:t>rganisational unit or program the person represents</w:t>
            </w:r>
          </w:p>
        </w:tc>
      </w:tr>
      <w:tr w:rsidR="0047257D" w:rsidRPr="00DD55C4" w14:paraId="49EBBB73" w14:textId="77777777" w:rsidTr="0047257D">
        <w:trPr>
          <w:tblCellSpacing w:w="15" w:type="dxa"/>
        </w:trPr>
        <w:tc>
          <w:tcPr>
            <w:tcW w:w="2790" w:type="dxa"/>
            <w:vAlign w:val="center"/>
          </w:tcPr>
          <w:p w14:paraId="440B5EDF" w14:textId="66340885" w:rsidR="0047257D" w:rsidRPr="00DD55C4" w:rsidRDefault="0047257D" w:rsidP="0047257D">
            <w:pPr>
              <w:spacing w:before="100" w:beforeAutospacing="1" w:after="100" w:afterAutospacing="1" w:line="240" w:lineRule="auto"/>
              <w:rPr>
                <w:rFonts w:eastAsia="Times New Roman" w:cs="Times New Roman"/>
                <w:kern w:val="0"/>
                <w:sz w:val="24"/>
                <w:lang w:eastAsia="en-GB"/>
                <w14:ligatures w14:val="none"/>
              </w:rPr>
            </w:pPr>
            <w:r w:rsidRPr="0047257D">
              <w:rPr>
                <w:rFonts w:eastAsia="Times New Roman" w:cs="Times New Roman"/>
                <w:kern w:val="0"/>
                <w:sz w:val="24"/>
                <w:lang w:eastAsia="en-GB"/>
                <w14:ligatures w14:val="none"/>
              </w:rPr>
              <w:t>Asset_Organization</w:t>
            </w:r>
          </w:p>
        </w:tc>
        <w:tc>
          <w:tcPr>
            <w:tcW w:w="6146" w:type="dxa"/>
            <w:vAlign w:val="center"/>
          </w:tcPr>
          <w:p w14:paraId="03435A4C" w14:textId="7537CB80" w:rsidR="0047257D" w:rsidRPr="00DD55C4" w:rsidRDefault="0047257D" w:rsidP="0047257D">
            <w:pPr>
              <w:spacing w:before="100" w:beforeAutospacing="1" w:after="100" w:afterAutospacing="1" w:line="240" w:lineRule="auto"/>
              <w:rPr>
                <w:rFonts w:eastAsia="Times New Roman" w:cs="Times New Roman"/>
                <w:kern w:val="0"/>
                <w:sz w:val="24"/>
                <w:lang w:eastAsia="en-GB"/>
                <w14:ligatures w14:val="none"/>
              </w:rPr>
            </w:pPr>
            <w:r>
              <w:rPr>
                <w:rFonts w:eastAsia="Times New Roman" w:cs="Times New Roman"/>
                <w:kern w:val="0"/>
                <w:sz w:val="24"/>
                <w:lang w:eastAsia="en-GB"/>
                <w14:ligatures w14:val="none"/>
              </w:rPr>
              <w:t>Organization name</w:t>
            </w:r>
          </w:p>
        </w:tc>
      </w:tr>
      <w:tr w:rsidR="00A977FD" w:rsidRPr="00DD55C4" w14:paraId="234FC2AB" w14:textId="77777777" w:rsidTr="007571FA">
        <w:trPr>
          <w:tblCellSpacing w:w="15" w:type="dxa"/>
        </w:trPr>
        <w:tc>
          <w:tcPr>
            <w:tcW w:w="2790" w:type="dxa"/>
            <w:vAlign w:val="center"/>
          </w:tcPr>
          <w:p w14:paraId="0A71AC53" w14:textId="0103A181" w:rsidR="00A977FD" w:rsidRPr="4088C680" w:rsidRDefault="00A977FD" w:rsidP="4088C680">
            <w:pPr>
              <w:spacing w:before="100" w:beforeAutospacing="1" w:after="100" w:afterAutospacing="1" w:line="240" w:lineRule="auto"/>
              <w:rPr>
                <w:rFonts w:eastAsia="Times New Roman" w:cs="Times New Roman"/>
                <w:kern w:val="0"/>
                <w:sz w:val="24"/>
                <w:lang w:eastAsia="en-GB"/>
                <w14:ligatures w14:val="none"/>
              </w:rPr>
            </w:pPr>
            <w:r>
              <w:rPr>
                <w:rFonts w:eastAsia="Times New Roman" w:cs="Times New Roman"/>
                <w:kern w:val="0"/>
                <w:sz w:val="24"/>
                <w:lang w:eastAsia="en-GB"/>
                <w14:ligatures w14:val="none"/>
              </w:rPr>
              <w:t>Asset_Type</w:t>
            </w:r>
          </w:p>
        </w:tc>
        <w:tc>
          <w:tcPr>
            <w:tcW w:w="6146" w:type="dxa"/>
            <w:vAlign w:val="center"/>
          </w:tcPr>
          <w:p w14:paraId="305159BB" w14:textId="315C90E6" w:rsidR="00A977FD" w:rsidRDefault="00A977FD" w:rsidP="00734F40">
            <w:pPr>
              <w:spacing w:before="100" w:beforeAutospacing="1" w:after="100" w:afterAutospacing="1" w:line="240" w:lineRule="auto"/>
              <w:rPr>
                <w:rFonts w:eastAsia="Times New Roman" w:cs="Times New Roman"/>
                <w:kern w:val="0"/>
                <w:sz w:val="24"/>
                <w:lang w:eastAsia="en-GB"/>
                <w14:ligatures w14:val="none"/>
              </w:rPr>
            </w:pPr>
            <w:r w:rsidRPr="00A977FD">
              <w:rPr>
                <w:rFonts w:eastAsia="Times New Roman" w:cs="Times New Roman"/>
                <w:kern w:val="0"/>
                <w:sz w:val="24"/>
                <w:lang w:eastAsia="en-GB"/>
                <w14:ligatures w14:val="none"/>
              </w:rPr>
              <w:t>Indicates whether the asset is produced by the Centre, co-produced with partners, or externally developed but used in CGIAR work.</w:t>
            </w:r>
            <w:r>
              <w:rPr>
                <w:rFonts w:eastAsia="Times New Roman" w:cs="Times New Roman"/>
                <w:kern w:val="0"/>
                <w:sz w:val="24"/>
                <w:lang w:eastAsia="en-GB"/>
                <w14:ligatures w14:val="none"/>
              </w:rPr>
              <w:t xml:space="preserve"> Options:</w:t>
            </w:r>
          </w:p>
          <w:p w14:paraId="45ECAA58" w14:textId="32A912C9" w:rsidR="00A977FD" w:rsidRPr="00DD55C4" w:rsidRDefault="00A977FD" w:rsidP="00A977FD">
            <w:pPr>
              <w:pStyle w:val="p1"/>
            </w:pPr>
            <w:r w:rsidRPr="00A977FD">
              <w:rPr>
                <w:rFonts w:ascii="Montserrat" w:hAnsi="Montserrat"/>
                <w:lang w:val="en-US"/>
              </w:rPr>
              <w:t>CGIAR-produced</w:t>
            </w:r>
            <w:r>
              <w:rPr>
                <w:rFonts w:ascii="Montserrat" w:hAnsi="Montserrat"/>
                <w:lang w:val="en-US"/>
              </w:rPr>
              <w:t xml:space="preserve">, </w:t>
            </w:r>
            <w:r w:rsidRPr="00A977FD">
              <w:rPr>
                <w:rFonts w:ascii="Montserrat" w:hAnsi="Montserrat"/>
                <w:lang w:val="en-US"/>
              </w:rPr>
              <w:t>Co-produced (with partners)</w:t>
            </w:r>
            <w:r>
              <w:rPr>
                <w:rFonts w:ascii="Montserrat" w:hAnsi="Montserrat"/>
                <w:lang w:val="en-US"/>
              </w:rPr>
              <w:t xml:space="preserve">, </w:t>
            </w:r>
            <w:r w:rsidRPr="00A977FD">
              <w:rPr>
                <w:rFonts w:ascii="Montserrat" w:hAnsi="Montserrat"/>
                <w:lang w:val="en-US"/>
              </w:rPr>
              <w:t>External (used by Centre)</w:t>
            </w:r>
          </w:p>
        </w:tc>
      </w:tr>
      <w:tr w:rsidR="00865680" w:rsidRPr="00DD55C4" w14:paraId="6D34CC6C" w14:textId="77777777" w:rsidTr="007571FA">
        <w:trPr>
          <w:tblCellSpacing w:w="15" w:type="dxa"/>
        </w:trPr>
        <w:tc>
          <w:tcPr>
            <w:tcW w:w="2790" w:type="dxa"/>
            <w:vAlign w:val="center"/>
            <w:hideMark/>
          </w:tcPr>
          <w:p w14:paraId="7382FA33" w14:textId="77777777" w:rsidR="00865680" w:rsidRPr="00DD55C4"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Short_Description</w:t>
            </w:r>
          </w:p>
        </w:tc>
        <w:tc>
          <w:tcPr>
            <w:tcW w:w="6146" w:type="dxa"/>
            <w:vAlign w:val="center"/>
            <w:hideMark/>
          </w:tcPr>
          <w:p w14:paraId="02C57C0E" w14:textId="77777777" w:rsidR="00865680" w:rsidRPr="00DD55C4" w:rsidRDefault="00865680" w:rsidP="00734F40">
            <w:pPr>
              <w:spacing w:before="100" w:beforeAutospacing="1" w:after="100" w:afterAutospacing="1" w:line="240" w:lineRule="auto"/>
              <w:rPr>
                <w:rFonts w:eastAsia="Times New Roman" w:cs="Times New Roman"/>
                <w:kern w:val="0"/>
                <w:sz w:val="24"/>
                <w:lang w:eastAsia="en-GB"/>
                <w14:ligatures w14:val="none"/>
              </w:rPr>
            </w:pPr>
            <w:r w:rsidRPr="00DD55C4">
              <w:rPr>
                <w:rFonts w:eastAsia="Times New Roman" w:cs="Times New Roman"/>
                <w:kern w:val="0"/>
                <w:sz w:val="24"/>
                <w:lang w:eastAsia="en-GB"/>
                <w14:ligatures w14:val="none"/>
              </w:rPr>
              <w:t>Max 100 words describing content and purpose</w:t>
            </w:r>
          </w:p>
        </w:tc>
      </w:tr>
      <w:tr w:rsidR="00865680" w:rsidRPr="00DD55C4" w14:paraId="6D3ACDFD" w14:textId="77777777" w:rsidTr="007571FA">
        <w:trPr>
          <w:tblCellSpacing w:w="15" w:type="dxa"/>
        </w:trPr>
        <w:tc>
          <w:tcPr>
            <w:tcW w:w="2790" w:type="dxa"/>
            <w:vAlign w:val="center"/>
            <w:hideMark/>
          </w:tcPr>
          <w:p w14:paraId="1D9332F1" w14:textId="77777777" w:rsidR="00865680" w:rsidRPr="00DD55C4"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Responsible_Unit</w:t>
            </w:r>
          </w:p>
        </w:tc>
        <w:tc>
          <w:tcPr>
            <w:tcW w:w="6146" w:type="dxa"/>
            <w:vAlign w:val="center"/>
            <w:hideMark/>
          </w:tcPr>
          <w:p w14:paraId="3315FA94" w14:textId="30EF9B99" w:rsidR="00865680" w:rsidRPr="00DD55C4"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Centre division, program, or thematic unit</w:t>
            </w:r>
          </w:p>
        </w:tc>
      </w:tr>
      <w:tr w:rsidR="00865680" w:rsidRPr="00DD55C4" w14:paraId="11E3E413" w14:textId="77777777" w:rsidTr="007571FA">
        <w:trPr>
          <w:tblCellSpacing w:w="15" w:type="dxa"/>
        </w:trPr>
        <w:tc>
          <w:tcPr>
            <w:tcW w:w="2790" w:type="dxa"/>
            <w:vAlign w:val="center"/>
            <w:hideMark/>
          </w:tcPr>
          <w:p w14:paraId="03FD5508" w14:textId="77777777" w:rsidR="00865680" w:rsidRPr="00DD55C4"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Primary_Contact</w:t>
            </w:r>
          </w:p>
        </w:tc>
        <w:tc>
          <w:tcPr>
            <w:tcW w:w="6146" w:type="dxa"/>
            <w:vAlign w:val="center"/>
            <w:hideMark/>
          </w:tcPr>
          <w:p w14:paraId="28B3B999" w14:textId="77777777" w:rsidR="00865680" w:rsidRPr="00DD55C4" w:rsidRDefault="00865680" w:rsidP="00734F40">
            <w:pPr>
              <w:spacing w:before="100" w:beforeAutospacing="1" w:after="100" w:afterAutospacing="1" w:line="240" w:lineRule="auto"/>
              <w:rPr>
                <w:rFonts w:eastAsia="Times New Roman" w:cs="Times New Roman"/>
                <w:kern w:val="0"/>
                <w:sz w:val="24"/>
                <w:lang w:eastAsia="en-GB"/>
                <w14:ligatures w14:val="none"/>
              </w:rPr>
            </w:pPr>
            <w:r w:rsidRPr="00DD55C4">
              <w:rPr>
                <w:rFonts w:eastAsia="Times New Roman" w:cs="Times New Roman"/>
                <w:kern w:val="0"/>
                <w:sz w:val="24"/>
                <w:lang w:eastAsia="en-GB"/>
                <w14:ligatures w14:val="none"/>
              </w:rPr>
              <w:t>Name and email</w:t>
            </w:r>
          </w:p>
        </w:tc>
      </w:tr>
      <w:tr w:rsidR="00865680" w:rsidRPr="00DD55C4" w14:paraId="39F7B7D0" w14:textId="77777777" w:rsidTr="007571FA">
        <w:trPr>
          <w:tblCellSpacing w:w="15" w:type="dxa"/>
        </w:trPr>
        <w:tc>
          <w:tcPr>
            <w:tcW w:w="2790" w:type="dxa"/>
            <w:vAlign w:val="center"/>
            <w:hideMark/>
          </w:tcPr>
          <w:p w14:paraId="6EB156EF" w14:textId="77777777" w:rsidR="00865680" w:rsidRPr="00DD55C4"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Access_Status</w:t>
            </w:r>
          </w:p>
        </w:tc>
        <w:tc>
          <w:tcPr>
            <w:tcW w:w="6146" w:type="dxa"/>
            <w:vAlign w:val="center"/>
            <w:hideMark/>
          </w:tcPr>
          <w:p w14:paraId="24610B35" w14:textId="5E80990D" w:rsidR="00865680" w:rsidRPr="00DD55C4" w:rsidRDefault="00865680" w:rsidP="5EB553C1">
            <w:pPr>
              <w:spacing w:before="100" w:beforeAutospacing="1" w:after="100" w:afterAutospacing="1" w:line="240" w:lineRule="auto"/>
              <w:rPr>
                <w:rFonts w:eastAsia="Times New Roman" w:cs="Times New Roman"/>
                <w:kern w:val="0"/>
                <w:sz w:val="24"/>
                <w:lang w:eastAsia="en-GB"/>
                <w14:ligatures w14:val="none"/>
              </w:rPr>
            </w:pPr>
            <w:commentRangeStart w:id="4"/>
            <w:r w:rsidRPr="5EB553C1">
              <w:rPr>
                <w:rFonts w:eastAsia="Times New Roman" w:cs="Times New Roman"/>
                <w:kern w:val="0"/>
                <w:sz w:val="24"/>
                <w:lang w:eastAsia="en-GB"/>
                <w14:ligatures w14:val="none"/>
              </w:rPr>
              <w:t>Open</w:t>
            </w:r>
            <w:r w:rsidR="00C9194C">
              <w:rPr>
                <w:rFonts w:eastAsia="Times New Roman" w:cs="Times New Roman"/>
                <w:kern w:val="0"/>
                <w:sz w:val="24"/>
                <w:lang w:eastAsia="en-GB"/>
                <w14:ligatures w14:val="none"/>
              </w:rPr>
              <w:t>,</w:t>
            </w:r>
            <w:r w:rsidRPr="5EB553C1">
              <w:rPr>
                <w:rFonts w:eastAsia="Times New Roman" w:cs="Times New Roman"/>
                <w:kern w:val="0"/>
                <w:sz w:val="24"/>
                <w:lang w:eastAsia="en-GB"/>
                <w14:ligatures w14:val="none"/>
              </w:rPr>
              <w:t xml:space="preserve"> Restricted</w:t>
            </w:r>
            <w:commentRangeEnd w:id="4"/>
            <w:r w:rsidR="0047257D" w:rsidRPr="00DD55C4">
              <w:rPr>
                <w:rStyle w:val="CommentReference"/>
                <w:rFonts w:eastAsia="Times New Roman" w:cs="Times New Roman"/>
                <w:kern w:val="0"/>
                <w:sz w:val="24"/>
                <w:szCs w:val="24"/>
                <w:lang w:eastAsia="en-GB"/>
                <w14:ligatures w14:val="none"/>
              </w:rPr>
              <w:commentReference w:id="4"/>
            </w:r>
          </w:p>
        </w:tc>
      </w:tr>
      <w:tr w:rsidR="00865680" w:rsidRPr="00DD55C4" w14:paraId="1AF27CAC" w14:textId="77777777" w:rsidTr="007571FA">
        <w:trPr>
          <w:tblCellSpacing w:w="15" w:type="dxa"/>
        </w:trPr>
        <w:tc>
          <w:tcPr>
            <w:tcW w:w="2790" w:type="dxa"/>
            <w:vAlign w:val="center"/>
            <w:hideMark/>
          </w:tcPr>
          <w:p w14:paraId="6F536BF2" w14:textId="77777777" w:rsidR="00865680" w:rsidRPr="00DD55C4"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URL_or_Repository</w:t>
            </w:r>
          </w:p>
        </w:tc>
        <w:tc>
          <w:tcPr>
            <w:tcW w:w="6146" w:type="dxa"/>
            <w:vAlign w:val="center"/>
            <w:hideMark/>
          </w:tcPr>
          <w:p w14:paraId="6E610465" w14:textId="77777777" w:rsidR="00865680" w:rsidRPr="00DD55C4"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Link to dataset, portal, GitHub, Zenodo, etc.</w:t>
            </w:r>
          </w:p>
        </w:tc>
      </w:tr>
      <w:tr w:rsidR="007571FA" w:rsidRPr="00DD55C4" w14:paraId="78724C45" w14:textId="77777777" w:rsidTr="007571FA">
        <w:trPr>
          <w:tblCellSpacing w:w="15" w:type="dxa"/>
        </w:trPr>
        <w:tc>
          <w:tcPr>
            <w:tcW w:w="2790" w:type="dxa"/>
            <w:vAlign w:val="center"/>
          </w:tcPr>
          <w:p w14:paraId="7BCFD239" w14:textId="5BF7A9DA" w:rsidR="007571FA" w:rsidRPr="4088C680" w:rsidRDefault="007571FA" w:rsidP="4088C680">
            <w:pPr>
              <w:spacing w:before="100" w:beforeAutospacing="1" w:after="100" w:afterAutospacing="1" w:line="240" w:lineRule="auto"/>
              <w:rPr>
                <w:rFonts w:eastAsia="Times New Roman" w:cs="Times New Roman"/>
                <w:kern w:val="0"/>
                <w:sz w:val="24"/>
                <w:lang w:eastAsia="en-GB"/>
                <w14:ligatures w14:val="none"/>
              </w:rPr>
            </w:pPr>
            <w:r w:rsidRPr="007571FA">
              <w:rPr>
                <w:rFonts w:eastAsia="Times New Roman" w:cs="Times New Roman"/>
                <w:kern w:val="0"/>
                <w:sz w:val="24"/>
                <w:lang w:eastAsia="en-GB"/>
                <w14:ligatures w14:val="none"/>
              </w:rPr>
              <w:t>Project_or_Program</w:t>
            </w:r>
          </w:p>
        </w:tc>
        <w:tc>
          <w:tcPr>
            <w:tcW w:w="6146" w:type="dxa"/>
            <w:vAlign w:val="center"/>
          </w:tcPr>
          <w:p w14:paraId="6EC0E085" w14:textId="5D415AE3" w:rsidR="007571FA" w:rsidRPr="4088C680" w:rsidRDefault="007571FA" w:rsidP="4088C680">
            <w:pPr>
              <w:spacing w:before="100" w:beforeAutospacing="1" w:after="100" w:afterAutospacing="1" w:line="240" w:lineRule="auto"/>
              <w:rPr>
                <w:rFonts w:eastAsia="Times New Roman" w:cs="Times New Roman"/>
                <w:kern w:val="0"/>
                <w:sz w:val="24"/>
                <w:lang w:eastAsia="en-GB"/>
                <w14:ligatures w14:val="none"/>
              </w:rPr>
            </w:pPr>
            <w:r w:rsidRPr="007571FA">
              <w:rPr>
                <w:rFonts w:eastAsia="Times New Roman" w:cs="Times New Roman"/>
                <w:kern w:val="0"/>
                <w:sz w:val="24"/>
                <w:lang w:eastAsia="en-GB"/>
                <w14:ligatures w14:val="none"/>
              </w:rPr>
              <w:t>Name</w:t>
            </w:r>
            <w:r w:rsidR="006B7EA3">
              <w:rPr>
                <w:rFonts w:eastAsia="Times New Roman" w:cs="Times New Roman"/>
                <w:kern w:val="0"/>
                <w:sz w:val="24"/>
                <w:lang w:eastAsia="en-GB"/>
                <w14:ligatures w14:val="none"/>
              </w:rPr>
              <w:t>s</w:t>
            </w:r>
            <w:r w:rsidRPr="007571FA">
              <w:rPr>
                <w:rFonts w:eastAsia="Times New Roman" w:cs="Times New Roman"/>
                <w:kern w:val="0"/>
                <w:sz w:val="24"/>
                <w:lang w:eastAsia="en-GB"/>
                <w14:ligatures w14:val="none"/>
              </w:rPr>
              <w:t xml:space="preserve"> of pro</w:t>
            </w:r>
            <w:r w:rsidR="006B7EA3">
              <w:rPr>
                <w:rFonts w:eastAsia="Times New Roman" w:cs="Times New Roman"/>
                <w:kern w:val="0"/>
                <w:sz w:val="24"/>
                <w:lang w:eastAsia="en-GB"/>
                <w14:ligatures w14:val="none"/>
              </w:rPr>
              <w:t>grams &amp;</w:t>
            </w:r>
            <w:r w:rsidRPr="007571FA">
              <w:rPr>
                <w:rFonts w:eastAsia="Times New Roman" w:cs="Times New Roman"/>
                <w:kern w:val="0"/>
                <w:sz w:val="24"/>
                <w:lang w:eastAsia="en-GB"/>
                <w14:ligatures w14:val="none"/>
              </w:rPr>
              <w:t xml:space="preserve"> AoW</w:t>
            </w:r>
            <w:r w:rsidR="006B7EA3">
              <w:rPr>
                <w:rFonts w:eastAsia="Times New Roman" w:cs="Times New Roman"/>
                <w:kern w:val="0"/>
                <w:sz w:val="24"/>
                <w:lang w:eastAsia="en-GB"/>
                <w14:ligatures w14:val="none"/>
              </w:rPr>
              <w:t>s</w:t>
            </w:r>
            <w:r w:rsidRPr="007571FA">
              <w:rPr>
                <w:rFonts w:eastAsia="Times New Roman" w:cs="Times New Roman"/>
                <w:kern w:val="0"/>
                <w:sz w:val="24"/>
                <w:lang w:eastAsia="en-GB"/>
                <w14:ligatures w14:val="none"/>
              </w:rPr>
              <w:t xml:space="preserve"> or</w:t>
            </w:r>
            <w:r w:rsidR="006B7EA3">
              <w:rPr>
                <w:rFonts w:eastAsia="Times New Roman" w:cs="Times New Roman"/>
                <w:kern w:val="0"/>
                <w:sz w:val="24"/>
                <w:lang w:eastAsia="en-GB"/>
                <w14:ligatures w14:val="none"/>
              </w:rPr>
              <w:t xml:space="preserve"> projects that are currently supporting the </w:t>
            </w:r>
            <w:r w:rsidR="00407B75">
              <w:rPr>
                <w:rFonts w:eastAsia="Times New Roman" w:cs="Times New Roman"/>
                <w:kern w:val="0"/>
                <w:sz w:val="24"/>
                <w:lang w:eastAsia="en-GB"/>
                <w14:ligatures w14:val="none"/>
              </w:rPr>
              <w:t>asset.</w:t>
            </w:r>
          </w:p>
        </w:tc>
      </w:tr>
    </w:tbl>
    <w:p w14:paraId="63A58E33" w14:textId="77777777" w:rsidR="00865680" w:rsidRDefault="00865680" w:rsidP="00865680">
      <w:pPr>
        <w:rPr>
          <w:b/>
          <w:lang w:eastAsia="en-GB"/>
        </w:rPr>
      </w:pPr>
    </w:p>
    <w:p w14:paraId="6FF966B7" w14:textId="77777777" w:rsidR="00F2696E" w:rsidRPr="00F2696E" w:rsidRDefault="00865680" w:rsidP="00F2696E">
      <w:pPr>
        <w:pStyle w:val="Heading3"/>
      </w:pPr>
      <w:r w:rsidRPr="00DD55C4">
        <w:t xml:space="preserve">Section </w:t>
      </w:r>
      <w:r w:rsidR="00A90096">
        <w:t>B</w:t>
      </w:r>
      <w:r w:rsidRPr="00DD55C4">
        <w:t xml:space="preserve"> — Data Structure</w:t>
      </w:r>
      <w:r w:rsidR="00F765F3">
        <w:t xml:space="preserve"> </w:t>
      </w:r>
    </w:p>
    <w:p w14:paraId="614D31D0" w14:textId="1D0BE830" w:rsidR="00865680" w:rsidRPr="00F2696E" w:rsidRDefault="00F765F3" w:rsidP="00F2696E">
      <w:pPr>
        <w:keepNext/>
        <w:keepLines/>
        <w:rPr>
          <w:i/>
          <w:iCs/>
        </w:rPr>
      </w:pPr>
      <w:r w:rsidRPr="00F2696E">
        <w:rPr>
          <w:i/>
          <w:iCs/>
        </w:rPr>
        <w:t>HUMAN VALIDATED GPT acceptable</w:t>
      </w:r>
    </w:p>
    <w:p w14:paraId="173FA175" w14:textId="77777777" w:rsidR="008412C9" w:rsidRPr="008412C9" w:rsidRDefault="00DF3ACA" w:rsidP="00887152">
      <w:pPr>
        <w:pStyle w:val="ListParagraph"/>
        <w:keepNext/>
        <w:numPr>
          <w:ilvl w:val="0"/>
          <w:numId w:val="9"/>
        </w:numPr>
        <w:rPr>
          <w:lang w:eastAsia="en-GB"/>
        </w:rPr>
      </w:pPr>
      <w:r w:rsidRPr="008412C9">
        <w:rPr>
          <w:lang w:eastAsia="en-GB"/>
        </w:rPr>
        <w:t>This section captures how the data is structured and stored. Select the closest matching data structure type.</w:t>
      </w:r>
      <w:r w:rsidR="00142035" w:rsidRPr="008412C9">
        <w:rPr>
          <w:lang w:eastAsia="en-GB"/>
        </w:rPr>
        <w:t xml:space="preserve"> </w:t>
      </w:r>
    </w:p>
    <w:p w14:paraId="678DA4C9" w14:textId="3FF78F42" w:rsidR="008412C9" w:rsidRPr="008412C9" w:rsidRDefault="00142035" w:rsidP="00887152">
      <w:pPr>
        <w:pStyle w:val="ListParagraph"/>
        <w:keepNext/>
        <w:numPr>
          <w:ilvl w:val="0"/>
          <w:numId w:val="9"/>
        </w:numPr>
        <w:rPr>
          <w:lang w:eastAsia="en-GB"/>
        </w:rPr>
      </w:pPr>
      <w:r w:rsidRPr="008412C9">
        <w:rPr>
          <w:lang w:eastAsia="en-GB"/>
        </w:rPr>
        <w:t xml:space="preserve">Data_Product_Type refers to the level of processing (e.g. raw data, model output), while Data_Structure_Type refers to the format (e.g. raster, tabular). </w:t>
      </w:r>
    </w:p>
    <w:p w14:paraId="70B5BE1D" w14:textId="77777777" w:rsidR="008412C9" w:rsidRPr="008412C9" w:rsidRDefault="00142035" w:rsidP="00887152">
      <w:pPr>
        <w:pStyle w:val="ListParagraph"/>
        <w:keepNext/>
        <w:numPr>
          <w:ilvl w:val="0"/>
          <w:numId w:val="9"/>
        </w:numPr>
        <w:rPr>
          <w:lang w:eastAsia="en-GB"/>
        </w:rPr>
      </w:pPr>
      <w:r w:rsidRPr="008412C9">
        <w:rPr>
          <w:lang w:eastAsia="en-GB"/>
        </w:rPr>
        <w:t>Use notes where the structure is complex or does not fit neatly into categories.</w:t>
      </w:r>
    </w:p>
    <w:p w14:paraId="32C9CEDC" w14:textId="4EECE263" w:rsidR="00DF3ACA" w:rsidRPr="008412C9" w:rsidRDefault="008412C9" w:rsidP="00887152">
      <w:pPr>
        <w:pStyle w:val="ListParagraph"/>
        <w:keepNext/>
        <w:numPr>
          <w:ilvl w:val="0"/>
          <w:numId w:val="9"/>
        </w:numPr>
        <w:rPr>
          <w:lang w:eastAsia="en-GB"/>
        </w:rPr>
      </w:pPr>
      <w:r w:rsidRPr="008412C9">
        <w:rPr>
          <w:lang w:eastAsia="en-GB"/>
        </w:rPr>
        <w:t>Where the asset is a model or tool, the submission should describe the resulting data outputs, not only the analytical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6767"/>
      </w:tblGrid>
      <w:tr w:rsidR="00865680" w:rsidRPr="00DD55C4" w14:paraId="36393120" w14:textId="77777777" w:rsidTr="63E95E4A">
        <w:trPr>
          <w:tblHeader/>
          <w:tblCellSpacing w:w="15" w:type="dxa"/>
        </w:trPr>
        <w:tc>
          <w:tcPr>
            <w:tcW w:w="0" w:type="auto"/>
            <w:vAlign w:val="center"/>
            <w:hideMark/>
          </w:tcPr>
          <w:p w14:paraId="697CD8FE" w14:textId="77777777" w:rsidR="00865680" w:rsidRPr="00DD55C4" w:rsidRDefault="00865680" w:rsidP="63E95E4A">
            <w:pPr>
              <w:spacing w:before="100" w:beforeAutospacing="1" w:after="100" w:afterAutospacing="1" w:line="240" w:lineRule="auto"/>
              <w:jc w:val="center"/>
              <w:rPr>
                <w:rFonts w:eastAsia="Times New Roman" w:cs="Times New Roman"/>
                <w:b/>
                <w:bCs/>
                <w:kern w:val="0"/>
                <w:sz w:val="24"/>
                <w:lang w:eastAsia="en-GB"/>
                <w14:ligatures w14:val="none"/>
              </w:rPr>
            </w:pPr>
            <w:r w:rsidRPr="63E95E4A">
              <w:rPr>
                <w:rFonts w:eastAsia="Times New Roman" w:cs="Times New Roman"/>
                <w:b/>
                <w:bCs/>
                <w:kern w:val="0"/>
                <w:sz w:val="24"/>
                <w:lang w:eastAsia="en-GB"/>
                <w14:ligatures w14:val="none"/>
              </w:rPr>
              <w:t xml:space="preserve">Column </w:t>
            </w:r>
            <w:commentRangeStart w:id="5"/>
            <w:r w:rsidRPr="63E95E4A">
              <w:rPr>
                <w:rFonts w:eastAsia="Times New Roman" w:cs="Times New Roman"/>
                <w:b/>
                <w:bCs/>
                <w:kern w:val="0"/>
                <w:sz w:val="24"/>
                <w:lang w:eastAsia="en-GB"/>
                <w14:ligatures w14:val="none"/>
              </w:rPr>
              <w:t>Name</w:t>
            </w:r>
            <w:commentRangeEnd w:id="5"/>
            <w:r w:rsidRPr="00DD55C4">
              <w:rPr>
                <w:rStyle w:val="CommentReference"/>
                <w:rFonts w:eastAsia="Times New Roman" w:cs="Times New Roman"/>
                <w:b/>
                <w:bCs/>
                <w:kern w:val="0"/>
                <w:sz w:val="24"/>
                <w:szCs w:val="24"/>
                <w:lang w:eastAsia="en-GB"/>
                <w14:ligatures w14:val="none"/>
              </w:rPr>
              <w:commentReference w:id="5"/>
            </w:r>
          </w:p>
        </w:tc>
        <w:tc>
          <w:tcPr>
            <w:tcW w:w="0" w:type="auto"/>
            <w:vAlign w:val="center"/>
            <w:hideMark/>
          </w:tcPr>
          <w:p w14:paraId="759D7FB5" w14:textId="77777777" w:rsidR="00865680" w:rsidRPr="00DD55C4" w:rsidRDefault="00865680" w:rsidP="00734F40">
            <w:pPr>
              <w:spacing w:before="100" w:beforeAutospacing="1" w:after="100" w:afterAutospacing="1" w:line="240" w:lineRule="auto"/>
              <w:jc w:val="center"/>
              <w:rPr>
                <w:rFonts w:eastAsia="Times New Roman" w:cs="Times New Roman"/>
                <w:b/>
                <w:kern w:val="0"/>
                <w:sz w:val="24"/>
                <w:lang w:eastAsia="en-GB"/>
                <w14:ligatures w14:val="none"/>
              </w:rPr>
            </w:pPr>
            <w:r w:rsidRPr="00DD55C4">
              <w:rPr>
                <w:rFonts w:eastAsia="Times New Roman" w:cs="Times New Roman"/>
                <w:b/>
                <w:kern w:val="0"/>
                <w:sz w:val="24"/>
                <w:lang w:eastAsia="en-GB"/>
                <w14:ligatures w14:val="none"/>
              </w:rPr>
              <w:t>Description</w:t>
            </w:r>
          </w:p>
        </w:tc>
      </w:tr>
      <w:tr w:rsidR="00865680" w:rsidRPr="00DD55C4" w14:paraId="2ADDCC05" w14:textId="77777777" w:rsidTr="63E95E4A">
        <w:trPr>
          <w:tblCellSpacing w:w="15" w:type="dxa"/>
        </w:trPr>
        <w:tc>
          <w:tcPr>
            <w:tcW w:w="0" w:type="auto"/>
            <w:vAlign w:val="center"/>
            <w:hideMark/>
          </w:tcPr>
          <w:p w14:paraId="4B1E6188" w14:textId="77777777" w:rsidR="00865680" w:rsidRPr="00DD55C4"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Data_Structure_Type</w:t>
            </w:r>
          </w:p>
        </w:tc>
        <w:tc>
          <w:tcPr>
            <w:tcW w:w="0" w:type="auto"/>
            <w:vAlign w:val="center"/>
            <w:hideMark/>
          </w:tcPr>
          <w:p w14:paraId="67906E21" w14:textId="23894FA3" w:rsidR="00865680" w:rsidRPr="00DD55C4" w:rsidRDefault="009C4CDF" w:rsidP="00734F40">
            <w:pPr>
              <w:spacing w:before="100" w:beforeAutospacing="1" w:after="100" w:afterAutospacing="1" w:line="240" w:lineRule="auto"/>
              <w:rPr>
                <w:rFonts w:eastAsia="Times New Roman" w:cs="Times New Roman"/>
                <w:kern w:val="0"/>
                <w:sz w:val="24"/>
                <w:lang w:eastAsia="en-GB"/>
                <w14:ligatures w14:val="none"/>
              </w:rPr>
            </w:pPr>
            <w:r w:rsidRPr="09203C0B">
              <w:rPr>
                <w:rFonts w:eastAsia="Times New Roman" w:cs="Times New Roman"/>
                <w:kern w:val="0"/>
                <w:sz w:val="24"/>
                <w:lang w:eastAsia="en-GB"/>
                <w14:ligatures w14:val="none"/>
              </w:rPr>
              <w:t>Refers to the data format</w:t>
            </w:r>
            <w:r w:rsidR="000E549B" w:rsidRPr="09203C0B">
              <w:rPr>
                <w:rFonts w:eastAsia="Times New Roman" w:cs="Times New Roman"/>
                <w:kern w:val="0"/>
                <w:sz w:val="24"/>
                <w:lang w:eastAsia="en-GB"/>
                <w14:ligatures w14:val="none"/>
              </w:rPr>
              <w:t xml:space="preserve">, e.g. </w:t>
            </w:r>
            <w:r w:rsidR="003F2659" w:rsidRPr="09203C0B">
              <w:rPr>
                <w:rFonts w:eastAsia="Times New Roman" w:cs="Times New Roman"/>
                <w:kern w:val="0"/>
                <w:sz w:val="24"/>
                <w:lang w:eastAsia="en-GB"/>
                <w14:ligatures w14:val="none"/>
              </w:rPr>
              <w:t>Raster</w:t>
            </w:r>
            <w:r w:rsidR="000E549B" w:rsidRPr="09203C0B">
              <w:rPr>
                <w:rFonts w:eastAsia="Times New Roman" w:cs="Times New Roman"/>
                <w:kern w:val="0"/>
                <w:sz w:val="24"/>
                <w:lang w:eastAsia="en-GB"/>
                <w14:ligatures w14:val="none"/>
              </w:rPr>
              <w:t>,</w:t>
            </w:r>
            <w:r w:rsidR="003F2659" w:rsidRPr="09203C0B">
              <w:rPr>
                <w:rFonts w:eastAsia="Times New Roman" w:cs="Times New Roman"/>
                <w:kern w:val="0"/>
                <w:sz w:val="24"/>
                <w:lang w:eastAsia="en-GB"/>
                <w14:ligatures w14:val="none"/>
              </w:rPr>
              <w:t xml:space="preserve"> Vector (point/polygon)</w:t>
            </w:r>
            <w:r w:rsidR="00C9194C" w:rsidRPr="09203C0B">
              <w:rPr>
                <w:rFonts w:eastAsia="Times New Roman" w:cs="Times New Roman"/>
                <w:kern w:val="0"/>
                <w:sz w:val="24"/>
                <w:lang w:eastAsia="en-GB"/>
                <w14:ligatures w14:val="none"/>
              </w:rPr>
              <w:t>,</w:t>
            </w:r>
            <w:r w:rsidR="003F2659" w:rsidRPr="09203C0B">
              <w:rPr>
                <w:rFonts w:eastAsia="Times New Roman" w:cs="Times New Roman"/>
                <w:kern w:val="0"/>
                <w:sz w:val="24"/>
                <w:lang w:eastAsia="en-GB"/>
                <w14:ligatures w14:val="none"/>
              </w:rPr>
              <w:t xml:space="preserve"> Tabular</w:t>
            </w:r>
            <w:r w:rsidR="00C9194C" w:rsidRPr="09203C0B">
              <w:rPr>
                <w:rFonts w:eastAsia="Times New Roman" w:cs="Times New Roman"/>
                <w:kern w:val="0"/>
                <w:sz w:val="24"/>
                <w:lang w:eastAsia="en-GB"/>
                <w14:ligatures w14:val="none"/>
              </w:rPr>
              <w:t>,</w:t>
            </w:r>
            <w:r w:rsidR="003F2659" w:rsidRPr="09203C0B">
              <w:rPr>
                <w:rFonts w:eastAsia="Times New Roman" w:cs="Times New Roman"/>
                <w:kern w:val="0"/>
                <w:sz w:val="24"/>
                <w:lang w:eastAsia="en-GB"/>
                <w14:ligatures w14:val="none"/>
              </w:rPr>
              <w:t xml:space="preserve"> Panel</w:t>
            </w:r>
            <w:r w:rsidR="00C9194C" w:rsidRPr="09203C0B">
              <w:rPr>
                <w:rFonts w:eastAsia="Times New Roman" w:cs="Times New Roman"/>
                <w:kern w:val="0"/>
                <w:sz w:val="24"/>
                <w:lang w:eastAsia="en-GB"/>
                <w14:ligatures w14:val="none"/>
              </w:rPr>
              <w:t>,</w:t>
            </w:r>
            <w:r w:rsidR="003F2659" w:rsidRPr="09203C0B">
              <w:rPr>
                <w:rFonts w:eastAsia="Times New Roman" w:cs="Times New Roman"/>
                <w:kern w:val="0"/>
                <w:sz w:val="24"/>
                <w:lang w:eastAsia="en-GB"/>
                <w14:ligatures w14:val="none"/>
              </w:rPr>
              <w:t xml:space="preserve"> Time series</w:t>
            </w:r>
            <w:r w:rsidR="00C9194C" w:rsidRPr="09203C0B">
              <w:rPr>
                <w:rFonts w:eastAsia="Times New Roman" w:cs="Times New Roman"/>
                <w:kern w:val="0"/>
                <w:sz w:val="24"/>
                <w:lang w:eastAsia="en-GB"/>
                <w14:ligatures w14:val="none"/>
              </w:rPr>
              <w:t>,</w:t>
            </w:r>
            <w:r w:rsidR="003F2659" w:rsidRPr="09203C0B">
              <w:rPr>
                <w:rFonts w:eastAsia="Times New Roman" w:cs="Times New Roman"/>
                <w:kern w:val="0"/>
                <w:sz w:val="24"/>
                <w:lang w:eastAsia="en-GB"/>
                <w14:ligatures w14:val="none"/>
              </w:rPr>
              <w:t xml:space="preserve"> Model output</w:t>
            </w:r>
            <w:r w:rsidR="00C9194C" w:rsidRPr="09203C0B">
              <w:rPr>
                <w:rFonts w:eastAsia="Times New Roman" w:cs="Times New Roman"/>
                <w:kern w:val="0"/>
                <w:sz w:val="24"/>
                <w:lang w:eastAsia="en-GB"/>
                <w14:ligatures w14:val="none"/>
              </w:rPr>
              <w:t>,</w:t>
            </w:r>
            <w:r w:rsidR="003F2659" w:rsidRPr="09203C0B">
              <w:rPr>
                <w:rFonts w:eastAsia="Times New Roman" w:cs="Times New Roman"/>
                <w:kern w:val="0"/>
                <w:sz w:val="24"/>
                <w:lang w:eastAsia="en-GB"/>
                <w14:ligatures w14:val="none"/>
              </w:rPr>
              <w:t xml:space="preserve"> Index</w:t>
            </w:r>
            <w:r w:rsidR="00C9194C" w:rsidRPr="09203C0B">
              <w:rPr>
                <w:rFonts w:eastAsia="Times New Roman" w:cs="Times New Roman"/>
                <w:kern w:val="0"/>
                <w:sz w:val="24"/>
                <w:lang w:eastAsia="en-GB"/>
                <w14:ligatures w14:val="none"/>
              </w:rPr>
              <w:t>,</w:t>
            </w:r>
            <w:r w:rsidR="003F2659" w:rsidRPr="09203C0B">
              <w:rPr>
                <w:rFonts w:eastAsia="Times New Roman" w:cs="Times New Roman"/>
                <w:kern w:val="0"/>
                <w:sz w:val="24"/>
                <w:lang w:eastAsia="en-GB"/>
                <w14:ligatures w14:val="none"/>
              </w:rPr>
              <w:t xml:space="preserve"> Other (please describe</w:t>
            </w:r>
            <w:r w:rsidR="00DA33F0" w:rsidRPr="09203C0B">
              <w:rPr>
                <w:rFonts w:eastAsia="Times New Roman" w:cs="Times New Roman"/>
                <w:kern w:val="0"/>
                <w:sz w:val="24"/>
                <w:lang w:eastAsia="en-GB"/>
                <w14:ligatures w14:val="none"/>
              </w:rPr>
              <w:t xml:space="preserve"> in notes</w:t>
            </w:r>
            <w:r w:rsidR="003F2659" w:rsidRPr="09203C0B">
              <w:rPr>
                <w:rFonts w:eastAsia="Times New Roman" w:cs="Times New Roman"/>
                <w:kern w:val="0"/>
                <w:sz w:val="24"/>
                <w:lang w:eastAsia="en-GB"/>
                <w14:ligatures w14:val="none"/>
              </w:rPr>
              <w:t>)</w:t>
            </w:r>
          </w:p>
        </w:tc>
      </w:tr>
      <w:tr w:rsidR="00865680" w:rsidRPr="00DD55C4" w14:paraId="5E364051" w14:textId="77777777" w:rsidTr="63E95E4A">
        <w:trPr>
          <w:tblCellSpacing w:w="15" w:type="dxa"/>
        </w:trPr>
        <w:tc>
          <w:tcPr>
            <w:tcW w:w="0" w:type="auto"/>
            <w:vAlign w:val="center"/>
            <w:hideMark/>
          </w:tcPr>
          <w:p w14:paraId="19E8A21A" w14:textId="77777777" w:rsidR="00865680" w:rsidRPr="00DD55C4"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Primary_File_Format</w:t>
            </w:r>
          </w:p>
        </w:tc>
        <w:tc>
          <w:tcPr>
            <w:tcW w:w="0" w:type="auto"/>
            <w:vAlign w:val="center"/>
            <w:hideMark/>
          </w:tcPr>
          <w:p w14:paraId="0C9F8176" w14:textId="36EFAA1C" w:rsidR="00865680" w:rsidRPr="00DD55C4"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GeoTIFF</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NetCDF</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Parquet</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CSV</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w:t>
            </w:r>
            <w:r w:rsidR="00735D81">
              <w:rPr>
                <w:rFonts w:eastAsia="Times New Roman" w:cs="Times New Roman"/>
                <w:kern w:val="0"/>
                <w:sz w:val="24"/>
                <w:lang w:eastAsia="en-GB"/>
                <w14:ligatures w14:val="none"/>
              </w:rPr>
              <w:t>JSON</w:t>
            </w:r>
            <w:r w:rsidR="00C9194C">
              <w:rPr>
                <w:rFonts w:eastAsia="Times New Roman" w:cs="Times New Roman"/>
                <w:kern w:val="0"/>
                <w:sz w:val="24"/>
                <w:lang w:eastAsia="en-GB"/>
                <w14:ligatures w14:val="none"/>
              </w:rPr>
              <w:t>,</w:t>
            </w:r>
            <w:r w:rsidR="00D47C6D">
              <w:rPr>
                <w:rFonts w:eastAsia="Times New Roman" w:cs="Times New Roman"/>
                <w:kern w:val="0"/>
                <w:sz w:val="24"/>
                <w:lang w:eastAsia="en-GB"/>
                <w14:ligatures w14:val="none"/>
              </w:rPr>
              <w:t xml:space="preserve"> </w:t>
            </w:r>
            <w:r w:rsidR="00735D81">
              <w:rPr>
                <w:rFonts w:eastAsia="Times New Roman" w:cs="Times New Roman"/>
                <w:kern w:val="0"/>
                <w:sz w:val="24"/>
                <w:lang w:eastAsia="en-GB"/>
                <w14:ligatures w14:val="none"/>
              </w:rPr>
              <w:t>E</w:t>
            </w:r>
            <w:r w:rsidR="00D47C6D">
              <w:rPr>
                <w:rFonts w:eastAsia="Times New Roman" w:cs="Times New Roman"/>
                <w:kern w:val="0"/>
                <w:sz w:val="24"/>
                <w:lang w:eastAsia="en-GB"/>
                <w14:ligatures w14:val="none"/>
              </w:rPr>
              <w:t>xcel</w:t>
            </w:r>
            <w:r w:rsidR="00C9194C">
              <w:rPr>
                <w:rFonts w:eastAsia="Times New Roman" w:cs="Times New Roman"/>
                <w:kern w:val="0"/>
                <w:sz w:val="24"/>
                <w:lang w:eastAsia="en-GB"/>
                <w14:ligatures w14:val="none"/>
              </w:rPr>
              <w:t>,</w:t>
            </w:r>
            <w:r w:rsidR="00735D81">
              <w:rPr>
                <w:rFonts w:eastAsia="Times New Roman" w:cs="Times New Roman"/>
                <w:kern w:val="0"/>
                <w:sz w:val="24"/>
                <w:lang w:eastAsia="en-GB"/>
                <w14:ligatures w14:val="none"/>
              </w:rPr>
              <w:t xml:space="preserve"> </w:t>
            </w:r>
            <w:r w:rsidRPr="4088C680">
              <w:rPr>
                <w:rFonts w:eastAsia="Times New Roman" w:cs="Times New Roman"/>
                <w:kern w:val="0"/>
                <w:sz w:val="24"/>
                <w:lang w:eastAsia="en-GB"/>
                <w14:ligatures w14:val="none"/>
              </w:rPr>
              <w:t>Database</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w:t>
            </w:r>
            <w:r w:rsidR="00A631C8">
              <w:rPr>
                <w:rFonts w:eastAsia="Times New Roman" w:cs="Times New Roman"/>
                <w:kern w:val="0"/>
                <w:sz w:val="24"/>
                <w:lang w:eastAsia="en-GB"/>
                <w14:ligatures w14:val="none"/>
              </w:rPr>
              <w:t xml:space="preserve">pdf, </w:t>
            </w:r>
            <w:r w:rsidRPr="4088C680">
              <w:rPr>
                <w:rFonts w:eastAsia="Times New Roman" w:cs="Times New Roman"/>
                <w:kern w:val="0"/>
                <w:sz w:val="24"/>
                <w:lang w:eastAsia="en-GB"/>
                <w14:ligatures w14:val="none"/>
              </w:rPr>
              <w:t>Other</w:t>
            </w:r>
            <w:r w:rsidR="00D47C6D">
              <w:rPr>
                <w:rFonts w:eastAsia="Times New Roman" w:cs="Times New Roman"/>
                <w:kern w:val="0"/>
                <w:sz w:val="24"/>
                <w:lang w:eastAsia="en-GB"/>
                <w14:ligatures w14:val="none"/>
              </w:rPr>
              <w:t xml:space="preserve"> (please describe</w:t>
            </w:r>
            <w:r w:rsidR="00DA33F0">
              <w:rPr>
                <w:rFonts w:eastAsia="Times New Roman" w:cs="Times New Roman"/>
                <w:kern w:val="0"/>
                <w:sz w:val="24"/>
                <w:lang w:eastAsia="en-GB"/>
                <w14:ligatures w14:val="none"/>
              </w:rPr>
              <w:t xml:space="preserve"> in notes</w:t>
            </w:r>
            <w:r w:rsidR="00D47C6D">
              <w:rPr>
                <w:rFonts w:eastAsia="Times New Roman" w:cs="Times New Roman"/>
                <w:kern w:val="0"/>
                <w:sz w:val="24"/>
                <w:lang w:eastAsia="en-GB"/>
                <w14:ligatures w14:val="none"/>
              </w:rPr>
              <w:t>)</w:t>
            </w:r>
          </w:p>
        </w:tc>
      </w:tr>
      <w:tr w:rsidR="00127B2C" w:rsidRPr="00DD55C4" w14:paraId="11AA1111" w14:textId="77777777" w:rsidTr="63E95E4A">
        <w:trPr>
          <w:tblCellSpacing w:w="15" w:type="dxa"/>
        </w:trPr>
        <w:tc>
          <w:tcPr>
            <w:tcW w:w="0" w:type="auto"/>
            <w:vAlign w:val="center"/>
          </w:tcPr>
          <w:p w14:paraId="3F0A366B" w14:textId="6F53A38F" w:rsidR="00127B2C" w:rsidRPr="4088C680" w:rsidRDefault="00127B2C" w:rsidP="00127B2C">
            <w:pPr>
              <w:spacing w:before="100" w:beforeAutospacing="1" w:after="100" w:afterAutospacing="1" w:line="240" w:lineRule="auto"/>
              <w:rPr>
                <w:rFonts w:eastAsia="Times New Roman" w:cs="Times New Roman"/>
                <w:kern w:val="0"/>
                <w:sz w:val="24"/>
                <w:lang w:eastAsia="en-GB"/>
                <w14:ligatures w14:val="none"/>
              </w:rPr>
            </w:pPr>
            <w:r w:rsidRPr="002700C5">
              <w:t>Data_Product_Type</w:t>
            </w:r>
          </w:p>
        </w:tc>
        <w:tc>
          <w:tcPr>
            <w:tcW w:w="0" w:type="auto"/>
            <w:vAlign w:val="center"/>
          </w:tcPr>
          <w:p w14:paraId="05D6849C" w14:textId="0D5616E5" w:rsidR="00127B2C" w:rsidRPr="4088C680" w:rsidRDefault="009C4CDF" w:rsidP="00127B2C">
            <w:pPr>
              <w:spacing w:before="100" w:beforeAutospacing="1" w:after="100" w:afterAutospacing="1" w:line="240" w:lineRule="auto"/>
              <w:rPr>
                <w:rFonts w:eastAsia="Times New Roman" w:cs="Times New Roman"/>
                <w:kern w:val="0"/>
                <w:sz w:val="24"/>
                <w:lang w:eastAsia="en-GB"/>
                <w14:ligatures w14:val="none"/>
              </w:rPr>
            </w:pPr>
            <w:r>
              <w:t>Refers to the l</w:t>
            </w:r>
            <w:r w:rsidR="00127B2C" w:rsidRPr="002700C5">
              <w:t>evel of processing</w:t>
            </w:r>
            <w:r w:rsidR="000E549B">
              <w:t xml:space="preserve">, e.g. </w:t>
            </w:r>
            <w:r w:rsidR="00127B2C" w:rsidRPr="002700C5">
              <w:t>Raw data</w:t>
            </w:r>
            <w:r w:rsidR="00C9194C">
              <w:t>,</w:t>
            </w:r>
            <w:r w:rsidR="00127B2C" w:rsidRPr="002700C5">
              <w:t xml:space="preserve"> Processed dataset</w:t>
            </w:r>
            <w:r w:rsidR="00C9194C">
              <w:t>,</w:t>
            </w:r>
            <w:r w:rsidR="00127B2C" w:rsidRPr="002700C5">
              <w:t xml:space="preserve"> Indicator or Index</w:t>
            </w:r>
            <w:r w:rsidR="00C9194C">
              <w:t>,</w:t>
            </w:r>
            <w:r w:rsidR="00127B2C" w:rsidRPr="002700C5">
              <w:t xml:space="preserve"> Model output</w:t>
            </w:r>
            <w:r w:rsidR="00C9194C">
              <w:t>,</w:t>
            </w:r>
            <w:r w:rsidR="00127B2C" w:rsidRPr="002700C5">
              <w:t xml:space="preserve"> Decision-support product</w:t>
            </w:r>
            <w:r w:rsidR="000E549B">
              <w:t>.</w:t>
            </w:r>
          </w:p>
        </w:tc>
      </w:tr>
      <w:tr w:rsidR="003F2659" w:rsidRPr="00DD55C4" w14:paraId="1D55A020" w14:textId="77777777" w:rsidTr="63E95E4A">
        <w:trPr>
          <w:tblCellSpacing w:w="15" w:type="dxa"/>
        </w:trPr>
        <w:tc>
          <w:tcPr>
            <w:tcW w:w="0" w:type="auto"/>
            <w:vAlign w:val="center"/>
          </w:tcPr>
          <w:p w14:paraId="09B327D7" w14:textId="5EEE6027" w:rsidR="003F2659" w:rsidRPr="4088C680" w:rsidRDefault="003F2659" w:rsidP="4088C680">
            <w:pPr>
              <w:spacing w:before="100" w:beforeAutospacing="1" w:after="100" w:afterAutospacing="1" w:line="240" w:lineRule="auto"/>
              <w:rPr>
                <w:rFonts w:eastAsia="Times New Roman" w:cs="Times New Roman"/>
                <w:kern w:val="0"/>
                <w:sz w:val="24"/>
                <w:lang w:eastAsia="en-GB"/>
                <w14:ligatures w14:val="none"/>
              </w:rPr>
            </w:pPr>
            <w:r>
              <w:rPr>
                <w:rFonts w:eastAsia="Times New Roman" w:cs="Times New Roman"/>
                <w:kern w:val="0"/>
                <w:sz w:val="24"/>
                <w:lang w:eastAsia="en-GB"/>
                <w14:ligatures w14:val="none"/>
              </w:rPr>
              <w:t>Data_Structure_Notes</w:t>
            </w:r>
          </w:p>
        </w:tc>
        <w:tc>
          <w:tcPr>
            <w:tcW w:w="0" w:type="auto"/>
            <w:vAlign w:val="center"/>
          </w:tcPr>
          <w:p w14:paraId="390C062C" w14:textId="36D5C4DF" w:rsidR="003F2659" w:rsidRPr="4088C680" w:rsidRDefault="008D4A63" w:rsidP="4088C680">
            <w:pPr>
              <w:spacing w:before="100" w:beforeAutospacing="1" w:after="100" w:afterAutospacing="1" w:line="240" w:lineRule="auto"/>
              <w:rPr>
                <w:rFonts w:eastAsia="Times New Roman" w:cs="Times New Roman"/>
                <w:kern w:val="0"/>
                <w:sz w:val="24"/>
                <w:lang w:eastAsia="en-GB"/>
                <w14:ligatures w14:val="none"/>
              </w:rPr>
            </w:pPr>
            <w:r>
              <w:rPr>
                <w:rFonts w:eastAsia="Times New Roman" w:cs="Times New Roman"/>
                <w:kern w:val="0"/>
                <w:sz w:val="24"/>
                <w:lang w:eastAsia="en-GB"/>
                <w14:ligatures w14:val="none"/>
              </w:rPr>
              <w:t>Use t</w:t>
            </w:r>
            <w:r w:rsidR="00266DE8">
              <w:rPr>
                <w:rFonts w:eastAsia="Times New Roman" w:cs="Times New Roman"/>
                <w:kern w:val="0"/>
                <w:sz w:val="24"/>
                <w:lang w:eastAsia="en-GB"/>
                <w14:ligatures w14:val="none"/>
              </w:rPr>
              <w:t xml:space="preserve">he notes to describe the structure </w:t>
            </w:r>
            <w:r w:rsidR="00596C8D">
              <w:rPr>
                <w:rFonts w:eastAsia="Times New Roman" w:cs="Times New Roman"/>
                <w:kern w:val="0"/>
                <w:sz w:val="24"/>
                <w:lang w:eastAsia="en-GB"/>
                <w14:ligatures w14:val="none"/>
              </w:rPr>
              <w:t>of the</w:t>
            </w:r>
            <w:r>
              <w:rPr>
                <w:rFonts w:eastAsia="Times New Roman" w:cs="Times New Roman"/>
                <w:kern w:val="0"/>
                <w:sz w:val="24"/>
                <w:lang w:eastAsia="en-GB"/>
                <w14:ligatures w14:val="none"/>
              </w:rPr>
              <w:t xml:space="preserve"> dataset </w:t>
            </w:r>
            <w:r w:rsidR="00596C8D">
              <w:rPr>
                <w:rFonts w:eastAsia="Times New Roman" w:cs="Times New Roman"/>
                <w:kern w:val="0"/>
                <w:sz w:val="24"/>
                <w:lang w:eastAsia="en-GB"/>
                <w14:ligatures w14:val="none"/>
              </w:rPr>
              <w:t xml:space="preserve">if </w:t>
            </w:r>
            <w:r>
              <w:rPr>
                <w:rFonts w:eastAsia="Times New Roman" w:cs="Times New Roman"/>
                <w:kern w:val="0"/>
                <w:sz w:val="24"/>
                <w:lang w:eastAsia="en-GB"/>
                <w14:ligatures w14:val="none"/>
              </w:rPr>
              <w:t xml:space="preserve">doesn’t neatly fit the </w:t>
            </w:r>
            <w:r w:rsidR="00266DE8">
              <w:rPr>
                <w:rFonts w:eastAsia="Times New Roman" w:cs="Times New Roman"/>
                <w:kern w:val="0"/>
                <w:sz w:val="24"/>
                <w:lang w:eastAsia="en-GB"/>
                <w14:ligatures w14:val="none"/>
              </w:rPr>
              <w:t>data structure fields</w:t>
            </w:r>
            <w:r w:rsidR="00596C8D">
              <w:rPr>
                <w:rFonts w:eastAsia="Times New Roman" w:cs="Times New Roman"/>
                <w:kern w:val="0"/>
                <w:sz w:val="24"/>
                <w:lang w:eastAsia="en-GB"/>
                <w14:ligatures w14:val="none"/>
              </w:rPr>
              <w:t xml:space="preserve"> or if you want to provide additional information.</w:t>
            </w:r>
          </w:p>
        </w:tc>
      </w:tr>
    </w:tbl>
    <w:p w14:paraId="624E42F5" w14:textId="77777777" w:rsidR="00865680" w:rsidRDefault="00865680" w:rsidP="00865680">
      <w:pPr>
        <w:rPr>
          <w:b/>
          <w:lang w:eastAsia="en-GB"/>
        </w:rPr>
      </w:pPr>
    </w:p>
    <w:p w14:paraId="1A3D2DA3" w14:textId="77777777" w:rsidR="00F2696E" w:rsidRDefault="00865680" w:rsidP="00F2696E">
      <w:pPr>
        <w:pStyle w:val="Heading3"/>
      </w:pPr>
      <w:r w:rsidRPr="2AAF955D">
        <w:rPr>
          <w:lang w:val="en-US"/>
        </w:rPr>
        <w:t xml:space="preserve">Section </w:t>
      </w:r>
      <w:r w:rsidR="00A90096" w:rsidRPr="2AAF955D">
        <w:rPr>
          <w:lang w:val="en-US"/>
        </w:rPr>
        <w:t>C</w:t>
      </w:r>
      <w:r w:rsidRPr="2AAF955D">
        <w:rPr>
          <w:lang w:val="en-US"/>
        </w:rPr>
        <w:t xml:space="preserve"> — </w:t>
      </w:r>
      <w:r w:rsidR="3A6459D8" w:rsidRPr="2AAF955D">
        <w:rPr>
          <w:lang w:val="en-US"/>
        </w:rPr>
        <w:t>Spatio</w:t>
      </w:r>
      <w:r w:rsidRPr="2AAF955D">
        <w:rPr>
          <w:lang w:val="en-US"/>
        </w:rPr>
        <w:t>Temporal Scope</w:t>
      </w:r>
      <w:r w:rsidR="00F765F3" w:rsidRPr="2AAF955D">
        <w:rPr>
          <w:lang w:val="en-US"/>
        </w:rPr>
        <w:t xml:space="preserve"> </w:t>
      </w:r>
    </w:p>
    <w:p w14:paraId="6F6BA18B" w14:textId="5306DD11" w:rsidR="00865680" w:rsidRPr="00F2696E" w:rsidRDefault="00F765F3" w:rsidP="00F2696E">
      <w:pPr>
        <w:rPr>
          <w:i/>
          <w:iCs/>
        </w:rPr>
      </w:pPr>
      <w:r w:rsidRPr="00F2696E">
        <w:rPr>
          <w:i/>
          <w:iCs/>
        </w:rPr>
        <w:t>HUMAN VALIDATED GPT acceptable</w:t>
      </w:r>
    </w:p>
    <w:p w14:paraId="6F5FDE05" w14:textId="77777777" w:rsidR="008412C9" w:rsidRDefault="00142035" w:rsidP="00887152">
      <w:pPr>
        <w:pStyle w:val="ListParagraph"/>
        <w:numPr>
          <w:ilvl w:val="0"/>
          <w:numId w:val="10"/>
        </w:numPr>
        <w:rPr>
          <w:lang w:eastAsia="en-GB"/>
        </w:rPr>
      </w:pPr>
      <w:r w:rsidRPr="00142035">
        <w:rPr>
          <w:lang w:eastAsia="en-GB"/>
        </w:rPr>
        <w:t>Describe the temporal and spatial characteristics of the asset.</w:t>
      </w:r>
      <w:r>
        <w:rPr>
          <w:lang w:eastAsia="en-GB"/>
        </w:rPr>
        <w:t xml:space="preserve"> </w:t>
      </w:r>
    </w:p>
    <w:p w14:paraId="51C3A180" w14:textId="77777777" w:rsidR="008412C9" w:rsidRDefault="00142035" w:rsidP="00887152">
      <w:pPr>
        <w:pStyle w:val="ListParagraph"/>
        <w:numPr>
          <w:ilvl w:val="0"/>
          <w:numId w:val="10"/>
        </w:numPr>
        <w:rPr>
          <w:lang w:eastAsia="en-GB"/>
        </w:rPr>
      </w:pPr>
      <w:r w:rsidRPr="00142035">
        <w:rPr>
          <w:lang w:eastAsia="en-GB"/>
        </w:rPr>
        <w:t>For continuously updated datasets, record the most recent update year.</w:t>
      </w:r>
      <w:r>
        <w:rPr>
          <w:lang w:eastAsia="en-GB"/>
        </w:rPr>
        <w:t xml:space="preserve"> </w:t>
      </w:r>
    </w:p>
    <w:p w14:paraId="77C4BC5E" w14:textId="77777777" w:rsidR="008412C9" w:rsidRDefault="00142035" w:rsidP="00887152">
      <w:pPr>
        <w:pStyle w:val="ListParagraph"/>
        <w:numPr>
          <w:ilvl w:val="0"/>
          <w:numId w:val="10"/>
        </w:numPr>
        <w:rPr>
          <w:lang w:eastAsia="en-GB"/>
        </w:rPr>
      </w:pPr>
      <w:r w:rsidRPr="00142035">
        <w:rPr>
          <w:lang w:eastAsia="en-GB"/>
        </w:rPr>
        <w:t>For static or model-derived products, record the year of production.</w:t>
      </w:r>
      <w:r>
        <w:rPr>
          <w:lang w:eastAsia="en-GB"/>
        </w:rPr>
        <w:t xml:space="preserve"> </w:t>
      </w:r>
    </w:p>
    <w:p w14:paraId="260C720C" w14:textId="59178E8E" w:rsidR="00142035" w:rsidRPr="00142035" w:rsidRDefault="00142035" w:rsidP="00887152">
      <w:pPr>
        <w:pStyle w:val="ListParagraph"/>
        <w:numPr>
          <w:ilvl w:val="0"/>
          <w:numId w:val="10"/>
        </w:numPr>
        <w:rPr>
          <w:lang w:eastAsia="en-GB"/>
        </w:rPr>
      </w:pPr>
      <w:r w:rsidRPr="00142035">
        <w:rPr>
          <w:lang w:eastAsia="en-GB"/>
        </w:rPr>
        <w:t>Use notes to clarify complex coverage (e.g. multiple time periods or resolutions).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gridCol w:w="6241"/>
      </w:tblGrid>
      <w:tr w:rsidR="00865680" w:rsidRPr="003A032B" w14:paraId="7F1D7F20" w14:textId="77777777" w:rsidTr="5EB553C1">
        <w:trPr>
          <w:tblHeader/>
          <w:tblCellSpacing w:w="15" w:type="dxa"/>
        </w:trPr>
        <w:tc>
          <w:tcPr>
            <w:tcW w:w="0" w:type="auto"/>
            <w:vAlign w:val="center"/>
            <w:hideMark/>
          </w:tcPr>
          <w:p w14:paraId="0F214AF5" w14:textId="77777777" w:rsidR="00865680" w:rsidRPr="003A032B" w:rsidRDefault="00865680" w:rsidP="00734F40">
            <w:pPr>
              <w:spacing w:before="100" w:beforeAutospacing="1" w:after="100" w:afterAutospacing="1" w:line="240" w:lineRule="auto"/>
              <w:jc w:val="center"/>
              <w:rPr>
                <w:rFonts w:eastAsia="Times New Roman" w:cs="Times New Roman"/>
                <w:b/>
                <w:kern w:val="0"/>
                <w:sz w:val="24"/>
                <w:lang w:eastAsia="en-GB"/>
                <w14:ligatures w14:val="none"/>
              </w:rPr>
            </w:pPr>
            <w:r w:rsidRPr="003A032B">
              <w:rPr>
                <w:rFonts w:eastAsia="Times New Roman" w:cs="Times New Roman"/>
                <w:b/>
                <w:kern w:val="0"/>
                <w:sz w:val="24"/>
                <w:lang w:eastAsia="en-GB"/>
                <w14:ligatures w14:val="none"/>
              </w:rPr>
              <w:t>Column Name</w:t>
            </w:r>
          </w:p>
        </w:tc>
        <w:tc>
          <w:tcPr>
            <w:tcW w:w="0" w:type="auto"/>
            <w:vAlign w:val="center"/>
            <w:hideMark/>
          </w:tcPr>
          <w:p w14:paraId="0B455D6B" w14:textId="77777777" w:rsidR="00865680" w:rsidRPr="003A032B" w:rsidRDefault="00865680" w:rsidP="00734F40">
            <w:pPr>
              <w:spacing w:before="100" w:beforeAutospacing="1" w:after="100" w:afterAutospacing="1" w:line="240" w:lineRule="auto"/>
              <w:jc w:val="center"/>
              <w:rPr>
                <w:rFonts w:eastAsia="Times New Roman" w:cs="Times New Roman"/>
                <w:b/>
                <w:kern w:val="0"/>
                <w:sz w:val="24"/>
                <w:lang w:eastAsia="en-GB"/>
                <w14:ligatures w14:val="none"/>
              </w:rPr>
            </w:pPr>
            <w:r w:rsidRPr="003A032B">
              <w:rPr>
                <w:rFonts w:eastAsia="Times New Roman" w:cs="Times New Roman"/>
                <w:b/>
                <w:kern w:val="0"/>
                <w:sz w:val="24"/>
                <w:lang w:eastAsia="en-GB"/>
                <w14:ligatures w14:val="none"/>
              </w:rPr>
              <w:t>Description</w:t>
            </w:r>
          </w:p>
        </w:tc>
      </w:tr>
      <w:tr w:rsidR="00865680" w:rsidRPr="003A032B" w14:paraId="648E3D61" w14:textId="77777777" w:rsidTr="5EB553C1">
        <w:trPr>
          <w:tblCellSpacing w:w="15" w:type="dxa"/>
        </w:trPr>
        <w:tc>
          <w:tcPr>
            <w:tcW w:w="0" w:type="auto"/>
            <w:vAlign w:val="center"/>
            <w:hideMark/>
          </w:tcPr>
          <w:p w14:paraId="29A2E3BD" w14:textId="77777777" w:rsidR="00865680" w:rsidRPr="003A032B"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Temporal_Type</w:t>
            </w:r>
          </w:p>
        </w:tc>
        <w:tc>
          <w:tcPr>
            <w:tcW w:w="0" w:type="auto"/>
            <w:vAlign w:val="center"/>
            <w:hideMark/>
          </w:tcPr>
          <w:p w14:paraId="69079FE7" w14:textId="145422AC" w:rsidR="00865680" w:rsidRPr="003A032B"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Snapshot</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Historical baseline</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Historical time series</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Projection</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Scenario-based</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Seasonal aggregation</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w:t>
            </w:r>
            <w:r w:rsidR="00505381">
              <w:rPr>
                <w:rFonts w:eastAsia="Times New Roman" w:cs="Times New Roman"/>
                <w:kern w:val="0"/>
                <w:sz w:val="24"/>
                <w:lang w:eastAsia="en-GB"/>
                <w14:ligatures w14:val="none"/>
              </w:rPr>
              <w:t>m</w:t>
            </w:r>
            <w:r w:rsidRPr="4088C680">
              <w:rPr>
                <w:rFonts w:eastAsia="Times New Roman" w:cs="Times New Roman"/>
                <w:kern w:val="0"/>
                <w:sz w:val="24"/>
                <w:lang w:eastAsia="en-GB"/>
                <w14:ligatures w14:val="none"/>
              </w:rPr>
              <w:t>ulti-period average</w:t>
            </w:r>
          </w:p>
        </w:tc>
      </w:tr>
      <w:tr w:rsidR="00865680" w:rsidRPr="003A032B" w14:paraId="6430E87C" w14:textId="77777777" w:rsidTr="5EB553C1">
        <w:trPr>
          <w:tblCellSpacing w:w="15" w:type="dxa"/>
        </w:trPr>
        <w:tc>
          <w:tcPr>
            <w:tcW w:w="0" w:type="auto"/>
            <w:vAlign w:val="center"/>
            <w:hideMark/>
          </w:tcPr>
          <w:p w14:paraId="3FD5919F" w14:textId="77777777" w:rsidR="00865680" w:rsidRPr="003A032B"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Temporal_Coverage</w:t>
            </w:r>
          </w:p>
        </w:tc>
        <w:tc>
          <w:tcPr>
            <w:tcW w:w="0" w:type="auto"/>
            <w:vAlign w:val="center"/>
            <w:hideMark/>
          </w:tcPr>
          <w:p w14:paraId="7F40635D" w14:textId="1C53C991" w:rsidR="00865680" w:rsidRPr="003A032B" w:rsidRDefault="00865680" w:rsidP="00734F40">
            <w:pPr>
              <w:spacing w:before="100" w:beforeAutospacing="1" w:after="100" w:afterAutospacing="1" w:line="240" w:lineRule="auto"/>
              <w:rPr>
                <w:rFonts w:eastAsia="Times New Roman" w:cs="Times New Roman"/>
                <w:kern w:val="0"/>
                <w:sz w:val="24"/>
                <w:lang w:eastAsia="en-GB"/>
                <w14:ligatures w14:val="none"/>
              </w:rPr>
            </w:pPr>
            <w:r w:rsidRPr="003A032B">
              <w:rPr>
                <w:rFonts w:eastAsia="Times New Roman" w:cs="Times New Roman"/>
                <w:kern w:val="0"/>
                <w:sz w:val="24"/>
                <w:lang w:eastAsia="en-GB"/>
                <w14:ligatures w14:val="none"/>
              </w:rPr>
              <w:t xml:space="preserve">e.g., </w:t>
            </w:r>
            <w:r w:rsidR="00C839EB">
              <w:rPr>
                <w:rFonts w:eastAsia="Times New Roman" w:cs="Times New Roman"/>
                <w:kern w:val="0"/>
                <w:sz w:val="24"/>
                <w:lang w:eastAsia="en-GB"/>
                <w14:ligatures w14:val="none"/>
              </w:rPr>
              <w:t>baseline = 1</w:t>
            </w:r>
            <w:r w:rsidRPr="003A032B">
              <w:rPr>
                <w:rFonts w:eastAsia="Times New Roman" w:cs="Times New Roman"/>
                <w:kern w:val="0"/>
                <w:sz w:val="24"/>
                <w:lang w:eastAsia="en-GB"/>
                <w14:ligatures w14:val="none"/>
              </w:rPr>
              <w:t xml:space="preserve">981–2020; </w:t>
            </w:r>
            <w:r w:rsidR="00C839EB">
              <w:rPr>
                <w:rFonts w:eastAsia="Times New Roman" w:cs="Times New Roman"/>
                <w:kern w:val="0"/>
                <w:sz w:val="24"/>
                <w:lang w:eastAsia="en-GB"/>
                <w14:ligatures w14:val="none"/>
              </w:rPr>
              <w:t xml:space="preserve">future = </w:t>
            </w:r>
            <w:r w:rsidRPr="003A032B">
              <w:rPr>
                <w:rFonts w:eastAsia="Times New Roman" w:cs="Times New Roman"/>
                <w:kern w:val="0"/>
                <w:sz w:val="24"/>
                <w:lang w:eastAsia="en-GB"/>
                <w14:ligatures w14:val="none"/>
              </w:rPr>
              <w:t>2020–2050</w:t>
            </w:r>
          </w:p>
        </w:tc>
      </w:tr>
      <w:tr w:rsidR="00865680" w:rsidRPr="003A032B" w14:paraId="6E5B147C" w14:textId="77777777" w:rsidTr="5EB553C1">
        <w:trPr>
          <w:tblCellSpacing w:w="15" w:type="dxa"/>
        </w:trPr>
        <w:tc>
          <w:tcPr>
            <w:tcW w:w="0" w:type="auto"/>
            <w:vAlign w:val="center"/>
            <w:hideMark/>
          </w:tcPr>
          <w:p w14:paraId="4353C712" w14:textId="77777777" w:rsidR="00865680" w:rsidRPr="003A032B"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Year_Last_Updated</w:t>
            </w:r>
          </w:p>
        </w:tc>
        <w:tc>
          <w:tcPr>
            <w:tcW w:w="0" w:type="auto"/>
            <w:vAlign w:val="center"/>
            <w:hideMark/>
          </w:tcPr>
          <w:p w14:paraId="0008D835" w14:textId="22B3D6AC" w:rsidR="00865680" w:rsidRPr="003A032B" w:rsidRDefault="002D0A2B" w:rsidP="5EB553C1">
            <w:pPr>
              <w:spacing w:before="100" w:beforeAutospacing="1" w:after="100" w:afterAutospacing="1" w:line="240" w:lineRule="auto"/>
              <w:rPr>
                <w:rFonts w:eastAsia="Times New Roman" w:cs="Times New Roman"/>
                <w:kern w:val="0"/>
                <w:sz w:val="24"/>
                <w:lang w:eastAsia="en-GB"/>
                <w14:ligatures w14:val="none"/>
              </w:rPr>
            </w:pPr>
            <w:r w:rsidRPr="002D0A2B">
              <w:rPr>
                <w:rFonts w:eastAsia="Times New Roman" w:cs="Times New Roman"/>
                <w:kern w:val="0"/>
                <w:sz w:val="24"/>
                <w:lang w:eastAsia="en-GB"/>
                <w14:ligatures w14:val="none"/>
              </w:rPr>
              <w:t>Year the dataset or product was last updated or generated</w:t>
            </w:r>
          </w:p>
        </w:tc>
      </w:tr>
      <w:tr w:rsidR="002D0A2B" w:rsidRPr="003A032B" w14:paraId="3AA762B8" w14:textId="77777777" w:rsidTr="5EB553C1">
        <w:trPr>
          <w:tblCellSpacing w:w="15" w:type="dxa"/>
        </w:trPr>
        <w:tc>
          <w:tcPr>
            <w:tcW w:w="0" w:type="auto"/>
            <w:vAlign w:val="center"/>
          </w:tcPr>
          <w:p w14:paraId="7FBA5C26" w14:textId="354F866E" w:rsidR="002D0A2B" w:rsidRPr="002D0A2B" w:rsidRDefault="002D0A2B" w:rsidP="4088C680">
            <w:pPr>
              <w:spacing w:before="100" w:beforeAutospacing="1" w:after="100" w:afterAutospacing="1" w:line="240" w:lineRule="auto"/>
              <w:rPr>
                <w:rFonts w:eastAsia="Times New Roman" w:cs="Times New Roman"/>
                <w:kern w:val="0"/>
                <w:sz w:val="24"/>
                <w:lang w:eastAsia="en-GB"/>
                <w14:ligatures w14:val="none"/>
              </w:rPr>
            </w:pPr>
            <w:r w:rsidRPr="09203C0B">
              <w:rPr>
                <w:rFonts w:eastAsia="Times New Roman" w:cs="Times New Roman"/>
                <w:kern w:val="0"/>
                <w:sz w:val="24"/>
                <w:lang w:eastAsia="en-GB"/>
                <w14:ligatures w14:val="none"/>
              </w:rPr>
              <w:t>Update_Frequency</w:t>
            </w:r>
          </w:p>
        </w:tc>
        <w:tc>
          <w:tcPr>
            <w:tcW w:w="0" w:type="auto"/>
            <w:vAlign w:val="center"/>
          </w:tcPr>
          <w:p w14:paraId="7EA337B9" w14:textId="77777777" w:rsidR="00B543ED" w:rsidRPr="00B543ED" w:rsidRDefault="00B543ED" w:rsidP="00B543ED">
            <w:pPr>
              <w:spacing w:before="100" w:beforeAutospacing="1" w:after="100" w:afterAutospacing="1" w:line="240" w:lineRule="auto"/>
              <w:rPr>
                <w:rFonts w:eastAsia="Times New Roman" w:cs="Times New Roman"/>
                <w:kern w:val="0"/>
                <w:sz w:val="24"/>
                <w:lang w:eastAsia="en-GB"/>
                <w14:ligatures w14:val="none"/>
              </w:rPr>
            </w:pPr>
            <w:r w:rsidRPr="00B543ED">
              <w:rPr>
                <w:rFonts w:eastAsia="Times New Roman" w:cs="Times New Roman"/>
                <w:kern w:val="0"/>
                <w:sz w:val="24"/>
                <w:lang w:eastAsia="en-GB"/>
                <w14:ligatures w14:val="none"/>
              </w:rPr>
              <w:t>Indicates how often the dataset or product is updated:</w:t>
            </w:r>
          </w:p>
          <w:p w14:paraId="6F9AC202" w14:textId="77777777" w:rsidR="008D4A63" w:rsidRDefault="00B543ED" w:rsidP="00B543ED">
            <w:pPr>
              <w:spacing w:before="100" w:beforeAutospacing="1" w:after="100" w:afterAutospacing="1" w:line="240" w:lineRule="auto"/>
              <w:rPr>
                <w:rFonts w:eastAsia="Times New Roman" w:cs="Times New Roman"/>
                <w:kern w:val="0"/>
                <w:sz w:val="24"/>
                <w:lang w:eastAsia="en-GB"/>
                <w14:ligatures w14:val="none"/>
              </w:rPr>
            </w:pPr>
            <w:r w:rsidRPr="09203C0B">
              <w:rPr>
                <w:rFonts w:eastAsia="Times New Roman" w:cs="Times New Roman"/>
                <w:i/>
                <w:kern w:val="0"/>
                <w:sz w:val="24"/>
                <w:lang w:eastAsia="en-GB"/>
                <w14:ligatures w14:val="none"/>
              </w:rPr>
              <w:t>Continuous</w:t>
            </w:r>
            <w:r w:rsidRPr="09203C0B">
              <w:rPr>
                <w:rFonts w:eastAsia="Times New Roman" w:cs="Times New Roman"/>
                <w:kern w:val="0"/>
                <w:sz w:val="24"/>
                <w:lang w:eastAsia="en-GB"/>
                <w14:ligatures w14:val="none"/>
              </w:rPr>
              <w:t xml:space="preserve"> (regular rolling updates, e.g. CHIRPS),</w:t>
            </w:r>
          </w:p>
          <w:p w14:paraId="37A129BD" w14:textId="0939205A" w:rsidR="00B543ED" w:rsidRPr="00B543ED" w:rsidRDefault="00B543ED" w:rsidP="00B543ED">
            <w:pPr>
              <w:spacing w:before="100" w:beforeAutospacing="1" w:after="100" w:afterAutospacing="1" w:line="240" w:lineRule="auto"/>
              <w:rPr>
                <w:rFonts w:eastAsia="Times New Roman" w:cs="Times New Roman"/>
                <w:kern w:val="0"/>
                <w:sz w:val="24"/>
                <w:lang w:eastAsia="en-GB"/>
                <w14:ligatures w14:val="none"/>
              </w:rPr>
            </w:pPr>
            <w:r w:rsidRPr="09203C0B">
              <w:rPr>
                <w:rFonts w:eastAsia="Times New Roman" w:cs="Times New Roman"/>
                <w:i/>
                <w:kern w:val="0"/>
                <w:sz w:val="24"/>
                <w:lang w:eastAsia="en-GB"/>
                <w14:ligatures w14:val="none"/>
              </w:rPr>
              <w:t>Periodic</w:t>
            </w:r>
            <w:r w:rsidRPr="09203C0B">
              <w:rPr>
                <w:rFonts w:eastAsia="Times New Roman" w:cs="Times New Roman"/>
                <w:kern w:val="0"/>
                <w:sz w:val="24"/>
                <w:lang w:eastAsia="en-GB"/>
                <w14:ligatures w14:val="none"/>
              </w:rPr>
              <w:t xml:space="preserve"> (updated at defined intervals, e.g. annually), or</w:t>
            </w:r>
          </w:p>
          <w:p w14:paraId="2B6E1EFC" w14:textId="4D9AA34B" w:rsidR="002D0A2B" w:rsidRPr="002D0A2B" w:rsidRDefault="00B543ED" w:rsidP="00167212">
            <w:pPr>
              <w:spacing w:before="100" w:beforeAutospacing="1" w:after="100" w:afterAutospacing="1" w:line="240" w:lineRule="auto"/>
              <w:rPr>
                <w:rFonts w:eastAsia="Times New Roman" w:cs="Times New Roman"/>
                <w:kern w:val="0"/>
                <w:sz w:val="24"/>
                <w:lang w:eastAsia="en-GB"/>
                <w14:ligatures w14:val="none"/>
              </w:rPr>
            </w:pPr>
            <w:r w:rsidRPr="00B543ED">
              <w:rPr>
                <w:rFonts w:eastAsia="Times New Roman" w:cs="Times New Roman"/>
                <w:i/>
                <w:kern w:val="0"/>
                <w:sz w:val="24"/>
                <w:lang w:eastAsia="en-GB"/>
                <w14:ligatures w14:val="none"/>
              </w:rPr>
              <w:t>Static</w:t>
            </w:r>
            <w:r w:rsidRPr="00B543ED">
              <w:rPr>
                <w:rFonts w:eastAsia="Times New Roman" w:cs="Times New Roman"/>
                <w:kern w:val="0"/>
                <w:sz w:val="24"/>
                <w:lang w:eastAsia="en-GB"/>
                <w14:ligatures w14:val="none"/>
              </w:rPr>
              <w:t xml:space="preserve"> (one-off product with no planned updates).</w:t>
            </w:r>
          </w:p>
        </w:tc>
      </w:tr>
      <w:tr w:rsidR="5EB553C1" w14:paraId="36750170" w14:textId="77777777" w:rsidTr="002D0A2B">
        <w:trPr>
          <w:trHeight w:val="300"/>
          <w:tblCellSpacing w:w="15" w:type="dxa"/>
        </w:trPr>
        <w:tc>
          <w:tcPr>
            <w:tcW w:w="2740" w:type="dxa"/>
            <w:vAlign w:val="center"/>
            <w:hideMark/>
          </w:tcPr>
          <w:p w14:paraId="67126D1F" w14:textId="472B3A9D" w:rsidR="48B747BE" w:rsidRDefault="48B747BE" w:rsidP="5EB553C1">
            <w:pPr>
              <w:spacing w:line="240" w:lineRule="auto"/>
              <w:rPr>
                <w:rFonts w:eastAsia="Times New Roman" w:cs="Times New Roman"/>
                <w:sz w:val="24"/>
                <w:lang w:eastAsia="en-GB"/>
              </w:rPr>
            </w:pPr>
            <w:r w:rsidRPr="5EB553C1">
              <w:rPr>
                <w:rFonts w:eastAsia="Times New Roman" w:cs="Times New Roman"/>
                <w:sz w:val="24"/>
                <w:lang w:eastAsia="en-GB"/>
              </w:rPr>
              <w:t>Spatial_Resolution</w:t>
            </w:r>
          </w:p>
        </w:tc>
        <w:tc>
          <w:tcPr>
            <w:tcW w:w="6196" w:type="dxa"/>
            <w:vAlign w:val="center"/>
            <w:hideMark/>
          </w:tcPr>
          <w:p w14:paraId="4F5C8ED5" w14:textId="55CC557D" w:rsidR="48B747BE" w:rsidRDefault="48B747BE" w:rsidP="5EB553C1">
            <w:pPr>
              <w:spacing w:line="240" w:lineRule="auto"/>
              <w:rPr>
                <w:rFonts w:eastAsia="Times New Roman" w:cs="Times New Roman"/>
                <w:sz w:val="24"/>
                <w:lang w:eastAsia="en-GB"/>
              </w:rPr>
            </w:pPr>
            <w:r w:rsidRPr="5EB553C1">
              <w:rPr>
                <w:rFonts w:eastAsia="Times New Roman" w:cs="Times New Roman"/>
                <w:sz w:val="24"/>
                <w:lang w:eastAsia="en-GB"/>
              </w:rPr>
              <w:t xml:space="preserve">e.g., 5km, </w:t>
            </w:r>
            <w:r w:rsidR="00784446">
              <w:rPr>
                <w:rFonts w:eastAsia="Times New Roman" w:cs="Times New Roman"/>
                <w:sz w:val="24"/>
                <w:lang w:eastAsia="en-GB"/>
              </w:rPr>
              <w:t>0.25</w:t>
            </w:r>
            <w:r w:rsidR="00784446">
              <w:rPr>
                <w:rFonts w:ascii="Symbol" w:eastAsia="Symbol" w:hAnsi="Symbol" w:cs="Symbol"/>
                <w:sz w:val="24"/>
                <w:lang w:eastAsia="en-GB"/>
              </w:rPr>
              <w:t>°</w:t>
            </w:r>
            <w:r w:rsidR="00784446">
              <w:rPr>
                <w:rFonts w:eastAsia="Times New Roman" w:cs="Times New Roman"/>
                <w:sz w:val="24"/>
                <w:lang w:eastAsia="en-GB"/>
              </w:rPr>
              <w:t xml:space="preserve">, </w:t>
            </w:r>
            <w:r w:rsidRPr="5EB553C1">
              <w:rPr>
                <w:rFonts w:eastAsia="Times New Roman" w:cs="Times New Roman"/>
                <w:sz w:val="24"/>
                <w:lang w:eastAsia="en-GB"/>
              </w:rPr>
              <w:t>country level, admin 2</w:t>
            </w:r>
            <w:r w:rsidR="00784446">
              <w:rPr>
                <w:rFonts w:eastAsia="Times New Roman" w:cs="Times New Roman"/>
                <w:sz w:val="24"/>
                <w:lang w:eastAsia="en-GB"/>
              </w:rPr>
              <w:t>, household</w:t>
            </w:r>
            <w:r w:rsidR="00336745">
              <w:rPr>
                <w:rFonts w:eastAsia="Times New Roman" w:cs="Times New Roman"/>
                <w:sz w:val="24"/>
                <w:lang w:eastAsia="en-GB"/>
              </w:rPr>
              <w:t>s</w:t>
            </w:r>
            <w:r w:rsidR="00B00B03">
              <w:rPr>
                <w:rFonts w:eastAsia="Times New Roman" w:cs="Times New Roman"/>
                <w:sz w:val="24"/>
                <w:lang w:eastAsia="en-GB"/>
              </w:rPr>
              <w:t xml:space="preserve"> or farms</w:t>
            </w:r>
            <w:r w:rsidR="00784446">
              <w:rPr>
                <w:rFonts w:eastAsia="Times New Roman" w:cs="Times New Roman"/>
                <w:sz w:val="24"/>
                <w:lang w:eastAsia="en-GB"/>
              </w:rPr>
              <w:t xml:space="preserve"> </w:t>
            </w:r>
            <w:r w:rsidR="00336745">
              <w:rPr>
                <w:rFonts w:eastAsia="Times New Roman" w:cs="Times New Roman"/>
                <w:sz w:val="24"/>
                <w:lang w:eastAsia="en-GB"/>
              </w:rPr>
              <w:t>as points</w:t>
            </w:r>
            <w:r w:rsidR="00B00B03">
              <w:rPr>
                <w:rFonts w:eastAsia="Times New Roman" w:cs="Times New Roman"/>
                <w:sz w:val="24"/>
                <w:lang w:eastAsia="en-GB"/>
              </w:rPr>
              <w:t>, hydrosheds/basins</w:t>
            </w:r>
            <w:r w:rsidRPr="5EB553C1">
              <w:rPr>
                <w:rFonts w:eastAsia="Times New Roman" w:cs="Times New Roman"/>
                <w:sz w:val="24"/>
                <w:lang w:eastAsia="en-GB"/>
              </w:rPr>
              <w:t xml:space="preserve"> </w:t>
            </w:r>
          </w:p>
        </w:tc>
      </w:tr>
      <w:tr w:rsidR="5EB553C1" w14:paraId="55E53EE0" w14:textId="77777777" w:rsidTr="002D0A2B">
        <w:trPr>
          <w:trHeight w:val="300"/>
          <w:tblCellSpacing w:w="15" w:type="dxa"/>
        </w:trPr>
        <w:tc>
          <w:tcPr>
            <w:tcW w:w="2740" w:type="dxa"/>
            <w:vAlign w:val="center"/>
            <w:hideMark/>
          </w:tcPr>
          <w:p w14:paraId="425217FF" w14:textId="6EB87070" w:rsidR="48B747BE" w:rsidRDefault="48B747BE" w:rsidP="5EB553C1">
            <w:pPr>
              <w:spacing w:line="240" w:lineRule="auto"/>
              <w:rPr>
                <w:rFonts w:eastAsia="Times New Roman" w:cs="Times New Roman"/>
                <w:sz w:val="24"/>
                <w:lang w:eastAsia="en-GB"/>
              </w:rPr>
            </w:pPr>
            <w:r w:rsidRPr="5EB553C1">
              <w:rPr>
                <w:rFonts w:eastAsia="Times New Roman" w:cs="Times New Roman"/>
                <w:sz w:val="24"/>
                <w:lang w:eastAsia="en-GB"/>
              </w:rPr>
              <w:t>Spatial_Coverage</w:t>
            </w:r>
          </w:p>
        </w:tc>
        <w:tc>
          <w:tcPr>
            <w:tcW w:w="6196" w:type="dxa"/>
            <w:vAlign w:val="center"/>
            <w:hideMark/>
          </w:tcPr>
          <w:p w14:paraId="647AFBA2" w14:textId="6BDEBEB9" w:rsidR="48B747BE" w:rsidRDefault="48B747BE" w:rsidP="5EB553C1">
            <w:pPr>
              <w:spacing w:line="240" w:lineRule="auto"/>
              <w:rPr>
                <w:rFonts w:eastAsia="Times New Roman" w:cs="Times New Roman"/>
                <w:sz w:val="24"/>
                <w:lang w:eastAsia="en-GB"/>
              </w:rPr>
            </w:pPr>
            <w:r w:rsidRPr="5EB553C1">
              <w:rPr>
                <w:rFonts w:eastAsia="Times New Roman" w:cs="Times New Roman"/>
                <w:sz w:val="24"/>
                <w:lang w:eastAsia="en-GB"/>
              </w:rPr>
              <w:t>e.g., Global</w:t>
            </w:r>
            <w:r w:rsidR="00C9194C">
              <w:rPr>
                <w:rFonts w:eastAsia="Times New Roman" w:cs="Times New Roman"/>
                <w:sz w:val="24"/>
                <w:lang w:eastAsia="en-GB"/>
              </w:rPr>
              <w:t>,</w:t>
            </w:r>
            <w:r w:rsidRPr="5EB553C1">
              <w:rPr>
                <w:rFonts w:eastAsia="Times New Roman" w:cs="Times New Roman"/>
                <w:sz w:val="24"/>
                <w:lang w:eastAsia="en-GB"/>
              </w:rPr>
              <w:t xml:space="preserve"> LMICs</w:t>
            </w:r>
            <w:r w:rsidR="00C9194C">
              <w:rPr>
                <w:rFonts w:eastAsia="Times New Roman" w:cs="Times New Roman"/>
                <w:sz w:val="24"/>
                <w:lang w:eastAsia="en-GB"/>
              </w:rPr>
              <w:t>,</w:t>
            </w:r>
            <w:r w:rsidRPr="5EB553C1">
              <w:rPr>
                <w:rFonts w:eastAsia="Times New Roman" w:cs="Times New Roman"/>
                <w:sz w:val="24"/>
                <w:lang w:eastAsia="en-GB"/>
              </w:rPr>
              <w:t xml:space="preserve"> Kenya</w:t>
            </w:r>
            <w:r w:rsidR="00C9194C">
              <w:rPr>
                <w:rFonts w:eastAsia="Times New Roman" w:cs="Times New Roman"/>
                <w:sz w:val="24"/>
                <w:lang w:eastAsia="en-GB"/>
              </w:rPr>
              <w:t>,</w:t>
            </w:r>
            <w:r w:rsidRPr="5EB553C1">
              <w:rPr>
                <w:rFonts w:eastAsia="Times New Roman" w:cs="Times New Roman"/>
                <w:sz w:val="24"/>
                <w:lang w:eastAsia="en-GB"/>
              </w:rPr>
              <w:t xml:space="preserve"> SSA</w:t>
            </w:r>
            <w:r w:rsidR="00C9194C">
              <w:rPr>
                <w:rFonts w:eastAsia="Times New Roman" w:cs="Times New Roman"/>
                <w:sz w:val="24"/>
                <w:lang w:eastAsia="en-GB"/>
              </w:rPr>
              <w:t>,</w:t>
            </w:r>
            <w:r w:rsidRPr="5EB553C1">
              <w:rPr>
                <w:rFonts w:eastAsia="Times New Roman" w:cs="Times New Roman"/>
                <w:sz w:val="24"/>
                <w:lang w:eastAsia="en-GB"/>
              </w:rPr>
              <w:t xml:space="preserve"> LA</w:t>
            </w:r>
            <w:r w:rsidR="00961BD5">
              <w:rPr>
                <w:rFonts w:eastAsia="Times New Roman" w:cs="Times New Roman"/>
                <w:sz w:val="24"/>
                <w:lang w:eastAsia="en-GB"/>
              </w:rPr>
              <w:t>C</w:t>
            </w:r>
            <w:r w:rsidR="00C9194C">
              <w:rPr>
                <w:rFonts w:eastAsia="Times New Roman" w:cs="Times New Roman"/>
                <w:sz w:val="24"/>
                <w:lang w:eastAsia="en-GB"/>
              </w:rPr>
              <w:t>,</w:t>
            </w:r>
            <w:r w:rsidR="00961BD5">
              <w:rPr>
                <w:rFonts w:eastAsia="Times New Roman" w:cs="Times New Roman"/>
                <w:sz w:val="24"/>
                <w:lang w:eastAsia="en-GB"/>
              </w:rPr>
              <w:t xml:space="preserve"> SEA</w:t>
            </w:r>
            <w:r w:rsidR="00475506">
              <w:rPr>
                <w:rFonts w:eastAsia="Times New Roman" w:cs="Times New Roman"/>
                <w:sz w:val="24"/>
                <w:lang w:eastAsia="en-GB"/>
              </w:rPr>
              <w:t xml:space="preserve">  (If this is </w:t>
            </w:r>
            <w:r w:rsidR="00237EE9">
              <w:rPr>
                <w:rFonts w:eastAsia="Times New Roman" w:cs="Times New Roman"/>
                <w:sz w:val="24"/>
                <w:lang w:eastAsia="en-GB"/>
              </w:rPr>
              <w:t>an asset</w:t>
            </w:r>
            <w:r w:rsidR="00475506">
              <w:rPr>
                <w:rFonts w:eastAsia="Times New Roman" w:cs="Times New Roman"/>
                <w:sz w:val="24"/>
                <w:lang w:eastAsia="en-GB"/>
              </w:rPr>
              <w:t xml:space="preserve"> important for national engagement make sure the country </w:t>
            </w:r>
            <w:r w:rsidR="00237EE9">
              <w:rPr>
                <w:rFonts w:eastAsia="Times New Roman" w:cs="Times New Roman"/>
                <w:sz w:val="24"/>
                <w:lang w:eastAsia="en-GB"/>
              </w:rPr>
              <w:t>is stated here)</w:t>
            </w:r>
          </w:p>
        </w:tc>
      </w:tr>
      <w:tr w:rsidR="00596C8D" w14:paraId="193E1F4C" w14:textId="77777777" w:rsidTr="002D0A2B">
        <w:trPr>
          <w:trHeight w:val="300"/>
          <w:tblCellSpacing w:w="15" w:type="dxa"/>
        </w:trPr>
        <w:tc>
          <w:tcPr>
            <w:tcW w:w="2740" w:type="dxa"/>
            <w:vAlign w:val="center"/>
          </w:tcPr>
          <w:p w14:paraId="32F6752D" w14:textId="43B43429" w:rsidR="00596C8D" w:rsidRPr="5EB553C1" w:rsidRDefault="00596C8D" w:rsidP="00596C8D">
            <w:pPr>
              <w:spacing w:line="240" w:lineRule="auto"/>
              <w:rPr>
                <w:rFonts w:eastAsia="Times New Roman" w:cs="Times New Roman"/>
                <w:sz w:val="24"/>
                <w:lang w:eastAsia="en-GB"/>
              </w:rPr>
            </w:pPr>
            <w:r>
              <w:rPr>
                <w:rFonts w:eastAsia="Times New Roman" w:cs="Times New Roman"/>
                <w:sz w:val="24"/>
                <w:lang w:eastAsia="en-GB"/>
              </w:rPr>
              <w:t>SpatioTemporal_Notes</w:t>
            </w:r>
          </w:p>
        </w:tc>
        <w:tc>
          <w:tcPr>
            <w:tcW w:w="6196" w:type="dxa"/>
            <w:vAlign w:val="center"/>
          </w:tcPr>
          <w:p w14:paraId="33FA027C" w14:textId="368C207B" w:rsidR="00596C8D" w:rsidRPr="5EB553C1" w:rsidRDefault="00596C8D" w:rsidP="00596C8D">
            <w:pPr>
              <w:spacing w:line="240" w:lineRule="auto"/>
              <w:rPr>
                <w:rFonts w:eastAsia="Times New Roman" w:cs="Times New Roman"/>
                <w:sz w:val="24"/>
                <w:lang w:eastAsia="en-GB"/>
              </w:rPr>
            </w:pPr>
            <w:r>
              <w:rPr>
                <w:rFonts w:eastAsia="Times New Roman" w:cs="Times New Roman"/>
                <w:kern w:val="0"/>
                <w:sz w:val="24"/>
                <w:lang w:eastAsia="en-GB"/>
                <w14:ligatures w14:val="none"/>
              </w:rPr>
              <w:t xml:space="preserve">Use the notes to describe the </w:t>
            </w:r>
            <w:r w:rsidRPr="00596C8D">
              <w:rPr>
                <w:rFonts w:eastAsia="Times New Roman" w:cs="Times New Roman"/>
                <w:kern w:val="0"/>
                <w:sz w:val="24"/>
                <w:lang w:eastAsia="en-GB"/>
                <w14:ligatures w14:val="none"/>
              </w:rPr>
              <w:t xml:space="preserve">SpatioTemporal </w:t>
            </w:r>
            <w:r>
              <w:rPr>
                <w:rFonts w:eastAsia="Times New Roman" w:cs="Times New Roman"/>
                <w:kern w:val="0"/>
                <w:sz w:val="24"/>
                <w:lang w:eastAsia="en-GB"/>
                <w14:ligatures w14:val="none"/>
              </w:rPr>
              <w:t>characteristics of the dataset if doesn’t neatly fit the data entry template or if you want to provide additional information.</w:t>
            </w:r>
          </w:p>
        </w:tc>
      </w:tr>
    </w:tbl>
    <w:p w14:paraId="372DD1D5" w14:textId="77777777" w:rsidR="00865680" w:rsidRDefault="00865680" w:rsidP="00865680">
      <w:pPr>
        <w:rPr>
          <w:b/>
          <w:lang w:eastAsia="en-GB"/>
        </w:rPr>
      </w:pPr>
    </w:p>
    <w:p w14:paraId="7594F774" w14:textId="77777777" w:rsidR="00F2696E" w:rsidRDefault="00865680" w:rsidP="00F2696E">
      <w:pPr>
        <w:pStyle w:val="Heading3"/>
      </w:pPr>
      <w:r w:rsidRPr="003A032B">
        <w:t xml:space="preserve">Section </w:t>
      </w:r>
      <w:r w:rsidR="00A90096">
        <w:t>D</w:t>
      </w:r>
      <w:r w:rsidRPr="003A032B">
        <w:t xml:space="preserve"> — </w:t>
      </w:r>
      <w:r w:rsidR="00FA07E9">
        <w:t>Thematic Coverage</w:t>
      </w:r>
      <w:r w:rsidR="00F765F3">
        <w:t xml:space="preserve"> </w:t>
      </w:r>
    </w:p>
    <w:p w14:paraId="73D7B85C" w14:textId="6EE623DC" w:rsidR="00865680" w:rsidRPr="00F2696E" w:rsidRDefault="00F765F3" w:rsidP="00F2696E">
      <w:pPr>
        <w:rPr>
          <w:i/>
          <w:iCs/>
        </w:rPr>
      </w:pPr>
      <w:r w:rsidRPr="00F2696E">
        <w:rPr>
          <w:i/>
          <w:iCs/>
        </w:rPr>
        <w:t>HUMAN VALIDATED GPT acceptable</w:t>
      </w:r>
    </w:p>
    <w:p w14:paraId="101BDC82" w14:textId="77777777" w:rsidR="000304F4" w:rsidRPr="000304F4" w:rsidRDefault="000304F4" w:rsidP="000304F4">
      <w:pPr>
        <w:rPr>
          <w:lang w:eastAsia="en-GB"/>
        </w:rPr>
      </w:pPr>
      <w:r w:rsidRPr="000304F4">
        <w:rPr>
          <w:lang w:eastAsia="en-GB"/>
        </w:rPr>
        <w:t>This section describes what the asset represents and its relevance to climate and agri-food systems.</w:t>
      </w:r>
    </w:p>
    <w:p w14:paraId="3B8C2096" w14:textId="672D3DB3" w:rsidR="007455CE" w:rsidRPr="007455CE" w:rsidRDefault="000304F4" w:rsidP="00887152">
      <w:pPr>
        <w:numPr>
          <w:ilvl w:val="0"/>
          <w:numId w:val="8"/>
        </w:numPr>
        <w:rPr>
          <w:lang w:eastAsia="en-GB"/>
        </w:rPr>
      </w:pPr>
      <w:r w:rsidRPr="00016BF7">
        <w:rPr>
          <w:i/>
          <w:lang w:eastAsia="en-GB"/>
        </w:rPr>
        <w:t>Climate_Domain</w:t>
      </w:r>
      <w:r w:rsidRPr="000304F4">
        <w:rPr>
          <w:lang w:eastAsia="en-GB"/>
        </w:rPr>
        <w:t xml:space="preserve"> defines the analytical focus</w:t>
      </w:r>
      <w:r w:rsidR="00016BF7">
        <w:rPr>
          <w:lang w:eastAsia="en-GB"/>
        </w:rPr>
        <w:t>. It i</w:t>
      </w:r>
      <w:r w:rsidR="007455CE" w:rsidRPr="007455CE">
        <w:rPr>
          <w:lang w:eastAsia="en-GB"/>
        </w:rPr>
        <w:t>ndicates the primary climate-related analytical focus of the dataset. This helps position the asset within climate risk, adaptation, mitigation, or policy contexts.</w:t>
      </w:r>
    </w:p>
    <w:p w14:paraId="09CAE5E0" w14:textId="77777777" w:rsidR="007455CE" w:rsidRPr="007455CE" w:rsidRDefault="007455CE" w:rsidP="2AAF955D">
      <w:pPr>
        <w:numPr>
          <w:ilvl w:val="1"/>
          <w:numId w:val="8"/>
        </w:numPr>
        <w:rPr>
          <w:lang w:eastAsia="en-GB"/>
        </w:rPr>
      </w:pPr>
      <w:r w:rsidRPr="2AAF955D">
        <w:rPr>
          <w:b/>
          <w:bCs/>
          <w:lang w:eastAsia="en-GB"/>
        </w:rPr>
        <w:t>Hazard:</w:t>
      </w:r>
      <w:r w:rsidRPr="2AAF955D">
        <w:rPr>
          <w:lang w:eastAsia="en-GB"/>
        </w:rPr>
        <w:t xml:space="preserve"> Climate variables or events (e.g. rainfall, temperature, drought indices, floods)</w:t>
      </w:r>
    </w:p>
    <w:p w14:paraId="47E16B83" w14:textId="77777777" w:rsidR="007455CE" w:rsidRPr="007455CE" w:rsidRDefault="007455CE" w:rsidP="2AAF955D">
      <w:pPr>
        <w:numPr>
          <w:ilvl w:val="1"/>
          <w:numId w:val="8"/>
        </w:numPr>
        <w:rPr>
          <w:lang w:eastAsia="en-GB"/>
        </w:rPr>
      </w:pPr>
      <w:r w:rsidRPr="2AAF955D">
        <w:rPr>
          <w:b/>
          <w:bCs/>
          <w:lang w:eastAsia="en-GB"/>
        </w:rPr>
        <w:t>Exposure:</w:t>
      </w:r>
      <w:r w:rsidRPr="2AAF955D">
        <w:rPr>
          <w:lang w:eastAsia="en-GB"/>
        </w:rPr>
        <w:t xml:space="preserve"> Assets or systems exposed to climate hazards (e.g. cropland extent, population, infrastructure)</w:t>
      </w:r>
    </w:p>
    <w:p w14:paraId="2DE64FB7" w14:textId="77777777" w:rsidR="007455CE" w:rsidRPr="007455CE" w:rsidRDefault="007455CE" w:rsidP="2AAF955D">
      <w:pPr>
        <w:numPr>
          <w:ilvl w:val="1"/>
          <w:numId w:val="8"/>
        </w:numPr>
        <w:rPr>
          <w:lang w:eastAsia="en-GB"/>
        </w:rPr>
      </w:pPr>
      <w:r w:rsidRPr="2AAF955D">
        <w:rPr>
          <w:b/>
          <w:bCs/>
          <w:lang w:eastAsia="en-GB"/>
        </w:rPr>
        <w:t>Sensitivity:</w:t>
      </w:r>
      <w:r w:rsidRPr="2AAF955D">
        <w:rPr>
          <w:lang w:eastAsia="en-GB"/>
        </w:rPr>
        <w:t xml:space="preserve"> Response of systems to climate (e.g. yield response, crop suitability, stress indicators)</w:t>
      </w:r>
    </w:p>
    <w:p w14:paraId="778CF220" w14:textId="77777777" w:rsidR="007455CE" w:rsidRPr="007455CE" w:rsidRDefault="007455CE" w:rsidP="2AAF955D">
      <w:pPr>
        <w:numPr>
          <w:ilvl w:val="1"/>
          <w:numId w:val="8"/>
        </w:numPr>
        <w:rPr>
          <w:lang w:eastAsia="en-GB"/>
        </w:rPr>
      </w:pPr>
      <w:r w:rsidRPr="2AAF955D">
        <w:rPr>
          <w:b/>
          <w:bCs/>
          <w:lang w:eastAsia="en-GB"/>
        </w:rPr>
        <w:t>Adaptive capacity:</w:t>
      </w:r>
      <w:r w:rsidRPr="2AAF955D">
        <w:rPr>
          <w:lang w:eastAsia="en-GB"/>
        </w:rPr>
        <w:t xml:space="preserve"> Ability of systems or populations to respond (e.g. access to irrigation, inputs, services)</w:t>
      </w:r>
    </w:p>
    <w:p w14:paraId="75319CE0" w14:textId="77777777" w:rsidR="007455CE" w:rsidRPr="007455CE" w:rsidRDefault="007455CE" w:rsidP="2AAF955D">
      <w:pPr>
        <w:numPr>
          <w:ilvl w:val="1"/>
          <w:numId w:val="8"/>
        </w:numPr>
        <w:rPr>
          <w:lang w:eastAsia="en-GB"/>
        </w:rPr>
      </w:pPr>
      <w:r w:rsidRPr="2AAF955D">
        <w:rPr>
          <w:b/>
          <w:bCs/>
          <w:lang w:eastAsia="en-GB"/>
        </w:rPr>
        <w:t>Adaptation analytics:</w:t>
      </w:r>
      <w:r w:rsidRPr="2AAF955D">
        <w:rPr>
          <w:lang w:eastAsia="en-GB"/>
        </w:rPr>
        <w:t xml:space="preserve"> Outputs supporting adaptation planning or targeting (e.g. suitability maps, prioritisation layers)</w:t>
      </w:r>
    </w:p>
    <w:p w14:paraId="0B5C22C2" w14:textId="77777777" w:rsidR="007455CE" w:rsidRPr="007455CE" w:rsidRDefault="007455CE" w:rsidP="00887152">
      <w:pPr>
        <w:numPr>
          <w:ilvl w:val="1"/>
          <w:numId w:val="8"/>
        </w:numPr>
        <w:rPr>
          <w:lang w:eastAsia="en-GB"/>
        </w:rPr>
      </w:pPr>
      <w:r w:rsidRPr="007455CE">
        <w:rPr>
          <w:b/>
          <w:lang w:eastAsia="en-GB"/>
        </w:rPr>
        <w:t>Mitigation:</w:t>
      </w:r>
      <w:r w:rsidRPr="007455CE">
        <w:rPr>
          <w:lang w:eastAsia="en-GB"/>
        </w:rPr>
        <w:t xml:space="preserve"> Emissions, sequestration, or mitigation potential</w:t>
      </w:r>
    </w:p>
    <w:p w14:paraId="68AE16CF" w14:textId="77777777" w:rsidR="007455CE" w:rsidRPr="007455CE" w:rsidRDefault="007455CE" w:rsidP="00887152">
      <w:pPr>
        <w:numPr>
          <w:ilvl w:val="1"/>
          <w:numId w:val="8"/>
        </w:numPr>
        <w:rPr>
          <w:lang w:eastAsia="en-GB"/>
        </w:rPr>
      </w:pPr>
      <w:r w:rsidRPr="007455CE">
        <w:rPr>
          <w:b/>
          <w:lang w:eastAsia="en-GB"/>
        </w:rPr>
        <w:t>Climate finance:</w:t>
      </w:r>
      <w:r w:rsidRPr="007455CE">
        <w:rPr>
          <w:lang w:eastAsia="en-GB"/>
        </w:rPr>
        <w:t xml:space="preserve"> Investment, cost-benefit, or financial flows related to climate</w:t>
      </w:r>
    </w:p>
    <w:p w14:paraId="79ADF516" w14:textId="77777777" w:rsidR="007455CE" w:rsidRPr="007455CE" w:rsidRDefault="007455CE" w:rsidP="00887152">
      <w:pPr>
        <w:numPr>
          <w:ilvl w:val="1"/>
          <w:numId w:val="8"/>
        </w:numPr>
        <w:rPr>
          <w:lang w:eastAsia="en-GB"/>
        </w:rPr>
      </w:pPr>
      <w:r w:rsidRPr="007455CE">
        <w:rPr>
          <w:b/>
          <w:lang w:eastAsia="en-GB"/>
        </w:rPr>
        <w:t>Climate policy:</w:t>
      </w:r>
      <w:r w:rsidRPr="007455CE">
        <w:rPr>
          <w:lang w:eastAsia="en-GB"/>
        </w:rPr>
        <w:t xml:space="preserve"> Policy-relevant indicators, scenarios, or tracking frameworks</w:t>
      </w:r>
    </w:p>
    <w:p w14:paraId="21A050CB" w14:textId="77777777" w:rsidR="007455CE" w:rsidRPr="007455CE" w:rsidRDefault="007455CE" w:rsidP="00887152">
      <w:pPr>
        <w:numPr>
          <w:ilvl w:val="1"/>
          <w:numId w:val="8"/>
        </w:numPr>
        <w:rPr>
          <w:lang w:eastAsia="en-GB"/>
        </w:rPr>
      </w:pPr>
      <w:r w:rsidRPr="007455CE">
        <w:rPr>
          <w:b/>
          <w:lang w:eastAsia="en-GB"/>
        </w:rPr>
        <w:t>Multi-domain:</w:t>
      </w:r>
      <w:r w:rsidRPr="007455CE">
        <w:rPr>
          <w:lang w:eastAsia="en-GB"/>
        </w:rPr>
        <w:t xml:space="preserve"> Covers multiple of the above</w:t>
      </w:r>
    </w:p>
    <w:p w14:paraId="3C417B07" w14:textId="5B1837C0" w:rsidR="007455CE" w:rsidRPr="007455CE" w:rsidRDefault="007455CE" w:rsidP="00887152">
      <w:pPr>
        <w:numPr>
          <w:ilvl w:val="1"/>
          <w:numId w:val="8"/>
        </w:numPr>
        <w:rPr>
          <w:lang w:eastAsia="en-GB"/>
        </w:rPr>
      </w:pPr>
      <w:r w:rsidRPr="007455CE">
        <w:rPr>
          <w:b/>
          <w:lang w:eastAsia="en-GB"/>
        </w:rPr>
        <w:t>Other:</w:t>
      </w:r>
      <w:r w:rsidRPr="007455CE">
        <w:rPr>
          <w:lang w:eastAsia="en-GB"/>
        </w:rPr>
        <w:t xml:space="preserve"> Specify in notes</w:t>
      </w:r>
    </w:p>
    <w:p w14:paraId="520DE217" w14:textId="77777777" w:rsidR="00016BF7" w:rsidRPr="00016BF7" w:rsidRDefault="000304F4" w:rsidP="00887152">
      <w:pPr>
        <w:numPr>
          <w:ilvl w:val="0"/>
          <w:numId w:val="8"/>
        </w:numPr>
        <w:rPr>
          <w:lang w:eastAsia="en-GB"/>
        </w:rPr>
      </w:pPr>
      <w:r w:rsidRPr="000304F4">
        <w:rPr>
          <w:i/>
          <w:lang w:eastAsia="en-GB"/>
        </w:rPr>
        <w:t>Farming_System</w:t>
      </w:r>
      <w:r w:rsidRPr="000304F4">
        <w:rPr>
          <w:lang w:eastAsia="en-GB"/>
        </w:rPr>
        <w:t xml:space="preserve"> and </w:t>
      </w:r>
      <w:r w:rsidRPr="000304F4">
        <w:rPr>
          <w:i/>
          <w:lang w:eastAsia="en-GB"/>
        </w:rPr>
        <w:t>Commodity</w:t>
      </w:r>
      <w:r w:rsidRPr="000304F4">
        <w:rPr>
          <w:lang w:eastAsia="en-GB"/>
        </w:rPr>
        <w:t xml:space="preserve"> define </w:t>
      </w:r>
      <w:r w:rsidR="00016BF7" w:rsidRPr="00016BF7">
        <w:rPr>
          <w:lang w:eastAsia="en-GB"/>
        </w:rPr>
        <w:t> the agricultural system(s) to which the dataset applies. This supports filtering by production context.</w:t>
      </w:r>
    </w:p>
    <w:p w14:paraId="29EECAC1" w14:textId="3BED6174" w:rsidR="00183D83" w:rsidRPr="00183D83" w:rsidRDefault="000304F4" w:rsidP="00887152">
      <w:pPr>
        <w:pStyle w:val="ListParagraph"/>
        <w:numPr>
          <w:ilvl w:val="0"/>
          <w:numId w:val="8"/>
        </w:numPr>
        <w:rPr>
          <w:lang w:eastAsia="en-GB"/>
        </w:rPr>
      </w:pPr>
      <w:r w:rsidRPr="00183D83">
        <w:rPr>
          <w:i/>
          <w:lang w:eastAsia="en-GB"/>
        </w:rPr>
        <w:t>Output_Variable_Type</w:t>
      </w:r>
      <w:r w:rsidRPr="000304F4">
        <w:rPr>
          <w:lang w:eastAsia="en-GB"/>
        </w:rPr>
        <w:t xml:space="preserve"> describes </w:t>
      </w:r>
      <w:r w:rsidR="00E345EF" w:rsidRPr="00E345EF">
        <w:rPr>
          <w:lang w:eastAsia="en-GB"/>
        </w:rPr>
        <w:t>what the dataset actually measures or provides. This is the most critical field for understanding analytical use.</w:t>
      </w:r>
      <w:r w:rsidR="00183D83">
        <w:rPr>
          <w:lang w:eastAsia="en-GB"/>
        </w:rPr>
        <w:t xml:space="preserve"> E</w:t>
      </w:r>
      <w:r w:rsidR="00183D83" w:rsidRPr="00183D83">
        <w:rPr>
          <w:lang w:eastAsia="en-GB"/>
        </w:rPr>
        <w:t>xamples include:</w:t>
      </w:r>
    </w:p>
    <w:p w14:paraId="48E510B9" w14:textId="77777777" w:rsidR="00183D83" w:rsidRPr="00183D83" w:rsidRDefault="00183D83" w:rsidP="00887152">
      <w:pPr>
        <w:numPr>
          <w:ilvl w:val="1"/>
          <w:numId w:val="8"/>
        </w:numPr>
        <w:rPr>
          <w:lang w:eastAsia="en-GB"/>
        </w:rPr>
      </w:pPr>
      <w:r w:rsidRPr="00183D83">
        <w:rPr>
          <w:lang w:eastAsia="en-GB"/>
        </w:rPr>
        <w:t>Climate variables (precipitation, temperature)</w:t>
      </w:r>
    </w:p>
    <w:p w14:paraId="16BF7568" w14:textId="77777777" w:rsidR="00183D83" w:rsidRPr="00183D83" w:rsidRDefault="00183D83" w:rsidP="00887152">
      <w:pPr>
        <w:numPr>
          <w:ilvl w:val="1"/>
          <w:numId w:val="8"/>
        </w:numPr>
        <w:rPr>
          <w:lang w:eastAsia="en-GB"/>
        </w:rPr>
      </w:pPr>
      <w:r w:rsidRPr="00183D83">
        <w:rPr>
          <w:lang w:eastAsia="en-GB"/>
        </w:rPr>
        <w:t>Biophysical outputs (yield, biomass, soil moisture)</w:t>
      </w:r>
    </w:p>
    <w:p w14:paraId="4A07D559" w14:textId="77777777" w:rsidR="00183D83" w:rsidRPr="00183D83" w:rsidRDefault="00183D83" w:rsidP="00887152">
      <w:pPr>
        <w:numPr>
          <w:ilvl w:val="1"/>
          <w:numId w:val="8"/>
        </w:numPr>
        <w:rPr>
          <w:lang w:eastAsia="en-GB"/>
        </w:rPr>
      </w:pPr>
      <w:r w:rsidRPr="00183D83">
        <w:rPr>
          <w:lang w:eastAsia="en-GB"/>
        </w:rPr>
        <w:t>Indices (drought index, heat stress index)</w:t>
      </w:r>
    </w:p>
    <w:p w14:paraId="29908483" w14:textId="77777777" w:rsidR="00183D83" w:rsidRPr="00183D83" w:rsidRDefault="00183D83" w:rsidP="00887152">
      <w:pPr>
        <w:numPr>
          <w:ilvl w:val="1"/>
          <w:numId w:val="8"/>
        </w:numPr>
        <w:rPr>
          <w:lang w:eastAsia="en-GB"/>
        </w:rPr>
      </w:pPr>
      <w:r w:rsidRPr="00183D83">
        <w:rPr>
          <w:lang w:eastAsia="en-GB"/>
        </w:rPr>
        <w:t>Emissions (GHG emissions, carbon stocks)</w:t>
      </w:r>
    </w:p>
    <w:p w14:paraId="28384C84" w14:textId="77777777" w:rsidR="00183D83" w:rsidRPr="00183D83" w:rsidRDefault="00183D83" w:rsidP="00887152">
      <w:pPr>
        <w:numPr>
          <w:ilvl w:val="1"/>
          <w:numId w:val="8"/>
        </w:numPr>
        <w:rPr>
          <w:lang w:eastAsia="en-GB"/>
        </w:rPr>
      </w:pPr>
      <w:r w:rsidRPr="00183D83">
        <w:rPr>
          <w:lang w:eastAsia="en-GB"/>
        </w:rPr>
        <w:t>Economic indicators (costs, returns, risk metrics)</w:t>
      </w:r>
    </w:p>
    <w:p w14:paraId="12DC1CE7" w14:textId="77777777" w:rsidR="00183D83" w:rsidRPr="00183D83" w:rsidRDefault="00183D83" w:rsidP="00887152">
      <w:pPr>
        <w:numPr>
          <w:ilvl w:val="1"/>
          <w:numId w:val="8"/>
        </w:numPr>
        <w:rPr>
          <w:lang w:eastAsia="en-GB"/>
        </w:rPr>
      </w:pPr>
      <w:r w:rsidRPr="00183D83">
        <w:rPr>
          <w:lang w:eastAsia="en-GB"/>
        </w:rPr>
        <w:t>Suitability or classification outputs</w:t>
      </w:r>
    </w:p>
    <w:p w14:paraId="3BE86523" w14:textId="19354CC6" w:rsidR="002A152E" w:rsidRPr="00D12971" w:rsidRDefault="008971D7" w:rsidP="2AAF955D">
      <w:pPr>
        <w:pStyle w:val="ListParagraph"/>
        <w:numPr>
          <w:ilvl w:val="0"/>
          <w:numId w:val="8"/>
        </w:numPr>
        <w:rPr>
          <w:lang w:eastAsia="en-GB"/>
        </w:rPr>
      </w:pPr>
      <w:r w:rsidRPr="2AAF955D">
        <w:rPr>
          <w:i/>
          <w:iCs/>
          <w:lang w:eastAsia="en-GB"/>
        </w:rPr>
        <w:t xml:space="preserve">Primary_Climate_Inputs </w:t>
      </w:r>
      <w:r w:rsidRPr="2AAF955D">
        <w:rPr>
          <w:lang w:eastAsia="en-GB"/>
        </w:rPr>
        <w:t>identify the underlying climate datasets or sources used to generate the asset (if applicable).</w:t>
      </w:r>
      <w:r w:rsidR="002A152E" w:rsidRPr="2AAF955D">
        <w:rPr>
          <w:lang w:eastAsia="en-GB"/>
        </w:rPr>
        <w:t xml:space="preserve"> </w:t>
      </w:r>
      <w:r w:rsidR="0033313B" w:rsidRPr="2AAF955D">
        <w:rPr>
          <w:lang w:eastAsia="en-GB"/>
        </w:rPr>
        <w:t xml:space="preserve">This field is critical for identifying duplication and dependency across pipelines. </w:t>
      </w:r>
      <w:r w:rsidRPr="2AAF955D">
        <w:rPr>
          <w:lang w:eastAsia="en-GB"/>
        </w:rPr>
        <w:t xml:space="preserve">Examples: </w:t>
      </w:r>
    </w:p>
    <w:p w14:paraId="17E57768" w14:textId="07EE0373" w:rsidR="002A152E" w:rsidRDefault="008971D7" w:rsidP="00887152">
      <w:pPr>
        <w:pStyle w:val="ListParagraph"/>
        <w:numPr>
          <w:ilvl w:val="1"/>
          <w:numId w:val="8"/>
        </w:numPr>
        <w:rPr>
          <w:lang w:eastAsia="en-GB"/>
        </w:rPr>
      </w:pPr>
      <w:r w:rsidRPr="008971D7">
        <w:rPr>
          <w:lang w:eastAsia="en-GB"/>
        </w:rPr>
        <w:t>ERA5</w:t>
      </w:r>
    </w:p>
    <w:p w14:paraId="1DEAB61F" w14:textId="519C4DBE" w:rsidR="002A152E" w:rsidRDefault="008971D7" w:rsidP="00887152">
      <w:pPr>
        <w:pStyle w:val="ListParagraph"/>
        <w:numPr>
          <w:ilvl w:val="1"/>
          <w:numId w:val="8"/>
        </w:numPr>
        <w:rPr>
          <w:lang w:eastAsia="en-GB"/>
        </w:rPr>
      </w:pPr>
      <w:r w:rsidRPr="008971D7">
        <w:rPr>
          <w:lang w:eastAsia="en-GB"/>
        </w:rPr>
        <w:t>CHIRPS</w:t>
      </w:r>
    </w:p>
    <w:p w14:paraId="1796AF82" w14:textId="6B7BB4B0" w:rsidR="002A152E" w:rsidRDefault="008971D7" w:rsidP="00887152">
      <w:pPr>
        <w:pStyle w:val="ListParagraph"/>
        <w:numPr>
          <w:ilvl w:val="1"/>
          <w:numId w:val="8"/>
        </w:numPr>
        <w:rPr>
          <w:lang w:eastAsia="en-GB"/>
        </w:rPr>
      </w:pPr>
      <w:r w:rsidRPr="008971D7">
        <w:rPr>
          <w:lang w:eastAsia="en-GB"/>
        </w:rPr>
        <w:t>CMIP6</w:t>
      </w:r>
    </w:p>
    <w:p w14:paraId="169E54FB" w14:textId="49D46435" w:rsidR="002A152E" w:rsidRDefault="008971D7" w:rsidP="00887152">
      <w:pPr>
        <w:pStyle w:val="ListParagraph"/>
        <w:numPr>
          <w:ilvl w:val="1"/>
          <w:numId w:val="8"/>
        </w:numPr>
        <w:rPr>
          <w:lang w:eastAsia="en-GB"/>
        </w:rPr>
      </w:pPr>
      <w:r w:rsidRPr="008971D7">
        <w:rPr>
          <w:lang w:eastAsia="en-GB"/>
        </w:rPr>
        <w:t>CORDEX</w:t>
      </w:r>
    </w:p>
    <w:p w14:paraId="6E060161" w14:textId="510716BD" w:rsidR="008971D7" w:rsidRPr="008971D7" w:rsidRDefault="008971D7" w:rsidP="00887152">
      <w:pPr>
        <w:pStyle w:val="ListParagraph"/>
        <w:numPr>
          <w:ilvl w:val="1"/>
          <w:numId w:val="8"/>
        </w:numPr>
        <w:rPr>
          <w:lang w:eastAsia="en-GB"/>
        </w:rPr>
      </w:pPr>
      <w:r w:rsidRPr="008971D7">
        <w:rPr>
          <w:lang w:eastAsia="en-GB"/>
        </w:rPr>
        <w:t>national station data</w:t>
      </w:r>
    </w:p>
    <w:p w14:paraId="58205D68" w14:textId="77777777" w:rsidR="007B40D5" w:rsidRPr="007B40D5" w:rsidRDefault="00D12971" w:rsidP="00887152">
      <w:pPr>
        <w:pStyle w:val="ListParagraph"/>
        <w:numPr>
          <w:ilvl w:val="0"/>
          <w:numId w:val="8"/>
        </w:numPr>
      </w:pPr>
      <w:r w:rsidRPr="2AAF955D">
        <w:rPr>
          <w:i/>
          <w:iCs/>
          <w:lang w:eastAsia="en-GB"/>
        </w:rPr>
        <w:t>Primary_Methodology</w:t>
      </w:r>
      <w:r w:rsidR="0007313F" w:rsidRPr="2AAF955D">
        <w:rPr>
          <w:lang w:eastAsia="en-GB"/>
        </w:rPr>
        <w:t xml:space="preserve"> i</w:t>
      </w:r>
      <w:r w:rsidRPr="2AAF955D">
        <w:rPr>
          <w:lang w:eastAsia="en-GB"/>
        </w:rPr>
        <w:t xml:space="preserve">dentifies the </w:t>
      </w:r>
      <w:r w:rsidRPr="2AAF955D">
        <w:rPr>
          <w:rFonts w:eastAsiaTheme="majorEastAsia"/>
          <w:lang w:eastAsia="en-GB"/>
        </w:rPr>
        <w:t>primary analytical or modelling approach</w:t>
      </w:r>
      <w:r w:rsidRPr="2AAF955D">
        <w:rPr>
          <w:lang w:eastAsia="en-GB"/>
        </w:rPr>
        <w:t xml:space="preserve"> used to generate the dataset outputs. This provides context on how the data was produced and supports interpretation, comparability, and reuse.</w:t>
      </w:r>
      <w:r w:rsidR="0007313F" w:rsidRPr="2AAF955D">
        <w:rPr>
          <w:lang w:eastAsia="en-GB"/>
        </w:rPr>
        <w:t xml:space="preserve"> </w:t>
      </w:r>
    </w:p>
    <w:p w14:paraId="3FA7E41D" w14:textId="77777777" w:rsidR="007B40D5" w:rsidRPr="007B40D5" w:rsidRDefault="007B40D5" w:rsidP="00887152">
      <w:pPr>
        <w:pStyle w:val="ListParagraph"/>
        <w:numPr>
          <w:ilvl w:val="1"/>
          <w:numId w:val="8"/>
        </w:numPr>
      </w:pPr>
      <w:r>
        <w:rPr>
          <w:lang w:eastAsia="en-GB"/>
        </w:rPr>
        <w:t xml:space="preserve">Guidance: </w:t>
      </w:r>
    </w:p>
    <w:p w14:paraId="04E16599" w14:textId="77777777" w:rsidR="007B40D5" w:rsidRPr="007B40D5" w:rsidRDefault="007B40D5" w:rsidP="00887152">
      <w:pPr>
        <w:pStyle w:val="ListParagraph"/>
        <w:numPr>
          <w:ilvl w:val="2"/>
          <w:numId w:val="8"/>
        </w:numPr>
      </w:pPr>
      <w:r w:rsidRPr="007B40D5">
        <w:rPr>
          <w:lang w:eastAsia="en-GB"/>
        </w:rPr>
        <w:t xml:space="preserve">Specify the dominant method or framework, not every step in the pipeline. </w:t>
      </w:r>
    </w:p>
    <w:p w14:paraId="5F53D546" w14:textId="77777777" w:rsidR="007B40D5" w:rsidRPr="007B40D5" w:rsidRDefault="007B40D5" w:rsidP="00887152">
      <w:pPr>
        <w:pStyle w:val="ListParagraph"/>
        <w:numPr>
          <w:ilvl w:val="2"/>
          <w:numId w:val="8"/>
        </w:numPr>
      </w:pPr>
      <w:r w:rsidRPr="2AAF955D">
        <w:rPr>
          <w:lang w:eastAsia="en-GB"/>
        </w:rPr>
        <w:t xml:space="preserve">Use commonly recognised model or method names where possible. </w:t>
      </w:r>
    </w:p>
    <w:p w14:paraId="12CE1263" w14:textId="77777777" w:rsidR="007B40D5" w:rsidRPr="007B40D5" w:rsidRDefault="007B40D5" w:rsidP="00887152">
      <w:pPr>
        <w:pStyle w:val="ListParagraph"/>
        <w:numPr>
          <w:ilvl w:val="2"/>
          <w:numId w:val="8"/>
        </w:numPr>
      </w:pPr>
      <w:r w:rsidRPr="2AAF955D">
        <w:rPr>
          <w:lang w:eastAsia="en-GB"/>
        </w:rPr>
        <w:t xml:space="preserve">Keep entries concise (e.g. “DSSAT crop model”, “IMPACT foresight model”). </w:t>
      </w:r>
    </w:p>
    <w:p w14:paraId="5FE98374" w14:textId="77777777" w:rsidR="007B40D5" w:rsidRPr="007B40D5" w:rsidRDefault="007B40D5" w:rsidP="00887152">
      <w:pPr>
        <w:pStyle w:val="ListParagraph"/>
        <w:numPr>
          <w:ilvl w:val="2"/>
          <w:numId w:val="8"/>
        </w:numPr>
      </w:pPr>
      <w:r w:rsidRPr="2AAF955D">
        <w:rPr>
          <w:lang w:eastAsia="en-GB"/>
        </w:rPr>
        <w:t>If no specific method applies (e.g. raw observational dataset), leave blank or state “Not applicable”</w:t>
      </w:r>
    </w:p>
    <w:p w14:paraId="08D3665A" w14:textId="06A415EB" w:rsidR="00D12971" w:rsidRDefault="00D12971" w:rsidP="00887152">
      <w:pPr>
        <w:pStyle w:val="ListParagraph"/>
        <w:numPr>
          <w:ilvl w:val="1"/>
          <w:numId w:val="8"/>
        </w:numPr>
      </w:pPr>
      <w:r>
        <w:t>Examples include:</w:t>
      </w:r>
    </w:p>
    <w:p w14:paraId="310A4F7B" w14:textId="77777777" w:rsidR="00D12971" w:rsidRPr="0007313F" w:rsidRDefault="00D12971" w:rsidP="2AAF955D">
      <w:pPr>
        <w:pStyle w:val="ListParagraph"/>
        <w:numPr>
          <w:ilvl w:val="2"/>
          <w:numId w:val="8"/>
        </w:numPr>
        <w:rPr>
          <w:lang w:eastAsia="en-GB"/>
        </w:rPr>
      </w:pPr>
      <w:r w:rsidRPr="2AAF955D">
        <w:rPr>
          <w:lang w:eastAsia="en-GB"/>
        </w:rPr>
        <w:t>Crop models (e.g. DSSAT, APSIM)</w:t>
      </w:r>
    </w:p>
    <w:p w14:paraId="7397F1C7" w14:textId="77777777" w:rsidR="00D12971" w:rsidRPr="0007313F" w:rsidRDefault="00D12971" w:rsidP="2AAF955D">
      <w:pPr>
        <w:pStyle w:val="ListParagraph"/>
        <w:numPr>
          <w:ilvl w:val="2"/>
          <w:numId w:val="8"/>
        </w:numPr>
        <w:rPr>
          <w:lang w:eastAsia="en-GB"/>
        </w:rPr>
      </w:pPr>
      <w:r w:rsidRPr="2AAF955D">
        <w:rPr>
          <w:lang w:eastAsia="en-GB"/>
        </w:rPr>
        <w:t>Economic or foresight models (e.g. IMPACT, partial equilibrium models)</w:t>
      </w:r>
    </w:p>
    <w:p w14:paraId="2723662A" w14:textId="77777777" w:rsidR="00D12971" w:rsidRPr="0007313F" w:rsidRDefault="00D12971" w:rsidP="00887152">
      <w:pPr>
        <w:pStyle w:val="ListParagraph"/>
        <w:numPr>
          <w:ilvl w:val="2"/>
          <w:numId w:val="8"/>
        </w:numPr>
        <w:rPr>
          <w:lang w:eastAsia="en-GB"/>
        </w:rPr>
      </w:pPr>
      <w:r w:rsidRPr="0007313F">
        <w:rPr>
          <w:lang w:eastAsia="en-GB"/>
        </w:rPr>
        <w:t>Statistical or econometric models</w:t>
      </w:r>
    </w:p>
    <w:p w14:paraId="1413314D" w14:textId="77777777" w:rsidR="00D12971" w:rsidRPr="0007313F" w:rsidRDefault="00D12971" w:rsidP="00887152">
      <w:pPr>
        <w:pStyle w:val="ListParagraph"/>
        <w:numPr>
          <w:ilvl w:val="2"/>
          <w:numId w:val="8"/>
        </w:numPr>
        <w:rPr>
          <w:lang w:eastAsia="en-GB"/>
        </w:rPr>
      </w:pPr>
      <w:r w:rsidRPr="0007313F">
        <w:rPr>
          <w:lang w:eastAsia="en-GB"/>
        </w:rPr>
        <w:t>Machine learning or AI-based models</w:t>
      </w:r>
    </w:p>
    <w:p w14:paraId="3F571ADC" w14:textId="77777777" w:rsidR="00D12971" w:rsidRPr="0007313F" w:rsidRDefault="00D12971" w:rsidP="00887152">
      <w:pPr>
        <w:pStyle w:val="ListParagraph"/>
        <w:numPr>
          <w:ilvl w:val="2"/>
          <w:numId w:val="8"/>
        </w:numPr>
        <w:rPr>
          <w:lang w:eastAsia="en-GB"/>
        </w:rPr>
      </w:pPr>
      <w:r w:rsidRPr="0007313F">
        <w:rPr>
          <w:lang w:eastAsia="en-GB"/>
        </w:rPr>
        <w:t>Process-based biophysical models</w:t>
      </w:r>
    </w:p>
    <w:p w14:paraId="0BAE3321" w14:textId="77777777" w:rsidR="00D12971" w:rsidRPr="0007313F" w:rsidRDefault="00D12971" w:rsidP="2AAF955D">
      <w:pPr>
        <w:pStyle w:val="ListParagraph"/>
        <w:numPr>
          <w:ilvl w:val="2"/>
          <w:numId w:val="8"/>
        </w:numPr>
        <w:rPr>
          <w:lang w:eastAsia="en-GB"/>
        </w:rPr>
      </w:pPr>
      <w:r w:rsidRPr="2AAF955D">
        <w:rPr>
          <w:lang w:eastAsia="en-GB"/>
        </w:rPr>
        <w:t>Emissions accounting frameworks (e.g. IPCC Tier 1/2/3, GHG inventories)</w:t>
      </w:r>
    </w:p>
    <w:p w14:paraId="34EC3E39" w14:textId="77777777" w:rsidR="00D12971" w:rsidRPr="0007313F" w:rsidRDefault="00D12971" w:rsidP="00887152">
      <w:pPr>
        <w:pStyle w:val="ListParagraph"/>
        <w:numPr>
          <w:ilvl w:val="2"/>
          <w:numId w:val="8"/>
        </w:numPr>
        <w:rPr>
          <w:lang w:eastAsia="en-GB"/>
        </w:rPr>
      </w:pPr>
      <w:r w:rsidRPr="0007313F">
        <w:rPr>
          <w:lang w:eastAsia="en-GB"/>
        </w:rPr>
        <w:t>Downscaling or bias-correction methods</w:t>
      </w:r>
    </w:p>
    <w:p w14:paraId="661BE440" w14:textId="77777777" w:rsidR="00D12971" w:rsidRPr="0007313F" w:rsidRDefault="00D12971" w:rsidP="2AAF955D">
      <w:pPr>
        <w:pStyle w:val="ListParagraph"/>
        <w:numPr>
          <w:ilvl w:val="2"/>
          <w:numId w:val="8"/>
        </w:numPr>
        <w:rPr>
          <w:lang w:eastAsia="en-GB"/>
        </w:rPr>
      </w:pPr>
      <w:r w:rsidRPr="2AAF955D">
        <w:rPr>
          <w:lang w:eastAsia="en-GB"/>
        </w:rPr>
        <w:t>Spatial allocation models (e.g. MapSPAM-type approaches)</w:t>
      </w:r>
    </w:p>
    <w:p w14:paraId="57105965" w14:textId="77777777" w:rsidR="00D12971" w:rsidRPr="0007313F" w:rsidRDefault="00D12971" w:rsidP="00887152">
      <w:pPr>
        <w:pStyle w:val="ListParagraph"/>
        <w:numPr>
          <w:ilvl w:val="2"/>
          <w:numId w:val="8"/>
        </w:numPr>
        <w:rPr>
          <w:lang w:eastAsia="en-GB"/>
        </w:rPr>
      </w:pPr>
      <w:r w:rsidRPr="0007313F">
        <w:rPr>
          <w:lang w:eastAsia="en-GB"/>
        </w:rPr>
        <w:t>Indicator construction or composite index methods</w:t>
      </w:r>
    </w:p>
    <w:p w14:paraId="02BB3AE0" w14:textId="77777777" w:rsidR="000304F4" w:rsidRPr="000304F4" w:rsidRDefault="000304F4" w:rsidP="000304F4">
      <w:pPr>
        <w:rPr>
          <w:lang w:eastAsia="en-GB"/>
        </w:rPr>
      </w:pPr>
      <w:r w:rsidRPr="000304F4">
        <w:rPr>
          <w:lang w:eastAsia="en-GB"/>
        </w:rPr>
        <w:t>Use general terms rather than overly technical descriptions. Multiple values may be included where appropriate.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6592"/>
      </w:tblGrid>
      <w:tr w:rsidR="00865680" w:rsidRPr="003A032B" w14:paraId="2F392752" w14:textId="77777777" w:rsidTr="2AAF955D">
        <w:trPr>
          <w:tblHeader/>
          <w:tblCellSpacing w:w="15" w:type="dxa"/>
        </w:trPr>
        <w:tc>
          <w:tcPr>
            <w:tcW w:w="0" w:type="auto"/>
            <w:vAlign w:val="center"/>
            <w:hideMark/>
          </w:tcPr>
          <w:p w14:paraId="35C89569" w14:textId="77777777" w:rsidR="00865680" w:rsidRPr="003A032B" w:rsidRDefault="00865680" w:rsidP="00734F40">
            <w:pPr>
              <w:spacing w:before="100" w:beforeAutospacing="1" w:after="100" w:afterAutospacing="1" w:line="240" w:lineRule="auto"/>
              <w:jc w:val="center"/>
              <w:rPr>
                <w:rFonts w:eastAsia="Times New Roman" w:cs="Times New Roman"/>
                <w:b/>
                <w:kern w:val="0"/>
                <w:sz w:val="24"/>
                <w:lang w:eastAsia="en-GB"/>
                <w14:ligatures w14:val="none"/>
              </w:rPr>
            </w:pPr>
            <w:r w:rsidRPr="003A032B">
              <w:rPr>
                <w:rFonts w:eastAsia="Times New Roman" w:cs="Times New Roman"/>
                <w:b/>
                <w:kern w:val="0"/>
                <w:sz w:val="24"/>
                <w:lang w:eastAsia="en-GB"/>
                <w14:ligatures w14:val="none"/>
              </w:rPr>
              <w:t>Column Name</w:t>
            </w:r>
          </w:p>
        </w:tc>
        <w:tc>
          <w:tcPr>
            <w:tcW w:w="0" w:type="auto"/>
            <w:vAlign w:val="center"/>
            <w:hideMark/>
          </w:tcPr>
          <w:p w14:paraId="6B18BDE0" w14:textId="77777777" w:rsidR="00865680" w:rsidRPr="003A032B" w:rsidRDefault="00865680" w:rsidP="00734F40">
            <w:pPr>
              <w:spacing w:before="100" w:beforeAutospacing="1" w:after="100" w:afterAutospacing="1" w:line="240" w:lineRule="auto"/>
              <w:jc w:val="center"/>
              <w:rPr>
                <w:rFonts w:eastAsia="Times New Roman" w:cs="Times New Roman"/>
                <w:b/>
                <w:kern w:val="0"/>
                <w:sz w:val="24"/>
                <w:lang w:eastAsia="en-GB"/>
                <w14:ligatures w14:val="none"/>
              </w:rPr>
            </w:pPr>
            <w:r w:rsidRPr="003A032B">
              <w:rPr>
                <w:rFonts w:eastAsia="Times New Roman" w:cs="Times New Roman"/>
                <w:b/>
                <w:kern w:val="0"/>
                <w:sz w:val="24"/>
                <w:lang w:eastAsia="en-GB"/>
                <w14:ligatures w14:val="none"/>
              </w:rPr>
              <w:t>Description</w:t>
            </w:r>
          </w:p>
        </w:tc>
      </w:tr>
      <w:tr w:rsidR="00865680" w:rsidRPr="003A032B" w14:paraId="606E7C61" w14:textId="77777777" w:rsidTr="2AAF955D">
        <w:trPr>
          <w:tblCellSpacing w:w="15" w:type="dxa"/>
        </w:trPr>
        <w:tc>
          <w:tcPr>
            <w:tcW w:w="0" w:type="auto"/>
            <w:vAlign w:val="center"/>
            <w:hideMark/>
          </w:tcPr>
          <w:p w14:paraId="3EA652AD" w14:textId="63433CE1" w:rsidR="00865680" w:rsidRPr="003A032B" w:rsidRDefault="00AA337F"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Climate Domain</w:t>
            </w:r>
          </w:p>
        </w:tc>
        <w:tc>
          <w:tcPr>
            <w:tcW w:w="0" w:type="auto"/>
            <w:vAlign w:val="center"/>
            <w:hideMark/>
          </w:tcPr>
          <w:p w14:paraId="0DBE812E" w14:textId="6D56B040" w:rsidR="00865680" w:rsidRPr="003A032B"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Hazard</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Exposure</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Sensitivity</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Adaptive capacity</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Adaptation analytics</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Mitigation</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Climate finance</w:t>
            </w:r>
            <w:r w:rsidR="00C9194C">
              <w:rPr>
                <w:rFonts w:eastAsia="Times New Roman" w:cs="Times New Roman"/>
                <w:kern w:val="0"/>
                <w:sz w:val="24"/>
                <w:lang w:eastAsia="en-GB"/>
                <w14:ligatures w14:val="none"/>
              </w:rPr>
              <w:t>,</w:t>
            </w:r>
            <w:r w:rsidR="00096DF7" w:rsidRPr="4088C680">
              <w:rPr>
                <w:rFonts w:eastAsia="Times New Roman" w:cs="Times New Roman"/>
                <w:kern w:val="0"/>
                <w:sz w:val="24"/>
                <w:lang w:eastAsia="en-GB"/>
                <w14:ligatures w14:val="none"/>
              </w:rPr>
              <w:t xml:space="preserve"> Climate policy</w:t>
            </w:r>
            <w:r w:rsidR="00C9194C">
              <w:rPr>
                <w:rFonts w:eastAsia="Times New Roman" w:cs="Times New Roman"/>
                <w:kern w:val="0"/>
                <w:sz w:val="24"/>
                <w:lang w:eastAsia="en-GB"/>
                <w14:ligatures w14:val="none"/>
              </w:rPr>
              <w:t>,</w:t>
            </w:r>
            <w:r w:rsidRPr="4088C680">
              <w:rPr>
                <w:rFonts w:eastAsia="Times New Roman" w:cs="Times New Roman"/>
                <w:kern w:val="0"/>
                <w:sz w:val="24"/>
                <w:lang w:eastAsia="en-GB"/>
                <w14:ligatures w14:val="none"/>
              </w:rPr>
              <w:t xml:space="preserve"> Multi-domain</w:t>
            </w:r>
            <w:r w:rsidR="00C9194C">
              <w:rPr>
                <w:rFonts w:eastAsia="Times New Roman" w:cs="Times New Roman"/>
                <w:kern w:val="0"/>
                <w:sz w:val="24"/>
                <w:lang w:eastAsia="en-GB"/>
                <w14:ligatures w14:val="none"/>
              </w:rPr>
              <w:t>,</w:t>
            </w:r>
            <w:r w:rsidR="074AF5CB" w:rsidRPr="4088C680">
              <w:rPr>
                <w:rFonts w:eastAsia="Times New Roman" w:cs="Times New Roman"/>
                <w:kern w:val="0"/>
                <w:sz w:val="24"/>
                <w:lang w:eastAsia="en-GB"/>
                <w14:ligatures w14:val="none"/>
              </w:rPr>
              <w:t xml:space="preserve"> Other</w:t>
            </w:r>
            <w:r w:rsidR="00977BA9">
              <w:rPr>
                <w:rFonts w:eastAsia="Times New Roman" w:cs="Times New Roman"/>
                <w:kern w:val="0"/>
                <w:sz w:val="24"/>
                <w:lang w:eastAsia="en-GB"/>
                <w14:ligatures w14:val="none"/>
              </w:rPr>
              <w:t xml:space="preserve"> (Please describe)</w:t>
            </w:r>
            <w:r w:rsidR="00CA2E1A">
              <w:rPr>
                <w:rFonts w:eastAsia="Times New Roman" w:cs="Times New Roman"/>
                <w:kern w:val="0"/>
                <w:sz w:val="24"/>
                <w:lang w:eastAsia="en-GB"/>
                <w14:ligatures w14:val="none"/>
              </w:rPr>
              <w:t>.</w:t>
            </w:r>
            <w:r w:rsidR="00CA2E1A">
              <w:rPr>
                <w:rFonts w:eastAsia="Times New Roman" w:cs="Times New Roman"/>
                <w:kern w:val="0"/>
                <w:sz w:val="24"/>
                <w:lang w:eastAsia="en-GB"/>
                <w14:ligatures w14:val="none"/>
              </w:rPr>
              <w:br/>
            </w:r>
            <w:r w:rsidR="00CA2E1A" w:rsidRPr="00CA2E1A">
              <w:rPr>
                <w:rFonts w:eastAsia="Times New Roman" w:cs="Times New Roman"/>
                <w:kern w:val="0"/>
                <w:sz w:val="24"/>
                <w:lang w:eastAsia="en-GB"/>
                <w14:ligatures w14:val="none"/>
              </w:rPr>
              <w:t>Avoid over-selection unless the dataset genuinely spans multiple domains.</w:t>
            </w:r>
          </w:p>
        </w:tc>
      </w:tr>
      <w:tr w:rsidR="0022150A" w:rsidRPr="003A032B" w14:paraId="24F64ECF" w14:textId="77777777" w:rsidTr="2AAF955D">
        <w:trPr>
          <w:tblCellSpacing w:w="15" w:type="dxa"/>
        </w:trPr>
        <w:tc>
          <w:tcPr>
            <w:tcW w:w="0" w:type="auto"/>
            <w:vAlign w:val="center"/>
          </w:tcPr>
          <w:p w14:paraId="29676669" w14:textId="3FF3D709" w:rsidR="0022150A" w:rsidRPr="4088C680" w:rsidRDefault="00AA337F" w:rsidP="0022150A">
            <w:pPr>
              <w:spacing w:before="100" w:beforeAutospacing="1" w:after="100" w:afterAutospacing="1" w:line="240" w:lineRule="auto"/>
              <w:rPr>
                <w:rFonts w:eastAsia="Times New Roman" w:cs="Times New Roman"/>
                <w:kern w:val="0"/>
                <w:sz w:val="24"/>
                <w:lang w:eastAsia="en-GB"/>
                <w14:ligatures w14:val="none"/>
              </w:rPr>
            </w:pPr>
            <w:r>
              <w:t>Farming System</w:t>
            </w:r>
          </w:p>
        </w:tc>
        <w:tc>
          <w:tcPr>
            <w:tcW w:w="0" w:type="auto"/>
            <w:vAlign w:val="center"/>
          </w:tcPr>
          <w:p w14:paraId="7ED0A27B" w14:textId="5997F5C4" w:rsidR="0022150A" w:rsidRPr="4088C680" w:rsidRDefault="0022150A" w:rsidP="0022150A">
            <w:pPr>
              <w:spacing w:before="100" w:beforeAutospacing="1" w:after="100" w:afterAutospacing="1" w:line="240" w:lineRule="auto"/>
              <w:rPr>
                <w:rFonts w:eastAsia="Times New Roman" w:cs="Times New Roman"/>
                <w:kern w:val="0"/>
                <w:sz w:val="24"/>
                <w:lang w:eastAsia="en-GB"/>
                <w14:ligatures w14:val="none"/>
              </w:rPr>
            </w:pPr>
            <w:r>
              <w:t>Cropping</w:t>
            </w:r>
            <w:r w:rsidR="00C9194C">
              <w:t>,</w:t>
            </w:r>
            <w:r>
              <w:t xml:space="preserve"> Livestock</w:t>
            </w:r>
            <w:r w:rsidR="00C9194C">
              <w:t>,</w:t>
            </w:r>
            <w:r>
              <w:t xml:space="preserve"> Mixed</w:t>
            </w:r>
            <w:r w:rsidR="00C9194C">
              <w:t>,</w:t>
            </w:r>
            <w:r>
              <w:t xml:space="preserve"> Pastoral</w:t>
            </w:r>
            <w:r w:rsidR="00C9194C">
              <w:t>,</w:t>
            </w:r>
            <w:r>
              <w:t xml:space="preserve"> Aquatic</w:t>
            </w:r>
            <w:r w:rsidR="00C9194C">
              <w:t>,</w:t>
            </w:r>
            <w:r>
              <w:t xml:space="preserve"> Forestry</w:t>
            </w:r>
            <w:r w:rsidR="00C9194C">
              <w:t>,</w:t>
            </w:r>
            <w:r>
              <w:t xml:space="preserve"> Landscape</w:t>
            </w:r>
            <w:r w:rsidR="00C9194C">
              <w:t>,</w:t>
            </w:r>
            <w:r>
              <w:t xml:space="preserve"> Multi-system</w:t>
            </w:r>
            <w:r w:rsidR="00977BA9">
              <w:t>, Other (Please describe)</w:t>
            </w:r>
          </w:p>
        </w:tc>
      </w:tr>
      <w:tr w:rsidR="0022150A" w:rsidRPr="003A032B" w14:paraId="77BCC8C3" w14:textId="77777777" w:rsidTr="2AAF955D">
        <w:trPr>
          <w:tblCellSpacing w:w="15" w:type="dxa"/>
        </w:trPr>
        <w:tc>
          <w:tcPr>
            <w:tcW w:w="0" w:type="auto"/>
            <w:vAlign w:val="center"/>
          </w:tcPr>
          <w:p w14:paraId="3393C00E" w14:textId="3991741B" w:rsidR="0022150A" w:rsidRPr="4088C680" w:rsidRDefault="0022150A" w:rsidP="0022150A">
            <w:pPr>
              <w:spacing w:before="100" w:beforeAutospacing="1" w:after="100" w:afterAutospacing="1" w:line="240" w:lineRule="auto"/>
              <w:rPr>
                <w:rFonts w:eastAsia="Times New Roman" w:cs="Times New Roman"/>
                <w:kern w:val="0"/>
                <w:sz w:val="24"/>
                <w:lang w:eastAsia="en-GB"/>
                <w14:ligatures w14:val="none"/>
              </w:rPr>
            </w:pPr>
            <w:r>
              <w:t>Commodity</w:t>
            </w:r>
          </w:p>
        </w:tc>
        <w:tc>
          <w:tcPr>
            <w:tcW w:w="0" w:type="auto"/>
            <w:vAlign w:val="center"/>
          </w:tcPr>
          <w:p w14:paraId="463B9B2C" w14:textId="1C201231" w:rsidR="0022150A" w:rsidRPr="4088C680" w:rsidRDefault="0022150A" w:rsidP="0022150A">
            <w:pPr>
              <w:spacing w:before="100" w:beforeAutospacing="1" w:after="100" w:afterAutospacing="1" w:line="240" w:lineRule="auto"/>
              <w:rPr>
                <w:rFonts w:eastAsia="Times New Roman" w:cs="Times New Roman"/>
                <w:kern w:val="0"/>
                <w:sz w:val="24"/>
                <w:lang w:eastAsia="en-GB"/>
                <w14:ligatures w14:val="none"/>
              </w:rPr>
            </w:pPr>
            <w:r>
              <w:t>Key commodity/commodities covered (e.g. maize, rice, wheat, cattle, coffee, multi-commodity)</w:t>
            </w:r>
          </w:p>
        </w:tc>
      </w:tr>
      <w:tr w:rsidR="00CB264C" w:rsidRPr="003A032B" w14:paraId="4D8179C6" w14:textId="77777777" w:rsidTr="2AAF955D">
        <w:trPr>
          <w:tblCellSpacing w:w="15" w:type="dxa"/>
        </w:trPr>
        <w:tc>
          <w:tcPr>
            <w:tcW w:w="0" w:type="auto"/>
            <w:vAlign w:val="center"/>
          </w:tcPr>
          <w:p w14:paraId="0B7BF307" w14:textId="007B7515" w:rsidR="00CB264C" w:rsidRDefault="008F6288" w:rsidP="0022150A">
            <w:pPr>
              <w:spacing w:before="100" w:beforeAutospacing="1" w:after="100" w:afterAutospacing="1" w:line="240" w:lineRule="auto"/>
            </w:pPr>
            <w:r w:rsidRPr="008F6288">
              <w:t>Output_Variable_Type</w:t>
            </w:r>
          </w:p>
        </w:tc>
        <w:tc>
          <w:tcPr>
            <w:tcW w:w="0" w:type="auto"/>
            <w:vAlign w:val="center"/>
          </w:tcPr>
          <w:p w14:paraId="2D270898" w14:textId="4216F481" w:rsidR="00CB264C" w:rsidRDefault="008F6288" w:rsidP="0022150A">
            <w:pPr>
              <w:spacing w:before="100" w:beforeAutospacing="1" w:after="100" w:afterAutospacing="1" w:line="240" w:lineRule="auto"/>
            </w:pPr>
            <w:r w:rsidRPr="008F6288">
              <w:t>Type of variable or indicator (e.g. precipitation, yield, emissions, drought index)</w:t>
            </w:r>
            <w:r w:rsidR="00BC1267">
              <w:t>.</w:t>
            </w:r>
            <w:r w:rsidR="00BC1267">
              <w:br/>
            </w:r>
            <w:r w:rsidR="00BC1267" w:rsidRPr="00BC1267">
              <w:t>Be specific but concise. Avoid vague terms like “climate data” — state the actual variable(s).</w:t>
            </w:r>
          </w:p>
        </w:tc>
      </w:tr>
      <w:tr w:rsidR="00865680" w:rsidRPr="003A032B" w14:paraId="17111902" w14:textId="77777777" w:rsidTr="2AAF955D">
        <w:trPr>
          <w:tblCellSpacing w:w="15" w:type="dxa"/>
        </w:trPr>
        <w:tc>
          <w:tcPr>
            <w:tcW w:w="0" w:type="auto"/>
            <w:vAlign w:val="center"/>
            <w:hideMark/>
          </w:tcPr>
          <w:p w14:paraId="09A677B3" w14:textId="5F5AEA9E" w:rsidR="00865680" w:rsidRPr="003A032B"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Primary_Climate_Input</w:t>
            </w:r>
            <w:r w:rsidR="00635F97">
              <w:rPr>
                <w:rFonts w:eastAsia="Times New Roman" w:cs="Times New Roman"/>
                <w:kern w:val="0"/>
                <w:sz w:val="24"/>
                <w:lang w:eastAsia="en-GB"/>
                <w14:ligatures w14:val="none"/>
              </w:rPr>
              <w:t>s</w:t>
            </w:r>
          </w:p>
        </w:tc>
        <w:tc>
          <w:tcPr>
            <w:tcW w:w="0" w:type="auto"/>
            <w:vAlign w:val="center"/>
            <w:hideMark/>
          </w:tcPr>
          <w:p w14:paraId="0B51F213" w14:textId="77777777" w:rsidR="00865680"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 xml:space="preserve">e.g., ERA5, CHIRPS, CMIP6, CORDEX, National stations (if </w:t>
            </w:r>
            <w:commentRangeStart w:id="6"/>
            <w:r w:rsidRPr="4088C680">
              <w:rPr>
                <w:rFonts w:eastAsia="Times New Roman" w:cs="Times New Roman"/>
                <w:kern w:val="0"/>
                <w:sz w:val="24"/>
                <w:lang w:eastAsia="en-GB"/>
                <w14:ligatures w14:val="none"/>
              </w:rPr>
              <w:t>applicable</w:t>
            </w:r>
            <w:commentRangeEnd w:id="6"/>
            <w:r w:rsidR="00865680" w:rsidRPr="4088C680">
              <w:rPr>
                <w:rStyle w:val="CommentReference"/>
                <w:rFonts w:eastAsia="Times New Roman" w:cs="Times New Roman"/>
                <w:kern w:val="0"/>
                <w:sz w:val="24"/>
                <w:szCs w:val="24"/>
                <w:lang w:eastAsia="en-GB"/>
                <w14:ligatures w14:val="none"/>
              </w:rPr>
              <w:commentReference w:id="6"/>
            </w:r>
            <w:r w:rsidRPr="4088C680">
              <w:rPr>
                <w:rFonts w:eastAsia="Times New Roman" w:cs="Times New Roman"/>
                <w:kern w:val="0"/>
                <w:sz w:val="24"/>
                <w:lang w:eastAsia="en-GB"/>
                <w14:ligatures w14:val="none"/>
              </w:rPr>
              <w:t>)</w:t>
            </w:r>
          </w:p>
          <w:p w14:paraId="524AB510" w14:textId="5A754819" w:rsidR="005057D0" w:rsidRPr="005057D0" w:rsidRDefault="005057D0" w:rsidP="2AAF955D">
            <w:pPr>
              <w:tabs>
                <w:tab w:val="num" w:pos="720"/>
              </w:tabs>
              <w:rPr>
                <w:lang w:val="de-DE" w:eastAsia="en-GB"/>
              </w:rPr>
            </w:pPr>
            <w:r w:rsidRPr="2AAF955D">
              <w:rPr>
                <w:lang w:val="de-DE" w:eastAsia="en-GB"/>
              </w:rPr>
              <w:t>List the main inputs only. Include national datasets where relevant. Leave blank if not applicable.</w:t>
            </w:r>
          </w:p>
        </w:tc>
      </w:tr>
      <w:tr w:rsidR="006078C4" w:rsidRPr="003A032B" w14:paraId="2686D904" w14:textId="77777777" w:rsidTr="2AAF955D">
        <w:trPr>
          <w:tblCellSpacing w:w="15" w:type="dxa"/>
        </w:trPr>
        <w:tc>
          <w:tcPr>
            <w:tcW w:w="0" w:type="auto"/>
            <w:vAlign w:val="center"/>
          </w:tcPr>
          <w:p w14:paraId="3A74626A" w14:textId="6EE9CB6F" w:rsidR="006078C4" w:rsidRPr="4088C680" w:rsidRDefault="006078C4" w:rsidP="4088C680">
            <w:pPr>
              <w:spacing w:before="100" w:beforeAutospacing="1" w:after="100" w:afterAutospacing="1" w:line="240" w:lineRule="auto"/>
              <w:rPr>
                <w:rFonts w:eastAsia="Times New Roman" w:cs="Times New Roman"/>
                <w:kern w:val="0"/>
                <w:sz w:val="24"/>
                <w:lang w:eastAsia="en-GB"/>
                <w14:ligatures w14:val="none"/>
              </w:rPr>
            </w:pPr>
            <w:r>
              <w:rPr>
                <w:rFonts w:eastAsia="Times New Roman" w:cs="Times New Roman"/>
                <w:kern w:val="0"/>
                <w:sz w:val="24"/>
                <w:lang w:eastAsia="en-GB"/>
                <w14:ligatures w14:val="none"/>
              </w:rPr>
              <w:t>Primary_Methods</w:t>
            </w:r>
          </w:p>
        </w:tc>
        <w:tc>
          <w:tcPr>
            <w:tcW w:w="0" w:type="auto"/>
            <w:vAlign w:val="center"/>
          </w:tcPr>
          <w:p w14:paraId="4E003B84" w14:textId="77777777" w:rsidR="00C6135A" w:rsidRDefault="00C6135A" w:rsidP="4088C680">
            <w:pPr>
              <w:spacing w:before="100" w:beforeAutospacing="1" w:after="100" w:afterAutospacing="1" w:line="240" w:lineRule="auto"/>
              <w:rPr>
                <w:rFonts w:eastAsia="Times New Roman" w:cs="Times New Roman"/>
                <w:kern w:val="0"/>
                <w:sz w:val="24"/>
                <w:lang w:eastAsia="en-GB"/>
                <w14:ligatures w14:val="none"/>
              </w:rPr>
            </w:pPr>
            <w:r w:rsidRPr="00C6135A">
              <w:rPr>
                <w:rFonts w:eastAsia="Times New Roman" w:cs="Times New Roman"/>
                <w:kern w:val="0"/>
                <w:sz w:val="24"/>
                <w:lang w:eastAsia="en-GB"/>
                <w14:ligatures w14:val="none"/>
              </w:rPr>
              <w:t xml:space="preserve">Primary method or modelling approach used to generate the dataset (e.g. DSSAT, IMPACT, econometric model, ML model, IPCC Tier methods). </w:t>
            </w:r>
          </w:p>
          <w:p w14:paraId="1DF04B56" w14:textId="2F619790" w:rsidR="006078C4" w:rsidRPr="4088C680" w:rsidRDefault="00C6135A" w:rsidP="4088C680">
            <w:pPr>
              <w:spacing w:before="100" w:beforeAutospacing="1" w:after="100" w:afterAutospacing="1" w:line="240" w:lineRule="auto"/>
              <w:rPr>
                <w:rFonts w:eastAsia="Times New Roman" w:cs="Times New Roman"/>
                <w:kern w:val="0"/>
                <w:sz w:val="24"/>
                <w:lang w:eastAsia="en-GB"/>
                <w14:ligatures w14:val="none"/>
              </w:rPr>
            </w:pPr>
            <w:r w:rsidRPr="00C6135A">
              <w:rPr>
                <w:rFonts w:eastAsia="Times New Roman" w:cs="Times New Roman"/>
                <w:kern w:val="0"/>
                <w:sz w:val="24"/>
                <w:lang w:eastAsia="en-GB"/>
                <w14:ligatures w14:val="none"/>
              </w:rPr>
              <w:t>List the main method only. Use recognised names where possible. Leave blank if not applicable.</w:t>
            </w:r>
          </w:p>
        </w:tc>
      </w:tr>
      <w:tr w:rsidR="00865680" w:rsidRPr="003A032B" w14:paraId="1F8B88C3" w14:textId="77777777" w:rsidTr="2AAF955D">
        <w:trPr>
          <w:tblCellSpacing w:w="15" w:type="dxa"/>
        </w:trPr>
        <w:tc>
          <w:tcPr>
            <w:tcW w:w="0" w:type="auto"/>
            <w:vAlign w:val="center"/>
            <w:hideMark/>
          </w:tcPr>
          <w:p w14:paraId="05F90E50" w14:textId="77777777" w:rsidR="00865680" w:rsidRPr="003A032B"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Actively_Maintained</w:t>
            </w:r>
          </w:p>
        </w:tc>
        <w:tc>
          <w:tcPr>
            <w:tcW w:w="0" w:type="auto"/>
            <w:vAlign w:val="center"/>
            <w:hideMark/>
          </w:tcPr>
          <w:p w14:paraId="5ACB07C6" w14:textId="77777777" w:rsidR="001D6653" w:rsidRDefault="001D6653" w:rsidP="00F2696E">
            <w:pPr>
              <w:pStyle w:val="Heading3"/>
            </w:pPr>
            <w:r w:rsidRPr="2AAF955D">
              <w:rPr>
                <w:lang w:val="en-US"/>
              </w:rPr>
              <w:t>Indicates whether the dataset is currently maintained and updated.</w:t>
            </w:r>
          </w:p>
          <w:p w14:paraId="39F629F2" w14:textId="77777777" w:rsidR="001D6653" w:rsidRPr="001D6653" w:rsidRDefault="001D6653" w:rsidP="2AAF955D">
            <w:pPr>
              <w:rPr>
                <w:lang w:val="de-DE" w:eastAsia="en-GB"/>
              </w:rPr>
            </w:pPr>
            <w:r w:rsidRPr="2AAF955D">
              <w:rPr>
                <w:b/>
                <w:bCs/>
                <w:lang w:val="de-DE" w:eastAsia="en-GB"/>
              </w:rPr>
              <w:t>Yes</w:t>
            </w:r>
            <w:r w:rsidRPr="2AAF955D">
              <w:rPr>
                <w:lang w:val="de-DE" w:eastAsia="en-GB"/>
              </w:rPr>
              <w:t>: Regular updates or clear maintenance pathway</w:t>
            </w:r>
          </w:p>
          <w:p w14:paraId="33B3FBC9" w14:textId="77777777" w:rsidR="001D6653" w:rsidRPr="001D6653" w:rsidRDefault="001D6653" w:rsidP="2AAF955D">
            <w:pPr>
              <w:rPr>
                <w:lang w:val="de-DE" w:eastAsia="en-GB"/>
              </w:rPr>
            </w:pPr>
            <w:r w:rsidRPr="2AAF955D">
              <w:rPr>
                <w:b/>
                <w:bCs/>
                <w:lang w:val="de-DE" w:eastAsia="en-GB"/>
              </w:rPr>
              <w:t>No</w:t>
            </w:r>
            <w:r w:rsidRPr="2AAF955D">
              <w:rPr>
                <w:lang w:val="de-DE" w:eastAsia="en-GB"/>
              </w:rPr>
              <w:t>: Static dataset with no ongoing updates</w:t>
            </w:r>
          </w:p>
          <w:p w14:paraId="1ACF23D1" w14:textId="197A327D" w:rsidR="001D6653" w:rsidRPr="001D6653" w:rsidRDefault="001D6653" w:rsidP="2AAF955D">
            <w:pPr>
              <w:rPr>
                <w:lang w:val="de-DE" w:eastAsia="en-GB"/>
              </w:rPr>
            </w:pPr>
            <w:r w:rsidRPr="2AAF955D">
              <w:rPr>
                <w:b/>
                <w:bCs/>
                <w:lang w:val="de-DE" w:eastAsia="en-GB"/>
              </w:rPr>
              <w:t>Unclear</w:t>
            </w:r>
            <w:r w:rsidRPr="2AAF955D">
              <w:rPr>
                <w:lang w:val="de-DE" w:eastAsia="en-GB"/>
              </w:rPr>
              <w:t>: Maintenance status not known</w:t>
            </w:r>
            <w:r w:rsidR="00D0498A" w:rsidRPr="2AAF955D">
              <w:rPr>
                <w:lang w:val="de-DE" w:eastAsia="en-GB"/>
              </w:rPr>
              <w:t xml:space="preserve"> (could be an external dataset we do not know the status of)</w:t>
            </w:r>
          </w:p>
          <w:p w14:paraId="3EA6C976" w14:textId="2AA01825" w:rsidR="00865680" w:rsidRPr="003A032B" w:rsidRDefault="00865680" w:rsidP="00734F40">
            <w:pPr>
              <w:spacing w:before="100" w:beforeAutospacing="1" w:after="100" w:afterAutospacing="1" w:line="240" w:lineRule="auto"/>
              <w:rPr>
                <w:rFonts w:eastAsia="Times New Roman" w:cs="Times New Roman"/>
                <w:kern w:val="0"/>
                <w:sz w:val="24"/>
                <w:lang w:eastAsia="en-GB"/>
                <w14:ligatures w14:val="none"/>
              </w:rPr>
            </w:pPr>
          </w:p>
        </w:tc>
      </w:tr>
    </w:tbl>
    <w:p w14:paraId="4A12419C" w14:textId="77777777" w:rsidR="00B2154A" w:rsidRDefault="00B2154A" w:rsidP="00B2154A"/>
    <w:p w14:paraId="3F7D433D" w14:textId="77777777" w:rsidR="00F2696E" w:rsidRDefault="00B2154A" w:rsidP="00F2696E">
      <w:pPr>
        <w:pStyle w:val="Heading3"/>
      </w:pPr>
      <w:r w:rsidRPr="00B2154A">
        <w:t>Section E — Context and Use</w:t>
      </w:r>
    </w:p>
    <w:p w14:paraId="7576A515" w14:textId="74B2FACD" w:rsidR="00B2154A" w:rsidRPr="00F2696E" w:rsidRDefault="00F765F3" w:rsidP="00F2696E">
      <w:pPr>
        <w:rPr>
          <w:i/>
          <w:iCs/>
        </w:rPr>
      </w:pPr>
      <w:r w:rsidRPr="00F2696E">
        <w:rPr>
          <w:i/>
          <w:iCs/>
        </w:rPr>
        <w:t>DO NOT USE GPT</w:t>
      </w:r>
    </w:p>
    <w:p w14:paraId="126F7B6C" w14:textId="1EF36993" w:rsidR="008412C9" w:rsidRPr="0076326A" w:rsidRDefault="000304F4" w:rsidP="00887152">
      <w:pPr>
        <w:pStyle w:val="ListParagraph"/>
        <w:numPr>
          <w:ilvl w:val="0"/>
          <w:numId w:val="11"/>
        </w:numPr>
      </w:pPr>
      <w:r w:rsidRPr="008412C9">
        <w:t>This section captures how the asset is</w:t>
      </w:r>
      <w:r w:rsidR="0076326A">
        <w:t xml:space="preserve"> </w:t>
      </w:r>
      <w:r w:rsidRPr="0076326A">
        <w:t xml:space="preserve">used. It is critical for identifying assets with relevance beyond a single project or programme. </w:t>
      </w:r>
    </w:p>
    <w:p w14:paraId="4DE50551" w14:textId="784F5DCB" w:rsidR="000304F4" w:rsidRPr="008412C9" w:rsidRDefault="000304F4" w:rsidP="00887152">
      <w:pPr>
        <w:pStyle w:val="ListParagraph"/>
        <w:numPr>
          <w:ilvl w:val="0"/>
          <w:numId w:val="11"/>
        </w:numPr>
      </w:pPr>
      <w:r w:rsidRPr="008412C9">
        <w:t>Responses should reflect actual use in decision-making contexts.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6541"/>
      </w:tblGrid>
      <w:tr w:rsidR="00F23BAA" w:rsidRPr="00B2154A" w14:paraId="428C12D7" w14:textId="77777777" w:rsidTr="00BF3BC7">
        <w:trPr>
          <w:tblHeader/>
          <w:tblCellSpacing w:w="15" w:type="dxa"/>
        </w:trPr>
        <w:tc>
          <w:tcPr>
            <w:tcW w:w="0" w:type="auto"/>
            <w:vAlign w:val="center"/>
            <w:hideMark/>
          </w:tcPr>
          <w:p w14:paraId="0929941C" w14:textId="77777777" w:rsidR="00B2154A" w:rsidRPr="00B2154A" w:rsidRDefault="00B2154A" w:rsidP="00B2154A">
            <w:pPr>
              <w:rPr>
                <w:b/>
              </w:rPr>
            </w:pPr>
            <w:r w:rsidRPr="00B2154A">
              <w:rPr>
                <w:b/>
              </w:rPr>
              <w:t>Column Name</w:t>
            </w:r>
          </w:p>
        </w:tc>
        <w:tc>
          <w:tcPr>
            <w:tcW w:w="0" w:type="auto"/>
            <w:vAlign w:val="center"/>
            <w:hideMark/>
          </w:tcPr>
          <w:p w14:paraId="1B23AC0C" w14:textId="77777777" w:rsidR="00B2154A" w:rsidRPr="00B2154A" w:rsidRDefault="00B2154A" w:rsidP="00B2154A">
            <w:pPr>
              <w:rPr>
                <w:b/>
              </w:rPr>
            </w:pPr>
            <w:r w:rsidRPr="00B2154A">
              <w:rPr>
                <w:b/>
              </w:rPr>
              <w:t>Description</w:t>
            </w:r>
          </w:p>
        </w:tc>
      </w:tr>
      <w:tr w:rsidR="00F23BAA" w:rsidRPr="00B2154A" w14:paraId="529FA45B" w14:textId="77777777" w:rsidTr="00BF3BC7">
        <w:trPr>
          <w:tblCellSpacing w:w="15" w:type="dxa"/>
        </w:trPr>
        <w:tc>
          <w:tcPr>
            <w:tcW w:w="0" w:type="auto"/>
            <w:vAlign w:val="center"/>
            <w:hideMark/>
          </w:tcPr>
          <w:p w14:paraId="0BBD7480" w14:textId="240FE803" w:rsidR="00CC3D39" w:rsidRPr="00B2154A" w:rsidRDefault="00CC3D39" w:rsidP="00CC3D39">
            <w:r>
              <w:t>Primary_Use_Case</w:t>
            </w:r>
          </w:p>
        </w:tc>
        <w:tc>
          <w:tcPr>
            <w:tcW w:w="0" w:type="auto"/>
            <w:vAlign w:val="center"/>
          </w:tcPr>
          <w:p w14:paraId="7E2AFFAE" w14:textId="0C6CCEF5" w:rsidR="00CC3D39" w:rsidRPr="00B2154A" w:rsidRDefault="00CC3D39" w:rsidP="00CC3D39">
            <w:r>
              <w:t>Policy</w:t>
            </w:r>
            <w:r w:rsidR="00C9194C">
              <w:t>,</w:t>
            </w:r>
            <w:r>
              <w:t xml:space="preserve"> Advisory</w:t>
            </w:r>
            <w:r w:rsidR="00C9194C">
              <w:t>,</w:t>
            </w:r>
            <w:r>
              <w:t xml:space="preserve"> Research</w:t>
            </w:r>
            <w:r w:rsidR="00C9194C">
              <w:t>,</w:t>
            </w:r>
            <w:r>
              <w:t xml:space="preserve"> Modelling</w:t>
            </w:r>
            <w:r w:rsidR="00C9194C">
              <w:t>,</w:t>
            </w:r>
            <w:r>
              <w:t xml:space="preserve"> Investment</w:t>
            </w:r>
            <w:r w:rsidR="00C9194C">
              <w:t>,</w:t>
            </w:r>
            <w:r>
              <w:t xml:space="preserve"> Monitoring</w:t>
            </w:r>
            <w:r w:rsidR="00C9194C">
              <w:t>,</w:t>
            </w:r>
            <w:r>
              <w:t xml:space="preserve"> MRV</w:t>
            </w:r>
            <w:r w:rsidR="00C9194C">
              <w:t>,</w:t>
            </w:r>
            <w:r>
              <w:t xml:space="preserve"> Other</w:t>
            </w:r>
            <w:r w:rsidR="00932629">
              <w:t xml:space="preserve"> (Please describe)</w:t>
            </w:r>
          </w:p>
        </w:tc>
      </w:tr>
      <w:tr w:rsidR="00F23BAA" w:rsidRPr="00B2154A" w14:paraId="7718B923" w14:textId="77777777" w:rsidTr="00BF3BC7">
        <w:trPr>
          <w:tblCellSpacing w:w="15" w:type="dxa"/>
        </w:trPr>
        <w:tc>
          <w:tcPr>
            <w:tcW w:w="0" w:type="auto"/>
            <w:vAlign w:val="center"/>
          </w:tcPr>
          <w:p w14:paraId="3CD2EC03" w14:textId="64BC2939" w:rsidR="00CC3D39" w:rsidRDefault="00CC3D39" w:rsidP="00CC3D39">
            <w:r>
              <w:t>User_Groups</w:t>
            </w:r>
          </w:p>
        </w:tc>
        <w:tc>
          <w:tcPr>
            <w:tcW w:w="0" w:type="auto"/>
            <w:vAlign w:val="center"/>
          </w:tcPr>
          <w:p w14:paraId="02B50F4D" w14:textId="53423677" w:rsidR="00CC3D39" w:rsidRDefault="00CC3D39" w:rsidP="00CC3D39">
            <w:r>
              <w:t>Internal</w:t>
            </w:r>
            <w:r w:rsidR="00C9194C">
              <w:t>,</w:t>
            </w:r>
            <w:r>
              <w:t xml:space="preserve"> Government</w:t>
            </w:r>
            <w:r w:rsidR="00C9194C">
              <w:t>,</w:t>
            </w:r>
            <w:r>
              <w:t xml:space="preserve"> Donor</w:t>
            </w:r>
            <w:r w:rsidR="00C9194C">
              <w:t>,</w:t>
            </w:r>
            <w:r>
              <w:t xml:space="preserve"> Private sector</w:t>
            </w:r>
            <w:r w:rsidR="00C9194C">
              <w:t>,</w:t>
            </w:r>
            <w:r>
              <w:t xml:space="preserve"> NGOs</w:t>
            </w:r>
            <w:r w:rsidR="00932629">
              <w:t>, Other (Please describe)</w:t>
            </w:r>
          </w:p>
        </w:tc>
      </w:tr>
      <w:tr w:rsidR="00F23BAA" w:rsidRPr="00B2154A" w14:paraId="70551ACD" w14:textId="77777777" w:rsidTr="00BF3BC7">
        <w:trPr>
          <w:tblCellSpacing w:w="15" w:type="dxa"/>
        </w:trPr>
        <w:tc>
          <w:tcPr>
            <w:tcW w:w="0" w:type="auto"/>
            <w:vAlign w:val="center"/>
            <w:hideMark/>
          </w:tcPr>
          <w:p w14:paraId="51711159" w14:textId="71ABC2DD" w:rsidR="00CC3D39" w:rsidRPr="00B2154A" w:rsidRDefault="00116A12" w:rsidP="00CC3D39">
            <w:r w:rsidRPr="00116A12">
              <w:t>CGIAR Programs Directly Using Asset</w:t>
            </w:r>
          </w:p>
        </w:tc>
        <w:tc>
          <w:tcPr>
            <w:tcW w:w="0" w:type="auto"/>
            <w:vAlign w:val="center"/>
            <w:hideMark/>
          </w:tcPr>
          <w:p w14:paraId="79B35873" w14:textId="3EE19B03" w:rsidR="00CC3D39" w:rsidRPr="00B2154A" w:rsidRDefault="00116A12" w:rsidP="00CC3D39">
            <w:r>
              <w:t xml:space="preserve">List </w:t>
            </w:r>
            <w:r w:rsidR="006A6395">
              <w:t xml:space="preserve">CGIAR </w:t>
            </w:r>
            <w:r>
              <w:t xml:space="preserve">programs </w:t>
            </w:r>
            <w:r w:rsidR="006A6395">
              <w:t xml:space="preserve">you know </w:t>
            </w:r>
            <w:r>
              <w:t xml:space="preserve">that are directly using the asset </w:t>
            </w:r>
            <w:r w:rsidR="005A7A6F">
              <w:t>(e.g. for the primary use-cases mentioned).</w:t>
            </w:r>
          </w:p>
        </w:tc>
      </w:tr>
      <w:tr w:rsidR="00F765F3" w:rsidRPr="00B2154A" w14:paraId="1F6AFEFE" w14:textId="77777777" w:rsidTr="00BF3BC7">
        <w:trPr>
          <w:tblCellSpacing w:w="15" w:type="dxa"/>
        </w:trPr>
        <w:tc>
          <w:tcPr>
            <w:tcW w:w="0" w:type="auto"/>
            <w:vAlign w:val="center"/>
          </w:tcPr>
          <w:p w14:paraId="68946F91" w14:textId="34440C2F" w:rsidR="005A7A6F" w:rsidRPr="00116A12" w:rsidRDefault="005A7A6F" w:rsidP="005A7A6F">
            <w:r w:rsidRPr="005A7A6F">
              <w:t>Partners or Projects Using Asset</w:t>
            </w:r>
          </w:p>
        </w:tc>
        <w:tc>
          <w:tcPr>
            <w:tcW w:w="0" w:type="auto"/>
            <w:vAlign w:val="center"/>
          </w:tcPr>
          <w:p w14:paraId="2188FD52" w14:textId="1FC15CE9" w:rsidR="005A7A6F" w:rsidRDefault="005A7A6F" w:rsidP="005A7A6F">
            <w:r>
              <w:t>List</w:t>
            </w:r>
            <w:r w:rsidR="00790567">
              <w:t xml:space="preserve"> any</w:t>
            </w:r>
            <w:r>
              <w:t xml:space="preserve"> projects or </w:t>
            </w:r>
            <w:r w:rsidR="00A81E3B">
              <w:t>partners</w:t>
            </w:r>
            <w:r>
              <w:t xml:space="preserve"> that are directly using the asset (e.g. for the primary use-cases mentioned).</w:t>
            </w:r>
          </w:p>
        </w:tc>
      </w:tr>
      <w:tr w:rsidR="00F23BAA" w:rsidRPr="00B2154A" w14:paraId="4C83D7C3" w14:textId="77777777" w:rsidTr="00BF3BC7">
        <w:trPr>
          <w:tblCellSpacing w:w="15" w:type="dxa"/>
        </w:trPr>
        <w:tc>
          <w:tcPr>
            <w:tcW w:w="0" w:type="auto"/>
            <w:vAlign w:val="center"/>
          </w:tcPr>
          <w:p w14:paraId="20F05322" w14:textId="6E699C08" w:rsidR="001F0D2F" w:rsidRPr="005A7A6F" w:rsidRDefault="001F0D2F" w:rsidP="005A7A6F">
            <w:r w:rsidRPr="001F0D2F">
              <w:t>Foundational_to_Work</w:t>
            </w:r>
          </w:p>
        </w:tc>
        <w:tc>
          <w:tcPr>
            <w:tcW w:w="0" w:type="auto"/>
            <w:vAlign w:val="center"/>
          </w:tcPr>
          <w:p w14:paraId="3A2D53C9" w14:textId="5623361C" w:rsidR="00411AF8" w:rsidRDefault="00411AF8" w:rsidP="00411AF8">
            <w:r w:rsidRPr="00F23BAA">
              <w:rPr>
                <w:b/>
                <w:bCs/>
              </w:rPr>
              <w:t>Yes, No, Not sure</w:t>
            </w:r>
            <w:r>
              <w:t xml:space="preserve"> — indicates whether the asset is routinely used as a core input to climate-related analysis, modelling, advisory services, or decision support.</w:t>
            </w:r>
            <w:r w:rsidR="003A7D43">
              <w:t xml:space="preserve"> </w:t>
            </w:r>
          </w:p>
          <w:p w14:paraId="6915A802" w14:textId="77777777" w:rsidR="00411AF8" w:rsidRDefault="00411AF8" w:rsidP="00411AF8">
            <w:r w:rsidRPr="00411AF8">
              <w:rPr>
                <w:b/>
                <w:bCs/>
              </w:rPr>
              <w:t>Yes</w:t>
            </w:r>
            <w:r>
              <w:t>: The dataset is consistently used across projects, workflows, or teams, and its removal would materially affect analytical or operational outputs.</w:t>
            </w:r>
          </w:p>
          <w:p w14:paraId="3DF74FE9" w14:textId="77777777" w:rsidR="00411AF8" w:rsidRDefault="00411AF8" w:rsidP="00411AF8">
            <w:r w:rsidRPr="00411AF8">
              <w:rPr>
                <w:b/>
                <w:bCs/>
              </w:rPr>
              <w:t>No:</w:t>
            </w:r>
            <w:r>
              <w:t xml:space="preserve"> The dataset is used only occasionally, for specific analyses, or is not central to core workflows.</w:t>
            </w:r>
          </w:p>
          <w:p w14:paraId="3EB1F7FF" w14:textId="409B9B83" w:rsidR="001F0D2F" w:rsidRDefault="00411AF8" w:rsidP="00411AF8">
            <w:r w:rsidRPr="00411AF8">
              <w:rPr>
                <w:b/>
                <w:bCs/>
              </w:rPr>
              <w:t>Not sure:</w:t>
            </w:r>
            <w:r>
              <w:t xml:space="preserve"> The role of the dataset in broader workflows is unclear or varies across teams.</w:t>
            </w:r>
          </w:p>
        </w:tc>
      </w:tr>
      <w:tr w:rsidR="00F23BAA" w:rsidRPr="00B2154A" w14:paraId="17904A2B" w14:textId="77777777" w:rsidTr="00BF3BC7">
        <w:trPr>
          <w:tblCellSpacing w:w="15" w:type="dxa"/>
        </w:trPr>
        <w:tc>
          <w:tcPr>
            <w:tcW w:w="0" w:type="auto"/>
            <w:vAlign w:val="center"/>
          </w:tcPr>
          <w:p w14:paraId="474E2636" w14:textId="1F4B1E81" w:rsidR="00333733" w:rsidRPr="001F0D2F" w:rsidRDefault="00333733" w:rsidP="005A7A6F">
            <w:r w:rsidRPr="00333733">
              <w:t>National_Relevance</w:t>
            </w:r>
          </w:p>
        </w:tc>
        <w:tc>
          <w:tcPr>
            <w:tcW w:w="0" w:type="auto"/>
            <w:vAlign w:val="center"/>
          </w:tcPr>
          <w:p w14:paraId="2F2AFDA8" w14:textId="77777777" w:rsidR="0017042F" w:rsidRDefault="0017042F" w:rsidP="0017042F">
            <w:r w:rsidRPr="00F23BAA">
              <w:rPr>
                <w:b/>
                <w:bCs/>
              </w:rPr>
              <w:t>High, Medium, Low</w:t>
            </w:r>
            <w:r>
              <w:t xml:space="preserve"> — indicates the extent to which the dataset is suitable for, and accepted in, national or subnational decision-making contexts.</w:t>
            </w:r>
          </w:p>
          <w:p w14:paraId="260188F6" w14:textId="77777777" w:rsidR="0017042F" w:rsidRDefault="0017042F" w:rsidP="0017042F">
            <w:r w:rsidRPr="00F23BAA">
              <w:rPr>
                <w:b/>
                <w:bCs/>
              </w:rPr>
              <w:t>High</w:t>
            </w:r>
            <w:r>
              <w:t>: Co-produced with national institutions, aligned with national systems, or formally endorsed/used by government or national partners.</w:t>
            </w:r>
          </w:p>
          <w:p w14:paraId="4A7A6D80" w14:textId="77777777" w:rsidR="0017042F" w:rsidRDefault="0017042F" w:rsidP="0017042F">
            <w:r w:rsidRPr="00F23BAA">
              <w:rPr>
                <w:b/>
                <w:bCs/>
              </w:rPr>
              <w:t>Medium</w:t>
            </w:r>
            <w:r>
              <w:t>: Used in country-level work and may incorporate national or subnational data, but is not formally endorsed or co-produced; may require interpretation or adaptation for official use.</w:t>
            </w:r>
          </w:p>
          <w:p w14:paraId="1C1CCA79" w14:textId="322C4950" w:rsidR="00333733" w:rsidRPr="001F0D2F" w:rsidRDefault="0017042F" w:rsidP="0017042F">
            <w:r w:rsidRPr="00F23BAA">
              <w:rPr>
                <w:b/>
                <w:bCs/>
              </w:rPr>
              <w:t>Low</w:t>
            </w:r>
            <w:r>
              <w:t xml:space="preserve">: Primarily designed for global or cross-country analysis; not aligned with national systems or not typically accepted for national decision-making. </w:t>
            </w:r>
            <w:r w:rsidR="00F23BAA">
              <w:t>Experience</w:t>
            </w:r>
            <w:r w:rsidR="00A03AE7">
              <w:t xml:space="preserve"> of</w:t>
            </w:r>
            <w:r w:rsidR="00F23BAA">
              <w:t xml:space="preserve"> difficulties</w:t>
            </w:r>
            <w:r w:rsidR="00A03AE7">
              <w:t xml:space="preserve"> u</w:t>
            </w:r>
            <w:r>
              <w:t xml:space="preserve">sing this </w:t>
            </w:r>
            <w:r w:rsidR="00A03AE7">
              <w:t>asset</w:t>
            </w:r>
            <w:r>
              <w:t xml:space="preserve"> with national partners</w:t>
            </w:r>
            <w:r w:rsidR="00F23BAA">
              <w:t>.</w:t>
            </w:r>
          </w:p>
        </w:tc>
      </w:tr>
      <w:tr w:rsidR="00F23BAA" w:rsidRPr="00B2154A" w14:paraId="4E745D22" w14:textId="77777777" w:rsidTr="00BF3BC7">
        <w:trPr>
          <w:tblCellSpacing w:w="15" w:type="dxa"/>
        </w:trPr>
        <w:tc>
          <w:tcPr>
            <w:tcW w:w="0" w:type="auto"/>
            <w:vAlign w:val="center"/>
            <w:hideMark/>
          </w:tcPr>
          <w:p w14:paraId="0BF22163" w14:textId="389DBC98" w:rsidR="005A7A6F" w:rsidRPr="00B2154A" w:rsidRDefault="00486C56" w:rsidP="005A7A6F">
            <w:r>
              <w:t>Use</w:t>
            </w:r>
            <w:r w:rsidR="005A7A6F">
              <w:t>_Notes</w:t>
            </w:r>
          </w:p>
        </w:tc>
        <w:tc>
          <w:tcPr>
            <w:tcW w:w="0" w:type="auto"/>
            <w:vAlign w:val="center"/>
          </w:tcPr>
          <w:p w14:paraId="62F790A1" w14:textId="2319C796" w:rsidR="005A7A6F" w:rsidRPr="00B2154A" w:rsidRDefault="005A7A6F" w:rsidP="005A7A6F">
            <w:r>
              <w:t>Optional short explanation</w:t>
            </w:r>
          </w:p>
        </w:tc>
      </w:tr>
    </w:tbl>
    <w:p w14:paraId="18617B3C" w14:textId="77777777" w:rsidR="00B2154A" w:rsidRDefault="00B2154A" w:rsidP="00B2154A"/>
    <w:p w14:paraId="769883AE" w14:textId="77777777" w:rsidR="00F2696E" w:rsidRDefault="00C7562E" w:rsidP="00F2696E">
      <w:pPr>
        <w:pStyle w:val="Heading3"/>
      </w:pPr>
      <w:r w:rsidRPr="00E01A64">
        <w:t>Section F — Strategic Assessment</w:t>
      </w:r>
      <w:r w:rsidR="00F765F3">
        <w:t xml:space="preserve">  </w:t>
      </w:r>
    </w:p>
    <w:p w14:paraId="71A17E6F" w14:textId="540094AF" w:rsidR="00C7562E" w:rsidRPr="00F2696E" w:rsidRDefault="00F765F3" w:rsidP="00F2696E">
      <w:pPr>
        <w:rPr>
          <w:i/>
          <w:iCs/>
        </w:rPr>
      </w:pPr>
      <w:r w:rsidRPr="00F2696E">
        <w:rPr>
          <w:i/>
          <w:iCs/>
        </w:rPr>
        <w:t>DO NOT USE GPT</w:t>
      </w:r>
    </w:p>
    <w:p w14:paraId="4B914FE5" w14:textId="61EA209E" w:rsidR="008412C9" w:rsidRPr="008412C9" w:rsidRDefault="000635DE" w:rsidP="00887152">
      <w:pPr>
        <w:pStyle w:val="ListParagraph"/>
        <w:numPr>
          <w:ilvl w:val="0"/>
          <w:numId w:val="12"/>
        </w:numPr>
      </w:pPr>
      <w:r w:rsidRPr="008412C9">
        <w:t xml:space="preserve">Provide a qualitative assessment of each asset using Low / Medium / High ratings, based on the criteria defined in Section </w:t>
      </w:r>
      <w:r w:rsidRPr="008412C9">
        <w:fldChar w:fldCharType="begin"/>
      </w:r>
      <w:r w:rsidRPr="008412C9">
        <w:instrText xml:space="preserve"> REF _Ref225244832 \r \h </w:instrText>
      </w:r>
      <w:r w:rsidRPr="008412C9">
        <w:fldChar w:fldCharType="separate"/>
      </w:r>
      <w:r w:rsidR="009E730C">
        <w:t>2.7</w:t>
      </w:r>
      <w:r w:rsidRPr="008412C9">
        <w:fldChar w:fldCharType="end"/>
      </w:r>
      <w:r w:rsidRPr="008412C9">
        <w:t>.</w:t>
      </w:r>
    </w:p>
    <w:p w14:paraId="083C133F" w14:textId="50339162" w:rsidR="008412C9" w:rsidRPr="008412C9" w:rsidRDefault="000635DE" w:rsidP="00887152">
      <w:pPr>
        <w:pStyle w:val="ListParagraph"/>
        <w:numPr>
          <w:ilvl w:val="0"/>
          <w:numId w:val="12"/>
        </w:numPr>
      </w:pPr>
      <w:r w:rsidRPr="008412C9">
        <w:t xml:space="preserve">Ratings should reflect informed judgement and available evidence. Short notes may be used to clarify ratings where needed. </w:t>
      </w:r>
    </w:p>
    <w:p w14:paraId="54EBF75D" w14:textId="6644A3A6" w:rsidR="000635DE" w:rsidRDefault="000635DE" w:rsidP="00887152">
      <w:pPr>
        <w:pStyle w:val="ListParagraph"/>
        <w:numPr>
          <w:ilvl w:val="0"/>
          <w:numId w:val="12"/>
        </w:numPr>
      </w:pPr>
      <w:r w:rsidRPr="008412C9">
        <w:t xml:space="preserve">These ratings are intended to support comparison, not to generate a </w:t>
      </w:r>
      <w:r w:rsidR="00941097">
        <w:t>f</w:t>
      </w:r>
      <w:r w:rsidRPr="008412C9">
        <w:t>ormal score.</w:t>
      </w:r>
    </w:p>
    <w:p w14:paraId="07452D02" w14:textId="3358FD1C" w:rsidR="00941097" w:rsidRPr="008412C9" w:rsidRDefault="00941097" w:rsidP="2AAF955D">
      <w:pPr>
        <w:pStyle w:val="ListParagraph"/>
        <w:numPr>
          <w:ilvl w:val="0"/>
          <w:numId w:val="12"/>
        </w:numPr>
      </w:pPr>
      <w:r w:rsidRPr="2AAF955D">
        <w:t>External datasets may still be rated under these criteria based on their role in CGIAR workflows. Where information is not fully known (e.g. technical structure or maintenance), use best judgement or note “Not 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6893"/>
      </w:tblGrid>
      <w:tr w:rsidR="00E01A64" w:rsidRPr="00E01A64" w14:paraId="4AD75387" w14:textId="77777777">
        <w:trPr>
          <w:tblHeader/>
          <w:tblCellSpacing w:w="15" w:type="dxa"/>
        </w:trPr>
        <w:tc>
          <w:tcPr>
            <w:tcW w:w="0" w:type="auto"/>
            <w:vAlign w:val="center"/>
            <w:hideMark/>
          </w:tcPr>
          <w:p w14:paraId="4EF62A27" w14:textId="77777777" w:rsidR="00E01A64" w:rsidRPr="00E01A64" w:rsidRDefault="00E01A64" w:rsidP="00E01A64">
            <w:pPr>
              <w:rPr>
                <w:b/>
              </w:rPr>
            </w:pPr>
            <w:r w:rsidRPr="00E01A64">
              <w:rPr>
                <w:b/>
              </w:rPr>
              <w:t>Column Name</w:t>
            </w:r>
          </w:p>
        </w:tc>
        <w:tc>
          <w:tcPr>
            <w:tcW w:w="0" w:type="auto"/>
            <w:vAlign w:val="center"/>
            <w:hideMark/>
          </w:tcPr>
          <w:p w14:paraId="54BBFC9F" w14:textId="77777777" w:rsidR="00E01A64" w:rsidRPr="00E01A64" w:rsidRDefault="00E01A64" w:rsidP="00E01A64">
            <w:pPr>
              <w:rPr>
                <w:b/>
              </w:rPr>
            </w:pPr>
            <w:r w:rsidRPr="00E01A64">
              <w:rPr>
                <w:b/>
              </w:rPr>
              <w:t>Description</w:t>
            </w:r>
          </w:p>
        </w:tc>
      </w:tr>
      <w:tr w:rsidR="00E01A64" w:rsidRPr="00E01A64" w14:paraId="187411C5" w14:textId="77777777">
        <w:trPr>
          <w:tblCellSpacing w:w="15" w:type="dxa"/>
        </w:trPr>
        <w:tc>
          <w:tcPr>
            <w:tcW w:w="0" w:type="auto"/>
            <w:vAlign w:val="center"/>
            <w:hideMark/>
          </w:tcPr>
          <w:p w14:paraId="41AC2DDF" w14:textId="77777777" w:rsidR="00E01A64" w:rsidRPr="00E01A64" w:rsidRDefault="00E01A64" w:rsidP="00E01A64">
            <w:r w:rsidRPr="00E01A64">
              <w:t>Decision_Relevance</w:t>
            </w:r>
          </w:p>
        </w:tc>
        <w:tc>
          <w:tcPr>
            <w:tcW w:w="0" w:type="auto"/>
            <w:vAlign w:val="center"/>
            <w:hideMark/>
          </w:tcPr>
          <w:p w14:paraId="056896F6" w14:textId="50AB1DB8" w:rsidR="00E01A64" w:rsidRPr="00E01A64" w:rsidRDefault="00E01A64" w:rsidP="00E01A64">
            <w:r w:rsidRPr="00E01A64">
              <w:t>Low</w:t>
            </w:r>
            <w:r w:rsidR="00C9194C">
              <w:t>,</w:t>
            </w:r>
            <w:r w:rsidRPr="00E01A64">
              <w:t xml:space="preserve"> Medium</w:t>
            </w:r>
            <w:r w:rsidR="00C9194C">
              <w:t>,</w:t>
            </w:r>
            <w:r w:rsidRPr="00E01A64">
              <w:t xml:space="preserve"> High — extent to which the asset supports real-world decision-making (policy, advisory, investment, programme targeting)</w:t>
            </w:r>
          </w:p>
        </w:tc>
      </w:tr>
      <w:tr w:rsidR="00E01A64" w:rsidRPr="00E01A64" w14:paraId="58B27DBA" w14:textId="77777777">
        <w:trPr>
          <w:tblCellSpacing w:w="15" w:type="dxa"/>
        </w:trPr>
        <w:tc>
          <w:tcPr>
            <w:tcW w:w="0" w:type="auto"/>
            <w:vAlign w:val="center"/>
            <w:hideMark/>
          </w:tcPr>
          <w:p w14:paraId="37DA6119" w14:textId="77777777" w:rsidR="00E01A64" w:rsidRPr="00E01A64" w:rsidRDefault="00E01A64" w:rsidP="00E01A64">
            <w:r w:rsidRPr="00E01A64">
              <w:t>Reuse_Potential</w:t>
            </w:r>
          </w:p>
        </w:tc>
        <w:tc>
          <w:tcPr>
            <w:tcW w:w="0" w:type="auto"/>
            <w:vAlign w:val="center"/>
            <w:hideMark/>
          </w:tcPr>
          <w:p w14:paraId="4FCBCE34" w14:textId="02E9B71E" w:rsidR="00E01A64" w:rsidRPr="00E01A64" w:rsidRDefault="00E01A64" w:rsidP="00E01A64">
            <w:r w:rsidRPr="00E01A64">
              <w:t>Low</w:t>
            </w:r>
            <w:r w:rsidR="00C9194C">
              <w:t>,</w:t>
            </w:r>
            <w:r w:rsidRPr="00E01A64">
              <w:t xml:space="preserve"> Medium</w:t>
            </w:r>
            <w:r w:rsidR="00C9194C">
              <w:t>,</w:t>
            </w:r>
            <w:r w:rsidRPr="00E01A64">
              <w:t xml:space="preserve"> High — extent to which the asset can be applied across multiple contexts with limited adaptation</w:t>
            </w:r>
          </w:p>
        </w:tc>
      </w:tr>
      <w:tr w:rsidR="00E01A64" w:rsidRPr="00E01A64" w14:paraId="7199415C" w14:textId="77777777">
        <w:trPr>
          <w:tblCellSpacing w:w="15" w:type="dxa"/>
        </w:trPr>
        <w:tc>
          <w:tcPr>
            <w:tcW w:w="0" w:type="auto"/>
            <w:vAlign w:val="center"/>
            <w:hideMark/>
          </w:tcPr>
          <w:p w14:paraId="528E246E" w14:textId="77777777" w:rsidR="00E01A64" w:rsidRPr="00E01A64" w:rsidRDefault="00E01A64" w:rsidP="00E01A64">
            <w:r w:rsidRPr="00E01A64">
              <w:t>Technical_Readiness</w:t>
            </w:r>
          </w:p>
        </w:tc>
        <w:tc>
          <w:tcPr>
            <w:tcW w:w="0" w:type="auto"/>
            <w:vAlign w:val="center"/>
            <w:hideMark/>
          </w:tcPr>
          <w:p w14:paraId="32188453" w14:textId="63F7725D" w:rsidR="00E01A64" w:rsidRPr="00E01A64" w:rsidRDefault="00E01A64" w:rsidP="00E01A64">
            <w:r w:rsidRPr="00E01A64">
              <w:t>Low</w:t>
            </w:r>
            <w:r w:rsidR="00C9194C">
              <w:t>,</w:t>
            </w:r>
            <w:r w:rsidRPr="00E01A64">
              <w:t xml:space="preserve"> Medium</w:t>
            </w:r>
            <w:r w:rsidR="00C9194C">
              <w:t>,</w:t>
            </w:r>
            <w:r w:rsidRPr="00E01A64">
              <w:t xml:space="preserve"> High — degree to which the asset is structured, documented, and accessible</w:t>
            </w:r>
          </w:p>
        </w:tc>
      </w:tr>
      <w:tr w:rsidR="00E01A64" w:rsidRPr="00E01A64" w14:paraId="5B60DA8E" w14:textId="77777777">
        <w:trPr>
          <w:tblCellSpacing w:w="15" w:type="dxa"/>
        </w:trPr>
        <w:tc>
          <w:tcPr>
            <w:tcW w:w="0" w:type="auto"/>
            <w:vAlign w:val="center"/>
            <w:hideMark/>
          </w:tcPr>
          <w:p w14:paraId="1F6D6521" w14:textId="77777777" w:rsidR="00E01A64" w:rsidRPr="00E01A64" w:rsidRDefault="00E01A64" w:rsidP="00E01A64">
            <w:r w:rsidRPr="00E01A64">
              <w:t>Contemporary_Validity</w:t>
            </w:r>
          </w:p>
        </w:tc>
        <w:tc>
          <w:tcPr>
            <w:tcW w:w="0" w:type="auto"/>
            <w:vAlign w:val="center"/>
            <w:hideMark/>
          </w:tcPr>
          <w:p w14:paraId="42CD5C75" w14:textId="74157D06" w:rsidR="00E01A64" w:rsidRPr="00E01A64" w:rsidRDefault="00E01A64" w:rsidP="00E01A64">
            <w:r w:rsidRPr="00E01A64">
              <w:t>Low</w:t>
            </w:r>
            <w:r w:rsidR="00C9194C">
              <w:t>,</w:t>
            </w:r>
            <w:r w:rsidRPr="00E01A64">
              <w:t xml:space="preserve"> Medium</w:t>
            </w:r>
            <w:r w:rsidR="00C9194C">
              <w:t>,</w:t>
            </w:r>
            <w:r w:rsidRPr="00E01A64">
              <w:t xml:space="preserve"> High — alignment with current climate data, methods, and standards</w:t>
            </w:r>
          </w:p>
        </w:tc>
      </w:tr>
      <w:tr w:rsidR="00E01A64" w:rsidRPr="00E01A64" w14:paraId="0C651460" w14:textId="77777777">
        <w:trPr>
          <w:tblCellSpacing w:w="15" w:type="dxa"/>
        </w:trPr>
        <w:tc>
          <w:tcPr>
            <w:tcW w:w="0" w:type="auto"/>
            <w:vAlign w:val="center"/>
            <w:hideMark/>
          </w:tcPr>
          <w:p w14:paraId="2DAD6290" w14:textId="77777777" w:rsidR="00E01A64" w:rsidRPr="00E01A64" w:rsidRDefault="00E01A64" w:rsidP="00E01A64">
            <w:r w:rsidRPr="00E01A64">
              <w:t>Sustainability</w:t>
            </w:r>
          </w:p>
        </w:tc>
        <w:tc>
          <w:tcPr>
            <w:tcW w:w="0" w:type="auto"/>
            <w:vAlign w:val="center"/>
            <w:hideMark/>
          </w:tcPr>
          <w:p w14:paraId="6FAAF425" w14:textId="4D3A8D26" w:rsidR="00E01A64" w:rsidRPr="00E01A64" w:rsidRDefault="00E01A64" w:rsidP="00E01A64">
            <w:r w:rsidRPr="00E01A64">
              <w:t>Low</w:t>
            </w:r>
            <w:r w:rsidR="00C9194C">
              <w:t>,</w:t>
            </w:r>
            <w:r w:rsidRPr="00E01A64">
              <w:t xml:space="preserve"> Medium</w:t>
            </w:r>
            <w:r w:rsidR="00C9194C">
              <w:t>,</w:t>
            </w:r>
            <w:r w:rsidRPr="00E01A64">
              <w:t xml:space="preserve"> High — likelihood that the asset will be maintained and updated</w:t>
            </w:r>
          </w:p>
        </w:tc>
      </w:tr>
      <w:tr w:rsidR="00E01A64" w:rsidRPr="00E01A64" w14:paraId="602371E8" w14:textId="77777777">
        <w:trPr>
          <w:tblCellSpacing w:w="15" w:type="dxa"/>
        </w:trPr>
        <w:tc>
          <w:tcPr>
            <w:tcW w:w="0" w:type="auto"/>
            <w:vAlign w:val="center"/>
            <w:hideMark/>
          </w:tcPr>
          <w:p w14:paraId="1CCB4DC4" w14:textId="77777777" w:rsidR="00E01A64" w:rsidRPr="00E01A64" w:rsidRDefault="00E01A64" w:rsidP="00E01A64">
            <w:r w:rsidRPr="00E01A64">
              <w:t>Score_Notes</w:t>
            </w:r>
          </w:p>
        </w:tc>
        <w:tc>
          <w:tcPr>
            <w:tcW w:w="0" w:type="auto"/>
            <w:vAlign w:val="center"/>
            <w:hideMark/>
          </w:tcPr>
          <w:p w14:paraId="3E731618" w14:textId="77777777" w:rsidR="00E01A64" w:rsidRPr="00E01A64" w:rsidRDefault="00E01A64" w:rsidP="00E01A64">
            <w:r w:rsidRPr="00E01A64">
              <w:t>Optional short justification to support the ratings</w:t>
            </w:r>
          </w:p>
        </w:tc>
      </w:tr>
    </w:tbl>
    <w:p w14:paraId="524FA652" w14:textId="77777777" w:rsidR="00C7562E" w:rsidRPr="00BC1509" w:rsidRDefault="00C7562E" w:rsidP="00B2154A"/>
    <w:p w14:paraId="6F18D0F8" w14:textId="77777777" w:rsidR="00F2696E" w:rsidRDefault="00326D72" w:rsidP="00F2696E">
      <w:pPr>
        <w:pStyle w:val="Heading3"/>
      </w:pPr>
      <w:r w:rsidRPr="00326D72">
        <w:t>Section G — Nomination Justification</w:t>
      </w:r>
      <w:r w:rsidR="00ED21D4">
        <w:t xml:space="preserve"> </w:t>
      </w:r>
    </w:p>
    <w:p w14:paraId="31A5ABC9" w14:textId="2E0F9382" w:rsidR="00326D72" w:rsidRPr="00F2696E" w:rsidRDefault="003D3084" w:rsidP="00F2696E">
      <w:pPr>
        <w:rPr>
          <w:i/>
          <w:iCs/>
        </w:rPr>
      </w:pPr>
      <w:r w:rsidRPr="00F2696E">
        <w:rPr>
          <w:i/>
          <w:iCs/>
        </w:rPr>
        <w:t>Human Validated GPT can used with Justification field only</w:t>
      </w:r>
    </w:p>
    <w:p w14:paraId="305476C0" w14:textId="77777777" w:rsidR="008412C9" w:rsidRPr="008412C9" w:rsidRDefault="00642278" w:rsidP="00887152">
      <w:pPr>
        <w:pStyle w:val="ListParagraph"/>
        <w:numPr>
          <w:ilvl w:val="0"/>
          <w:numId w:val="13"/>
        </w:numPr>
        <w:rPr>
          <w:lang w:eastAsia="en-GB"/>
        </w:rPr>
      </w:pPr>
      <w:r w:rsidRPr="008412C9">
        <w:rPr>
          <w:lang w:eastAsia="en-GB"/>
        </w:rPr>
        <w:t xml:space="preserve">Rank assets in order of priority for inclusion in the Climate Data Hub. Detailed justification (150–200 words) is required for the top-ranked assets only (typically top 3). </w:t>
      </w:r>
    </w:p>
    <w:p w14:paraId="71D83AC8" w14:textId="2DB91481" w:rsidR="00642278" w:rsidRPr="008412C9" w:rsidRDefault="00642278" w:rsidP="00887152">
      <w:pPr>
        <w:pStyle w:val="ListParagraph"/>
        <w:numPr>
          <w:ilvl w:val="0"/>
          <w:numId w:val="13"/>
        </w:numPr>
        <w:rPr>
          <w:lang w:eastAsia="en-GB"/>
        </w:rPr>
      </w:pPr>
      <w:r w:rsidRPr="008412C9">
        <w:rPr>
          <w:lang w:eastAsia="en-GB"/>
        </w:rPr>
        <w:t>The justification should clearly explain why the asset is strategically important and how it supports Climate Action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6994"/>
      </w:tblGrid>
      <w:tr w:rsidR="00865680" w:rsidRPr="003A032B" w14:paraId="2947D1BF" w14:textId="77777777" w:rsidTr="006428BD">
        <w:trPr>
          <w:tblHeader/>
          <w:tblCellSpacing w:w="15" w:type="dxa"/>
        </w:trPr>
        <w:tc>
          <w:tcPr>
            <w:tcW w:w="0" w:type="auto"/>
            <w:vAlign w:val="center"/>
            <w:hideMark/>
          </w:tcPr>
          <w:p w14:paraId="691EBAC0" w14:textId="77777777" w:rsidR="00865680" w:rsidRPr="003A032B" w:rsidRDefault="00865680" w:rsidP="00734F40">
            <w:pPr>
              <w:spacing w:before="100" w:beforeAutospacing="1" w:after="100" w:afterAutospacing="1" w:line="240" w:lineRule="auto"/>
              <w:jc w:val="center"/>
              <w:rPr>
                <w:rFonts w:eastAsia="Times New Roman" w:cs="Times New Roman"/>
                <w:b/>
                <w:kern w:val="0"/>
                <w:sz w:val="24"/>
                <w:lang w:eastAsia="en-GB"/>
                <w14:ligatures w14:val="none"/>
              </w:rPr>
            </w:pPr>
            <w:r w:rsidRPr="003A032B">
              <w:rPr>
                <w:rFonts w:eastAsia="Times New Roman" w:cs="Times New Roman"/>
                <w:b/>
                <w:kern w:val="0"/>
                <w:sz w:val="24"/>
                <w:lang w:eastAsia="en-GB"/>
                <w14:ligatures w14:val="none"/>
              </w:rPr>
              <w:t>Column Name</w:t>
            </w:r>
          </w:p>
        </w:tc>
        <w:tc>
          <w:tcPr>
            <w:tcW w:w="0" w:type="auto"/>
            <w:vAlign w:val="center"/>
            <w:hideMark/>
          </w:tcPr>
          <w:p w14:paraId="5AEF4C1D" w14:textId="77777777" w:rsidR="00865680" w:rsidRPr="003A032B" w:rsidRDefault="00865680" w:rsidP="00734F40">
            <w:pPr>
              <w:spacing w:before="100" w:beforeAutospacing="1" w:after="100" w:afterAutospacing="1" w:line="240" w:lineRule="auto"/>
              <w:jc w:val="center"/>
              <w:rPr>
                <w:rFonts w:eastAsia="Times New Roman" w:cs="Times New Roman"/>
                <w:b/>
                <w:kern w:val="0"/>
                <w:sz w:val="24"/>
                <w:lang w:eastAsia="en-GB"/>
                <w14:ligatures w14:val="none"/>
              </w:rPr>
            </w:pPr>
            <w:r w:rsidRPr="003A032B">
              <w:rPr>
                <w:rFonts w:eastAsia="Times New Roman" w:cs="Times New Roman"/>
                <w:b/>
                <w:kern w:val="0"/>
                <w:sz w:val="24"/>
                <w:lang w:eastAsia="en-GB"/>
                <w14:ligatures w14:val="none"/>
              </w:rPr>
              <w:t>Description</w:t>
            </w:r>
          </w:p>
        </w:tc>
      </w:tr>
      <w:tr w:rsidR="00326D72" w:rsidRPr="003A032B" w14:paraId="5E558BDF" w14:textId="77777777" w:rsidTr="006428BD">
        <w:trPr>
          <w:tblCellSpacing w:w="15" w:type="dxa"/>
        </w:trPr>
        <w:tc>
          <w:tcPr>
            <w:tcW w:w="0" w:type="auto"/>
            <w:vAlign w:val="center"/>
          </w:tcPr>
          <w:p w14:paraId="7AB7288A" w14:textId="6320C851" w:rsidR="00326D72" w:rsidRPr="4088C680" w:rsidRDefault="00E47994" w:rsidP="4088C680">
            <w:pPr>
              <w:spacing w:before="100" w:beforeAutospacing="1" w:after="100" w:afterAutospacing="1" w:line="240" w:lineRule="auto"/>
              <w:rPr>
                <w:rFonts w:eastAsia="Times New Roman" w:cs="Times New Roman"/>
                <w:kern w:val="0"/>
                <w:sz w:val="24"/>
                <w:lang w:eastAsia="en-GB"/>
                <w14:ligatures w14:val="none"/>
              </w:rPr>
            </w:pPr>
            <w:r>
              <w:rPr>
                <w:rFonts w:eastAsia="Times New Roman" w:cs="Times New Roman"/>
                <w:kern w:val="0"/>
                <w:sz w:val="24"/>
                <w:lang w:eastAsia="en-GB"/>
                <w14:ligatures w14:val="none"/>
              </w:rPr>
              <w:t>Asset Rank</w:t>
            </w:r>
          </w:p>
        </w:tc>
        <w:tc>
          <w:tcPr>
            <w:tcW w:w="0" w:type="auto"/>
            <w:vAlign w:val="center"/>
          </w:tcPr>
          <w:p w14:paraId="5F9B27DF" w14:textId="0614E32C" w:rsidR="00326D72" w:rsidRPr="003A032B" w:rsidRDefault="00B44080" w:rsidP="00734F40">
            <w:pPr>
              <w:spacing w:before="100" w:beforeAutospacing="1" w:after="100" w:afterAutospacing="1" w:line="240" w:lineRule="auto"/>
              <w:rPr>
                <w:rFonts w:eastAsia="Times New Roman" w:cs="Times New Roman"/>
                <w:kern w:val="0"/>
                <w:sz w:val="24"/>
                <w:lang w:eastAsia="en-GB"/>
                <w14:ligatures w14:val="none"/>
              </w:rPr>
            </w:pPr>
            <w:r>
              <w:rPr>
                <w:rFonts w:eastAsia="Times New Roman" w:cs="Times New Roman"/>
                <w:kern w:val="0"/>
                <w:sz w:val="24"/>
                <w:lang w:eastAsia="en-GB"/>
                <w14:ligatures w14:val="none"/>
              </w:rPr>
              <w:t>Rank the assets from 1 (</w:t>
            </w:r>
            <w:r w:rsidR="006D43CE">
              <w:rPr>
                <w:rFonts w:eastAsia="Times New Roman" w:cs="Times New Roman"/>
                <w:kern w:val="0"/>
                <w:sz w:val="24"/>
                <w:lang w:eastAsia="en-GB"/>
                <w14:ligatures w14:val="none"/>
              </w:rPr>
              <w:t>highest priority) to n (lowest priority)</w:t>
            </w:r>
          </w:p>
        </w:tc>
      </w:tr>
      <w:tr w:rsidR="00865680" w:rsidRPr="003A032B" w14:paraId="54534055" w14:textId="77777777" w:rsidTr="006428BD">
        <w:trPr>
          <w:tblCellSpacing w:w="15" w:type="dxa"/>
        </w:trPr>
        <w:tc>
          <w:tcPr>
            <w:tcW w:w="0" w:type="auto"/>
            <w:vAlign w:val="center"/>
            <w:hideMark/>
          </w:tcPr>
          <w:p w14:paraId="5E4246C0" w14:textId="77777777" w:rsidR="00865680" w:rsidRPr="003A032B" w:rsidRDefault="00865680" w:rsidP="00734F40">
            <w:pPr>
              <w:spacing w:before="100" w:beforeAutospacing="1" w:after="100" w:afterAutospacing="1" w:line="240" w:lineRule="auto"/>
              <w:rPr>
                <w:rFonts w:eastAsia="Times New Roman" w:cs="Times New Roman"/>
                <w:kern w:val="0"/>
                <w:sz w:val="24"/>
                <w:lang w:eastAsia="en-GB"/>
                <w14:ligatures w14:val="none"/>
              </w:rPr>
            </w:pPr>
            <w:r w:rsidRPr="003A032B">
              <w:rPr>
                <w:rFonts w:eastAsia="Times New Roman" w:cs="Times New Roman"/>
                <w:kern w:val="0"/>
                <w:sz w:val="24"/>
                <w:lang w:eastAsia="en-GB"/>
                <w14:ligatures w14:val="none"/>
              </w:rPr>
              <w:t>Justification</w:t>
            </w:r>
          </w:p>
        </w:tc>
        <w:tc>
          <w:tcPr>
            <w:tcW w:w="0" w:type="auto"/>
            <w:vAlign w:val="center"/>
            <w:hideMark/>
          </w:tcPr>
          <w:p w14:paraId="2FA1269E" w14:textId="1BE9650A" w:rsidR="00865680" w:rsidRPr="003A032B" w:rsidRDefault="00CC6B9E" w:rsidP="00734F40">
            <w:pPr>
              <w:spacing w:before="100" w:beforeAutospacing="1" w:after="100" w:afterAutospacing="1" w:line="240" w:lineRule="auto"/>
              <w:rPr>
                <w:rFonts w:eastAsia="Times New Roman" w:cs="Times New Roman"/>
                <w:kern w:val="0"/>
                <w:sz w:val="24"/>
                <w:lang w:eastAsia="en-GB"/>
                <w14:ligatures w14:val="none"/>
              </w:rPr>
            </w:pPr>
            <w:r>
              <w:rPr>
                <w:rFonts w:eastAsia="Times New Roman" w:cs="Times New Roman"/>
                <w:kern w:val="0"/>
                <w:sz w:val="24"/>
                <w:lang w:eastAsia="en-GB"/>
                <w14:ligatures w14:val="none"/>
              </w:rPr>
              <w:t xml:space="preserve">For top 3 assets give </w:t>
            </w:r>
            <w:r w:rsidR="00865680" w:rsidRPr="003A032B">
              <w:rPr>
                <w:rFonts w:eastAsia="Times New Roman" w:cs="Times New Roman"/>
                <w:kern w:val="0"/>
                <w:sz w:val="24"/>
                <w:lang w:eastAsia="en-GB"/>
                <w14:ligatures w14:val="none"/>
              </w:rPr>
              <w:t>150–200 words explaining strategic value, contemporary relevance, and reuse potential</w:t>
            </w:r>
          </w:p>
        </w:tc>
      </w:tr>
      <w:tr w:rsidR="00865680" w:rsidRPr="003A032B" w14:paraId="1B812539" w14:textId="77777777" w:rsidTr="006428BD">
        <w:trPr>
          <w:tblCellSpacing w:w="15" w:type="dxa"/>
        </w:trPr>
        <w:tc>
          <w:tcPr>
            <w:tcW w:w="0" w:type="auto"/>
            <w:vAlign w:val="center"/>
            <w:hideMark/>
          </w:tcPr>
          <w:p w14:paraId="18D7DAEB" w14:textId="77777777" w:rsidR="00865680" w:rsidRPr="003A032B" w:rsidRDefault="27220939" w:rsidP="4088C680">
            <w:pPr>
              <w:spacing w:before="100" w:beforeAutospacing="1" w:after="100" w:afterAutospacing="1" w:line="240" w:lineRule="auto"/>
              <w:rPr>
                <w:rFonts w:eastAsia="Times New Roman" w:cs="Times New Roman"/>
                <w:kern w:val="0"/>
                <w:sz w:val="24"/>
                <w:lang w:eastAsia="en-GB"/>
                <w14:ligatures w14:val="none"/>
              </w:rPr>
            </w:pPr>
            <w:r w:rsidRPr="4088C680">
              <w:rPr>
                <w:rFonts w:eastAsia="Times New Roman" w:cs="Times New Roman"/>
                <w:kern w:val="0"/>
                <w:sz w:val="24"/>
                <w:lang w:eastAsia="en-GB"/>
                <w14:ligatures w14:val="none"/>
              </w:rPr>
              <w:t>Intended_Hub_Role</w:t>
            </w:r>
          </w:p>
        </w:tc>
        <w:tc>
          <w:tcPr>
            <w:tcW w:w="0" w:type="auto"/>
            <w:vAlign w:val="center"/>
            <w:hideMark/>
          </w:tcPr>
          <w:p w14:paraId="4F78B89C" w14:textId="77777777" w:rsidR="003A4F26" w:rsidRPr="003A4F26" w:rsidRDefault="003A4F26" w:rsidP="003A4F26">
            <w:pPr>
              <w:spacing w:before="100" w:beforeAutospacing="1" w:after="100" w:afterAutospacing="1" w:line="240" w:lineRule="auto"/>
              <w:rPr>
                <w:rFonts w:eastAsia="Times New Roman" w:cs="Times New Roman"/>
                <w:kern w:val="0"/>
                <w:sz w:val="24"/>
                <w:lang w:eastAsia="en-GB"/>
                <w14:ligatures w14:val="none"/>
              </w:rPr>
            </w:pPr>
            <w:r w:rsidRPr="003A4F26">
              <w:rPr>
                <w:rFonts w:eastAsia="Times New Roman" w:cs="Times New Roman"/>
                <w:kern w:val="0"/>
                <w:sz w:val="24"/>
                <w:lang w:eastAsia="en-GB"/>
                <w14:ligatures w14:val="none"/>
              </w:rPr>
              <w:t>Intended_Hub_Role indicates how the asset would be incorporated into the Climate Data Hub. Assets should be assigned to one of the following categories:</w:t>
            </w:r>
          </w:p>
          <w:p w14:paraId="28BEF826" w14:textId="48EA6345" w:rsidR="003A4F26" w:rsidRPr="003A4F26" w:rsidRDefault="002E2204" w:rsidP="003A4F26">
            <w:pPr>
              <w:spacing w:before="100" w:beforeAutospacing="1" w:after="100" w:afterAutospacing="1" w:line="240" w:lineRule="auto"/>
              <w:rPr>
                <w:rFonts w:eastAsia="Times New Roman" w:cs="Times New Roman"/>
                <w:b/>
                <w:kern w:val="0"/>
                <w:sz w:val="24"/>
                <w:lang w:eastAsia="en-GB"/>
                <w14:ligatures w14:val="none"/>
              </w:rPr>
            </w:pPr>
            <w:r>
              <w:rPr>
                <w:rFonts w:eastAsia="Times New Roman" w:cs="Times New Roman"/>
                <w:b/>
                <w:kern w:val="0"/>
                <w:sz w:val="24"/>
                <w:lang w:eastAsia="en-GB"/>
                <w14:ligatures w14:val="none"/>
              </w:rPr>
              <w:t>H</w:t>
            </w:r>
            <w:r w:rsidR="003A4F26" w:rsidRPr="003A4F26">
              <w:rPr>
                <w:rFonts w:eastAsia="Times New Roman" w:cs="Times New Roman"/>
                <w:b/>
                <w:kern w:val="0"/>
                <w:sz w:val="24"/>
                <w:lang w:eastAsia="en-GB"/>
                <w14:ligatures w14:val="none"/>
              </w:rPr>
              <w:t>ub-native</w:t>
            </w:r>
            <w:r w:rsidR="003A4F26">
              <w:rPr>
                <w:rFonts w:eastAsia="Times New Roman" w:cs="Times New Roman"/>
                <w:b/>
                <w:kern w:val="0"/>
                <w:sz w:val="24"/>
                <w:lang w:eastAsia="en-GB"/>
                <w14:ligatures w14:val="none"/>
              </w:rPr>
              <w:t xml:space="preserve">: </w:t>
            </w:r>
            <w:r w:rsidRPr="002E2204">
              <w:rPr>
                <w:rFonts w:eastAsia="Times New Roman" w:cs="Times New Roman"/>
                <w:kern w:val="0"/>
                <w:sz w:val="24"/>
                <w:lang w:eastAsia="en-GB"/>
                <w14:ligatures w14:val="none"/>
              </w:rPr>
              <w:t xml:space="preserve">asset </w:t>
            </w:r>
            <w:r w:rsidR="003A4F26" w:rsidRPr="003A4F26">
              <w:rPr>
                <w:rFonts w:eastAsia="Times New Roman" w:cs="Times New Roman"/>
                <w:kern w:val="0"/>
                <w:sz w:val="24"/>
                <w:lang w:eastAsia="en-GB"/>
                <w14:ligatures w14:val="none"/>
              </w:rPr>
              <w:t>suitable for ingestion, standardisation, and direct hosting within the Hub. Typically applies to highly reusable, well-structured datasets with strong cross-program demand.</w:t>
            </w:r>
          </w:p>
          <w:p w14:paraId="2FB5DA5B" w14:textId="4DBF708B" w:rsidR="003A4F26" w:rsidRPr="003A4F26" w:rsidRDefault="002E2204" w:rsidP="003A4F26">
            <w:pPr>
              <w:spacing w:before="100" w:beforeAutospacing="1" w:after="100" w:afterAutospacing="1" w:line="240" w:lineRule="auto"/>
              <w:rPr>
                <w:rFonts w:eastAsia="Times New Roman" w:cs="Times New Roman"/>
                <w:kern w:val="0"/>
                <w:sz w:val="24"/>
                <w:lang w:eastAsia="en-GB"/>
                <w14:ligatures w14:val="none"/>
              </w:rPr>
            </w:pPr>
            <w:r>
              <w:rPr>
                <w:rFonts w:eastAsia="Times New Roman" w:cs="Times New Roman"/>
                <w:b/>
                <w:kern w:val="0"/>
                <w:sz w:val="24"/>
                <w:lang w:eastAsia="en-GB"/>
                <w14:ligatures w14:val="none"/>
              </w:rPr>
              <w:t>F</w:t>
            </w:r>
            <w:r w:rsidR="003A4F26" w:rsidRPr="003A4F26">
              <w:rPr>
                <w:rFonts w:eastAsia="Times New Roman" w:cs="Times New Roman"/>
                <w:b/>
                <w:kern w:val="0"/>
                <w:sz w:val="24"/>
                <w:lang w:eastAsia="en-GB"/>
                <w14:ligatures w14:val="none"/>
              </w:rPr>
              <w:t>ederation</w:t>
            </w:r>
            <w:r w:rsidR="003A4F26">
              <w:rPr>
                <w:rFonts w:eastAsia="Times New Roman" w:cs="Times New Roman"/>
                <w:b/>
                <w:kern w:val="0"/>
                <w:sz w:val="24"/>
                <w:lang w:eastAsia="en-GB"/>
                <w14:ligatures w14:val="none"/>
              </w:rPr>
              <w:t>:</w:t>
            </w:r>
            <w:r w:rsidR="003A4F26" w:rsidRPr="003A4F26">
              <w:rPr>
                <w:rFonts w:eastAsia="Times New Roman" w:cs="Times New Roman"/>
                <w:kern w:val="0"/>
                <w:sz w:val="24"/>
                <w:lang w:eastAsia="en-GB"/>
                <w14:ligatures w14:val="none"/>
              </w:rPr>
              <w:t xml:space="preserve"> </w:t>
            </w:r>
            <w:r>
              <w:rPr>
                <w:rFonts w:eastAsia="Times New Roman" w:cs="Times New Roman"/>
                <w:kern w:val="0"/>
                <w:sz w:val="24"/>
                <w:lang w:eastAsia="en-GB"/>
                <w14:ligatures w14:val="none"/>
              </w:rPr>
              <w:t xml:space="preserve">asset </w:t>
            </w:r>
            <w:r w:rsidR="003A4F26" w:rsidRPr="003A4F26">
              <w:rPr>
                <w:rFonts w:eastAsia="Times New Roman" w:cs="Times New Roman"/>
                <w:kern w:val="0"/>
                <w:sz w:val="24"/>
                <w:lang w:eastAsia="en-GB"/>
                <w14:ligatures w14:val="none"/>
              </w:rPr>
              <w:t>remains externally hosted but can be accessed through the Hub via links, APIs, or services. Applies to structured and accessible datasets where duplication is unnecessary</w:t>
            </w:r>
            <w:r w:rsidR="00E83137">
              <w:rPr>
                <w:rFonts w:eastAsia="Times New Roman" w:cs="Times New Roman"/>
                <w:kern w:val="0"/>
                <w:sz w:val="24"/>
                <w:lang w:eastAsia="en-GB"/>
                <w14:ligatures w14:val="none"/>
              </w:rPr>
              <w:t xml:space="preserve"> or datasets are extremely large</w:t>
            </w:r>
            <w:r w:rsidR="003A4F26" w:rsidRPr="003A4F26">
              <w:rPr>
                <w:rFonts w:eastAsia="Times New Roman" w:cs="Times New Roman"/>
                <w:kern w:val="0"/>
                <w:sz w:val="24"/>
                <w:lang w:eastAsia="en-GB"/>
                <w14:ligatures w14:val="none"/>
              </w:rPr>
              <w:t>.</w:t>
            </w:r>
          </w:p>
          <w:p w14:paraId="2BF61B46" w14:textId="48DAC152" w:rsidR="00865680" w:rsidRPr="003A032B" w:rsidRDefault="003A4F26" w:rsidP="003A4F26">
            <w:pPr>
              <w:spacing w:before="100" w:beforeAutospacing="1" w:after="100" w:afterAutospacing="1" w:line="240" w:lineRule="auto"/>
              <w:rPr>
                <w:rFonts w:eastAsia="Times New Roman" w:cs="Times New Roman"/>
                <w:kern w:val="0"/>
                <w:sz w:val="24"/>
                <w:lang w:eastAsia="en-GB"/>
                <w14:ligatures w14:val="none"/>
              </w:rPr>
            </w:pPr>
            <w:r w:rsidRPr="003A4F26">
              <w:rPr>
                <w:rFonts w:eastAsia="Times New Roman" w:cs="Times New Roman"/>
                <w:b/>
                <w:kern w:val="0"/>
                <w:sz w:val="24"/>
                <w:lang w:eastAsia="en-GB"/>
                <w14:ligatures w14:val="none"/>
              </w:rPr>
              <w:t>Referenc</w:t>
            </w:r>
            <w:r w:rsidR="002E2204">
              <w:rPr>
                <w:rFonts w:eastAsia="Times New Roman" w:cs="Times New Roman"/>
                <w:b/>
                <w:kern w:val="0"/>
                <w:sz w:val="24"/>
                <w:lang w:eastAsia="en-GB"/>
                <w14:ligatures w14:val="none"/>
              </w:rPr>
              <w:t>e</w:t>
            </w:r>
            <w:r w:rsidRPr="003A4F26">
              <w:rPr>
                <w:rFonts w:eastAsia="Times New Roman" w:cs="Times New Roman"/>
                <w:b/>
                <w:kern w:val="0"/>
                <w:sz w:val="24"/>
                <w:lang w:eastAsia="en-GB"/>
                <w14:ligatures w14:val="none"/>
              </w:rPr>
              <w:t>:</w:t>
            </w:r>
            <w:r>
              <w:rPr>
                <w:rFonts w:eastAsia="Times New Roman" w:cs="Times New Roman"/>
                <w:b/>
                <w:kern w:val="0"/>
                <w:sz w:val="24"/>
                <w:lang w:eastAsia="en-GB"/>
                <w14:ligatures w14:val="none"/>
              </w:rPr>
              <w:t xml:space="preserve">  </w:t>
            </w:r>
            <w:r w:rsidR="002E2204" w:rsidRPr="002E2204">
              <w:rPr>
                <w:rFonts w:eastAsia="Times New Roman" w:cs="Times New Roman"/>
                <w:kern w:val="0"/>
                <w:sz w:val="24"/>
                <w:lang w:eastAsia="en-GB"/>
                <w14:ligatures w14:val="none"/>
              </w:rPr>
              <w:t xml:space="preserve">an asset </w:t>
            </w:r>
            <w:r w:rsidRPr="003A4F26">
              <w:rPr>
                <w:rFonts w:eastAsia="Times New Roman" w:cs="Times New Roman"/>
                <w:kern w:val="0"/>
                <w:sz w:val="24"/>
                <w:lang w:eastAsia="en-GB"/>
                <w14:ligatures w14:val="none"/>
              </w:rPr>
              <w:t>of high strategic or scientific value but is not suitable for integration due to structure, format, or accessibility constraints. These are included for visibility and contextual relevance.</w:t>
            </w:r>
          </w:p>
        </w:tc>
      </w:tr>
    </w:tbl>
    <w:p w14:paraId="447DB88D" w14:textId="0C3AC3CF" w:rsidR="00865680" w:rsidRPr="003A032B" w:rsidRDefault="00865680" w:rsidP="000661C7">
      <w:pPr>
        <w:pStyle w:val="Heading2"/>
      </w:pPr>
      <w:r w:rsidRPr="000661C7">
        <w:t>Implementation</w:t>
      </w:r>
      <w:r w:rsidRPr="003A032B">
        <w:t xml:space="preserve"> Notes</w:t>
      </w:r>
    </w:p>
    <w:p w14:paraId="261DBF95" w14:textId="6C498062" w:rsidR="00865680" w:rsidRPr="003A032B" w:rsidRDefault="003E5E39" w:rsidP="00887152">
      <w:pPr>
        <w:numPr>
          <w:ilvl w:val="0"/>
          <w:numId w:val="4"/>
        </w:numPr>
        <w:rPr>
          <w:lang w:eastAsia="en-GB"/>
        </w:rPr>
      </w:pPr>
      <w:r>
        <w:rPr>
          <w:lang w:eastAsia="en-GB"/>
        </w:rPr>
        <w:t>A suggested asset list may be created using</w:t>
      </w:r>
      <w:r w:rsidR="00865680" w:rsidRPr="003A032B">
        <w:rPr>
          <w:lang w:eastAsia="en-GB"/>
        </w:rPr>
        <w:t xml:space="preserve"> publicly visible Centre assets.</w:t>
      </w:r>
    </w:p>
    <w:p w14:paraId="5E4B801C" w14:textId="77777777" w:rsidR="00865680" w:rsidRPr="003A032B" w:rsidRDefault="00865680" w:rsidP="00887152">
      <w:pPr>
        <w:numPr>
          <w:ilvl w:val="0"/>
          <w:numId w:val="4"/>
        </w:numPr>
        <w:rPr>
          <w:lang w:eastAsia="en-GB"/>
        </w:rPr>
      </w:pPr>
      <w:r w:rsidRPr="31E8E7C6">
        <w:rPr>
          <w:lang w:eastAsia="en-GB"/>
        </w:rPr>
        <w:t>Centres are expected to validate and expand the draft inventory.</w:t>
      </w:r>
    </w:p>
    <w:p w14:paraId="117E88DE" w14:textId="77777777" w:rsidR="00865680" w:rsidRPr="003A032B" w:rsidRDefault="00865680" w:rsidP="00887152">
      <w:pPr>
        <w:numPr>
          <w:ilvl w:val="0"/>
          <w:numId w:val="4"/>
        </w:numPr>
        <w:rPr>
          <w:lang w:eastAsia="en-GB"/>
        </w:rPr>
      </w:pPr>
      <w:r w:rsidRPr="003A032B">
        <w:rPr>
          <w:lang w:eastAsia="en-GB"/>
        </w:rPr>
        <w:t>Internal consultation across relevant research units is encouraged before submission.</w:t>
      </w:r>
    </w:p>
    <w:p w14:paraId="3E556632" w14:textId="77777777" w:rsidR="00865680" w:rsidRPr="003A032B" w:rsidRDefault="00865680" w:rsidP="00887152">
      <w:pPr>
        <w:numPr>
          <w:ilvl w:val="0"/>
          <w:numId w:val="4"/>
        </w:numPr>
        <w:rPr>
          <w:lang w:eastAsia="en-GB"/>
        </w:rPr>
      </w:pPr>
      <w:r w:rsidRPr="31E8E7C6">
        <w:rPr>
          <w:lang w:eastAsia="en-GB"/>
        </w:rPr>
        <w:t>Submissions will be consolidated centrally for analysis and prioritisation.</w:t>
      </w:r>
    </w:p>
    <w:p w14:paraId="6D3E52D2" w14:textId="77777777" w:rsidR="00865680" w:rsidRDefault="00865680" w:rsidP="000661C7">
      <w:pPr>
        <w:pStyle w:val="Heading2"/>
      </w:pPr>
      <w:r>
        <w:t>Instructions/Cover Letter</w:t>
      </w:r>
    </w:p>
    <w:p w14:paraId="0AFC2725" w14:textId="77777777" w:rsidR="00865680" w:rsidRPr="00023EE1" w:rsidRDefault="00865680" w:rsidP="00865680">
      <w:pPr>
        <w:rPr>
          <w:i/>
          <w:lang w:eastAsia="en-GB"/>
        </w:rPr>
      </w:pPr>
      <w:r>
        <w:rPr>
          <w:i/>
          <w:lang w:eastAsia="en-GB"/>
        </w:rPr>
        <w:t>Note that this could be turned into a presentation using AI.</w:t>
      </w:r>
    </w:p>
    <w:p w14:paraId="518AEC46" w14:textId="44A29E4D" w:rsidR="007D6D68" w:rsidRDefault="00C60FF8">
      <w:pPr>
        <w:rPr>
          <w:b/>
          <w:lang w:eastAsia="en-GB"/>
        </w:rPr>
      </w:pPr>
      <w:r>
        <w:rPr>
          <w:b/>
          <w:lang w:eastAsia="en-GB"/>
        </w:rPr>
        <w:t>Create when strategy is stable.</w:t>
      </w:r>
    </w:p>
    <w:p w14:paraId="1A3AAFBF" w14:textId="4EB709AC" w:rsidR="001B5CBD" w:rsidRDefault="001B5CBD">
      <w:pPr>
        <w:rPr>
          <w:b/>
          <w:lang w:eastAsia="en-GB"/>
        </w:rPr>
      </w:pPr>
      <w:r>
        <w:rPr>
          <w:b/>
          <w:lang w:eastAsia="en-GB"/>
        </w:rPr>
        <w:t>Add FAQ and video?</w:t>
      </w:r>
    </w:p>
    <w:p w14:paraId="3FC3A5EE" w14:textId="77777777" w:rsidR="00C34AE5" w:rsidRDefault="00CF2A76" w:rsidP="00C34AE5">
      <w:pPr>
        <w:pStyle w:val="Heading1"/>
      </w:pPr>
      <w:r>
        <w:t>GPT Asset Description Prompt</w:t>
      </w:r>
    </w:p>
    <w:p w14:paraId="07CF4B20" w14:textId="0018792C" w:rsidR="000A0D92" w:rsidRPr="000A0D92" w:rsidRDefault="000A0D92" w:rsidP="2AAF955D">
      <w:r w:rsidRPr="2AAF955D">
        <w:t>GPT tools may be used to generate first-pass drafts for externally researchable fields. For best results, prompts should be used section-by-section rather than attempting to complete the full template in one step. GPT-generated content must be clearly marked, reviewed, and corrected by a human expert.</w:t>
      </w:r>
    </w:p>
    <w:p w14:paraId="081037EE" w14:textId="00CFEE50" w:rsidR="00C34AE5" w:rsidRDefault="00C34AE5" w:rsidP="00C34AE5">
      <w:pPr>
        <w:pStyle w:val="Heading2"/>
      </w:pPr>
      <w:r>
        <w:t>Short permanent instruction block</w:t>
      </w:r>
    </w:p>
    <w:p w14:paraId="1CC44C99" w14:textId="77777777" w:rsidR="00C34AE5" w:rsidRPr="00C34AE5" w:rsidRDefault="00C34AE5" w:rsidP="00C34AE5">
      <w:pPr>
        <w:rPr>
          <w:rFonts w:ascii="Courier New" w:hAnsi="Courier New" w:cs="Courier New"/>
          <w:lang/>
        </w:rPr>
      </w:pPr>
      <w:r w:rsidRPr="00C34AE5">
        <w:rPr>
          <w:rFonts w:ascii="Courier New" w:hAnsi="Courier New" w:cs="Courier New"/>
          <w:lang/>
        </w:rPr>
        <w:t>You are drafting first-pass Climate Data Hub asset mapping fields for one named asset.</w:t>
      </w:r>
    </w:p>
    <w:p w14:paraId="31BB3B43" w14:textId="77777777" w:rsidR="00C34AE5" w:rsidRPr="00C34AE5" w:rsidRDefault="00C34AE5" w:rsidP="00C34AE5">
      <w:pPr>
        <w:rPr>
          <w:rFonts w:ascii="Courier New" w:hAnsi="Courier New" w:cs="Courier New"/>
          <w:lang/>
        </w:rPr>
      </w:pPr>
    </w:p>
    <w:p w14:paraId="76DD3D39" w14:textId="77777777" w:rsidR="00C34AE5" w:rsidRPr="00C34AE5" w:rsidRDefault="00C34AE5" w:rsidP="00C34AE5">
      <w:pPr>
        <w:rPr>
          <w:rFonts w:ascii="Courier New" w:hAnsi="Courier New" w:cs="Courier New"/>
          <w:lang/>
        </w:rPr>
      </w:pPr>
      <w:r w:rsidRPr="00C34AE5">
        <w:rPr>
          <w:rFonts w:ascii="Courier New" w:hAnsi="Courier New" w:cs="Courier New"/>
          <w:lang/>
        </w:rPr>
        <w:t>Global rules:</w:t>
      </w:r>
    </w:p>
    <w:p w14:paraId="2082A347" w14:textId="77777777" w:rsidR="00C34AE5" w:rsidRPr="00C34AE5" w:rsidRDefault="00C34AE5" w:rsidP="2AAF955D">
      <w:pPr>
        <w:rPr>
          <w:rFonts w:ascii="Courier New" w:hAnsi="Courier New" w:cs="Courier New"/>
        </w:rPr>
      </w:pPr>
      <w:r w:rsidRPr="2AAF955D">
        <w:rPr>
          <w:rFonts w:ascii="Courier New" w:hAnsi="Courier New" w:cs="Courier New"/>
        </w:rPr>
        <w:t>- Search thoroughly using recent and reputable sources, prioritising official project, institutional, repository, and documentation sources.</w:t>
      </w:r>
    </w:p>
    <w:p w14:paraId="4EBEA01A" w14:textId="77777777" w:rsidR="00C34AE5" w:rsidRPr="00C34AE5" w:rsidRDefault="00C34AE5" w:rsidP="2AAF955D">
      <w:pPr>
        <w:rPr>
          <w:rFonts w:ascii="Courier New" w:hAnsi="Courier New" w:cs="Courier New"/>
        </w:rPr>
      </w:pPr>
      <w:r w:rsidRPr="2AAF955D">
        <w:rPr>
          <w:rFonts w:ascii="Courier New" w:hAnsi="Courier New" w:cs="Courier New"/>
        </w:rPr>
        <w:t>- Use recent information where relevant.</w:t>
      </w:r>
    </w:p>
    <w:p w14:paraId="0210DFF6" w14:textId="77777777" w:rsidR="00C34AE5" w:rsidRPr="00C34AE5" w:rsidRDefault="00C34AE5" w:rsidP="2AAF955D">
      <w:pPr>
        <w:rPr>
          <w:rFonts w:ascii="Courier New" w:hAnsi="Courier New" w:cs="Courier New"/>
        </w:rPr>
      </w:pPr>
      <w:r w:rsidRPr="2AAF955D">
        <w:rPr>
          <w:rFonts w:ascii="Courier New" w:hAnsi="Courier New" w:cs="Courier New"/>
        </w:rPr>
        <w:t>- If strong evidence is not available, leave the field blank.</w:t>
      </w:r>
    </w:p>
    <w:p w14:paraId="5C6CA407" w14:textId="77777777" w:rsidR="00C34AE5" w:rsidRPr="00C34AE5" w:rsidRDefault="00C34AE5" w:rsidP="00C34AE5">
      <w:pPr>
        <w:rPr>
          <w:rFonts w:ascii="Courier New" w:hAnsi="Courier New" w:cs="Courier New"/>
          <w:lang/>
        </w:rPr>
      </w:pPr>
      <w:r w:rsidRPr="00C34AE5">
        <w:rPr>
          <w:rFonts w:ascii="Courier New" w:hAnsi="Courier New" w:cs="Courier New"/>
          <w:lang/>
        </w:rPr>
        <w:t>- Do not guess.</w:t>
      </w:r>
    </w:p>
    <w:p w14:paraId="4EDD7B35" w14:textId="77777777" w:rsidR="00C34AE5" w:rsidRPr="00C34AE5" w:rsidRDefault="00C34AE5" w:rsidP="00C34AE5">
      <w:pPr>
        <w:rPr>
          <w:rFonts w:ascii="Courier New" w:hAnsi="Courier New" w:cs="Courier New"/>
          <w:lang/>
        </w:rPr>
      </w:pPr>
      <w:r w:rsidRPr="00C34AE5">
        <w:rPr>
          <w:rFonts w:ascii="Courier New" w:hAnsi="Courier New" w:cs="Courier New"/>
          <w:lang/>
        </w:rPr>
        <w:t>- Flag uncertainty, ambiguity, or conflicting evidence in an Ambiguities field.</w:t>
      </w:r>
    </w:p>
    <w:p w14:paraId="21CC88DB" w14:textId="77777777" w:rsidR="00C34AE5" w:rsidRPr="00C34AE5" w:rsidRDefault="00C34AE5" w:rsidP="00C34AE5">
      <w:pPr>
        <w:rPr>
          <w:rFonts w:ascii="Courier New" w:hAnsi="Courier New" w:cs="Courier New"/>
          <w:lang/>
        </w:rPr>
      </w:pPr>
      <w:r w:rsidRPr="00C34AE5">
        <w:rPr>
          <w:rFonts w:ascii="Courier New" w:hAnsi="Courier New" w:cs="Courier New"/>
          <w:lang/>
        </w:rPr>
        <w:t>- Prefix every populated value with [GPT].</w:t>
      </w:r>
    </w:p>
    <w:p w14:paraId="3EAB02EA" w14:textId="77777777" w:rsidR="00C34AE5" w:rsidRPr="00C34AE5" w:rsidRDefault="00C34AE5" w:rsidP="00C34AE5">
      <w:pPr>
        <w:rPr>
          <w:rFonts w:ascii="Courier New" w:hAnsi="Courier New" w:cs="Courier New"/>
          <w:lang/>
        </w:rPr>
      </w:pPr>
      <w:r w:rsidRPr="00C34AE5">
        <w:rPr>
          <w:rFonts w:ascii="Courier New" w:hAnsi="Courier New" w:cs="Courier New"/>
          <w:lang/>
        </w:rPr>
        <w:t>- Keep entries concise and suitable for direct spreadsheet use.</w:t>
      </w:r>
    </w:p>
    <w:p w14:paraId="419B9E2E" w14:textId="77777777" w:rsidR="00C34AE5" w:rsidRPr="00C34AE5" w:rsidRDefault="00C34AE5" w:rsidP="00C34AE5">
      <w:pPr>
        <w:rPr>
          <w:rFonts w:ascii="Courier New" w:hAnsi="Courier New" w:cs="Courier New"/>
          <w:lang/>
        </w:rPr>
      </w:pPr>
      <w:r w:rsidRPr="00C34AE5">
        <w:rPr>
          <w:rFonts w:ascii="Courier New" w:hAnsi="Courier New" w:cs="Courier New"/>
          <w:lang/>
        </w:rPr>
        <w:t>- Only complete the fields requested in this prompt.</w:t>
      </w:r>
    </w:p>
    <w:p w14:paraId="55D8064E" w14:textId="0A101604" w:rsidR="00C34AE5" w:rsidRDefault="00C34AE5" w:rsidP="00C34AE5">
      <w:pPr>
        <w:rPr>
          <w:rFonts w:ascii="Courier New" w:hAnsi="Courier New" w:cs="Courier New"/>
          <w:lang/>
        </w:rPr>
      </w:pPr>
      <w:r w:rsidRPr="00C34AE5">
        <w:rPr>
          <w:rFonts w:ascii="Courier New" w:hAnsi="Courier New" w:cs="Courier New"/>
          <w:lang/>
        </w:rPr>
        <w:t>- Do not infer internal CGIAR use, strategic importance, ranking, or ratings from public sources.</w:t>
      </w:r>
    </w:p>
    <w:p w14:paraId="7A254D6C" w14:textId="77777777" w:rsidR="00592FE5" w:rsidRDefault="00592FE5" w:rsidP="00592FE5">
      <w:pPr>
        <w:pStyle w:val="Heading2"/>
        <w:rPr>
          <w:b/>
          <w:bCs/>
        </w:rPr>
      </w:pPr>
      <w:r w:rsidRPr="00592FE5">
        <w:rPr>
          <w:b/>
          <w:bCs/>
        </w:rPr>
        <w:t>Section prompt for A–C</w:t>
      </w:r>
    </w:p>
    <w:p w14:paraId="78D6274A" w14:textId="77777777" w:rsidR="00592FE5" w:rsidRPr="00592FE5" w:rsidRDefault="00592FE5" w:rsidP="2AAF955D">
      <w:pPr>
        <w:rPr>
          <w:rFonts w:ascii="Courier New" w:hAnsi="Courier New" w:cs="Courier New"/>
        </w:rPr>
      </w:pPr>
      <w:r w:rsidRPr="2AAF955D">
        <w:rPr>
          <w:rFonts w:ascii="Courier New" w:hAnsi="Courier New" w:cs="Courier New"/>
        </w:rPr>
        <w:t>Complete Sections A–C only for the asset below.</w:t>
      </w:r>
    </w:p>
    <w:p w14:paraId="4AAE447C" w14:textId="77777777" w:rsidR="00592FE5" w:rsidRPr="00592FE5" w:rsidRDefault="00592FE5" w:rsidP="00592FE5">
      <w:pPr>
        <w:rPr>
          <w:rFonts w:ascii="Courier New" w:hAnsi="Courier New" w:cs="Courier New"/>
          <w:lang/>
        </w:rPr>
      </w:pPr>
    </w:p>
    <w:p w14:paraId="1A86139A" w14:textId="77777777" w:rsidR="00592FE5" w:rsidRPr="00592FE5" w:rsidRDefault="00592FE5" w:rsidP="00592FE5">
      <w:pPr>
        <w:rPr>
          <w:rFonts w:ascii="Courier New" w:hAnsi="Courier New" w:cs="Courier New"/>
          <w:lang/>
        </w:rPr>
      </w:pPr>
      <w:r w:rsidRPr="00592FE5">
        <w:rPr>
          <w:rFonts w:ascii="Courier New" w:hAnsi="Courier New" w:cs="Courier New"/>
          <w:lang/>
        </w:rPr>
        <w:t>Asset to research:</w:t>
      </w:r>
    </w:p>
    <w:p w14:paraId="24AACA85" w14:textId="77777777" w:rsidR="00592FE5" w:rsidRPr="00592FE5" w:rsidRDefault="00592FE5" w:rsidP="00592FE5">
      <w:pPr>
        <w:rPr>
          <w:rFonts w:ascii="Courier New" w:hAnsi="Courier New" w:cs="Courier New"/>
          <w:lang/>
        </w:rPr>
      </w:pPr>
      <w:r w:rsidRPr="00592FE5">
        <w:rPr>
          <w:rFonts w:ascii="Courier New" w:hAnsi="Courier New" w:cs="Courier New"/>
          <w:lang/>
        </w:rPr>
        <w:t>[INSERT ASSET NAME]</w:t>
      </w:r>
    </w:p>
    <w:p w14:paraId="47282669" w14:textId="77777777" w:rsidR="00592FE5" w:rsidRPr="00592FE5" w:rsidRDefault="00592FE5" w:rsidP="00592FE5">
      <w:pPr>
        <w:rPr>
          <w:rFonts w:ascii="Courier New" w:hAnsi="Courier New" w:cs="Courier New"/>
          <w:lang/>
        </w:rPr>
      </w:pPr>
    </w:p>
    <w:p w14:paraId="6A5658AB" w14:textId="77777777" w:rsidR="00592FE5" w:rsidRPr="00592FE5" w:rsidRDefault="00592FE5" w:rsidP="00592FE5">
      <w:pPr>
        <w:rPr>
          <w:rFonts w:ascii="Courier New" w:hAnsi="Courier New" w:cs="Courier New"/>
          <w:lang/>
        </w:rPr>
      </w:pPr>
      <w:r w:rsidRPr="00592FE5">
        <w:rPr>
          <w:rFonts w:ascii="Courier New" w:hAnsi="Courier New" w:cs="Courier New"/>
          <w:lang/>
        </w:rPr>
        <w:t>Return a single-row markdown table with these columns only:</w:t>
      </w:r>
    </w:p>
    <w:p w14:paraId="0D947FC0" w14:textId="77777777" w:rsidR="00592FE5" w:rsidRPr="00592FE5" w:rsidRDefault="00592FE5" w:rsidP="00592FE5">
      <w:pPr>
        <w:rPr>
          <w:rFonts w:ascii="Courier New" w:hAnsi="Courier New" w:cs="Courier New"/>
          <w:lang/>
        </w:rPr>
      </w:pPr>
    </w:p>
    <w:p w14:paraId="14F5A43F" w14:textId="77777777" w:rsidR="00592FE5" w:rsidRPr="00592FE5" w:rsidRDefault="00592FE5" w:rsidP="2AAF955D">
      <w:pPr>
        <w:rPr>
          <w:rFonts w:ascii="Courier New" w:hAnsi="Courier New" w:cs="Courier New"/>
        </w:rPr>
      </w:pPr>
      <w:r w:rsidRPr="2AAF955D">
        <w:rPr>
          <w:rFonts w:ascii="Courier New" w:hAnsi="Courier New" w:cs="Courier New"/>
        </w:rPr>
        <w:t>Asset_Name</w:t>
      </w:r>
    </w:p>
    <w:p w14:paraId="2EAAC0E8" w14:textId="77777777" w:rsidR="00592FE5" w:rsidRPr="00592FE5" w:rsidRDefault="00592FE5" w:rsidP="2AAF955D">
      <w:pPr>
        <w:rPr>
          <w:rFonts w:ascii="Courier New" w:hAnsi="Courier New" w:cs="Courier New"/>
        </w:rPr>
      </w:pPr>
      <w:r w:rsidRPr="2AAF955D">
        <w:rPr>
          <w:rFonts w:ascii="Courier New" w:hAnsi="Courier New" w:cs="Courier New"/>
        </w:rPr>
        <w:t>Asset_Type</w:t>
      </w:r>
    </w:p>
    <w:p w14:paraId="67B74AB6" w14:textId="77777777" w:rsidR="00592FE5" w:rsidRPr="00592FE5" w:rsidRDefault="00592FE5" w:rsidP="2AAF955D">
      <w:pPr>
        <w:rPr>
          <w:rFonts w:ascii="Courier New" w:hAnsi="Courier New" w:cs="Courier New"/>
        </w:rPr>
      </w:pPr>
      <w:r w:rsidRPr="2AAF955D">
        <w:rPr>
          <w:rFonts w:ascii="Courier New" w:hAnsi="Courier New" w:cs="Courier New"/>
        </w:rPr>
        <w:t>Short_Description</w:t>
      </w:r>
    </w:p>
    <w:p w14:paraId="7DBA1E6D" w14:textId="77777777" w:rsidR="00592FE5" w:rsidRPr="00592FE5" w:rsidRDefault="00592FE5" w:rsidP="2AAF955D">
      <w:pPr>
        <w:rPr>
          <w:rFonts w:ascii="Courier New" w:hAnsi="Courier New" w:cs="Courier New"/>
        </w:rPr>
      </w:pPr>
      <w:r w:rsidRPr="2AAF955D">
        <w:rPr>
          <w:rFonts w:ascii="Courier New" w:hAnsi="Courier New" w:cs="Courier New"/>
        </w:rPr>
        <w:t>Responsible_Unit</w:t>
      </w:r>
    </w:p>
    <w:p w14:paraId="682E3488" w14:textId="77777777" w:rsidR="00592FE5" w:rsidRPr="00592FE5" w:rsidRDefault="00592FE5" w:rsidP="2AAF955D">
      <w:pPr>
        <w:rPr>
          <w:rFonts w:ascii="Courier New" w:hAnsi="Courier New" w:cs="Courier New"/>
        </w:rPr>
      </w:pPr>
      <w:r w:rsidRPr="2AAF955D">
        <w:rPr>
          <w:rFonts w:ascii="Courier New" w:hAnsi="Courier New" w:cs="Courier New"/>
        </w:rPr>
        <w:t>Primary_Contact</w:t>
      </w:r>
    </w:p>
    <w:p w14:paraId="4FA225B0" w14:textId="77777777" w:rsidR="00592FE5" w:rsidRPr="00592FE5" w:rsidRDefault="00592FE5" w:rsidP="2AAF955D">
      <w:pPr>
        <w:rPr>
          <w:rFonts w:ascii="Courier New" w:hAnsi="Courier New" w:cs="Courier New"/>
        </w:rPr>
      </w:pPr>
      <w:r w:rsidRPr="2AAF955D">
        <w:rPr>
          <w:rFonts w:ascii="Courier New" w:hAnsi="Courier New" w:cs="Courier New"/>
        </w:rPr>
        <w:t>Access_Status</w:t>
      </w:r>
    </w:p>
    <w:p w14:paraId="1A8CBA70" w14:textId="77777777" w:rsidR="00592FE5" w:rsidRPr="00592FE5" w:rsidRDefault="00592FE5" w:rsidP="2AAF955D">
      <w:pPr>
        <w:rPr>
          <w:rFonts w:ascii="Courier New" w:hAnsi="Courier New" w:cs="Courier New"/>
        </w:rPr>
      </w:pPr>
      <w:r w:rsidRPr="2AAF955D">
        <w:rPr>
          <w:rFonts w:ascii="Courier New" w:hAnsi="Courier New" w:cs="Courier New"/>
        </w:rPr>
        <w:t>URL_or_Repository</w:t>
      </w:r>
    </w:p>
    <w:p w14:paraId="23D92AF0" w14:textId="77777777" w:rsidR="00592FE5" w:rsidRPr="00592FE5" w:rsidRDefault="00592FE5" w:rsidP="2AAF955D">
      <w:pPr>
        <w:rPr>
          <w:rFonts w:ascii="Courier New" w:hAnsi="Courier New" w:cs="Courier New"/>
        </w:rPr>
      </w:pPr>
      <w:r w:rsidRPr="2AAF955D">
        <w:rPr>
          <w:rFonts w:ascii="Courier New" w:hAnsi="Courier New" w:cs="Courier New"/>
        </w:rPr>
        <w:t>Data_Structure_Type</w:t>
      </w:r>
    </w:p>
    <w:p w14:paraId="5D510144" w14:textId="77777777" w:rsidR="00592FE5" w:rsidRPr="00592FE5" w:rsidRDefault="00592FE5" w:rsidP="2AAF955D">
      <w:pPr>
        <w:rPr>
          <w:rFonts w:ascii="Courier New" w:hAnsi="Courier New" w:cs="Courier New"/>
        </w:rPr>
      </w:pPr>
      <w:r w:rsidRPr="2AAF955D">
        <w:rPr>
          <w:rFonts w:ascii="Courier New" w:hAnsi="Courier New" w:cs="Courier New"/>
        </w:rPr>
        <w:t>Primary_File_Format</w:t>
      </w:r>
    </w:p>
    <w:p w14:paraId="07AA83DE" w14:textId="77777777" w:rsidR="00592FE5" w:rsidRPr="00592FE5" w:rsidRDefault="00592FE5" w:rsidP="2AAF955D">
      <w:pPr>
        <w:rPr>
          <w:rFonts w:ascii="Courier New" w:hAnsi="Courier New" w:cs="Courier New"/>
        </w:rPr>
      </w:pPr>
      <w:r w:rsidRPr="2AAF955D">
        <w:rPr>
          <w:rFonts w:ascii="Courier New" w:hAnsi="Courier New" w:cs="Courier New"/>
        </w:rPr>
        <w:t>Data_Product_Type</w:t>
      </w:r>
    </w:p>
    <w:p w14:paraId="3391A049" w14:textId="77777777" w:rsidR="00592FE5" w:rsidRPr="00592FE5" w:rsidRDefault="00592FE5" w:rsidP="2AAF955D">
      <w:pPr>
        <w:rPr>
          <w:rFonts w:ascii="Courier New" w:hAnsi="Courier New" w:cs="Courier New"/>
        </w:rPr>
      </w:pPr>
      <w:r w:rsidRPr="2AAF955D">
        <w:rPr>
          <w:rFonts w:ascii="Courier New" w:hAnsi="Courier New" w:cs="Courier New"/>
        </w:rPr>
        <w:t>Data_Structure_Notes</w:t>
      </w:r>
    </w:p>
    <w:p w14:paraId="74BED2AE" w14:textId="77777777" w:rsidR="00592FE5" w:rsidRPr="00592FE5" w:rsidRDefault="00592FE5" w:rsidP="2AAF955D">
      <w:pPr>
        <w:rPr>
          <w:rFonts w:ascii="Courier New" w:hAnsi="Courier New" w:cs="Courier New"/>
        </w:rPr>
      </w:pPr>
      <w:r w:rsidRPr="2AAF955D">
        <w:rPr>
          <w:rFonts w:ascii="Courier New" w:hAnsi="Courier New" w:cs="Courier New"/>
        </w:rPr>
        <w:t>Temporal_Type</w:t>
      </w:r>
    </w:p>
    <w:p w14:paraId="57A545F6" w14:textId="77777777" w:rsidR="00592FE5" w:rsidRPr="00592FE5" w:rsidRDefault="00592FE5" w:rsidP="2AAF955D">
      <w:pPr>
        <w:rPr>
          <w:rFonts w:ascii="Courier New" w:hAnsi="Courier New" w:cs="Courier New"/>
        </w:rPr>
      </w:pPr>
      <w:r w:rsidRPr="2AAF955D">
        <w:rPr>
          <w:rFonts w:ascii="Courier New" w:hAnsi="Courier New" w:cs="Courier New"/>
        </w:rPr>
        <w:t>Temporal_Coverage</w:t>
      </w:r>
    </w:p>
    <w:p w14:paraId="7A79C5A8" w14:textId="77777777" w:rsidR="00592FE5" w:rsidRPr="00592FE5" w:rsidRDefault="00592FE5" w:rsidP="2AAF955D">
      <w:pPr>
        <w:rPr>
          <w:rFonts w:ascii="Courier New" w:hAnsi="Courier New" w:cs="Courier New"/>
        </w:rPr>
      </w:pPr>
      <w:r w:rsidRPr="2AAF955D">
        <w:rPr>
          <w:rFonts w:ascii="Courier New" w:hAnsi="Courier New" w:cs="Courier New"/>
        </w:rPr>
        <w:t>Year_Last_Updated</w:t>
      </w:r>
    </w:p>
    <w:p w14:paraId="2CA0AF53" w14:textId="77777777" w:rsidR="00592FE5" w:rsidRPr="00592FE5" w:rsidRDefault="00592FE5" w:rsidP="2AAF955D">
      <w:pPr>
        <w:rPr>
          <w:rFonts w:ascii="Courier New" w:hAnsi="Courier New" w:cs="Courier New"/>
        </w:rPr>
      </w:pPr>
      <w:r w:rsidRPr="2AAF955D">
        <w:rPr>
          <w:rFonts w:ascii="Courier New" w:hAnsi="Courier New" w:cs="Courier New"/>
        </w:rPr>
        <w:t>Update_Frequency</w:t>
      </w:r>
    </w:p>
    <w:p w14:paraId="2B72CF35" w14:textId="77777777" w:rsidR="00592FE5" w:rsidRPr="00592FE5" w:rsidRDefault="00592FE5" w:rsidP="2AAF955D">
      <w:pPr>
        <w:rPr>
          <w:rFonts w:ascii="Courier New" w:hAnsi="Courier New" w:cs="Courier New"/>
        </w:rPr>
      </w:pPr>
      <w:r w:rsidRPr="2AAF955D">
        <w:rPr>
          <w:rFonts w:ascii="Courier New" w:hAnsi="Courier New" w:cs="Courier New"/>
        </w:rPr>
        <w:t>Spatial_Resolution</w:t>
      </w:r>
    </w:p>
    <w:p w14:paraId="6E83E5BD" w14:textId="77777777" w:rsidR="00592FE5" w:rsidRPr="00592FE5" w:rsidRDefault="00592FE5" w:rsidP="2AAF955D">
      <w:pPr>
        <w:rPr>
          <w:rFonts w:ascii="Courier New" w:hAnsi="Courier New" w:cs="Courier New"/>
        </w:rPr>
      </w:pPr>
      <w:r w:rsidRPr="2AAF955D">
        <w:rPr>
          <w:rFonts w:ascii="Courier New" w:hAnsi="Courier New" w:cs="Courier New"/>
        </w:rPr>
        <w:t>Spatial_Coverage</w:t>
      </w:r>
    </w:p>
    <w:p w14:paraId="55117A6C" w14:textId="77777777" w:rsidR="00592FE5" w:rsidRPr="00592FE5" w:rsidRDefault="00592FE5" w:rsidP="2AAF955D">
      <w:pPr>
        <w:rPr>
          <w:rFonts w:ascii="Courier New" w:hAnsi="Courier New" w:cs="Courier New"/>
        </w:rPr>
      </w:pPr>
      <w:r w:rsidRPr="2AAF955D">
        <w:rPr>
          <w:rFonts w:ascii="Courier New" w:hAnsi="Courier New" w:cs="Courier New"/>
        </w:rPr>
        <w:t>SpatioTemporal_Notes</w:t>
      </w:r>
    </w:p>
    <w:p w14:paraId="1A925754" w14:textId="77777777" w:rsidR="00592FE5" w:rsidRPr="00592FE5" w:rsidRDefault="00592FE5" w:rsidP="00592FE5">
      <w:pPr>
        <w:rPr>
          <w:rFonts w:ascii="Courier New" w:hAnsi="Courier New" w:cs="Courier New"/>
          <w:lang/>
        </w:rPr>
      </w:pPr>
      <w:r w:rsidRPr="00592FE5">
        <w:rPr>
          <w:rFonts w:ascii="Courier New" w:hAnsi="Courier New" w:cs="Courier New"/>
          <w:lang/>
        </w:rPr>
        <w:t>Ambiguities</w:t>
      </w:r>
    </w:p>
    <w:p w14:paraId="7B2D000A" w14:textId="77777777" w:rsidR="00592FE5" w:rsidRPr="00592FE5" w:rsidRDefault="00592FE5" w:rsidP="2AAF955D">
      <w:pPr>
        <w:rPr>
          <w:rFonts w:ascii="Courier New" w:hAnsi="Courier New" w:cs="Courier New"/>
        </w:rPr>
      </w:pPr>
      <w:r w:rsidRPr="2AAF955D">
        <w:rPr>
          <w:rFonts w:ascii="Courier New" w:hAnsi="Courier New" w:cs="Courier New"/>
        </w:rPr>
        <w:t>Sources_Used</w:t>
      </w:r>
    </w:p>
    <w:p w14:paraId="08676743" w14:textId="77777777" w:rsidR="00592FE5" w:rsidRPr="00592FE5" w:rsidRDefault="00592FE5" w:rsidP="00592FE5">
      <w:pPr>
        <w:rPr>
          <w:rFonts w:ascii="Courier New" w:hAnsi="Courier New" w:cs="Courier New"/>
          <w:lang/>
        </w:rPr>
      </w:pPr>
    </w:p>
    <w:p w14:paraId="01F130E9" w14:textId="77777777" w:rsidR="00592FE5" w:rsidRPr="00592FE5" w:rsidRDefault="00592FE5" w:rsidP="00592FE5">
      <w:pPr>
        <w:rPr>
          <w:rFonts w:ascii="Courier New" w:hAnsi="Courier New" w:cs="Courier New"/>
          <w:lang/>
        </w:rPr>
      </w:pPr>
      <w:r w:rsidRPr="00592FE5">
        <w:rPr>
          <w:rFonts w:ascii="Courier New" w:hAnsi="Courier New" w:cs="Courier New"/>
          <w:lang/>
        </w:rPr>
        <w:t>Field guidance:</w:t>
      </w:r>
    </w:p>
    <w:p w14:paraId="1CEE1DA2" w14:textId="77777777" w:rsidR="00592FE5" w:rsidRPr="00592FE5" w:rsidRDefault="00592FE5" w:rsidP="2AAF955D">
      <w:pPr>
        <w:rPr>
          <w:rFonts w:ascii="Courier New" w:hAnsi="Courier New" w:cs="Courier New"/>
        </w:rPr>
      </w:pPr>
      <w:r w:rsidRPr="2AAF955D">
        <w:rPr>
          <w:rFonts w:ascii="Courier New" w:hAnsi="Courier New" w:cs="Courier New"/>
        </w:rPr>
        <w:t>- Asset_Name: official or widely used asset name.</w:t>
      </w:r>
    </w:p>
    <w:p w14:paraId="75F3922A" w14:textId="77777777" w:rsidR="00592FE5" w:rsidRPr="00592FE5" w:rsidRDefault="00592FE5" w:rsidP="2AAF955D">
      <w:pPr>
        <w:rPr>
          <w:rFonts w:ascii="Courier New" w:hAnsi="Courier New" w:cs="Courier New"/>
        </w:rPr>
      </w:pPr>
      <w:r w:rsidRPr="2AAF955D">
        <w:rPr>
          <w:rFonts w:ascii="Courier New" w:hAnsi="Courier New" w:cs="Courier New"/>
        </w:rPr>
        <w:t>- Asset_Type: use only one of:</w:t>
      </w:r>
    </w:p>
    <w:p w14:paraId="1C3B3C96" w14:textId="77777777" w:rsidR="00592FE5" w:rsidRPr="00592FE5" w:rsidRDefault="00592FE5" w:rsidP="00592FE5">
      <w:pPr>
        <w:rPr>
          <w:rFonts w:ascii="Courier New" w:hAnsi="Courier New" w:cs="Courier New"/>
          <w:lang/>
        </w:rPr>
      </w:pPr>
      <w:r w:rsidRPr="00592FE5">
        <w:rPr>
          <w:rFonts w:ascii="Courier New" w:hAnsi="Courier New" w:cs="Courier New"/>
          <w:lang/>
        </w:rPr>
        <w:t xml:space="preserve">  [GPT] CGIAR-produced</w:t>
      </w:r>
    </w:p>
    <w:p w14:paraId="27900C8D" w14:textId="77777777" w:rsidR="00592FE5" w:rsidRPr="00592FE5" w:rsidRDefault="00592FE5" w:rsidP="00592FE5">
      <w:pPr>
        <w:rPr>
          <w:rFonts w:ascii="Courier New" w:hAnsi="Courier New" w:cs="Courier New"/>
          <w:lang/>
        </w:rPr>
      </w:pPr>
      <w:r w:rsidRPr="00592FE5">
        <w:rPr>
          <w:rFonts w:ascii="Courier New" w:hAnsi="Courier New" w:cs="Courier New"/>
          <w:lang/>
        </w:rPr>
        <w:t xml:space="preserve">  [GPT] Co-produced (with partners)</w:t>
      </w:r>
    </w:p>
    <w:p w14:paraId="5C3E50B1" w14:textId="77777777" w:rsidR="00592FE5" w:rsidRPr="00592FE5" w:rsidRDefault="00592FE5" w:rsidP="00592FE5">
      <w:pPr>
        <w:rPr>
          <w:rFonts w:ascii="Courier New" w:hAnsi="Courier New" w:cs="Courier New"/>
          <w:lang/>
        </w:rPr>
      </w:pPr>
      <w:r w:rsidRPr="00592FE5">
        <w:rPr>
          <w:rFonts w:ascii="Courier New" w:hAnsi="Courier New" w:cs="Courier New"/>
          <w:lang/>
        </w:rPr>
        <w:t xml:space="preserve">  [GPT] External (used by Centre)</w:t>
      </w:r>
    </w:p>
    <w:p w14:paraId="5DAA7D7A" w14:textId="77777777" w:rsidR="00592FE5" w:rsidRPr="00592FE5" w:rsidRDefault="00592FE5" w:rsidP="00592FE5">
      <w:pPr>
        <w:rPr>
          <w:rFonts w:ascii="Courier New" w:hAnsi="Courier New" w:cs="Courier New"/>
          <w:lang/>
        </w:rPr>
      </w:pPr>
      <w:r w:rsidRPr="00592FE5">
        <w:rPr>
          <w:rFonts w:ascii="Courier New" w:hAnsi="Courier New" w:cs="Courier New"/>
          <w:lang/>
        </w:rPr>
        <w:t xml:space="preserve">  Only assign if supported by evidence.</w:t>
      </w:r>
    </w:p>
    <w:p w14:paraId="709C8FBA" w14:textId="77777777" w:rsidR="00592FE5" w:rsidRPr="00592FE5" w:rsidRDefault="00592FE5" w:rsidP="2AAF955D">
      <w:pPr>
        <w:rPr>
          <w:rFonts w:ascii="Courier New" w:hAnsi="Courier New" w:cs="Courier New"/>
        </w:rPr>
      </w:pPr>
      <w:r w:rsidRPr="2AAF955D">
        <w:rPr>
          <w:rFonts w:ascii="Courier New" w:hAnsi="Courier New" w:cs="Courier New"/>
        </w:rPr>
        <w:t>- Short_Description: max 100 words; describe what the asset is and what it is used for.</w:t>
      </w:r>
    </w:p>
    <w:p w14:paraId="4142CDAE" w14:textId="77777777" w:rsidR="00592FE5" w:rsidRPr="00592FE5" w:rsidRDefault="00592FE5" w:rsidP="2AAF955D">
      <w:pPr>
        <w:rPr>
          <w:rFonts w:ascii="Courier New" w:hAnsi="Courier New" w:cs="Courier New"/>
        </w:rPr>
      </w:pPr>
      <w:r w:rsidRPr="2AAF955D">
        <w:rPr>
          <w:rFonts w:ascii="Courier New" w:hAnsi="Courier New" w:cs="Courier New"/>
        </w:rPr>
        <w:t>- Responsible_Unit: the clearest institution, division, program, or consortium lead responsible for producing or maintaining the asset. Do not infer from author affiliation alone unless no better evidence exists.</w:t>
      </w:r>
    </w:p>
    <w:p w14:paraId="3AD95079" w14:textId="77777777" w:rsidR="00592FE5" w:rsidRPr="00592FE5" w:rsidRDefault="00592FE5" w:rsidP="2AAF955D">
      <w:pPr>
        <w:rPr>
          <w:rFonts w:ascii="Courier New" w:hAnsi="Courier New" w:cs="Courier New"/>
        </w:rPr>
      </w:pPr>
      <w:r w:rsidRPr="2AAF955D">
        <w:rPr>
          <w:rFonts w:ascii="Courier New" w:hAnsi="Courier New" w:cs="Courier New"/>
        </w:rPr>
        <w:t>- Primary_Contact: only if explicitly identifiable from official sources.</w:t>
      </w:r>
    </w:p>
    <w:p w14:paraId="3DF0F7A4" w14:textId="77777777" w:rsidR="00592FE5" w:rsidRPr="00592FE5" w:rsidRDefault="00592FE5" w:rsidP="2AAF955D">
      <w:pPr>
        <w:rPr>
          <w:rFonts w:ascii="Courier New" w:hAnsi="Courier New" w:cs="Courier New"/>
        </w:rPr>
      </w:pPr>
      <w:r w:rsidRPr="2AAF955D">
        <w:rPr>
          <w:rFonts w:ascii="Courier New" w:hAnsi="Courier New" w:cs="Courier New"/>
        </w:rPr>
        <w:t>- Access_Status: Open or Restricted only if supported.</w:t>
      </w:r>
    </w:p>
    <w:p w14:paraId="60592591" w14:textId="77777777" w:rsidR="00592FE5" w:rsidRPr="00592FE5" w:rsidRDefault="00592FE5" w:rsidP="2AAF955D">
      <w:pPr>
        <w:rPr>
          <w:rFonts w:ascii="Courier New" w:hAnsi="Courier New" w:cs="Courier New"/>
        </w:rPr>
      </w:pPr>
      <w:r w:rsidRPr="2AAF955D">
        <w:rPr>
          <w:rFonts w:ascii="Courier New" w:hAnsi="Courier New" w:cs="Courier New"/>
        </w:rPr>
        <w:t>- URL_or_Repository: official landing page, repository, or documentation page preferred.</w:t>
      </w:r>
    </w:p>
    <w:p w14:paraId="57032775" w14:textId="77777777" w:rsidR="00592FE5" w:rsidRPr="00592FE5" w:rsidRDefault="00592FE5" w:rsidP="2AAF955D">
      <w:pPr>
        <w:rPr>
          <w:rFonts w:ascii="Courier New" w:hAnsi="Courier New" w:cs="Courier New"/>
        </w:rPr>
      </w:pPr>
      <w:r w:rsidRPr="2AAF955D">
        <w:rPr>
          <w:rFonts w:ascii="Courier New" w:hAnsi="Courier New" w:cs="Courier New"/>
        </w:rPr>
        <w:t>- Data_Structure_Type: describe the output format, not the workflow.</w:t>
      </w:r>
    </w:p>
    <w:p w14:paraId="2F0D900B" w14:textId="77777777" w:rsidR="00592FE5" w:rsidRPr="00592FE5" w:rsidRDefault="00592FE5" w:rsidP="2AAF955D">
      <w:pPr>
        <w:rPr>
          <w:rFonts w:ascii="Courier New" w:hAnsi="Courier New" w:cs="Courier New"/>
        </w:rPr>
      </w:pPr>
      <w:r w:rsidRPr="2AAF955D">
        <w:rPr>
          <w:rFonts w:ascii="Courier New" w:hAnsi="Courier New" w:cs="Courier New"/>
        </w:rPr>
        <w:t>- Primary_File_Format: main file format only.</w:t>
      </w:r>
    </w:p>
    <w:p w14:paraId="365BB5FC" w14:textId="77777777" w:rsidR="00592FE5" w:rsidRPr="00592FE5" w:rsidRDefault="00592FE5" w:rsidP="2AAF955D">
      <w:pPr>
        <w:rPr>
          <w:rFonts w:ascii="Courier New" w:hAnsi="Courier New" w:cs="Courier New"/>
        </w:rPr>
      </w:pPr>
      <w:r w:rsidRPr="2AAF955D">
        <w:rPr>
          <w:rFonts w:ascii="Courier New" w:hAnsi="Courier New" w:cs="Courier New"/>
        </w:rPr>
        <w:t>- Data_Product_Type: describe level of processing (raw data, processed dataset, indicator or index, model output, decision-support product).</w:t>
      </w:r>
    </w:p>
    <w:p w14:paraId="77616307" w14:textId="77777777" w:rsidR="00592FE5" w:rsidRPr="00592FE5" w:rsidRDefault="00592FE5" w:rsidP="2AAF955D">
      <w:pPr>
        <w:rPr>
          <w:rFonts w:ascii="Courier New" w:hAnsi="Courier New" w:cs="Courier New"/>
        </w:rPr>
      </w:pPr>
      <w:r w:rsidRPr="2AAF955D">
        <w:rPr>
          <w:rFonts w:ascii="Courier New" w:hAnsi="Courier New" w:cs="Courier New"/>
        </w:rPr>
        <w:t>- Data_Structure_Notes: only if needed to clarify complexity.</w:t>
      </w:r>
    </w:p>
    <w:p w14:paraId="6E21059E" w14:textId="77777777" w:rsidR="00592FE5" w:rsidRPr="00592FE5" w:rsidRDefault="00592FE5" w:rsidP="2AAF955D">
      <w:pPr>
        <w:rPr>
          <w:rFonts w:ascii="Courier New" w:hAnsi="Courier New" w:cs="Courier New"/>
        </w:rPr>
      </w:pPr>
      <w:r w:rsidRPr="2AAF955D">
        <w:rPr>
          <w:rFonts w:ascii="Courier New" w:hAnsi="Courier New" w:cs="Courier New"/>
        </w:rPr>
        <w:t>- Temporal_Type: choose the closest valid label from the template.</w:t>
      </w:r>
    </w:p>
    <w:p w14:paraId="03E164D4" w14:textId="77777777" w:rsidR="00592FE5" w:rsidRPr="00592FE5" w:rsidRDefault="00592FE5" w:rsidP="2AAF955D">
      <w:pPr>
        <w:rPr>
          <w:rFonts w:ascii="Courier New" w:hAnsi="Courier New" w:cs="Courier New"/>
        </w:rPr>
      </w:pPr>
      <w:r w:rsidRPr="2AAF955D">
        <w:rPr>
          <w:rFonts w:ascii="Courier New" w:hAnsi="Courier New" w:cs="Courier New"/>
        </w:rPr>
        <w:t>- Temporal_Coverage: be specific and concise.</w:t>
      </w:r>
    </w:p>
    <w:p w14:paraId="78E5D82D" w14:textId="77777777" w:rsidR="00592FE5" w:rsidRPr="00592FE5" w:rsidRDefault="00592FE5" w:rsidP="2AAF955D">
      <w:pPr>
        <w:rPr>
          <w:rFonts w:ascii="Courier New" w:hAnsi="Courier New" w:cs="Courier New"/>
        </w:rPr>
      </w:pPr>
      <w:r w:rsidRPr="2AAF955D">
        <w:rPr>
          <w:rFonts w:ascii="Courier New" w:hAnsi="Courier New" w:cs="Courier New"/>
        </w:rPr>
        <w:t>- Year_Last_Updated: use the year last updated or generated; leave blank if not clear.</w:t>
      </w:r>
    </w:p>
    <w:p w14:paraId="24A33B46" w14:textId="77777777" w:rsidR="00592FE5" w:rsidRPr="00592FE5" w:rsidRDefault="00592FE5" w:rsidP="2AAF955D">
      <w:pPr>
        <w:rPr>
          <w:rFonts w:ascii="Courier New" w:hAnsi="Courier New" w:cs="Courier New"/>
        </w:rPr>
      </w:pPr>
      <w:r w:rsidRPr="2AAF955D">
        <w:rPr>
          <w:rFonts w:ascii="Courier New" w:hAnsi="Courier New" w:cs="Courier New"/>
        </w:rPr>
        <w:t>- Update_Frequency: Continuous, Periodic, or Static only if supported.</w:t>
      </w:r>
    </w:p>
    <w:p w14:paraId="2525A8C0" w14:textId="77777777" w:rsidR="00592FE5" w:rsidRPr="00592FE5" w:rsidRDefault="00592FE5" w:rsidP="2AAF955D">
      <w:pPr>
        <w:rPr>
          <w:rFonts w:ascii="Courier New" w:hAnsi="Courier New" w:cs="Courier New"/>
        </w:rPr>
      </w:pPr>
      <w:r w:rsidRPr="2AAF955D">
        <w:rPr>
          <w:rFonts w:ascii="Courier New" w:hAnsi="Courier New" w:cs="Courier New"/>
        </w:rPr>
        <w:t>- Spatial_Resolution: specific scale or unit if known.</w:t>
      </w:r>
    </w:p>
    <w:p w14:paraId="30C789B2" w14:textId="77777777" w:rsidR="00592FE5" w:rsidRPr="00592FE5" w:rsidRDefault="00592FE5" w:rsidP="2AAF955D">
      <w:pPr>
        <w:rPr>
          <w:rFonts w:ascii="Courier New" w:hAnsi="Courier New" w:cs="Courier New"/>
        </w:rPr>
      </w:pPr>
      <w:r w:rsidRPr="2AAF955D">
        <w:rPr>
          <w:rFonts w:ascii="Courier New" w:hAnsi="Courier New" w:cs="Courier New"/>
        </w:rPr>
        <w:t>- Spatial_Coverage: country, regional, global, etc.</w:t>
      </w:r>
    </w:p>
    <w:p w14:paraId="71FA3120" w14:textId="77777777" w:rsidR="00592FE5" w:rsidRPr="00592FE5" w:rsidRDefault="00592FE5" w:rsidP="2AAF955D">
      <w:pPr>
        <w:rPr>
          <w:rFonts w:ascii="Courier New" w:hAnsi="Courier New" w:cs="Courier New"/>
        </w:rPr>
      </w:pPr>
      <w:r w:rsidRPr="2AAF955D">
        <w:rPr>
          <w:rFonts w:ascii="Courier New" w:hAnsi="Courier New" w:cs="Courier New"/>
        </w:rPr>
        <w:t>- SpatioTemporal_Notes: use only if needed to explain irregular or complex coverage.</w:t>
      </w:r>
    </w:p>
    <w:p w14:paraId="263B930F" w14:textId="77777777" w:rsidR="00592FE5" w:rsidRPr="00592FE5" w:rsidRDefault="00592FE5" w:rsidP="00592FE5">
      <w:pPr>
        <w:rPr>
          <w:rFonts w:ascii="Courier New" w:hAnsi="Courier New" w:cs="Courier New"/>
          <w:lang/>
        </w:rPr>
      </w:pPr>
      <w:r w:rsidRPr="00592FE5">
        <w:rPr>
          <w:rFonts w:ascii="Courier New" w:hAnsi="Courier New" w:cs="Courier New"/>
          <w:lang/>
        </w:rPr>
        <w:t>- Ambiguities: brief note on unclear or conflicting details.</w:t>
      </w:r>
    </w:p>
    <w:p w14:paraId="568578A5" w14:textId="77777777" w:rsidR="00592FE5" w:rsidRPr="00592FE5" w:rsidRDefault="00592FE5" w:rsidP="2AAF955D">
      <w:pPr>
        <w:rPr>
          <w:rFonts w:ascii="Courier New" w:hAnsi="Courier New" w:cs="Courier New"/>
        </w:rPr>
      </w:pPr>
      <w:r w:rsidRPr="2AAF955D">
        <w:rPr>
          <w:rFonts w:ascii="Courier New" w:hAnsi="Courier New" w:cs="Courier New"/>
        </w:rPr>
        <w:t>- Sources_Used: list 2–5 source names or domains only.</w:t>
      </w:r>
    </w:p>
    <w:p w14:paraId="597235BF" w14:textId="77777777" w:rsidR="00592FE5" w:rsidRPr="00592FE5" w:rsidRDefault="00592FE5" w:rsidP="00592FE5">
      <w:pPr>
        <w:rPr>
          <w:rFonts w:ascii="Courier New" w:hAnsi="Courier New" w:cs="Courier New"/>
          <w:lang/>
        </w:rPr>
      </w:pPr>
    </w:p>
    <w:p w14:paraId="1AC6EF5F" w14:textId="0D84B822" w:rsidR="00592FE5" w:rsidRPr="00592FE5" w:rsidRDefault="00592FE5" w:rsidP="00592FE5">
      <w:pPr>
        <w:rPr>
          <w:rFonts w:ascii="Courier New" w:hAnsi="Courier New" w:cs="Courier New"/>
          <w:lang/>
        </w:rPr>
      </w:pPr>
      <w:r w:rsidRPr="00592FE5">
        <w:rPr>
          <w:rFonts w:ascii="Courier New" w:hAnsi="Courier New" w:cs="Courier New"/>
          <w:lang/>
        </w:rPr>
        <w:t>Do not return any other fields.</w:t>
      </w:r>
    </w:p>
    <w:p w14:paraId="7A037249" w14:textId="3891805B" w:rsidR="00592FE5" w:rsidRDefault="00592FE5" w:rsidP="00592FE5">
      <w:pPr>
        <w:pStyle w:val="Heading2"/>
        <w:rPr>
          <w:b/>
          <w:bCs/>
        </w:rPr>
      </w:pPr>
      <w:r w:rsidRPr="00592FE5">
        <w:rPr>
          <w:b/>
          <w:bCs/>
        </w:rPr>
        <w:t xml:space="preserve"> Section prompt for D</w:t>
      </w:r>
    </w:p>
    <w:p w14:paraId="664C518D" w14:textId="77777777" w:rsidR="00592FE5" w:rsidRPr="00592FE5" w:rsidRDefault="00592FE5" w:rsidP="2AAF955D">
      <w:pPr>
        <w:rPr>
          <w:rFonts w:ascii="Courier New" w:hAnsi="Courier New" w:cs="Courier New"/>
        </w:rPr>
      </w:pPr>
      <w:r w:rsidRPr="2AAF955D">
        <w:rPr>
          <w:rFonts w:ascii="Courier New" w:hAnsi="Courier New" w:cs="Courier New"/>
        </w:rPr>
        <w:t>Complete Section D only for the asset below.</w:t>
      </w:r>
    </w:p>
    <w:p w14:paraId="18E16EF5" w14:textId="77777777" w:rsidR="00592FE5" w:rsidRPr="00592FE5" w:rsidRDefault="00592FE5" w:rsidP="00592FE5">
      <w:pPr>
        <w:rPr>
          <w:rFonts w:ascii="Courier New" w:hAnsi="Courier New" w:cs="Courier New"/>
          <w:lang/>
        </w:rPr>
      </w:pPr>
    </w:p>
    <w:p w14:paraId="1B6A7397" w14:textId="77777777" w:rsidR="00592FE5" w:rsidRPr="00592FE5" w:rsidRDefault="00592FE5" w:rsidP="00592FE5">
      <w:pPr>
        <w:rPr>
          <w:rFonts w:ascii="Courier New" w:hAnsi="Courier New" w:cs="Courier New"/>
          <w:lang/>
        </w:rPr>
      </w:pPr>
      <w:r w:rsidRPr="00592FE5">
        <w:rPr>
          <w:rFonts w:ascii="Courier New" w:hAnsi="Courier New" w:cs="Courier New"/>
          <w:lang/>
        </w:rPr>
        <w:t>Asset to research:</w:t>
      </w:r>
    </w:p>
    <w:p w14:paraId="5DE11F60" w14:textId="77777777" w:rsidR="00592FE5" w:rsidRPr="00592FE5" w:rsidRDefault="00592FE5" w:rsidP="00592FE5">
      <w:pPr>
        <w:rPr>
          <w:rFonts w:ascii="Courier New" w:hAnsi="Courier New" w:cs="Courier New"/>
          <w:lang/>
        </w:rPr>
      </w:pPr>
      <w:r w:rsidRPr="00592FE5">
        <w:rPr>
          <w:rFonts w:ascii="Courier New" w:hAnsi="Courier New" w:cs="Courier New"/>
          <w:lang/>
        </w:rPr>
        <w:t>[INSERT ASSET NAME]</w:t>
      </w:r>
    </w:p>
    <w:p w14:paraId="207D9692" w14:textId="77777777" w:rsidR="00592FE5" w:rsidRPr="00592FE5" w:rsidRDefault="00592FE5" w:rsidP="00592FE5">
      <w:pPr>
        <w:rPr>
          <w:rFonts w:ascii="Courier New" w:hAnsi="Courier New" w:cs="Courier New"/>
          <w:lang/>
        </w:rPr>
      </w:pPr>
    </w:p>
    <w:p w14:paraId="0D0619B6" w14:textId="77777777" w:rsidR="00592FE5" w:rsidRPr="00592FE5" w:rsidRDefault="00592FE5" w:rsidP="00592FE5">
      <w:pPr>
        <w:rPr>
          <w:rFonts w:ascii="Courier New" w:hAnsi="Courier New" w:cs="Courier New"/>
          <w:lang/>
        </w:rPr>
      </w:pPr>
      <w:r w:rsidRPr="00592FE5">
        <w:rPr>
          <w:rFonts w:ascii="Courier New" w:hAnsi="Courier New" w:cs="Courier New"/>
          <w:lang/>
        </w:rPr>
        <w:t>Return a single-row markdown table with these columns only:</w:t>
      </w:r>
    </w:p>
    <w:p w14:paraId="3E151736" w14:textId="77777777" w:rsidR="00592FE5" w:rsidRPr="00592FE5" w:rsidRDefault="00592FE5" w:rsidP="00592FE5">
      <w:pPr>
        <w:rPr>
          <w:rFonts w:ascii="Courier New" w:hAnsi="Courier New" w:cs="Courier New"/>
          <w:lang/>
        </w:rPr>
      </w:pPr>
    </w:p>
    <w:p w14:paraId="4A284005" w14:textId="77777777" w:rsidR="00592FE5" w:rsidRPr="00592FE5" w:rsidRDefault="00592FE5" w:rsidP="2AAF955D">
      <w:pPr>
        <w:rPr>
          <w:rFonts w:ascii="Courier New" w:hAnsi="Courier New" w:cs="Courier New"/>
        </w:rPr>
      </w:pPr>
      <w:r w:rsidRPr="2AAF955D">
        <w:rPr>
          <w:rFonts w:ascii="Courier New" w:hAnsi="Courier New" w:cs="Courier New"/>
        </w:rPr>
        <w:t>Asset_Name</w:t>
      </w:r>
    </w:p>
    <w:p w14:paraId="052CCBA6" w14:textId="77777777" w:rsidR="00592FE5" w:rsidRPr="00592FE5" w:rsidRDefault="00592FE5" w:rsidP="2AAF955D">
      <w:pPr>
        <w:rPr>
          <w:rFonts w:ascii="Courier New" w:hAnsi="Courier New" w:cs="Courier New"/>
        </w:rPr>
      </w:pPr>
      <w:r w:rsidRPr="2AAF955D">
        <w:rPr>
          <w:rFonts w:ascii="Courier New" w:hAnsi="Courier New" w:cs="Courier New"/>
        </w:rPr>
        <w:t>Climate_Domain</w:t>
      </w:r>
    </w:p>
    <w:p w14:paraId="228D4BE4" w14:textId="77777777" w:rsidR="00592FE5" w:rsidRPr="00592FE5" w:rsidRDefault="00592FE5" w:rsidP="2AAF955D">
      <w:pPr>
        <w:rPr>
          <w:rFonts w:ascii="Courier New" w:hAnsi="Courier New" w:cs="Courier New"/>
        </w:rPr>
      </w:pPr>
      <w:r w:rsidRPr="2AAF955D">
        <w:rPr>
          <w:rFonts w:ascii="Courier New" w:hAnsi="Courier New" w:cs="Courier New"/>
        </w:rPr>
        <w:t>Farming_System</w:t>
      </w:r>
    </w:p>
    <w:p w14:paraId="21A5203A" w14:textId="77777777" w:rsidR="00592FE5" w:rsidRPr="00592FE5" w:rsidRDefault="00592FE5" w:rsidP="00592FE5">
      <w:pPr>
        <w:rPr>
          <w:rFonts w:ascii="Courier New" w:hAnsi="Courier New" w:cs="Courier New"/>
          <w:lang/>
        </w:rPr>
      </w:pPr>
      <w:r w:rsidRPr="00592FE5">
        <w:rPr>
          <w:rFonts w:ascii="Courier New" w:hAnsi="Courier New" w:cs="Courier New"/>
          <w:lang/>
        </w:rPr>
        <w:t>Commodity</w:t>
      </w:r>
    </w:p>
    <w:p w14:paraId="56D225F7" w14:textId="77777777" w:rsidR="00592FE5" w:rsidRPr="00592FE5" w:rsidRDefault="00592FE5" w:rsidP="2AAF955D">
      <w:pPr>
        <w:rPr>
          <w:rFonts w:ascii="Courier New" w:hAnsi="Courier New" w:cs="Courier New"/>
        </w:rPr>
      </w:pPr>
      <w:r w:rsidRPr="2AAF955D">
        <w:rPr>
          <w:rFonts w:ascii="Courier New" w:hAnsi="Courier New" w:cs="Courier New"/>
        </w:rPr>
        <w:t>Output_Variable_Type</w:t>
      </w:r>
    </w:p>
    <w:p w14:paraId="570746DA" w14:textId="77777777" w:rsidR="00592FE5" w:rsidRPr="00592FE5" w:rsidRDefault="00592FE5" w:rsidP="2AAF955D">
      <w:pPr>
        <w:rPr>
          <w:rFonts w:ascii="Courier New" w:hAnsi="Courier New" w:cs="Courier New"/>
        </w:rPr>
      </w:pPr>
      <w:r w:rsidRPr="2AAF955D">
        <w:rPr>
          <w:rFonts w:ascii="Courier New" w:hAnsi="Courier New" w:cs="Courier New"/>
        </w:rPr>
        <w:t>Primary_Climate_Inputs</w:t>
      </w:r>
    </w:p>
    <w:p w14:paraId="4D35F608" w14:textId="77777777" w:rsidR="00592FE5" w:rsidRPr="00592FE5" w:rsidRDefault="00592FE5" w:rsidP="2AAF955D">
      <w:pPr>
        <w:rPr>
          <w:rFonts w:ascii="Courier New" w:hAnsi="Courier New" w:cs="Courier New"/>
        </w:rPr>
      </w:pPr>
      <w:r w:rsidRPr="2AAF955D">
        <w:rPr>
          <w:rFonts w:ascii="Courier New" w:hAnsi="Courier New" w:cs="Courier New"/>
        </w:rPr>
        <w:t>Primary_Methods</w:t>
      </w:r>
    </w:p>
    <w:p w14:paraId="2A2C6CC5" w14:textId="77777777" w:rsidR="00592FE5" w:rsidRPr="00592FE5" w:rsidRDefault="00592FE5" w:rsidP="2AAF955D">
      <w:pPr>
        <w:rPr>
          <w:rFonts w:ascii="Courier New" w:hAnsi="Courier New" w:cs="Courier New"/>
        </w:rPr>
      </w:pPr>
      <w:r w:rsidRPr="2AAF955D">
        <w:rPr>
          <w:rFonts w:ascii="Courier New" w:hAnsi="Courier New" w:cs="Courier New"/>
        </w:rPr>
        <w:t>Actively_Maintained</w:t>
      </w:r>
    </w:p>
    <w:p w14:paraId="05558F92" w14:textId="77777777" w:rsidR="00592FE5" w:rsidRPr="00592FE5" w:rsidRDefault="00592FE5" w:rsidP="00592FE5">
      <w:pPr>
        <w:rPr>
          <w:rFonts w:ascii="Courier New" w:hAnsi="Courier New" w:cs="Courier New"/>
          <w:lang/>
        </w:rPr>
      </w:pPr>
      <w:r w:rsidRPr="00592FE5">
        <w:rPr>
          <w:rFonts w:ascii="Courier New" w:hAnsi="Courier New" w:cs="Courier New"/>
          <w:lang/>
        </w:rPr>
        <w:t>Ambiguities</w:t>
      </w:r>
    </w:p>
    <w:p w14:paraId="3E718AE3" w14:textId="77777777" w:rsidR="00592FE5" w:rsidRPr="00592FE5" w:rsidRDefault="00592FE5" w:rsidP="2AAF955D">
      <w:pPr>
        <w:rPr>
          <w:rFonts w:ascii="Courier New" w:hAnsi="Courier New" w:cs="Courier New"/>
        </w:rPr>
      </w:pPr>
      <w:r w:rsidRPr="2AAF955D">
        <w:rPr>
          <w:rFonts w:ascii="Courier New" w:hAnsi="Courier New" w:cs="Courier New"/>
        </w:rPr>
        <w:t>Sources_Used</w:t>
      </w:r>
    </w:p>
    <w:p w14:paraId="24E9FECF" w14:textId="77777777" w:rsidR="00592FE5" w:rsidRPr="00592FE5" w:rsidRDefault="00592FE5" w:rsidP="00592FE5">
      <w:pPr>
        <w:rPr>
          <w:rFonts w:ascii="Courier New" w:hAnsi="Courier New" w:cs="Courier New"/>
          <w:lang/>
        </w:rPr>
      </w:pPr>
    </w:p>
    <w:p w14:paraId="3FE10498" w14:textId="77777777" w:rsidR="00592FE5" w:rsidRPr="00592FE5" w:rsidRDefault="00592FE5" w:rsidP="00592FE5">
      <w:pPr>
        <w:rPr>
          <w:rFonts w:ascii="Courier New" w:hAnsi="Courier New" w:cs="Courier New"/>
          <w:lang/>
        </w:rPr>
      </w:pPr>
      <w:r w:rsidRPr="00592FE5">
        <w:rPr>
          <w:rFonts w:ascii="Courier New" w:hAnsi="Courier New" w:cs="Courier New"/>
          <w:lang/>
        </w:rPr>
        <w:t>Field guidance:</w:t>
      </w:r>
    </w:p>
    <w:p w14:paraId="367A1A4E" w14:textId="77777777" w:rsidR="00592FE5" w:rsidRPr="00592FE5" w:rsidRDefault="00592FE5" w:rsidP="2AAF955D">
      <w:pPr>
        <w:rPr>
          <w:rFonts w:ascii="Courier New" w:hAnsi="Courier New" w:cs="Courier New"/>
        </w:rPr>
      </w:pPr>
      <w:r w:rsidRPr="2AAF955D">
        <w:rPr>
          <w:rFonts w:ascii="Courier New" w:hAnsi="Courier New" w:cs="Courier New"/>
        </w:rPr>
        <w:t>- Climate_Domain: identify the primary analytical focus of the dataset. Use one or two best-fit terms only. Do not default to Multi-domain unless clearly justified.</w:t>
      </w:r>
    </w:p>
    <w:p w14:paraId="054FE912" w14:textId="77777777" w:rsidR="00592FE5" w:rsidRPr="00592FE5" w:rsidRDefault="00592FE5" w:rsidP="2AAF955D">
      <w:pPr>
        <w:rPr>
          <w:rFonts w:ascii="Courier New" w:hAnsi="Courier New" w:cs="Courier New"/>
        </w:rPr>
      </w:pPr>
      <w:r w:rsidRPr="2AAF955D">
        <w:rPr>
          <w:rFonts w:ascii="Courier New" w:hAnsi="Courier New" w:cs="Courier New"/>
        </w:rPr>
        <w:t>- Farming_System: identify the agricultural system the asset applies to. Use the closest valid category from the template.</w:t>
      </w:r>
    </w:p>
    <w:p w14:paraId="65AD1CFF" w14:textId="77777777" w:rsidR="00592FE5" w:rsidRPr="00592FE5" w:rsidRDefault="00592FE5" w:rsidP="2AAF955D">
      <w:pPr>
        <w:rPr>
          <w:rFonts w:ascii="Courier New" w:hAnsi="Courier New" w:cs="Courier New"/>
        </w:rPr>
      </w:pPr>
      <w:r w:rsidRPr="2AAF955D">
        <w:rPr>
          <w:rFonts w:ascii="Courier New" w:hAnsi="Courier New" w:cs="Courier New"/>
        </w:rPr>
        <w:t>- Commodity: list main commodities explicitly where known; use multi-commodity only where appropriate.</w:t>
      </w:r>
    </w:p>
    <w:p w14:paraId="3D3E4B16" w14:textId="77777777" w:rsidR="00592FE5" w:rsidRPr="00592FE5" w:rsidRDefault="00592FE5" w:rsidP="2AAF955D">
      <w:pPr>
        <w:rPr>
          <w:rFonts w:ascii="Courier New" w:hAnsi="Courier New" w:cs="Courier New"/>
        </w:rPr>
      </w:pPr>
      <w:r w:rsidRPr="2AAF955D">
        <w:rPr>
          <w:rFonts w:ascii="Courier New" w:hAnsi="Courier New" w:cs="Courier New"/>
        </w:rPr>
        <w:t>- Output_Variable_Type: state what the asset actually measures or provides. Be specific. Do not use vague phrases like “climate data”.</w:t>
      </w:r>
    </w:p>
    <w:p w14:paraId="19D36CC7" w14:textId="77777777" w:rsidR="00592FE5" w:rsidRPr="00592FE5" w:rsidRDefault="00592FE5" w:rsidP="2AAF955D">
      <w:pPr>
        <w:rPr>
          <w:rFonts w:ascii="Courier New" w:hAnsi="Courier New" w:cs="Courier New"/>
        </w:rPr>
      </w:pPr>
      <w:r w:rsidRPr="2AAF955D">
        <w:rPr>
          <w:rFonts w:ascii="Courier New" w:hAnsi="Courier New" w:cs="Courier New"/>
        </w:rPr>
        <w:t>- Primary_Climate_Inputs: list only the main climate inputs used to generate the asset, if applicable. Leave blank if not applicable.</w:t>
      </w:r>
    </w:p>
    <w:p w14:paraId="5F00C357" w14:textId="77777777" w:rsidR="00592FE5" w:rsidRPr="00592FE5" w:rsidRDefault="00592FE5" w:rsidP="2AAF955D">
      <w:pPr>
        <w:rPr>
          <w:rFonts w:ascii="Courier New" w:hAnsi="Courier New" w:cs="Courier New"/>
        </w:rPr>
      </w:pPr>
      <w:r w:rsidRPr="2AAF955D">
        <w:rPr>
          <w:rFonts w:ascii="Courier New" w:hAnsi="Courier New" w:cs="Courier New"/>
        </w:rPr>
        <w:t>- Primary_Methods: list only the dominant method or modelling framework used to create the outputs, if applicable. Use recognised names where possible. Leave blank if not applicable.</w:t>
      </w:r>
    </w:p>
    <w:p w14:paraId="3B52D186" w14:textId="77777777" w:rsidR="00592FE5" w:rsidRPr="00592FE5" w:rsidRDefault="00592FE5" w:rsidP="2AAF955D">
      <w:pPr>
        <w:rPr>
          <w:rFonts w:ascii="Courier New" w:hAnsi="Courier New" w:cs="Courier New"/>
        </w:rPr>
      </w:pPr>
      <w:r w:rsidRPr="2AAF955D">
        <w:rPr>
          <w:rFonts w:ascii="Courier New" w:hAnsi="Courier New" w:cs="Courier New"/>
        </w:rPr>
        <w:t>- Actively_Maintained: Yes, No, or Unclear only if supported by evidence.</w:t>
      </w:r>
    </w:p>
    <w:p w14:paraId="733CD140" w14:textId="77777777" w:rsidR="00592FE5" w:rsidRPr="00592FE5" w:rsidRDefault="00592FE5" w:rsidP="00592FE5">
      <w:pPr>
        <w:rPr>
          <w:rFonts w:ascii="Courier New" w:hAnsi="Courier New" w:cs="Courier New"/>
          <w:lang/>
        </w:rPr>
      </w:pPr>
      <w:r w:rsidRPr="00592FE5">
        <w:rPr>
          <w:rFonts w:ascii="Courier New" w:hAnsi="Courier New" w:cs="Courier New"/>
          <w:lang/>
        </w:rPr>
        <w:t>- Ambiguities: brief note on unclear or conflicting details.</w:t>
      </w:r>
    </w:p>
    <w:p w14:paraId="7F3480B4" w14:textId="77777777" w:rsidR="00592FE5" w:rsidRPr="00592FE5" w:rsidRDefault="00592FE5" w:rsidP="2AAF955D">
      <w:pPr>
        <w:rPr>
          <w:rFonts w:ascii="Courier New" w:hAnsi="Courier New" w:cs="Courier New"/>
        </w:rPr>
      </w:pPr>
      <w:r w:rsidRPr="2AAF955D">
        <w:rPr>
          <w:rFonts w:ascii="Courier New" w:hAnsi="Courier New" w:cs="Courier New"/>
        </w:rPr>
        <w:t>- Sources_Used: list 2–5 source names or domains only.</w:t>
      </w:r>
    </w:p>
    <w:p w14:paraId="1C3A6E5B" w14:textId="77777777" w:rsidR="00592FE5" w:rsidRPr="00592FE5" w:rsidRDefault="00592FE5" w:rsidP="00592FE5">
      <w:pPr>
        <w:rPr>
          <w:rFonts w:ascii="Courier New" w:hAnsi="Courier New" w:cs="Courier New"/>
          <w:lang/>
        </w:rPr>
      </w:pPr>
    </w:p>
    <w:p w14:paraId="349B3BC4" w14:textId="08A8615E" w:rsidR="00592FE5" w:rsidRPr="00592FE5" w:rsidRDefault="00592FE5" w:rsidP="00592FE5">
      <w:pPr>
        <w:rPr>
          <w:rFonts w:ascii="Courier New" w:hAnsi="Courier New" w:cs="Courier New"/>
          <w:lang/>
        </w:rPr>
      </w:pPr>
      <w:r w:rsidRPr="00592FE5">
        <w:rPr>
          <w:rFonts w:ascii="Courier New" w:hAnsi="Courier New" w:cs="Courier New"/>
          <w:lang/>
        </w:rPr>
        <w:t>Do not infer internal use, national relevance, or strategic importance.</w:t>
      </w:r>
    </w:p>
    <w:p w14:paraId="3BF38708" w14:textId="7867106C" w:rsidR="00C34AE5" w:rsidRDefault="00592FE5" w:rsidP="00592FE5">
      <w:pPr>
        <w:pStyle w:val="Heading2"/>
      </w:pPr>
      <w:r w:rsidRPr="00592FE5">
        <w:t>Section prompt for G justificatio</w:t>
      </w:r>
      <w:r>
        <w:t>n</w:t>
      </w:r>
    </w:p>
    <w:p w14:paraId="028287EE" w14:textId="77777777" w:rsidR="00592FE5" w:rsidRPr="00592FE5" w:rsidRDefault="00592FE5" w:rsidP="00592FE5">
      <w:pPr>
        <w:rPr>
          <w:rFonts w:ascii="Courier New" w:hAnsi="Courier New" w:cs="Courier New"/>
          <w:lang/>
        </w:rPr>
      </w:pPr>
      <w:r w:rsidRPr="00592FE5">
        <w:rPr>
          <w:rFonts w:ascii="Courier New" w:hAnsi="Courier New" w:cs="Courier New"/>
          <w:lang/>
        </w:rPr>
        <w:t>Draft the Justification field only for the asset below.</w:t>
      </w:r>
    </w:p>
    <w:p w14:paraId="64A57A51" w14:textId="77777777" w:rsidR="00592FE5" w:rsidRPr="00592FE5" w:rsidRDefault="00592FE5" w:rsidP="00592FE5">
      <w:pPr>
        <w:rPr>
          <w:rFonts w:ascii="Courier New" w:hAnsi="Courier New" w:cs="Courier New"/>
          <w:lang/>
        </w:rPr>
      </w:pPr>
    </w:p>
    <w:p w14:paraId="3B5272DC" w14:textId="77777777" w:rsidR="00592FE5" w:rsidRPr="00592FE5" w:rsidRDefault="00592FE5" w:rsidP="2AAF955D">
      <w:pPr>
        <w:rPr>
          <w:rFonts w:ascii="Courier New" w:hAnsi="Courier New" w:cs="Courier New"/>
        </w:rPr>
      </w:pPr>
      <w:r w:rsidRPr="2AAF955D">
        <w:rPr>
          <w:rFonts w:ascii="Courier New" w:hAnsi="Courier New" w:cs="Courier New"/>
        </w:rPr>
        <w:t>Use the validated information provided by the user. Do not browse or invent internal use information.</w:t>
      </w:r>
    </w:p>
    <w:p w14:paraId="650D2EF2" w14:textId="77777777" w:rsidR="00592FE5" w:rsidRPr="00592FE5" w:rsidRDefault="00592FE5" w:rsidP="00592FE5">
      <w:pPr>
        <w:rPr>
          <w:rFonts w:ascii="Courier New" w:hAnsi="Courier New" w:cs="Courier New"/>
          <w:lang/>
        </w:rPr>
      </w:pPr>
    </w:p>
    <w:p w14:paraId="45CEEFA0" w14:textId="77777777" w:rsidR="00592FE5" w:rsidRPr="00592FE5" w:rsidRDefault="00592FE5" w:rsidP="00592FE5">
      <w:pPr>
        <w:rPr>
          <w:rFonts w:ascii="Courier New" w:hAnsi="Courier New" w:cs="Courier New"/>
          <w:lang/>
        </w:rPr>
      </w:pPr>
      <w:r w:rsidRPr="00592FE5">
        <w:rPr>
          <w:rFonts w:ascii="Courier New" w:hAnsi="Courier New" w:cs="Courier New"/>
          <w:lang/>
        </w:rPr>
        <w:t>Asset:</w:t>
      </w:r>
    </w:p>
    <w:p w14:paraId="2ECBB4AD" w14:textId="77777777" w:rsidR="00592FE5" w:rsidRPr="00592FE5" w:rsidRDefault="00592FE5" w:rsidP="00592FE5">
      <w:pPr>
        <w:rPr>
          <w:rFonts w:ascii="Courier New" w:hAnsi="Courier New" w:cs="Courier New"/>
          <w:lang/>
        </w:rPr>
      </w:pPr>
      <w:r w:rsidRPr="00592FE5">
        <w:rPr>
          <w:rFonts w:ascii="Courier New" w:hAnsi="Courier New" w:cs="Courier New"/>
          <w:lang/>
        </w:rPr>
        <w:t>[INSERT ASSET NAME]</w:t>
      </w:r>
    </w:p>
    <w:p w14:paraId="57DF2BBC" w14:textId="77777777" w:rsidR="00592FE5" w:rsidRPr="00592FE5" w:rsidRDefault="00592FE5" w:rsidP="00592FE5">
      <w:pPr>
        <w:rPr>
          <w:rFonts w:ascii="Courier New" w:hAnsi="Courier New" w:cs="Courier New"/>
          <w:lang/>
        </w:rPr>
      </w:pPr>
    </w:p>
    <w:p w14:paraId="279DB1CD" w14:textId="77777777" w:rsidR="00592FE5" w:rsidRPr="00592FE5" w:rsidRDefault="00592FE5" w:rsidP="00592FE5">
      <w:pPr>
        <w:rPr>
          <w:rFonts w:ascii="Courier New" w:hAnsi="Courier New" w:cs="Courier New"/>
          <w:lang/>
        </w:rPr>
      </w:pPr>
      <w:r w:rsidRPr="00592FE5">
        <w:rPr>
          <w:rFonts w:ascii="Courier New" w:hAnsi="Courier New" w:cs="Courier New"/>
          <w:lang/>
        </w:rPr>
        <w:t>Validated notes:</w:t>
      </w:r>
    </w:p>
    <w:p w14:paraId="67BACB87" w14:textId="77777777" w:rsidR="00592FE5" w:rsidRPr="00592FE5" w:rsidRDefault="00592FE5" w:rsidP="00592FE5">
      <w:pPr>
        <w:rPr>
          <w:rFonts w:ascii="Courier New" w:hAnsi="Courier New" w:cs="Courier New"/>
          <w:lang/>
        </w:rPr>
      </w:pPr>
      <w:r w:rsidRPr="00592FE5">
        <w:rPr>
          <w:rFonts w:ascii="Courier New" w:hAnsi="Courier New" w:cs="Courier New"/>
          <w:lang/>
        </w:rPr>
        <w:t>[PASTE VALIDATED A–F DETAILS OR HUMAN NOTES]</w:t>
      </w:r>
    </w:p>
    <w:p w14:paraId="041EF3E1" w14:textId="77777777" w:rsidR="00592FE5" w:rsidRPr="00592FE5" w:rsidRDefault="00592FE5" w:rsidP="00592FE5">
      <w:pPr>
        <w:rPr>
          <w:rFonts w:ascii="Courier New" w:hAnsi="Courier New" w:cs="Courier New"/>
          <w:lang/>
        </w:rPr>
      </w:pPr>
    </w:p>
    <w:p w14:paraId="327EBF8D" w14:textId="77777777" w:rsidR="00592FE5" w:rsidRPr="00592FE5" w:rsidRDefault="00592FE5" w:rsidP="00592FE5">
      <w:pPr>
        <w:rPr>
          <w:rFonts w:ascii="Courier New" w:hAnsi="Courier New" w:cs="Courier New"/>
          <w:lang/>
        </w:rPr>
      </w:pPr>
      <w:r w:rsidRPr="00592FE5">
        <w:rPr>
          <w:rFonts w:ascii="Courier New" w:hAnsi="Courier New" w:cs="Courier New"/>
          <w:lang/>
        </w:rPr>
        <w:t>Task:</w:t>
      </w:r>
    </w:p>
    <w:p w14:paraId="438762A2" w14:textId="77777777" w:rsidR="00592FE5" w:rsidRPr="00592FE5" w:rsidRDefault="00592FE5" w:rsidP="00592FE5">
      <w:pPr>
        <w:rPr>
          <w:rFonts w:ascii="Courier New" w:hAnsi="Courier New" w:cs="Courier New"/>
          <w:lang/>
        </w:rPr>
      </w:pPr>
      <w:r w:rsidRPr="00592FE5">
        <w:rPr>
          <w:rFonts w:ascii="Courier New" w:hAnsi="Courier New" w:cs="Courier New"/>
          <w:lang/>
        </w:rPr>
        <w:t>Write a concise justification of 120–180 words explaining:</w:t>
      </w:r>
    </w:p>
    <w:p w14:paraId="3BDFB599" w14:textId="77777777" w:rsidR="00592FE5" w:rsidRPr="00592FE5" w:rsidRDefault="00592FE5" w:rsidP="00592FE5">
      <w:pPr>
        <w:rPr>
          <w:rFonts w:ascii="Courier New" w:hAnsi="Courier New" w:cs="Courier New"/>
          <w:lang/>
        </w:rPr>
      </w:pPr>
      <w:r w:rsidRPr="00592FE5">
        <w:rPr>
          <w:rFonts w:ascii="Courier New" w:hAnsi="Courier New" w:cs="Courier New"/>
          <w:lang/>
        </w:rPr>
        <w:t>- strategic value</w:t>
      </w:r>
    </w:p>
    <w:p w14:paraId="104672C5" w14:textId="77777777" w:rsidR="00592FE5" w:rsidRPr="00592FE5" w:rsidRDefault="00592FE5" w:rsidP="00592FE5">
      <w:pPr>
        <w:rPr>
          <w:rFonts w:ascii="Courier New" w:hAnsi="Courier New" w:cs="Courier New"/>
          <w:lang/>
        </w:rPr>
      </w:pPr>
      <w:r w:rsidRPr="00592FE5">
        <w:rPr>
          <w:rFonts w:ascii="Courier New" w:hAnsi="Courier New" w:cs="Courier New"/>
          <w:lang/>
        </w:rPr>
        <w:t>- contemporary relevance</w:t>
      </w:r>
    </w:p>
    <w:p w14:paraId="79ADAE47" w14:textId="77777777" w:rsidR="00592FE5" w:rsidRPr="00592FE5" w:rsidRDefault="00592FE5" w:rsidP="00592FE5">
      <w:pPr>
        <w:rPr>
          <w:rFonts w:ascii="Courier New" w:hAnsi="Courier New" w:cs="Courier New"/>
          <w:lang/>
        </w:rPr>
      </w:pPr>
      <w:r w:rsidRPr="00592FE5">
        <w:rPr>
          <w:rFonts w:ascii="Courier New" w:hAnsi="Courier New" w:cs="Courier New"/>
          <w:lang/>
        </w:rPr>
        <w:t>- reuse potential</w:t>
      </w:r>
    </w:p>
    <w:p w14:paraId="1703DB46" w14:textId="77777777" w:rsidR="00592FE5" w:rsidRPr="00592FE5" w:rsidRDefault="00592FE5" w:rsidP="00592FE5">
      <w:pPr>
        <w:rPr>
          <w:rFonts w:ascii="Courier New" w:hAnsi="Courier New" w:cs="Courier New"/>
          <w:lang/>
        </w:rPr>
      </w:pPr>
      <w:r w:rsidRPr="00592FE5">
        <w:rPr>
          <w:rFonts w:ascii="Courier New" w:hAnsi="Courier New" w:cs="Courier New"/>
          <w:lang/>
        </w:rPr>
        <w:t>- any important limitations</w:t>
      </w:r>
    </w:p>
    <w:p w14:paraId="09FFBB1D" w14:textId="77777777" w:rsidR="00592FE5" w:rsidRPr="00592FE5" w:rsidRDefault="00592FE5" w:rsidP="00592FE5">
      <w:pPr>
        <w:rPr>
          <w:rFonts w:ascii="Courier New" w:hAnsi="Courier New" w:cs="Courier New"/>
          <w:lang/>
        </w:rPr>
      </w:pPr>
    </w:p>
    <w:p w14:paraId="32BA013B" w14:textId="77777777" w:rsidR="00592FE5" w:rsidRPr="00592FE5" w:rsidRDefault="00592FE5" w:rsidP="00592FE5">
      <w:pPr>
        <w:rPr>
          <w:rFonts w:ascii="Courier New" w:hAnsi="Courier New" w:cs="Courier New"/>
          <w:lang/>
        </w:rPr>
      </w:pPr>
      <w:r w:rsidRPr="00592FE5">
        <w:rPr>
          <w:rFonts w:ascii="Courier New" w:hAnsi="Courier New" w:cs="Courier New"/>
          <w:lang/>
        </w:rPr>
        <w:t>Rules:</w:t>
      </w:r>
    </w:p>
    <w:p w14:paraId="24CE0908" w14:textId="77777777" w:rsidR="00592FE5" w:rsidRPr="00592FE5" w:rsidRDefault="00592FE5" w:rsidP="00592FE5">
      <w:pPr>
        <w:rPr>
          <w:rFonts w:ascii="Courier New" w:hAnsi="Courier New" w:cs="Courier New"/>
          <w:lang/>
        </w:rPr>
      </w:pPr>
      <w:r w:rsidRPr="00592FE5">
        <w:rPr>
          <w:rFonts w:ascii="Courier New" w:hAnsi="Courier New" w:cs="Courier New"/>
          <w:lang/>
        </w:rPr>
        <w:t>- Prefix the output with [GPT]</w:t>
      </w:r>
    </w:p>
    <w:p w14:paraId="0F3D2E28" w14:textId="77777777" w:rsidR="00592FE5" w:rsidRPr="00592FE5" w:rsidRDefault="00592FE5" w:rsidP="00592FE5">
      <w:pPr>
        <w:rPr>
          <w:rFonts w:ascii="Courier New" w:hAnsi="Courier New" w:cs="Courier New"/>
          <w:lang/>
        </w:rPr>
      </w:pPr>
      <w:r w:rsidRPr="00592FE5">
        <w:rPr>
          <w:rFonts w:ascii="Courier New" w:hAnsi="Courier New" w:cs="Courier New"/>
          <w:lang/>
        </w:rPr>
        <w:t>- Be factual and cautious</w:t>
      </w:r>
    </w:p>
    <w:p w14:paraId="39207B7D" w14:textId="77777777" w:rsidR="00592FE5" w:rsidRPr="00592FE5" w:rsidRDefault="00592FE5" w:rsidP="00592FE5">
      <w:pPr>
        <w:rPr>
          <w:rFonts w:ascii="Courier New" w:hAnsi="Courier New" w:cs="Courier New"/>
          <w:lang/>
        </w:rPr>
      </w:pPr>
      <w:r w:rsidRPr="00592FE5">
        <w:rPr>
          <w:rFonts w:ascii="Courier New" w:hAnsi="Courier New" w:cs="Courier New"/>
          <w:lang/>
        </w:rPr>
        <w:t>- Do not guess</w:t>
      </w:r>
    </w:p>
    <w:p w14:paraId="2E2E44C6" w14:textId="77777777" w:rsidR="00592FE5" w:rsidRPr="00592FE5" w:rsidRDefault="00592FE5" w:rsidP="00592FE5">
      <w:pPr>
        <w:rPr>
          <w:rFonts w:ascii="Courier New" w:hAnsi="Courier New" w:cs="Courier New"/>
          <w:lang/>
        </w:rPr>
      </w:pPr>
      <w:r w:rsidRPr="00592FE5">
        <w:rPr>
          <w:rFonts w:ascii="Courier New" w:hAnsi="Courier New" w:cs="Courier New"/>
          <w:lang/>
        </w:rPr>
        <w:t>- If the evidence is insufficient, say so briefly rather than inventing claims</w:t>
      </w:r>
    </w:p>
    <w:p w14:paraId="40113C04" w14:textId="77777777" w:rsidR="00592FE5" w:rsidRPr="00592FE5" w:rsidRDefault="00592FE5" w:rsidP="00592FE5">
      <w:pPr>
        <w:rPr>
          <w:rFonts w:ascii="Courier New" w:hAnsi="Courier New" w:cs="Courier New"/>
          <w:lang/>
        </w:rPr>
      </w:pPr>
    </w:p>
    <w:p w14:paraId="7038485B" w14:textId="77777777" w:rsidR="00592FE5" w:rsidRPr="00592FE5" w:rsidRDefault="00592FE5" w:rsidP="00592FE5">
      <w:pPr>
        <w:rPr>
          <w:rFonts w:ascii="Courier New" w:hAnsi="Courier New" w:cs="Courier New"/>
          <w:lang/>
        </w:rPr>
      </w:pPr>
      <w:r w:rsidRPr="00592FE5">
        <w:rPr>
          <w:rFonts w:ascii="Courier New" w:hAnsi="Courier New" w:cs="Courier New"/>
          <w:lang/>
        </w:rPr>
        <w:t>Return only:</w:t>
      </w:r>
    </w:p>
    <w:p w14:paraId="5A9DEFB9" w14:textId="3A3CC245" w:rsidR="00592FE5" w:rsidRPr="00592FE5" w:rsidRDefault="00592FE5" w:rsidP="00592FE5">
      <w:pPr>
        <w:rPr>
          <w:rFonts w:ascii="Courier New" w:hAnsi="Courier New" w:cs="Courier New"/>
          <w:lang/>
        </w:rPr>
      </w:pPr>
      <w:r w:rsidRPr="00592FE5">
        <w:rPr>
          <w:rFonts w:ascii="Courier New" w:hAnsi="Courier New" w:cs="Courier New"/>
          <w:lang/>
        </w:rPr>
        <w:t>Justification</w:t>
      </w:r>
    </w:p>
    <w:sectPr w:rsidR="00592FE5" w:rsidRPr="00592FE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ei, Xiaojing (Alliance Bioversity-CIAT)" w:date="2026-03-30T08:42:00Z" w:initials="WB">
    <w:p w14:paraId="5E287137" w14:textId="65F06445" w:rsidR="00BC6013" w:rsidRDefault="00BC6013">
      <w:pPr>
        <w:pStyle w:val="CommentText"/>
      </w:pPr>
      <w:r>
        <w:rPr>
          <w:rStyle w:val="CommentReference"/>
        </w:rPr>
        <w:annotationRef/>
      </w:r>
      <w:r w:rsidRPr="1B24718B">
        <w:t>Are we considering only dataset that are owned by one or multiple CG centers?</w:t>
      </w:r>
    </w:p>
  </w:comment>
  <w:comment w:id="1" w:author="Steward, Peter (Alliance Bioversity-CIAT)" w:date="2026-03-24T11:45:00Z" w:initials="SP(BC">
    <w:p w14:paraId="7C8B0525" w14:textId="77777777" w:rsidR="00027082" w:rsidRDefault="00027082" w:rsidP="00027082">
      <w:r>
        <w:rPr>
          <w:rStyle w:val="CommentReference"/>
        </w:rPr>
        <w:annotationRef/>
      </w:r>
      <w:r>
        <w:rPr>
          <w:sz w:val="20"/>
          <w:szCs w:val="20"/>
        </w:rPr>
        <w:t>IMPORTANT POINT -&gt; what are we supposed to do with a list of only methods and tools? We need datasets that those tools or methods use.</w:t>
      </w:r>
    </w:p>
  </w:comment>
  <w:comment w:id="3" w:author="Steward, Peter (Alliance Bioversity-CIAT)" w:date="2026-03-27T10:35:00Z" w:initials="SP(BC">
    <w:p w14:paraId="1CCA66A0" w14:textId="77777777" w:rsidR="00F0187D" w:rsidRDefault="00F0187D" w:rsidP="00F0187D">
      <w:r>
        <w:rPr>
          <w:rStyle w:val="CommentReference"/>
        </w:rPr>
        <w:annotationRef/>
      </w:r>
      <w:r>
        <w:rPr>
          <w:sz w:val="20"/>
          <w:szCs w:val="20"/>
        </w:rPr>
        <w:t>Do we need to capture anything about the user suggesting the asset?</w:t>
      </w:r>
    </w:p>
  </w:comment>
  <w:comment w:id="4" w:author="Youngberg, Brayden (Alliance Bioversity-CIAT)" w:date="2026-03-05T12:51:00Z" w:initials="YB">
    <w:p w14:paraId="188D6212" w14:textId="585D643B" w:rsidR="00E54818" w:rsidRDefault="00BC6013">
      <w:r>
        <w:annotationRef/>
      </w:r>
      <w:r w:rsidRPr="6D82B870">
        <w:t>Internal = currently internal but can be open OR internal = for internal use only. If internal use only, what is the difference between internal and restricted? Need definitions to go along with these perhaps.</w:t>
      </w:r>
    </w:p>
  </w:comment>
  <w:comment w:id="5" w:author="Aguilar Ariza, Andres (Alliance Bioversity-CIAT)" w:date="2026-03-18T16:29:00Z" w:initials="AB">
    <w:p w14:paraId="2EF3A78D" w14:textId="59C37B67" w:rsidR="00E54818" w:rsidRDefault="00BC6013">
      <w:r>
        <w:annotationRef/>
      </w:r>
      <w:r w:rsidRPr="7AB943B7">
        <w:t>Coordinate reference system?</w:t>
      </w:r>
    </w:p>
  </w:comment>
  <w:comment w:id="6" w:author="Tigchelaar, Michelle (WorldFish)" w:date="2026-03-04T12:05:00Z" w:initials="TM">
    <w:p w14:paraId="0F074321" w14:textId="4559073A" w:rsidR="00E54818" w:rsidRDefault="00BC6013">
      <w:r>
        <w:annotationRef/>
      </w:r>
      <w:r w:rsidRPr="48CB6108">
        <w:t>any mitigation examples to add? BTRs?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287137" w15:done="1"/>
  <w15:commentEx w15:paraId="7C8B0525" w15:done="1"/>
  <w15:commentEx w15:paraId="1CCA66A0" w15:done="1"/>
  <w15:commentEx w15:paraId="188D6212" w15:done="1"/>
  <w15:commentEx w15:paraId="2EF3A78D" w15:done="1"/>
  <w15:commentEx w15:paraId="0F0743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2DD461" w16cex:dateUtc="2026-03-30T00:42:00Z"/>
  <w16cex:commentExtensible w16cex:durableId="557B0231" w16cex:dateUtc="2026-03-24T08:45:00Z"/>
  <w16cex:commentExtensible w16cex:durableId="22783897" w16cex:dateUtc="2026-03-27T07:35:00Z"/>
  <w16cex:commentExtensible w16cex:durableId="56FD8D17" w16cex:dateUtc="2026-03-05T11:51:00Z"/>
  <w16cex:commentExtensible w16cex:durableId="58B9BFBF" w16cex:dateUtc="2026-03-18T21:29:00Z"/>
  <w16cex:commentExtensible w16cex:durableId="621747AB" w16cex:dateUtc="2026-03-04T04: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287137" w16cid:durableId="042DD461"/>
  <w16cid:commentId w16cid:paraId="7C8B0525" w16cid:durableId="557B0231"/>
  <w16cid:commentId w16cid:paraId="1CCA66A0" w16cid:durableId="22783897"/>
  <w16cid:commentId w16cid:paraId="188D6212" w16cid:durableId="56FD8D17"/>
  <w16cid:commentId w16cid:paraId="2EF3A78D" w16cid:durableId="58B9BFBF"/>
  <w16cid:commentId w16cid:paraId="0F074321" w16cid:durableId="621747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41AB4" w14:textId="77777777" w:rsidR="00FB4494" w:rsidRDefault="00FB4494" w:rsidP="009E6C6F">
      <w:pPr>
        <w:spacing w:after="0" w:line="240" w:lineRule="auto"/>
      </w:pPr>
      <w:r>
        <w:separator/>
      </w:r>
    </w:p>
  </w:endnote>
  <w:endnote w:type="continuationSeparator" w:id="0">
    <w:p w14:paraId="78B5E179" w14:textId="77777777" w:rsidR="00FB4494" w:rsidRDefault="00FB4494" w:rsidP="009E6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ontserrat">
    <w:altName w:val="Calibri"/>
    <w:charset w:val="00"/>
    <w:family w:val="auto"/>
    <w:pitch w:val="variable"/>
    <w:sig w:usb0="2000020F" w:usb1="00000003" w:usb2="00000000" w:usb3="00000000" w:csb0="00000197"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6317E" w14:textId="77777777" w:rsidR="00FB4494" w:rsidRDefault="00FB4494" w:rsidP="009E6C6F">
      <w:pPr>
        <w:spacing w:after="0" w:line="240" w:lineRule="auto"/>
      </w:pPr>
      <w:r>
        <w:separator/>
      </w:r>
    </w:p>
  </w:footnote>
  <w:footnote w:type="continuationSeparator" w:id="0">
    <w:p w14:paraId="5AEDA077" w14:textId="77777777" w:rsidR="00FB4494" w:rsidRDefault="00FB4494" w:rsidP="009E6C6F">
      <w:pPr>
        <w:spacing w:after="0" w:line="240" w:lineRule="auto"/>
      </w:pPr>
      <w:r>
        <w:continuationSeparator/>
      </w:r>
    </w:p>
  </w:footnote>
  <w:footnote w:id="1">
    <w:p w14:paraId="11936B58" w14:textId="697D4F94" w:rsidR="00B20B1A" w:rsidRDefault="00B20B1A">
      <w:pPr>
        <w:pStyle w:val="FootnoteText"/>
      </w:pPr>
      <w:r>
        <w:rPr>
          <w:rStyle w:val="FootnoteReference"/>
        </w:rPr>
        <w:footnoteRef/>
      </w:r>
      <w:r>
        <w:t xml:space="preserve"> </w:t>
      </w:r>
      <w:r w:rsidRPr="00B20B1A">
        <w:t>Geographic specificity does not reduce reuse potential if the approach or structure can be credibly applied elsewhere. Use of older data may still be valid where a strong justification is provided.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7F99"/>
    <w:multiLevelType w:val="multilevel"/>
    <w:tmpl w:val="B3C2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553B7"/>
    <w:multiLevelType w:val="multilevel"/>
    <w:tmpl w:val="C6F66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93EE9"/>
    <w:multiLevelType w:val="hybridMultilevel"/>
    <w:tmpl w:val="5A7834C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C34FAF"/>
    <w:multiLevelType w:val="hybridMultilevel"/>
    <w:tmpl w:val="B620723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FD0919"/>
    <w:multiLevelType w:val="hybridMultilevel"/>
    <w:tmpl w:val="5ECAFC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7461C05"/>
    <w:multiLevelType w:val="hybridMultilevel"/>
    <w:tmpl w:val="402096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E707226"/>
    <w:multiLevelType w:val="multilevel"/>
    <w:tmpl w:val="E98E7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6132C"/>
    <w:multiLevelType w:val="hybridMultilevel"/>
    <w:tmpl w:val="5A0024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7AC66FC"/>
    <w:multiLevelType w:val="hybridMultilevel"/>
    <w:tmpl w:val="3056D2F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970924"/>
    <w:multiLevelType w:val="hybridMultilevel"/>
    <w:tmpl w:val="C366B6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0AD35B9"/>
    <w:multiLevelType w:val="multilevel"/>
    <w:tmpl w:val="70981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C658E"/>
    <w:multiLevelType w:val="hybridMultilevel"/>
    <w:tmpl w:val="6E6220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7C01F2C"/>
    <w:multiLevelType w:val="hybridMultilevel"/>
    <w:tmpl w:val="0E90F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65258C"/>
    <w:multiLevelType w:val="multilevel"/>
    <w:tmpl w:val="5218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A741E"/>
    <w:multiLevelType w:val="hybridMultilevel"/>
    <w:tmpl w:val="032ACA8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A50AF1"/>
    <w:multiLevelType w:val="multilevel"/>
    <w:tmpl w:val="BF3C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F169E1"/>
    <w:multiLevelType w:val="hybridMultilevel"/>
    <w:tmpl w:val="4B72A40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2A0572"/>
    <w:multiLevelType w:val="hybridMultilevel"/>
    <w:tmpl w:val="3190E78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5FD46D1"/>
    <w:multiLevelType w:val="multilevel"/>
    <w:tmpl w:val="9A00908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D8B0D52"/>
    <w:multiLevelType w:val="hybridMultilevel"/>
    <w:tmpl w:val="5312671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9400340">
    <w:abstractNumId w:val="12"/>
  </w:num>
  <w:num w:numId="2" w16cid:durableId="1536772930">
    <w:abstractNumId w:val="15"/>
  </w:num>
  <w:num w:numId="3" w16cid:durableId="353389434">
    <w:abstractNumId w:val="10"/>
  </w:num>
  <w:num w:numId="4" w16cid:durableId="684982401">
    <w:abstractNumId w:val="13"/>
  </w:num>
  <w:num w:numId="5" w16cid:durableId="427239442">
    <w:abstractNumId w:val="18"/>
  </w:num>
  <w:num w:numId="6" w16cid:durableId="1003435985">
    <w:abstractNumId w:val="6"/>
  </w:num>
  <w:num w:numId="7" w16cid:durableId="1317420346">
    <w:abstractNumId w:val="0"/>
  </w:num>
  <w:num w:numId="8" w16cid:durableId="1143235727">
    <w:abstractNumId w:val="1"/>
  </w:num>
  <w:num w:numId="9" w16cid:durableId="124585159">
    <w:abstractNumId w:val="17"/>
  </w:num>
  <w:num w:numId="10" w16cid:durableId="1195852516">
    <w:abstractNumId w:val="16"/>
  </w:num>
  <w:num w:numId="11" w16cid:durableId="1143086990">
    <w:abstractNumId w:val="8"/>
  </w:num>
  <w:num w:numId="12" w16cid:durableId="1938899544">
    <w:abstractNumId w:val="14"/>
  </w:num>
  <w:num w:numId="13" w16cid:durableId="1979798650">
    <w:abstractNumId w:val="2"/>
  </w:num>
  <w:num w:numId="14" w16cid:durableId="785805879">
    <w:abstractNumId w:val="19"/>
  </w:num>
  <w:num w:numId="15" w16cid:durableId="706445165">
    <w:abstractNumId w:val="3"/>
  </w:num>
  <w:num w:numId="16" w16cid:durableId="1125346471">
    <w:abstractNumId w:val="4"/>
  </w:num>
  <w:num w:numId="17" w16cid:durableId="4402490">
    <w:abstractNumId w:val="11"/>
  </w:num>
  <w:num w:numId="18" w16cid:durableId="1651052728">
    <w:abstractNumId w:val="7"/>
  </w:num>
  <w:num w:numId="19" w16cid:durableId="45035985">
    <w:abstractNumId w:val="9"/>
  </w:num>
  <w:num w:numId="20" w16cid:durableId="152380585">
    <w:abstractNumId w:val="5"/>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i, Xiaojing (Alliance Bioversity-CIAT)">
    <w15:presenceInfo w15:providerId="AD" w15:userId="S::x.wei@cgiar.org::accdad84-9338-44d0-828e-3245ed229db2"/>
  </w15:person>
  <w15:person w15:author="Steward, Peter (Alliance Bioversity-CIAT)">
    <w15:presenceInfo w15:providerId="AD" w15:userId="S::P.Steward@cgiar.org::b79973a1-2c9c-4c98-a9fe-229ee0f9f780"/>
  </w15:person>
  <w15:person w15:author="Youngberg, Brayden (Alliance Bioversity-CIAT)">
    <w15:presenceInfo w15:providerId="AD" w15:userId="S::b.youngberg@cgiar.org::00ed2ec5-f328-4dab-81b8-32a4bcf5fb00"/>
  </w15:person>
  <w15:person w15:author="Aguilar Ariza, Andres (Alliance Bioversity-CIAT)">
    <w15:presenceInfo w15:providerId="AD" w15:userId="S::andres.aguilar@cgiar.org::ad2948c6-4e48-4465-aea7-b9eb5e4af766"/>
  </w15:person>
  <w15:person w15:author="Tigchelaar, Michelle (WorldFish)">
    <w15:presenceInfo w15:providerId="AD" w15:userId="S::m.tigchelaar@cgiar.org::aa6a3f23-65c2-4eba-a6a4-e1982ab957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80"/>
    <w:rsid w:val="00016BF7"/>
    <w:rsid w:val="00025F25"/>
    <w:rsid w:val="00027082"/>
    <w:rsid w:val="000304F4"/>
    <w:rsid w:val="00044DB0"/>
    <w:rsid w:val="00057727"/>
    <w:rsid w:val="000635DE"/>
    <w:rsid w:val="000647C2"/>
    <w:rsid w:val="000661C7"/>
    <w:rsid w:val="0007246E"/>
    <w:rsid w:val="0007313F"/>
    <w:rsid w:val="00095710"/>
    <w:rsid w:val="00096DF7"/>
    <w:rsid w:val="000A0D92"/>
    <w:rsid w:val="000A542F"/>
    <w:rsid w:val="000A7670"/>
    <w:rsid w:val="000B0ADF"/>
    <w:rsid w:val="000C2CE4"/>
    <w:rsid w:val="000E549B"/>
    <w:rsid w:val="00116A12"/>
    <w:rsid w:val="00127B2C"/>
    <w:rsid w:val="00142035"/>
    <w:rsid w:val="001617D6"/>
    <w:rsid w:val="00161DDB"/>
    <w:rsid w:val="00167212"/>
    <w:rsid w:val="0017042F"/>
    <w:rsid w:val="00183D83"/>
    <w:rsid w:val="00185AEF"/>
    <w:rsid w:val="00191899"/>
    <w:rsid w:val="00194E34"/>
    <w:rsid w:val="001A3EF1"/>
    <w:rsid w:val="001A5356"/>
    <w:rsid w:val="001A5D51"/>
    <w:rsid w:val="001B5CBD"/>
    <w:rsid w:val="001B6155"/>
    <w:rsid w:val="001C15BC"/>
    <w:rsid w:val="001C4A5B"/>
    <w:rsid w:val="001D6653"/>
    <w:rsid w:val="001E0797"/>
    <w:rsid w:val="001F0D2F"/>
    <w:rsid w:val="001F65AC"/>
    <w:rsid w:val="001F7EAF"/>
    <w:rsid w:val="002014A4"/>
    <w:rsid w:val="00214E2D"/>
    <w:rsid w:val="0022150A"/>
    <w:rsid w:val="00237EE9"/>
    <w:rsid w:val="00253EF5"/>
    <w:rsid w:val="00264595"/>
    <w:rsid w:val="00266DE8"/>
    <w:rsid w:val="002700C5"/>
    <w:rsid w:val="00282ADD"/>
    <w:rsid w:val="00295260"/>
    <w:rsid w:val="002A152E"/>
    <w:rsid w:val="002C2825"/>
    <w:rsid w:val="002C2B48"/>
    <w:rsid w:val="002C3503"/>
    <w:rsid w:val="002D0A2B"/>
    <w:rsid w:val="002D72AF"/>
    <w:rsid w:val="002E2204"/>
    <w:rsid w:val="002E3CF7"/>
    <w:rsid w:val="00311EE9"/>
    <w:rsid w:val="00326D72"/>
    <w:rsid w:val="00327C80"/>
    <w:rsid w:val="0033313B"/>
    <w:rsid w:val="00333733"/>
    <w:rsid w:val="00336745"/>
    <w:rsid w:val="00344C5E"/>
    <w:rsid w:val="00345153"/>
    <w:rsid w:val="0035252C"/>
    <w:rsid w:val="003669D0"/>
    <w:rsid w:val="003740FB"/>
    <w:rsid w:val="003929D1"/>
    <w:rsid w:val="003A3F2E"/>
    <w:rsid w:val="003A4F26"/>
    <w:rsid w:val="003A7D43"/>
    <w:rsid w:val="003B3542"/>
    <w:rsid w:val="003B5B27"/>
    <w:rsid w:val="003C63EF"/>
    <w:rsid w:val="003D3084"/>
    <w:rsid w:val="003D7B81"/>
    <w:rsid w:val="003E5E39"/>
    <w:rsid w:val="003F2659"/>
    <w:rsid w:val="003F2EC4"/>
    <w:rsid w:val="004004FA"/>
    <w:rsid w:val="00407B75"/>
    <w:rsid w:val="00411AF8"/>
    <w:rsid w:val="0041706D"/>
    <w:rsid w:val="004230A0"/>
    <w:rsid w:val="0042581C"/>
    <w:rsid w:val="00425DB3"/>
    <w:rsid w:val="004335BA"/>
    <w:rsid w:val="004514C4"/>
    <w:rsid w:val="00453C4B"/>
    <w:rsid w:val="00471848"/>
    <w:rsid w:val="00471DE2"/>
    <w:rsid w:val="0047257D"/>
    <w:rsid w:val="00475506"/>
    <w:rsid w:val="00476D84"/>
    <w:rsid w:val="0048560B"/>
    <w:rsid w:val="00486C56"/>
    <w:rsid w:val="004A4171"/>
    <w:rsid w:val="004D5A26"/>
    <w:rsid w:val="004E74F9"/>
    <w:rsid w:val="004F138A"/>
    <w:rsid w:val="00505381"/>
    <w:rsid w:val="005057D0"/>
    <w:rsid w:val="00520974"/>
    <w:rsid w:val="0053384D"/>
    <w:rsid w:val="00536794"/>
    <w:rsid w:val="00555118"/>
    <w:rsid w:val="0056234B"/>
    <w:rsid w:val="005731D1"/>
    <w:rsid w:val="00592FE5"/>
    <w:rsid w:val="005956EB"/>
    <w:rsid w:val="00596C8D"/>
    <w:rsid w:val="005A6EC6"/>
    <w:rsid w:val="005A7A6F"/>
    <w:rsid w:val="005B1A03"/>
    <w:rsid w:val="005E598A"/>
    <w:rsid w:val="005F706E"/>
    <w:rsid w:val="006069A8"/>
    <w:rsid w:val="006078C4"/>
    <w:rsid w:val="00612324"/>
    <w:rsid w:val="00617C57"/>
    <w:rsid w:val="00635F97"/>
    <w:rsid w:val="00642278"/>
    <w:rsid w:val="006428BD"/>
    <w:rsid w:val="006751A4"/>
    <w:rsid w:val="006A3225"/>
    <w:rsid w:val="006A6395"/>
    <w:rsid w:val="006B5EA7"/>
    <w:rsid w:val="006B7EA3"/>
    <w:rsid w:val="006D43CE"/>
    <w:rsid w:val="006E5E94"/>
    <w:rsid w:val="006E69E8"/>
    <w:rsid w:val="006F638F"/>
    <w:rsid w:val="00707C22"/>
    <w:rsid w:val="00712464"/>
    <w:rsid w:val="00734F40"/>
    <w:rsid w:val="00735D81"/>
    <w:rsid w:val="007455CE"/>
    <w:rsid w:val="00751BE4"/>
    <w:rsid w:val="007571FA"/>
    <w:rsid w:val="0076326A"/>
    <w:rsid w:val="007729EC"/>
    <w:rsid w:val="00777367"/>
    <w:rsid w:val="007811ED"/>
    <w:rsid w:val="00784446"/>
    <w:rsid w:val="00790567"/>
    <w:rsid w:val="00793465"/>
    <w:rsid w:val="007A2FB0"/>
    <w:rsid w:val="007A7976"/>
    <w:rsid w:val="007B40D5"/>
    <w:rsid w:val="007B44B3"/>
    <w:rsid w:val="007C045A"/>
    <w:rsid w:val="007C3FF3"/>
    <w:rsid w:val="007C4DF4"/>
    <w:rsid w:val="007D6D68"/>
    <w:rsid w:val="0081618E"/>
    <w:rsid w:val="008221EB"/>
    <w:rsid w:val="008226A0"/>
    <w:rsid w:val="008303ED"/>
    <w:rsid w:val="008369CE"/>
    <w:rsid w:val="008412C9"/>
    <w:rsid w:val="00843EA6"/>
    <w:rsid w:val="00846C90"/>
    <w:rsid w:val="00865680"/>
    <w:rsid w:val="00870D6F"/>
    <w:rsid w:val="008751DC"/>
    <w:rsid w:val="008769CA"/>
    <w:rsid w:val="00882156"/>
    <w:rsid w:val="00885B73"/>
    <w:rsid w:val="00887152"/>
    <w:rsid w:val="008971D7"/>
    <w:rsid w:val="008B1917"/>
    <w:rsid w:val="008D0069"/>
    <w:rsid w:val="008D0406"/>
    <w:rsid w:val="008D4A63"/>
    <w:rsid w:val="008E1341"/>
    <w:rsid w:val="008E598B"/>
    <w:rsid w:val="008F6288"/>
    <w:rsid w:val="008F7204"/>
    <w:rsid w:val="008F7579"/>
    <w:rsid w:val="00913504"/>
    <w:rsid w:val="00916FEB"/>
    <w:rsid w:val="009179EA"/>
    <w:rsid w:val="0092347A"/>
    <w:rsid w:val="00931CD5"/>
    <w:rsid w:val="00932629"/>
    <w:rsid w:val="00941097"/>
    <w:rsid w:val="00941C8D"/>
    <w:rsid w:val="00955107"/>
    <w:rsid w:val="00961BD5"/>
    <w:rsid w:val="0096406D"/>
    <w:rsid w:val="00977BA9"/>
    <w:rsid w:val="00995E8F"/>
    <w:rsid w:val="009A4DDE"/>
    <w:rsid w:val="009B389B"/>
    <w:rsid w:val="009C1BE8"/>
    <w:rsid w:val="009C4CDF"/>
    <w:rsid w:val="009E4020"/>
    <w:rsid w:val="009E43DB"/>
    <w:rsid w:val="009E6C6F"/>
    <w:rsid w:val="009E730C"/>
    <w:rsid w:val="009F4C53"/>
    <w:rsid w:val="009F7314"/>
    <w:rsid w:val="00A0157B"/>
    <w:rsid w:val="00A03AE7"/>
    <w:rsid w:val="00A1358F"/>
    <w:rsid w:val="00A13D86"/>
    <w:rsid w:val="00A14432"/>
    <w:rsid w:val="00A20AB6"/>
    <w:rsid w:val="00A214D3"/>
    <w:rsid w:val="00A26DC0"/>
    <w:rsid w:val="00A6072C"/>
    <w:rsid w:val="00A620C1"/>
    <w:rsid w:val="00A631C8"/>
    <w:rsid w:val="00A81E3B"/>
    <w:rsid w:val="00A90096"/>
    <w:rsid w:val="00A92462"/>
    <w:rsid w:val="00A934AC"/>
    <w:rsid w:val="00A977FD"/>
    <w:rsid w:val="00AA337F"/>
    <w:rsid w:val="00AA77FD"/>
    <w:rsid w:val="00AA7F12"/>
    <w:rsid w:val="00AD089B"/>
    <w:rsid w:val="00AE6F9C"/>
    <w:rsid w:val="00B00B03"/>
    <w:rsid w:val="00B1054E"/>
    <w:rsid w:val="00B20B1A"/>
    <w:rsid w:val="00B2154A"/>
    <w:rsid w:val="00B43F82"/>
    <w:rsid w:val="00B44080"/>
    <w:rsid w:val="00B519A3"/>
    <w:rsid w:val="00B543ED"/>
    <w:rsid w:val="00B6028C"/>
    <w:rsid w:val="00B71B21"/>
    <w:rsid w:val="00B75152"/>
    <w:rsid w:val="00BC1267"/>
    <w:rsid w:val="00BC1509"/>
    <w:rsid w:val="00BC4CF2"/>
    <w:rsid w:val="00BC6013"/>
    <w:rsid w:val="00BC6893"/>
    <w:rsid w:val="00BE72D5"/>
    <w:rsid w:val="00BF3BC7"/>
    <w:rsid w:val="00C20947"/>
    <w:rsid w:val="00C221CD"/>
    <w:rsid w:val="00C24DB8"/>
    <w:rsid w:val="00C34AE5"/>
    <w:rsid w:val="00C447AD"/>
    <w:rsid w:val="00C46275"/>
    <w:rsid w:val="00C60FF8"/>
    <w:rsid w:val="00C6135A"/>
    <w:rsid w:val="00C664AD"/>
    <w:rsid w:val="00C7562E"/>
    <w:rsid w:val="00C76A24"/>
    <w:rsid w:val="00C839EB"/>
    <w:rsid w:val="00C9194C"/>
    <w:rsid w:val="00CA26AF"/>
    <w:rsid w:val="00CA2AF2"/>
    <w:rsid w:val="00CA2E1A"/>
    <w:rsid w:val="00CB264C"/>
    <w:rsid w:val="00CC13FC"/>
    <w:rsid w:val="00CC3D39"/>
    <w:rsid w:val="00CC6B9E"/>
    <w:rsid w:val="00CD3DA7"/>
    <w:rsid w:val="00CD7F53"/>
    <w:rsid w:val="00CF2A76"/>
    <w:rsid w:val="00CF402B"/>
    <w:rsid w:val="00D0498A"/>
    <w:rsid w:val="00D07577"/>
    <w:rsid w:val="00D12971"/>
    <w:rsid w:val="00D23DF3"/>
    <w:rsid w:val="00D42755"/>
    <w:rsid w:val="00D47C6D"/>
    <w:rsid w:val="00D5662A"/>
    <w:rsid w:val="00D92AE9"/>
    <w:rsid w:val="00DA33F0"/>
    <w:rsid w:val="00DB4817"/>
    <w:rsid w:val="00DB6918"/>
    <w:rsid w:val="00DB697A"/>
    <w:rsid w:val="00DD07DA"/>
    <w:rsid w:val="00DD3801"/>
    <w:rsid w:val="00DE6136"/>
    <w:rsid w:val="00DF3ACA"/>
    <w:rsid w:val="00E01A64"/>
    <w:rsid w:val="00E02C7B"/>
    <w:rsid w:val="00E12761"/>
    <w:rsid w:val="00E345EF"/>
    <w:rsid w:val="00E47994"/>
    <w:rsid w:val="00E54818"/>
    <w:rsid w:val="00E83137"/>
    <w:rsid w:val="00E8517E"/>
    <w:rsid w:val="00ED0284"/>
    <w:rsid w:val="00ED21D4"/>
    <w:rsid w:val="00EE47C0"/>
    <w:rsid w:val="00F0187D"/>
    <w:rsid w:val="00F03834"/>
    <w:rsid w:val="00F0650B"/>
    <w:rsid w:val="00F17B67"/>
    <w:rsid w:val="00F23BAA"/>
    <w:rsid w:val="00F2507C"/>
    <w:rsid w:val="00F2696E"/>
    <w:rsid w:val="00F52155"/>
    <w:rsid w:val="00F52D43"/>
    <w:rsid w:val="00F765F3"/>
    <w:rsid w:val="00F81D3B"/>
    <w:rsid w:val="00F868B4"/>
    <w:rsid w:val="00FA07E9"/>
    <w:rsid w:val="00FB4494"/>
    <w:rsid w:val="00FB7B91"/>
    <w:rsid w:val="00FC2C79"/>
    <w:rsid w:val="00FD413D"/>
    <w:rsid w:val="074AF5CB"/>
    <w:rsid w:val="09203C0B"/>
    <w:rsid w:val="0C44EEA7"/>
    <w:rsid w:val="0DFDAC97"/>
    <w:rsid w:val="0E0284DA"/>
    <w:rsid w:val="1302B633"/>
    <w:rsid w:val="141BBEA0"/>
    <w:rsid w:val="164BA594"/>
    <w:rsid w:val="1730F9CD"/>
    <w:rsid w:val="18FCEC1A"/>
    <w:rsid w:val="26CC5CDB"/>
    <w:rsid w:val="27220939"/>
    <w:rsid w:val="2A172666"/>
    <w:rsid w:val="2AAF955D"/>
    <w:rsid w:val="2D94E3BD"/>
    <w:rsid w:val="31E8E7C6"/>
    <w:rsid w:val="3A6459D8"/>
    <w:rsid w:val="3ACC4971"/>
    <w:rsid w:val="3CCBA093"/>
    <w:rsid w:val="3D540864"/>
    <w:rsid w:val="4088C680"/>
    <w:rsid w:val="48B747BE"/>
    <w:rsid w:val="502F4DDA"/>
    <w:rsid w:val="5EB553C1"/>
    <w:rsid w:val="63E95E4A"/>
    <w:rsid w:val="64CD3DA4"/>
    <w:rsid w:val="71868985"/>
    <w:rsid w:val="745B099B"/>
    <w:rsid w:val="79BB7530"/>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86E11"/>
  <w15:chartTrackingRefBased/>
  <w15:docId w15:val="{863A9B30-3845-48C5-AC0D-BB8DA0C88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5CE"/>
    <w:rPr>
      <w:rFonts w:ascii="Montserrat" w:hAnsi="Montserrat"/>
      <w:sz w:val="22"/>
    </w:rPr>
  </w:style>
  <w:style w:type="paragraph" w:styleId="Heading1">
    <w:name w:val="heading 1"/>
    <w:basedOn w:val="Heading2"/>
    <w:next w:val="Normal"/>
    <w:link w:val="Heading1Char"/>
    <w:uiPriority w:val="9"/>
    <w:qFormat/>
    <w:rsid w:val="000661C7"/>
    <w:pPr>
      <w:numPr>
        <w:ilvl w:val="0"/>
      </w:numPr>
      <w:outlineLvl w:val="0"/>
    </w:pPr>
  </w:style>
  <w:style w:type="paragraph" w:styleId="Heading2">
    <w:name w:val="heading 2"/>
    <w:basedOn w:val="Normal"/>
    <w:next w:val="Normal"/>
    <w:link w:val="Heading2Char"/>
    <w:uiPriority w:val="9"/>
    <w:unhideWhenUsed/>
    <w:qFormat/>
    <w:rsid w:val="000661C7"/>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lang/>
    </w:rPr>
  </w:style>
  <w:style w:type="paragraph" w:styleId="Heading3">
    <w:name w:val="heading 3"/>
    <w:basedOn w:val="Normal"/>
    <w:next w:val="Normal"/>
    <w:link w:val="Heading3Char"/>
    <w:uiPriority w:val="9"/>
    <w:unhideWhenUsed/>
    <w:qFormat/>
    <w:rsid w:val="00F2696E"/>
    <w:pPr>
      <w:keepNext/>
      <w:keepLines/>
      <w:outlineLvl w:val="2"/>
    </w:pPr>
    <w:rPr>
      <w:b/>
      <w:bCs/>
      <w:lang w:eastAsia="en-GB"/>
    </w:rPr>
  </w:style>
  <w:style w:type="paragraph" w:styleId="Heading4">
    <w:name w:val="heading 4"/>
    <w:basedOn w:val="Normal"/>
    <w:next w:val="Normal"/>
    <w:link w:val="Heading4Char"/>
    <w:uiPriority w:val="9"/>
    <w:semiHidden/>
    <w:unhideWhenUsed/>
    <w:qFormat/>
    <w:rsid w:val="00865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1C7"/>
    <w:rPr>
      <w:rFonts w:asciiTheme="majorHAnsi" w:eastAsiaTheme="majorEastAsia" w:hAnsiTheme="majorHAnsi" w:cstheme="majorBidi"/>
      <w:color w:val="0F4761" w:themeColor="accent1" w:themeShade="BF"/>
      <w:sz w:val="32"/>
      <w:szCs w:val="32"/>
      <w:lang/>
    </w:rPr>
  </w:style>
  <w:style w:type="character" w:customStyle="1" w:styleId="Heading2Char">
    <w:name w:val="Heading 2 Char"/>
    <w:basedOn w:val="DefaultParagraphFont"/>
    <w:link w:val="Heading2"/>
    <w:uiPriority w:val="9"/>
    <w:rsid w:val="000661C7"/>
    <w:rPr>
      <w:rFonts w:asciiTheme="majorHAnsi" w:eastAsiaTheme="majorEastAsia" w:hAnsiTheme="majorHAnsi" w:cstheme="majorBidi"/>
      <w:color w:val="0F4761" w:themeColor="accent1" w:themeShade="BF"/>
      <w:sz w:val="32"/>
      <w:szCs w:val="32"/>
      <w:lang/>
    </w:rPr>
  </w:style>
  <w:style w:type="character" w:customStyle="1" w:styleId="Heading3Char">
    <w:name w:val="Heading 3 Char"/>
    <w:basedOn w:val="DefaultParagraphFont"/>
    <w:link w:val="Heading3"/>
    <w:uiPriority w:val="9"/>
    <w:rsid w:val="00F2696E"/>
    <w:rPr>
      <w:rFonts w:ascii="Montserrat" w:hAnsi="Montserrat"/>
      <w:b/>
      <w:bCs/>
      <w:sz w:val="22"/>
      <w:lang w:eastAsia="en-GB"/>
    </w:rPr>
  </w:style>
  <w:style w:type="character" w:customStyle="1" w:styleId="Heading4Char">
    <w:name w:val="Heading 4 Char"/>
    <w:basedOn w:val="DefaultParagraphFont"/>
    <w:link w:val="Heading4"/>
    <w:uiPriority w:val="9"/>
    <w:semiHidden/>
    <w:rsid w:val="00865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680"/>
    <w:rPr>
      <w:rFonts w:eastAsiaTheme="majorEastAsia" w:cstheme="majorBidi"/>
      <w:color w:val="272727" w:themeColor="text1" w:themeTint="D8"/>
    </w:rPr>
  </w:style>
  <w:style w:type="paragraph" w:styleId="Title">
    <w:name w:val="Title"/>
    <w:basedOn w:val="Normal"/>
    <w:next w:val="Normal"/>
    <w:link w:val="TitleChar"/>
    <w:uiPriority w:val="10"/>
    <w:qFormat/>
    <w:rsid w:val="00865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680"/>
    <w:pPr>
      <w:spacing w:before="160"/>
      <w:jc w:val="center"/>
    </w:pPr>
    <w:rPr>
      <w:i/>
      <w:iCs/>
      <w:color w:val="404040" w:themeColor="text1" w:themeTint="BF"/>
    </w:rPr>
  </w:style>
  <w:style w:type="character" w:customStyle="1" w:styleId="QuoteChar">
    <w:name w:val="Quote Char"/>
    <w:basedOn w:val="DefaultParagraphFont"/>
    <w:link w:val="Quote"/>
    <w:uiPriority w:val="29"/>
    <w:rsid w:val="00865680"/>
    <w:rPr>
      <w:i/>
      <w:iCs/>
      <w:color w:val="404040" w:themeColor="text1" w:themeTint="BF"/>
    </w:rPr>
  </w:style>
  <w:style w:type="paragraph" w:styleId="ListParagraph">
    <w:name w:val="List Paragraph"/>
    <w:basedOn w:val="Normal"/>
    <w:uiPriority w:val="34"/>
    <w:qFormat/>
    <w:rsid w:val="00865680"/>
    <w:pPr>
      <w:ind w:left="720"/>
      <w:contextualSpacing/>
    </w:pPr>
  </w:style>
  <w:style w:type="character" w:styleId="IntenseEmphasis">
    <w:name w:val="Intense Emphasis"/>
    <w:basedOn w:val="DefaultParagraphFont"/>
    <w:uiPriority w:val="21"/>
    <w:qFormat/>
    <w:rsid w:val="00865680"/>
    <w:rPr>
      <w:i/>
      <w:iCs/>
      <w:color w:val="0F4761" w:themeColor="accent1" w:themeShade="BF"/>
    </w:rPr>
  </w:style>
  <w:style w:type="paragraph" w:styleId="IntenseQuote">
    <w:name w:val="Intense Quote"/>
    <w:basedOn w:val="Normal"/>
    <w:next w:val="Normal"/>
    <w:link w:val="IntenseQuoteChar"/>
    <w:uiPriority w:val="30"/>
    <w:qFormat/>
    <w:rsid w:val="00865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680"/>
    <w:rPr>
      <w:i/>
      <w:iCs/>
      <w:color w:val="0F4761" w:themeColor="accent1" w:themeShade="BF"/>
    </w:rPr>
  </w:style>
  <w:style w:type="character" w:styleId="IntenseReference">
    <w:name w:val="Intense Reference"/>
    <w:basedOn w:val="DefaultParagraphFont"/>
    <w:uiPriority w:val="32"/>
    <w:qFormat/>
    <w:rsid w:val="00865680"/>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Montserrat" w:hAnsi="Montserrat"/>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71848"/>
    <w:rPr>
      <w:b/>
      <w:bCs/>
    </w:rPr>
  </w:style>
  <w:style w:type="character" w:customStyle="1" w:styleId="CommentSubjectChar">
    <w:name w:val="Comment Subject Char"/>
    <w:basedOn w:val="CommentTextChar"/>
    <w:link w:val="CommentSubject"/>
    <w:uiPriority w:val="99"/>
    <w:semiHidden/>
    <w:rsid w:val="00471848"/>
    <w:rPr>
      <w:rFonts w:ascii="Montserrat" w:hAnsi="Montserrat"/>
      <w:b/>
      <w:bCs/>
      <w:sz w:val="20"/>
      <w:szCs w:val="20"/>
      <w:lang w:val="en-US"/>
    </w:rPr>
  </w:style>
  <w:style w:type="paragraph" w:styleId="FootnoteText">
    <w:name w:val="footnote text"/>
    <w:basedOn w:val="Normal"/>
    <w:link w:val="FootnoteTextChar"/>
    <w:uiPriority w:val="99"/>
    <w:semiHidden/>
    <w:unhideWhenUsed/>
    <w:rsid w:val="009E6C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6C6F"/>
    <w:rPr>
      <w:rFonts w:ascii="Montserrat" w:hAnsi="Montserrat"/>
      <w:sz w:val="20"/>
      <w:szCs w:val="20"/>
      <w:lang w:val="en-US"/>
    </w:rPr>
  </w:style>
  <w:style w:type="character" w:styleId="FootnoteReference">
    <w:name w:val="footnote reference"/>
    <w:basedOn w:val="DefaultParagraphFont"/>
    <w:uiPriority w:val="99"/>
    <w:semiHidden/>
    <w:unhideWhenUsed/>
    <w:rsid w:val="009E6C6F"/>
    <w:rPr>
      <w:vertAlign w:val="superscript"/>
    </w:rPr>
  </w:style>
  <w:style w:type="paragraph" w:styleId="Header">
    <w:name w:val="header"/>
    <w:basedOn w:val="Normal"/>
    <w:link w:val="HeaderChar"/>
    <w:uiPriority w:val="99"/>
    <w:semiHidden/>
    <w:unhideWhenUsed/>
    <w:rsid w:val="00D566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34AC"/>
    <w:rPr>
      <w:rFonts w:ascii="Montserrat" w:hAnsi="Montserrat"/>
      <w:sz w:val="22"/>
      <w:lang w:val="en-US"/>
    </w:rPr>
  </w:style>
  <w:style w:type="paragraph" w:styleId="Footer">
    <w:name w:val="footer"/>
    <w:basedOn w:val="Normal"/>
    <w:link w:val="FooterChar"/>
    <w:uiPriority w:val="99"/>
    <w:semiHidden/>
    <w:unhideWhenUsed/>
    <w:rsid w:val="00D566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34AC"/>
    <w:rPr>
      <w:rFonts w:ascii="Montserrat" w:hAnsi="Montserrat"/>
      <w:sz w:val="22"/>
      <w:lang w:val="en-US"/>
    </w:rPr>
  </w:style>
  <w:style w:type="paragraph" w:customStyle="1" w:styleId="p1">
    <w:name w:val="p1"/>
    <w:basedOn w:val="Normal"/>
    <w:rsid w:val="0033313B"/>
    <w:pPr>
      <w:spacing w:before="100" w:beforeAutospacing="1" w:after="100" w:afterAutospacing="1" w:line="240" w:lineRule="auto"/>
    </w:pPr>
    <w:rPr>
      <w:rFonts w:ascii="Times New Roman" w:eastAsia="Times New Roman" w:hAnsi="Times New Roman" w:cs="Times New Roman"/>
      <w:kern w:val="0"/>
      <w:sz w:val="24"/>
      <w:lang w:eastAsia="en-GB"/>
      <w14:ligatures w14:val="none"/>
    </w:rPr>
  </w:style>
  <w:style w:type="character" w:customStyle="1" w:styleId="s1">
    <w:name w:val="s1"/>
    <w:basedOn w:val="DefaultParagraphFont"/>
    <w:rsid w:val="0033313B"/>
  </w:style>
  <w:style w:type="paragraph" w:customStyle="1" w:styleId="p2">
    <w:name w:val="p2"/>
    <w:basedOn w:val="Normal"/>
    <w:rsid w:val="0033313B"/>
    <w:pPr>
      <w:spacing w:before="100" w:beforeAutospacing="1" w:after="100" w:afterAutospacing="1" w:line="240" w:lineRule="auto"/>
    </w:pPr>
    <w:rPr>
      <w:rFonts w:ascii="Times New Roman" w:eastAsia="Times New Roman" w:hAnsi="Times New Roman" w:cs="Times New Roman"/>
      <w:kern w:val="0"/>
      <w:sz w:val="24"/>
      <w:lang w:eastAsia="en-GB"/>
      <w14:ligatures w14:val="none"/>
    </w:rPr>
  </w:style>
  <w:style w:type="paragraph" w:customStyle="1" w:styleId="p3">
    <w:name w:val="p3"/>
    <w:basedOn w:val="Normal"/>
    <w:rsid w:val="0033313B"/>
    <w:pPr>
      <w:spacing w:before="100" w:beforeAutospacing="1" w:after="100" w:afterAutospacing="1" w:line="240" w:lineRule="auto"/>
    </w:pPr>
    <w:rPr>
      <w:rFonts w:ascii="Times New Roman" w:eastAsia="Times New Roman" w:hAnsi="Times New Roman" w:cs="Times New Roman"/>
      <w:kern w:val="0"/>
      <w:sz w:val="24"/>
      <w:lang w:eastAsia="en-GB"/>
      <w14:ligatures w14:val="none"/>
    </w:rPr>
  </w:style>
  <w:style w:type="paragraph" w:customStyle="1" w:styleId="p4">
    <w:name w:val="p4"/>
    <w:basedOn w:val="Normal"/>
    <w:rsid w:val="0033313B"/>
    <w:pPr>
      <w:spacing w:before="100" w:beforeAutospacing="1" w:after="100" w:afterAutospacing="1" w:line="240" w:lineRule="auto"/>
    </w:pPr>
    <w:rPr>
      <w:rFonts w:ascii="Times New Roman" w:eastAsia="Times New Roman" w:hAnsi="Times New Roman" w:cs="Times New Roman"/>
      <w:kern w:val="0"/>
      <w:sz w:val="24"/>
      <w:lang w:eastAsia="en-GB"/>
      <w14:ligatures w14:val="none"/>
    </w:rPr>
  </w:style>
  <w:style w:type="character" w:customStyle="1" w:styleId="s2">
    <w:name w:val="s2"/>
    <w:basedOn w:val="DefaultParagraphFont"/>
    <w:rsid w:val="00D12971"/>
  </w:style>
  <w:style w:type="character" w:styleId="Hyperlink">
    <w:name w:val="Hyperlink"/>
    <w:basedOn w:val="DefaultParagraphFont"/>
    <w:uiPriority w:val="99"/>
    <w:unhideWhenUsed/>
    <w:rsid w:val="00DD07DA"/>
    <w:rPr>
      <w:color w:val="467886" w:themeColor="hyperlink"/>
      <w:u w:val="single"/>
    </w:rPr>
  </w:style>
  <w:style w:type="character" w:styleId="UnresolvedMention">
    <w:name w:val="Unresolved Mention"/>
    <w:basedOn w:val="DefaultParagraphFont"/>
    <w:uiPriority w:val="99"/>
    <w:semiHidden/>
    <w:unhideWhenUsed/>
    <w:rsid w:val="00DD07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p.steward@cgiar.org"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6041589588A14D91A2E711C7E48064" ma:contentTypeVersion="10" ma:contentTypeDescription="Create a new document." ma:contentTypeScope="" ma:versionID="ff98702475706acbfca50583a84f06a0">
  <xsd:schema xmlns:xsd="http://www.w3.org/2001/XMLSchema" xmlns:xs="http://www.w3.org/2001/XMLSchema" xmlns:p="http://schemas.microsoft.com/office/2006/metadata/properties" xmlns:ns2="e8353408-7a53-4aab-900b-e4828a861dc2" xmlns:ns3="cac58828-5b17-4d8f-bd9f-530acca38fdf" targetNamespace="http://schemas.microsoft.com/office/2006/metadata/properties" ma:root="true" ma:fieldsID="b28ddb45051190bc3c52ad2d4f8ef081" ns2:_="" ns3:_="">
    <xsd:import namespace="e8353408-7a53-4aab-900b-e4828a861dc2"/>
    <xsd:import namespace="cac58828-5b17-4d8f-bd9f-530acca38f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353408-7a53-4aab-900b-e4828a861d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c58828-5b17-4d8f-bd9f-530acca38f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116d7a-0279-457b-a504-004cbceb9126}" ma:internalName="TaxCatchAll" ma:showField="CatchAllData" ma:web="cac58828-5b17-4d8f-bd9f-530acca38f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ac58828-5b17-4d8f-bd9f-530acca38fdf" xsi:nil="true"/>
    <lcf76f155ced4ddcb4097134ff3c332f xmlns="e8353408-7a53-4aab-900b-e4828a861dc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9B064-DBF0-4255-804C-365A0D0DE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353408-7a53-4aab-900b-e4828a861dc2"/>
    <ds:schemaRef ds:uri="cac58828-5b17-4d8f-bd9f-530acca38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40E767-FCA3-434A-B0F9-D20FD9D25AA7}">
  <ds:schemaRefs>
    <ds:schemaRef ds:uri="http://schemas.microsoft.com/office/2006/metadata/properties"/>
    <ds:schemaRef ds:uri="http://schemas.microsoft.com/office/infopath/2007/PartnerControls"/>
    <ds:schemaRef ds:uri="cac58828-5b17-4d8f-bd9f-530acca38fdf"/>
    <ds:schemaRef ds:uri="e8353408-7a53-4aab-900b-e4828a861dc2"/>
  </ds:schemaRefs>
</ds:datastoreItem>
</file>

<file path=customXml/itemProps3.xml><?xml version="1.0" encoding="utf-8"?>
<ds:datastoreItem xmlns:ds="http://schemas.openxmlformats.org/officeDocument/2006/customXml" ds:itemID="{77FFA089-7843-4C34-B599-29667F4AA632}">
  <ds:schemaRefs>
    <ds:schemaRef ds:uri="http://schemas.microsoft.com/sharepoint/v3/contenttype/forms"/>
  </ds:schemaRefs>
</ds:datastoreItem>
</file>

<file path=customXml/itemProps4.xml><?xml version="1.0" encoding="utf-8"?>
<ds:datastoreItem xmlns:ds="http://schemas.openxmlformats.org/officeDocument/2006/customXml" ds:itemID="{7EC96AC0-8B46-9D46-AD9C-85DE535A3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5277</Words>
  <Characters>30081</Characters>
  <Application>Microsoft Office Word</Application>
  <DocSecurity>4</DocSecurity>
  <Lines>250</Lines>
  <Paragraphs>70</Paragraphs>
  <ScaleCrop>false</ScaleCrop>
  <Company/>
  <LinksUpToDate>false</LinksUpToDate>
  <CharactersWithSpaces>35288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Steward, Peter (Alliance Bioversity-CIAT)</dc:creator>
  <cp:keywords/>
  <dc:description/>
  <cp:lastModifiedBy>Steward, Peter (Alliance Bioversity-CIAT)</cp:lastModifiedBy>
  <cp:revision>273</cp:revision>
  <cp:lastPrinted>2026-04-02T12:13:00Z</cp:lastPrinted>
  <dcterms:created xsi:type="dcterms:W3CDTF">2026-03-02T06:45:00Z</dcterms:created>
  <dcterms:modified xsi:type="dcterms:W3CDTF">2026-04-16T13:19:00Z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0x010100146041589588A14D91A2E711C7E48064</vt:lpwstr>
  </property>
  <property fmtid="{D5CDD505-2E9C-101B-9397-08002B2CF9AE}" pid="3" name="MediaServiceImageTags">
    <vt:lpwstr/>
  </property>
</Properties>
</file>