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 w:eastAsia="맑은 고딕"/>
          <w:b/>
          <w:sz w:val="32"/>
        </w:rPr>
        <w:t>수습 근로계약서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제1조(당사자)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사용자: 주식회사 바른리테일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근로자: 최도윤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제2조(계약기간)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본 계약은 2026년 4월 1일부터 2027년 2월 28일까지로 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제3조(근무장소 및 업무)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근무장소: 경기도 성남시 분당구 판교역로 221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담당업무: 온라인 주문 검수, 출고 확인, 재고 입력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제4조(근로시간 및 휴게)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근로시간은 월요일부터 금요일까지 09:00부터 18:00까지로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휴게시간은 12:00부터 13:00까지로 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제5조(휴일 및 휴가)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주휴일은 일요일로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연차유급휴가는 관계 법령에 따른다.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제6조(임금)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1. 수습기간은 2026년 4월 1일부터 2026년 6월 30일까지 3개월로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2. 수습기간 중 임금은 월 1,980,000원으로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3. 수습기간 종료 후 임금은 월 2,200,000원으로 한다.</w:t>
      </w:r>
    </w:p>
    <w:p>
      <w:pPr>
        <w:spacing w:after="40"/>
        <w:ind w:left="283"/>
        <w:jc w:val="left"/>
      </w:pPr>
      <w:r>
        <w:rPr>
          <w:rFonts w:ascii="맑은 고딕" w:hAnsi="맑은 고딕" w:eastAsia="맑은 고딕"/>
          <w:b w:val="0"/>
          <w:sz w:val="22"/>
        </w:rPr>
        <w:t>4. 임금지급일은 매월 10일로 한다.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제7조(기타)</w:t>
      </w:r>
    </w:p>
    <w:p>
      <w:pPr>
        <w:spacing w:after="40"/>
        <w:jc w:val="left"/>
      </w:pPr>
      <w:r>
        <w:rPr>
          <w:rFonts w:ascii="맑은 고딕" w:hAnsi="맑은 고딕" w:eastAsia="맑은 고딕"/>
          <w:b w:val="0"/>
          <w:sz w:val="22"/>
        </w:rPr>
        <w:t>본 계약서에 정하지 아니한 사항은 관계 법령 및 취업규칙에 따른다.</w:t>
      </w:r>
    </w:p>
    <w:p>
      <w:pPr>
        <w:spacing w:before="480" w:after="240"/>
        <w:jc w:val="center"/>
      </w:pPr>
      <w:r>
        <w:rPr>
          <w:rFonts w:ascii="맑은 고딕" w:hAnsi="맑은 고딕" w:eastAsia="맑은 고딕"/>
          <w:b w:val="0"/>
          <w:sz w:val="22"/>
        </w:rPr>
        <w:t>2026년 3월 30일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사용자: 주식회사 바른리테일 대표이사 오준석 (인)</w:t>
      </w:r>
    </w:p>
    <w:p>
      <w:pPr>
        <w:spacing w:after="80"/>
        <w:ind w:left="1134"/>
        <w:jc w:val="left"/>
      </w:pPr>
      <w:r>
        <w:rPr>
          <w:rFonts w:ascii="맑은 고딕" w:hAnsi="맑은 고딕" w:eastAsia="맑은 고딕"/>
          <w:b w:val="0"/>
          <w:sz w:val="22"/>
        </w:rPr>
        <w:t>근로자: 최도윤 (인)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