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9B80" w14:textId="77777777" w:rsidR="004D7122" w:rsidRDefault="004D7122" w:rsidP="00C81E66">
      <w:pPr>
        <w:pStyle w:val="Subtitle"/>
        <w:spacing w:after="0"/>
        <w:rPr>
          <w:sz w:val="72"/>
          <w:szCs w:val="72"/>
        </w:rPr>
      </w:pPr>
      <w:bookmarkStart w:id="0" w:name="module-guide"/>
    </w:p>
    <w:p w14:paraId="0F175BE0" w14:textId="76A05E61" w:rsidR="00C81E66" w:rsidRPr="004D7122" w:rsidRDefault="00C81E66" w:rsidP="004D7122">
      <w:pPr>
        <w:pStyle w:val="Title"/>
        <w:rPr>
          <w:sz w:val="72"/>
          <w:szCs w:val="72"/>
        </w:rPr>
      </w:pPr>
      <w:r w:rsidRPr="004D7122">
        <w:rPr>
          <w:sz w:val="72"/>
          <w:szCs w:val="72"/>
        </w:rPr>
        <w:t>Researching Social Life 1</w:t>
      </w:r>
    </w:p>
    <w:p w14:paraId="5A4C8461" w14:textId="025EF992" w:rsidR="00920B22" w:rsidRPr="004D7122" w:rsidRDefault="00C81E66" w:rsidP="004D7122">
      <w:pPr>
        <w:pStyle w:val="Subtitle"/>
        <w:rPr>
          <w:sz w:val="96"/>
          <w:szCs w:val="96"/>
        </w:rPr>
      </w:pPr>
      <w:r w:rsidRPr="004D7122">
        <w:rPr>
          <w:sz w:val="96"/>
          <w:szCs w:val="96"/>
        </w:rPr>
        <w:t>SOC2069</w:t>
      </w:r>
    </w:p>
    <w:p w14:paraId="19100702" w14:textId="77777777" w:rsidR="004D7122" w:rsidRDefault="004D7122" w:rsidP="00B10F20">
      <w:pPr>
        <w:pStyle w:val="BodyText"/>
      </w:pPr>
      <w:r>
        <w:rPr>
          <w:noProof/>
          <w:sz w:val="72"/>
          <w:szCs w:val="72"/>
        </w:rPr>
        <w:drawing>
          <wp:inline distT="0" distB="0" distL="0" distR="0" wp14:anchorId="1526F0BE" wp14:editId="030339BF">
            <wp:extent cx="6627640" cy="3841750"/>
            <wp:effectExtent l="0" t="0" r="1905" b="6350"/>
            <wp:docPr id="4" name="Picture 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3470" cy="3856722"/>
                    </a:xfrm>
                    <a:prstGeom prst="rect">
                      <a:avLst/>
                    </a:prstGeom>
                  </pic:spPr>
                </pic:pic>
              </a:graphicData>
            </a:graphic>
          </wp:inline>
        </w:drawing>
      </w:r>
    </w:p>
    <w:p w14:paraId="1B84F96C" w14:textId="77777777" w:rsidR="004D7122" w:rsidRDefault="004D7122" w:rsidP="00E06641">
      <w:pPr>
        <w:pStyle w:val="BodyText"/>
      </w:pPr>
    </w:p>
    <w:p w14:paraId="500C4925" w14:textId="77777777" w:rsidR="004D7122" w:rsidRDefault="004D7122" w:rsidP="00B10F20">
      <w:pPr>
        <w:pStyle w:val="BodyText"/>
      </w:pPr>
    </w:p>
    <w:p w14:paraId="53A97187" w14:textId="06CC9727" w:rsidR="004D7122" w:rsidRPr="004D7122" w:rsidRDefault="004D7122" w:rsidP="00E06641">
      <w:pPr>
        <w:pStyle w:val="BodyText"/>
        <w:jc w:val="center"/>
        <w:rPr>
          <w:sz w:val="36"/>
          <w:szCs w:val="36"/>
          <w:lang w:val="en-GB"/>
        </w:rPr>
      </w:pPr>
      <w:r w:rsidRPr="004D7122">
        <w:rPr>
          <w:sz w:val="36"/>
          <w:szCs w:val="36"/>
          <w:lang w:val="en-GB"/>
        </w:rPr>
        <w:t>Module leader:</w:t>
      </w:r>
      <w:r w:rsidR="00E06641" w:rsidRPr="002A703F">
        <w:rPr>
          <w:sz w:val="36"/>
          <w:szCs w:val="36"/>
          <w:lang w:val="en-GB"/>
        </w:rPr>
        <w:t xml:space="preserve"> </w:t>
      </w:r>
      <w:r w:rsidRPr="004D7122">
        <w:rPr>
          <w:sz w:val="36"/>
          <w:szCs w:val="36"/>
          <w:lang w:val="en-GB"/>
        </w:rPr>
        <w:t>Dr Chris Moreh</w:t>
      </w:r>
    </w:p>
    <w:p w14:paraId="6328BA3D" w14:textId="26752F85" w:rsidR="004D7122" w:rsidRPr="002A703F" w:rsidRDefault="004D7122" w:rsidP="00E06641">
      <w:pPr>
        <w:pStyle w:val="BodyText"/>
        <w:jc w:val="center"/>
        <w:rPr>
          <w:sz w:val="36"/>
          <w:szCs w:val="36"/>
        </w:rPr>
        <w:sectPr w:rsidR="004D7122" w:rsidRPr="002A703F" w:rsidSect="00E06641">
          <w:pgSz w:w="12240" w:h="15840"/>
          <w:pgMar w:top="1814" w:right="900" w:bottom="1814" w:left="993" w:header="720" w:footer="720" w:gutter="0"/>
          <w:cols w:space="720"/>
          <w:docGrid w:linePitch="299"/>
        </w:sectPr>
      </w:pPr>
      <w:r w:rsidRPr="002A703F">
        <w:rPr>
          <w:sz w:val="36"/>
          <w:szCs w:val="36"/>
          <w:lang w:val="en-GB"/>
        </w:rPr>
        <w:t>Semester 1, 2022-2023</w:t>
      </w:r>
    </w:p>
    <w:p w14:paraId="2194D44E" w14:textId="68CDE12E" w:rsidR="00B10F20" w:rsidRDefault="00B10F20" w:rsidP="00B10F20">
      <w:pPr>
        <w:pStyle w:val="BodyText"/>
      </w:pPr>
    </w:p>
    <w:p w14:paraId="25DDC88C" w14:textId="434A93CB" w:rsidR="00B10F20" w:rsidRPr="00B10F20" w:rsidRDefault="0045450E" w:rsidP="0045450E">
      <w:pPr>
        <w:pStyle w:val="Heading1"/>
      </w:pPr>
      <w:bookmarkStart w:id="1" w:name="_Module_outline"/>
      <w:bookmarkEnd w:id="1"/>
      <w:r>
        <w:t>Module outline</w:t>
      </w: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1216"/>
        <w:gridCol w:w="955"/>
        <w:gridCol w:w="1477"/>
        <w:gridCol w:w="3629"/>
        <w:gridCol w:w="1787"/>
      </w:tblGrid>
      <w:tr w:rsidR="000D7EA2" w14:paraId="454577BA" w14:textId="289DDC5C" w:rsidTr="000D7EA2">
        <w:trPr>
          <w:cnfStyle w:val="100000000000" w:firstRow="1" w:lastRow="0" w:firstColumn="0" w:lastColumn="0" w:oddVBand="0" w:evenVBand="0" w:oddHBand="0" w:evenHBand="0" w:firstRowFirstColumn="0" w:firstRowLastColumn="0" w:lastRowFirstColumn="0" w:lastRowLastColumn="0"/>
        </w:trPr>
        <w:tc>
          <w:tcPr>
            <w:tcW w:w="670" w:type="pct"/>
          </w:tcPr>
          <w:p w14:paraId="4837E922" w14:textId="77777777" w:rsidR="000D7EA2" w:rsidRDefault="000D7EA2">
            <w:pPr>
              <w:pStyle w:val="Compact"/>
            </w:pPr>
            <w:r>
              <w:t>Timetable week</w:t>
            </w:r>
          </w:p>
        </w:tc>
        <w:tc>
          <w:tcPr>
            <w:tcW w:w="527" w:type="pct"/>
          </w:tcPr>
          <w:p w14:paraId="23F79C83" w14:textId="20B177FF" w:rsidR="000D7EA2" w:rsidRDefault="000D7EA2">
            <w:pPr>
              <w:pStyle w:val="Compact"/>
            </w:pPr>
            <w:r>
              <w:t>Topic week</w:t>
            </w:r>
          </w:p>
        </w:tc>
        <w:tc>
          <w:tcPr>
            <w:tcW w:w="815" w:type="pct"/>
          </w:tcPr>
          <w:p w14:paraId="6D3C1B4A" w14:textId="77777777" w:rsidR="000D7EA2" w:rsidRDefault="000D7EA2">
            <w:pPr>
              <w:pStyle w:val="Compact"/>
            </w:pPr>
            <w:r>
              <w:t>Week commencing</w:t>
            </w:r>
          </w:p>
        </w:tc>
        <w:tc>
          <w:tcPr>
            <w:tcW w:w="2002" w:type="pct"/>
          </w:tcPr>
          <w:p w14:paraId="35EFCD96" w14:textId="77777777" w:rsidR="000D7EA2" w:rsidRDefault="000D7EA2">
            <w:pPr>
              <w:pStyle w:val="Compact"/>
            </w:pPr>
            <w:r>
              <w:t>Topic</w:t>
            </w:r>
          </w:p>
        </w:tc>
        <w:tc>
          <w:tcPr>
            <w:tcW w:w="987" w:type="pct"/>
          </w:tcPr>
          <w:p w14:paraId="4B1B87FE" w14:textId="20B438AC" w:rsidR="000D7EA2" w:rsidRDefault="000D7EA2">
            <w:pPr>
              <w:pStyle w:val="Compact"/>
            </w:pPr>
            <w:r>
              <w:t>Assessment</w:t>
            </w:r>
          </w:p>
        </w:tc>
      </w:tr>
      <w:tr w:rsidR="000D7EA2" w14:paraId="7E873AFF" w14:textId="7A3CFB8E" w:rsidTr="000D7EA2">
        <w:tc>
          <w:tcPr>
            <w:tcW w:w="670" w:type="pct"/>
          </w:tcPr>
          <w:p w14:paraId="150EE700" w14:textId="77777777" w:rsidR="000D7EA2" w:rsidRDefault="000D7EA2">
            <w:pPr>
              <w:pStyle w:val="Compact"/>
            </w:pPr>
            <w:r>
              <w:t>4</w:t>
            </w:r>
          </w:p>
        </w:tc>
        <w:tc>
          <w:tcPr>
            <w:tcW w:w="527" w:type="pct"/>
          </w:tcPr>
          <w:p w14:paraId="77C0A8F6" w14:textId="77777777" w:rsidR="000D7EA2" w:rsidRDefault="000D7EA2">
            <w:pPr>
              <w:pStyle w:val="Compact"/>
            </w:pPr>
            <w:r>
              <w:t>0</w:t>
            </w:r>
          </w:p>
        </w:tc>
        <w:tc>
          <w:tcPr>
            <w:tcW w:w="815" w:type="pct"/>
          </w:tcPr>
          <w:p w14:paraId="351EEDE3" w14:textId="77777777" w:rsidR="000D7EA2" w:rsidRDefault="000D7EA2">
            <w:pPr>
              <w:pStyle w:val="Compact"/>
            </w:pPr>
            <w:r>
              <w:t>26/09/2022</w:t>
            </w:r>
          </w:p>
        </w:tc>
        <w:tc>
          <w:tcPr>
            <w:tcW w:w="2002" w:type="pct"/>
          </w:tcPr>
          <w:p w14:paraId="7E98F581" w14:textId="7CF06AC8" w:rsidR="000D7EA2" w:rsidRDefault="00000000">
            <w:pPr>
              <w:pStyle w:val="Compact"/>
            </w:pPr>
            <w:hyperlink w:anchor="_Introduction" w:history="1">
              <w:r w:rsidR="000D7EA2" w:rsidRPr="007B54C1">
                <w:rPr>
                  <w:rStyle w:val="Hyperlink"/>
                </w:rPr>
                <w:t>Introduction</w:t>
              </w:r>
            </w:hyperlink>
          </w:p>
        </w:tc>
        <w:tc>
          <w:tcPr>
            <w:tcW w:w="987" w:type="pct"/>
          </w:tcPr>
          <w:p w14:paraId="108B6017" w14:textId="77777777" w:rsidR="000D7EA2" w:rsidRDefault="000D7EA2">
            <w:pPr>
              <w:pStyle w:val="Compact"/>
            </w:pPr>
          </w:p>
        </w:tc>
      </w:tr>
      <w:tr w:rsidR="000D7EA2" w14:paraId="4F05E413" w14:textId="4DF1FC3D" w:rsidTr="000D7EA2">
        <w:tc>
          <w:tcPr>
            <w:tcW w:w="670" w:type="pct"/>
          </w:tcPr>
          <w:p w14:paraId="24EF3A4E" w14:textId="77777777" w:rsidR="000D7EA2" w:rsidRDefault="000D7EA2">
            <w:pPr>
              <w:pStyle w:val="Compact"/>
            </w:pPr>
            <w:r>
              <w:t>5</w:t>
            </w:r>
          </w:p>
        </w:tc>
        <w:tc>
          <w:tcPr>
            <w:tcW w:w="527" w:type="pct"/>
          </w:tcPr>
          <w:p w14:paraId="089C8AF2" w14:textId="77777777" w:rsidR="000D7EA2" w:rsidRDefault="000D7EA2">
            <w:pPr>
              <w:pStyle w:val="Compact"/>
            </w:pPr>
            <w:r>
              <w:t>1</w:t>
            </w:r>
          </w:p>
        </w:tc>
        <w:tc>
          <w:tcPr>
            <w:tcW w:w="815" w:type="pct"/>
          </w:tcPr>
          <w:p w14:paraId="788B19C3" w14:textId="77777777" w:rsidR="000D7EA2" w:rsidRDefault="000D7EA2">
            <w:pPr>
              <w:pStyle w:val="Compact"/>
            </w:pPr>
            <w:r>
              <w:t>03/10/2022</w:t>
            </w:r>
          </w:p>
        </w:tc>
        <w:tc>
          <w:tcPr>
            <w:tcW w:w="2002" w:type="pct"/>
          </w:tcPr>
          <w:p w14:paraId="0B68425B" w14:textId="266D2897" w:rsidR="000D7EA2" w:rsidRDefault="00000000">
            <w:pPr>
              <w:pStyle w:val="Compact"/>
            </w:pPr>
            <w:hyperlink w:anchor="_Taming_information" w:history="1">
              <w:r w:rsidR="000D7EA2" w:rsidRPr="007B54C1">
                <w:rPr>
                  <w:rStyle w:val="Hyperlink"/>
                </w:rPr>
                <w:t>Taming information</w:t>
              </w:r>
            </w:hyperlink>
          </w:p>
        </w:tc>
        <w:tc>
          <w:tcPr>
            <w:tcW w:w="987" w:type="pct"/>
          </w:tcPr>
          <w:p w14:paraId="57669E9A" w14:textId="77777777" w:rsidR="000D7EA2" w:rsidRDefault="000D7EA2">
            <w:pPr>
              <w:pStyle w:val="Compact"/>
            </w:pPr>
          </w:p>
        </w:tc>
      </w:tr>
      <w:tr w:rsidR="000D7EA2" w14:paraId="00994DDF" w14:textId="16DF701C" w:rsidTr="000D7EA2">
        <w:tc>
          <w:tcPr>
            <w:tcW w:w="670" w:type="pct"/>
          </w:tcPr>
          <w:p w14:paraId="300B8552" w14:textId="77777777" w:rsidR="000D7EA2" w:rsidRDefault="000D7EA2">
            <w:pPr>
              <w:pStyle w:val="Compact"/>
            </w:pPr>
            <w:r>
              <w:t>6</w:t>
            </w:r>
          </w:p>
        </w:tc>
        <w:tc>
          <w:tcPr>
            <w:tcW w:w="527" w:type="pct"/>
          </w:tcPr>
          <w:p w14:paraId="45065B27" w14:textId="77777777" w:rsidR="000D7EA2" w:rsidRDefault="000D7EA2">
            <w:pPr>
              <w:pStyle w:val="Compact"/>
            </w:pPr>
            <w:r>
              <w:t>2</w:t>
            </w:r>
          </w:p>
        </w:tc>
        <w:tc>
          <w:tcPr>
            <w:tcW w:w="815" w:type="pct"/>
          </w:tcPr>
          <w:p w14:paraId="1FE3C222" w14:textId="77777777" w:rsidR="000D7EA2" w:rsidRDefault="000D7EA2">
            <w:pPr>
              <w:pStyle w:val="Compact"/>
            </w:pPr>
            <w:r>
              <w:t>10/10/2022</w:t>
            </w:r>
          </w:p>
        </w:tc>
        <w:tc>
          <w:tcPr>
            <w:tcW w:w="2002" w:type="pct"/>
          </w:tcPr>
          <w:p w14:paraId="7F9B5974" w14:textId="5BC5DAD4" w:rsidR="000D7EA2" w:rsidRPr="00EA198C" w:rsidRDefault="0002045C">
            <w:r>
              <w:t>Designing social research</w:t>
            </w:r>
          </w:p>
        </w:tc>
        <w:tc>
          <w:tcPr>
            <w:tcW w:w="987" w:type="pct"/>
          </w:tcPr>
          <w:p w14:paraId="14DCA6CF" w14:textId="77777777" w:rsidR="000D7EA2" w:rsidRDefault="000D7EA2"/>
        </w:tc>
      </w:tr>
      <w:tr w:rsidR="000D7EA2" w14:paraId="4EAF414B" w14:textId="6FF8155C" w:rsidTr="000D7EA2">
        <w:tc>
          <w:tcPr>
            <w:tcW w:w="670" w:type="pct"/>
          </w:tcPr>
          <w:p w14:paraId="144D0775" w14:textId="77777777" w:rsidR="000D7EA2" w:rsidRDefault="000D7EA2">
            <w:pPr>
              <w:pStyle w:val="Compact"/>
            </w:pPr>
            <w:r>
              <w:t>7</w:t>
            </w:r>
          </w:p>
        </w:tc>
        <w:tc>
          <w:tcPr>
            <w:tcW w:w="527" w:type="pct"/>
          </w:tcPr>
          <w:p w14:paraId="6A23C3C2" w14:textId="77777777" w:rsidR="000D7EA2" w:rsidRDefault="000D7EA2">
            <w:pPr>
              <w:pStyle w:val="Compact"/>
            </w:pPr>
            <w:r>
              <w:t>3</w:t>
            </w:r>
          </w:p>
        </w:tc>
        <w:tc>
          <w:tcPr>
            <w:tcW w:w="815" w:type="pct"/>
          </w:tcPr>
          <w:p w14:paraId="7919CDEA" w14:textId="77777777" w:rsidR="000D7EA2" w:rsidRDefault="000D7EA2">
            <w:pPr>
              <w:pStyle w:val="Compact"/>
            </w:pPr>
            <w:r>
              <w:t>17/10/2022</w:t>
            </w:r>
          </w:p>
        </w:tc>
        <w:tc>
          <w:tcPr>
            <w:tcW w:w="2002" w:type="pct"/>
          </w:tcPr>
          <w:p w14:paraId="6DFD89D5" w14:textId="53D5381D" w:rsidR="000D7EA2" w:rsidRDefault="0002045C">
            <w:r>
              <w:t>Designing research instruments</w:t>
            </w:r>
          </w:p>
        </w:tc>
        <w:tc>
          <w:tcPr>
            <w:tcW w:w="987" w:type="pct"/>
          </w:tcPr>
          <w:p w14:paraId="1B58532D" w14:textId="77777777" w:rsidR="000D7EA2" w:rsidRDefault="000D7EA2"/>
        </w:tc>
      </w:tr>
      <w:tr w:rsidR="000D7EA2" w14:paraId="4682D27C" w14:textId="267B966D" w:rsidTr="000D7EA2">
        <w:tc>
          <w:tcPr>
            <w:tcW w:w="670" w:type="pct"/>
          </w:tcPr>
          <w:p w14:paraId="3468B43C" w14:textId="77777777" w:rsidR="000D7EA2" w:rsidRDefault="000D7EA2">
            <w:pPr>
              <w:pStyle w:val="Compact"/>
            </w:pPr>
            <w:r>
              <w:t>8</w:t>
            </w:r>
          </w:p>
        </w:tc>
        <w:tc>
          <w:tcPr>
            <w:tcW w:w="527" w:type="pct"/>
          </w:tcPr>
          <w:p w14:paraId="2FD74168" w14:textId="77777777" w:rsidR="000D7EA2" w:rsidRDefault="000D7EA2">
            <w:pPr>
              <w:pStyle w:val="Compact"/>
            </w:pPr>
            <w:r>
              <w:t>4</w:t>
            </w:r>
          </w:p>
        </w:tc>
        <w:tc>
          <w:tcPr>
            <w:tcW w:w="815" w:type="pct"/>
          </w:tcPr>
          <w:p w14:paraId="6FF503ED" w14:textId="77777777" w:rsidR="000D7EA2" w:rsidRDefault="000D7EA2">
            <w:pPr>
              <w:pStyle w:val="Compact"/>
            </w:pPr>
            <w:r>
              <w:t>24/10/2022</w:t>
            </w:r>
          </w:p>
        </w:tc>
        <w:tc>
          <w:tcPr>
            <w:tcW w:w="2002" w:type="pct"/>
          </w:tcPr>
          <w:p w14:paraId="25A49070" w14:textId="402FDA90" w:rsidR="000D7EA2" w:rsidRDefault="0002045C">
            <w:r>
              <w:t>Collecting data</w:t>
            </w:r>
          </w:p>
        </w:tc>
        <w:tc>
          <w:tcPr>
            <w:tcW w:w="987" w:type="pct"/>
          </w:tcPr>
          <w:p w14:paraId="6E46AC76" w14:textId="77777777" w:rsidR="000D7EA2" w:rsidRDefault="000D7EA2"/>
        </w:tc>
      </w:tr>
      <w:tr w:rsidR="000D7EA2" w14:paraId="4F31AD5E" w14:textId="2853150B" w:rsidTr="000D7EA2">
        <w:tc>
          <w:tcPr>
            <w:tcW w:w="670" w:type="pct"/>
          </w:tcPr>
          <w:p w14:paraId="23D1B777" w14:textId="77777777" w:rsidR="000D7EA2" w:rsidRDefault="000D7EA2">
            <w:pPr>
              <w:pStyle w:val="Compact"/>
            </w:pPr>
            <w:r>
              <w:t>9</w:t>
            </w:r>
          </w:p>
        </w:tc>
        <w:tc>
          <w:tcPr>
            <w:tcW w:w="527" w:type="pct"/>
          </w:tcPr>
          <w:p w14:paraId="3F781098" w14:textId="77777777" w:rsidR="000D7EA2" w:rsidRDefault="000D7EA2">
            <w:pPr>
              <w:pStyle w:val="Compact"/>
            </w:pPr>
            <w:r>
              <w:t>5</w:t>
            </w:r>
          </w:p>
        </w:tc>
        <w:tc>
          <w:tcPr>
            <w:tcW w:w="815" w:type="pct"/>
          </w:tcPr>
          <w:p w14:paraId="7C21722E" w14:textId="77777777" w:rsidR="000D7EA2" w:rsidRDefault="000D7EA2">
            <w:pPr>
              <w:pStyle w:val="Compact"/>
            </w:pPr>
            <w:r>
              <w:t>31/10/2022</w:t>
            </w:r>
          </w:p>
        </w:tc>
        <w:tc>
          <w:tcPr>
            <w:tcW w:w="2002" w:type="pct"/>
          </w:tcPr>
          <w:p w14:paraId="2A263C2F" w14:textId="4A37452E" w:rsidR="000D7EA2" w:rsidRDefault="0002045C">
            <w:r>
              <w:t>Analyzing and interpreting findings</w:t>
            </w:r>
          </w:p>
        </w:tc>
        <w:tc>
          <w:tcPr>
            <w:tcW w:w="987" w:type="pct"/>
          </w:tcPr>
          <w:p w14:paraId="165B094F" w14:textId="77777777" w:rsidR="000D7EA2" w:rsidRDefault="000D7EA2"/>
        </w:tc>
      </w:tr>
      <w:tr w:rsidR="000D7EA2" w14:paraId="7AFD67E7" w14:textId="3D80EC06" w:rsidTr="000D7EA2">
        <w:tc>
          <w:tcPr>
            <w:tcW w:w="670" w:type="pct"/>
            <w:shd w:val="clear" w:color="auto" w:fill="D9D9D9" w:themeFill="background1" w:themeFillShade="D9"/>
          </w:tcPr>
          <w:p w14:paraId="3FD4DFC4" w14:textId="77777777" w:rsidR="000D7EA2" w:rsidRDefault="000D7EA2">
            <w:pPr>
              <w:pStyle w:val="Compact"/>
            </w:pPr>
            <w:r>
              <w:t>10</w:t>
            </w:r>
          </w:p>
        </w:tc>
        <w:tc>
          <w:tcPr>
            <w:tcW w:w="527" w:type="pct"/>
            <w:shd w:val="clear" w:color="auto" w:fill="D9D9D9" w:themeFill="background1" w:themeFillShade="D9"/>
          </w:tcPr>
          <w:p w14:paraId="64993C44" w14:textId="53552377" w:rsidR="000D7EA2" w:rsidRDefault="000D7EA2">
            <w:pPr>
              <w:pStyle w:val="Compact"/>
            </w:pPr>
            <w:r>
              <w:t>6-</w:t>
            </w:r>
          </w:p>
        </w:tc>
        <w:tc>
          <w:tcPr>
            <w:tcW w:w="815" w:type="pct"/>
            <w:shd w:val="clear" w:color="auto" w:fill="D9D9D9" w:themeFill="background1" w:themeFillShade="D9"/>
          </w:tcPr>
          <w:p w14:paraId="65A9E347" w14:textId="77777777" w:rsidR="000D7EA2" w:rsidRDefault="000D7EA2">
            <w:pPr>
              <w:pStyle w:val="Compact"/>
            </w:pPr>
            <w:r>
              <w:t>07/11/2022</w:t>
            </w:r>
          </w:p>
        </w:tc>
        <w:tc>
          <w:tcPr>
            <w:tcW w:w="2002" w:type="pct"/>
            <w:shd w:val="clear" w:color="auto" w:fill="D9D9D9" w:themeFill="background1" w:themeFillShade="D9"/>
          </w:tcPr>
          <w:p w14:paraId="41810E2F" w14:textId="77777777" w:rsidR="000D7EA2" w:rsidRDefault="000D7EA2">
            <w:pPr>
              <w:pStyle w:val="Compact"/>
            </w:pPr>
            <w:r>
              <w:t>Reading/enrichment week</w:t>
            </w:r>
          </w:p>
        </w:tc>
        <w:tc>
          <w:tcPr>
            <w:tcW w:w="987" w:type="pct"/>
            <w:shd w:val="clear" w:color="auto" w:fill="D9D9D9" w:themeFill="background1" w:themeFillShade="D9"/>
          </w:tcPr>
          <w:p w14:paraId="15EB713B" w14:textId="77777777" w:rsidR="000D7EA2" w:rsidRDefault="000D7EA2">
            <w:pPr>
              <w:pStyle w:val="Compact"/>
            </w:pPr>
          </w:p>
        </w:tc>
      </w:tr>
      <w:tr w:rsidR="000D7EA2" w14:paraId="56996044" w14:textId="0463B01D" w:rsidTr="000D7EA2">
        <w:tc>
          <w:tcPr>
            <w:tcW w:w="670" w:type="pct"/>
          </w:tcPr>
          <w:p w14:paraId="668815C8" w14:textId="77777777" w:rsidR="000D7EA2" w:rsidRDefault="000D7EA2">
            <w:pPr>
              <w:pStyle w:val="Compact"/>
            </w:pPr>
            <w:r>
              <w:t>11</w:t>
            </w:r>
          </w:p>
        </w:tc>
        <w:tc>
          <w:tcPr>
            <w:tcW w:w="527" w:type="pct"/>
          </w:tcPr>
          <w:p w14:paraId="0DB88615" w14:textId="77777777" w:rsidR="000D7EA2" w:rsidRDefault="000D7EA2">
            <w:pPr>
              <w:pStyle w:val="Compact"/>
            </w:pPr>
            <w:r>
              <w:t>7</w:t>
            </w:r>
          </w:p>
        </w:tc>
        <w:tc>
          <w:tcPr>
            <w:tcW w:w="815" w:type="pct"/>
          </w:tcPr>
          <w:p w14:paraId="7AFC80BC" w14:textId="77777777" w:rsidR="000D7EA2" w:rsidRDefault="000D7EA2">
            <w:pPr>
              <w:pStyle w:val="Compact"/>
            </w:pPr>
            <w:r>
              <w:t>14/11/2022</w:t>
            </w:r>
          </w:p>
        </w:tc>
        <w:tc>
          <w:tcPr>
            <w:tcW w:w="2002" w:type="pct"/>
          </w:tcPr>
          <w:p w14:paraId="43E39379" w14:textId="024CDBEB" w:rsidR="000D7EA2" w:rsidRDefault="00E577BF">
            <w:r>
              <w:t>Variables and descriptive statistics</w:t>
            </w:r>
          </w:p>
        </w:tc>
        <w:tc>
          <w:tcPr>
            <w:tcW w:w="987" w:type="pct"/>
          </w:tcPr>
          <w:p w14:paraId="7F680D8A" w14:textId="77777777" w:rsidR="000D7EA2" w:rsidRDefault="000D7EA2"/>
        </w:tc>
      </w:tr>
      <w:tr w:rsidR="000D7EA2" w14:paraId="3CA5F781" w14:textId="55DC7280" w:rsidTr="000D7EA2">
        <w:tc>
          <w:tcPr>
            <w:tcW w:w="670" w:type="pct"/>
          </w:tcPr>
          <w:p w14:paraId="550EF628" w14:textId="77777777" w:rsidR="000D7EA2" w:rsidRDefault="000D7EA2">
            <w:pPr>
              <w:pStyle w:val="Compact"/>
            </w:pPr>
            <w:r>
              <w:t>12</w:t>
            </w:r>
          </w:p>
        </w:tc>
        <w:tc>
          <w:tcPr>
            <w:tcW w:w="527" w:type="pct"/>
          </w:tcPr>
          <w:p w14:paraId="3A063420" w14:textId="77777777" w:rsidR="000D7EA2" w:rsidRDefault="000D7EA2">
            <w:pPr>
              <w:pStyle w:val="Compact"/>
            </w:pPr>
            <w:r>
              <w:t>8</w:t>
            </w:r>
          </w:p>
        </w:tc>
        <w:tc>
          <w:tcPr>
            <w:tcW w:w="815" w:type="pct"/>
          </w:tcPr>
          <w:p w14:paraId="1B0A7011" w14:textId="77777777" w:rsidR="000D7EA2" w:rsidRDefault="000D7EA2">
            <w:pPr>
              <w:pStyle w:val="Compact"/>
            </w:pPr>
            <w:r>
              <w:t>21/11/2022</w:t>
            </w:r>
          </w:p>
        </w:tc>
        <w:tc>
          <w:tcPr>
            <w:tcW w:w="2002" w:type="pct"/>
          </w:tcPr>
          <w:p w14:paraId="7A79F7BE" w14:textId="2C4E1F5B" w:rsidR="000D7EA2" w:rsidRDefault="0085605F">
            <w:r>
              <w:t>Simple linear regression</w:t>
            </w:r>
          </w:p>
        </w:tc>
        <w:tc>
          <w:tcPr>
            <w:tcW w:w="987" w:type="pct"/>
          </w:tcPr>
          <w:p w14:paraId="4F1392B6" w14:textId="77777777" w:rsidR="000D7EA2" w:rsidRDefault="000D7EA2" w:rsidP="000D7EA2">
            <w:pPr>
              <w:rPr>
                <w:lang w:val="en-GB"/>
              </w:rPr>
            </w:pPr>
            <w:r w:rsidRPr="000D7EA2">
              <w:rPr>
                <w:lang w:val="en-GB"/>
              </w:rPr>
              <w:t xml:space="preserve">Assignment 1: </w:t>
            </w:r>
          </w:p>
          <w:p w14:paraId="05216CA6" w14:textId="15435558" w:rsidR="000D7EA2" w:rsidRPr="000D7EA2" w:rsidRDefault="000D7EA2" w:rsidP="000D7EA2">
            <w:pPr>
              <w:rPr>
                <w:lang w:val="en-GB"/>
              </w:rPr>
            </w:pPr>
            <w:r w:rsidRPr="000D7EA2">
              <w:rPr>
                <w:lang w:val="en-GB"/>
              </w:rPr>
              <w:t>12 noon, Monday, 21</w:t>
            </w:r>
            <w:r w:rsidRPr="000D7EA2">
              <w:rPr>
                <w:vertAlign w:val="superscript"/>
                <w:lang w:val="en-GB"/>
              </w:rPr>
              <w:t>st</w:t>
            </w:r>
            <w:r w:rsidRPr="000D7EA2">
              <w:rPr>
                <w:lang w:val="en-GB"/>
              </w:rPr>
              <w:t xml:space="preserve"> November 2022</w:t>
            </w:r>
          </w:p>
        </w:tc>
      </w:tr>
      <w:tr w:rsidR="000D7EA2" w14:paraId="3DAD7398" w14:textId="6E51CF1B" w:rsidTr="000D7EA2">
        <w:tc>
          <w:tcPr>
            <w:tcW w:w="670" w:type="pct"/>
          </w:tcPr>
          <w:p w14:paraId="4614D6AC" w14:textId="77777777" w:rsidR="000D7EA2" w:rsidRDefault="000D7EA2">
            <w:pPr>
              <w:pStyle w:val="Compact"/>
            </w:pPr>
            <w:r>
              <w:t>13</w:t>
            </w:r>
          </w:p>
        </w:tc>
        <w:tc>
          <w:tcPr>
            <w:tcW w:w="527" w:type="pct"/>
          </w:tcPr>
          <w:p w14:paraId="287C50EA" w14:textId="77777777" w:rsidR="000D7EA2" w:rsidRDefault="000D7EA2">
            <w:pPr>
              <w:pStyle w:val="Compact"/>
            </w:pPr>
            <w:r>
              <w:t>9</w:t>
            </w:r>
          </w:p>
        </w:tc>
        <w:tc>
          <w:tcPr>
            <w:tcW w:w="815" w:type="pct"/>
          </w:tcPr>
          <w:p w14:paraId="4438DEF9" w14:textId="77777777" w:rsidR="000D7EA2" w:rsidRDefault="000D7EA2">
            <w:pPr>
              <w:pStyle w:val="Compact"/>
            </w:pPr>
            <w:r>
              <w:t>28/11/2022</w:t>
            </w:r>
          </w:p>
        </w:tc>
        <w:tc>
          <w:tcPr>
            <w:tcW w:w="2002" w:type="pct"/>
          </w:tcPr>
          <w:p w14:paraId="54CED89D" w14:textId="6ED5126A" w:rsidR="000D7EA2" w:rsidRDefault="0085605F">
            <w:r>
              <w:t xml:space="preserve">Multiple </w:t>
            </w:r>
            <w:r w:rsidR="007E0F43">
              <w:t>linear regression</w:t>
            </w:r>
          </w:p>
        </w:tc>
        <w:tc>
          <w:tcPr>
            <w:tcW w:w="987" w:type="pct"/>
          </w:tcPr>
          <w:p w14:paraId="53831E7E" w14:textId="77777777" w:rsidR="000D7EA2" w:rsidRDefault="000D7EA2"/>
        </w:tc>
      </w:tr>
      <w:tr w:rsidR="000D7EA2" w14:paraId="75983581" w14:textId="68359FF6" w:rsidTr="000D7EA2">
        <w:tc>
          <w:tcPr>
            <w:tcW w:w="670" w:type="pct"/>
          </w:tcPr>
          <w:p w14:paraId="423852B4" w14:textId="77777777" w:rsidR="000D7EA2" w:rsidRDefault="000D7EA2">
            <w:pPr>
              <w:pStyle w:val="Compact"/>
            </w:pPr>
            <w:r>
              <w:t>14</w:t>
            </w:r>
          </w:p>
        </w:tc>
        <w:tc>
          <w:tcPr>
            <w:tcW w:w="527" w:type="pct"/>
          </w:tcPr>
          <w:p w14:paraId="05C99DFC" w14:textId="77777777" w:rsidR="000D7EA2" w:rsidRDefault="000D7EA2">
            <w:pPr>
              <w:pStyle w:val="Compact"/>
            </w:pPr>
            <w:r>
              <w:t>10</w:t>
            </w:r>
          </w:p>
        </w:tc>
        <w:tc>
          <w:tcPr>
            <w:tcW w:w="815" w:type="pct"/>
          </w:tcPr>
          <w:p w14:paraId="22BE70D0" w14:textId="77777777" w:rsidR="000D7EA2" w:rsidRDefault="000D7EA2">
            <w:pPr>
              <w:pStyle w:val="Compact"/>
            </w:pPr>
            <w:r>
              <w:t>05/12/2022</w:t>
            </w:r>
          </w:p>
        </w:tc>
        <w:tc>
          <w:tcPr>
            <w:tcW w:w="2002" w:type="pct"/>
          </w:tcPr>
          <w:p w14:paraId="7EFAB21A" w14:textId="46635F96" w:rsidR="000D7EA2" w:rsidRDefault="007E0F43">
            <w:r>
              <w:t>Logistic regression</w:t>
            </w:r>
          </w:p>
        </w:tc>
        <w:tc>
          <w:tcPr>
            <w:tcW w:w="987" w:type="pct"/>
          </w:tcPr>
          <w:p w14:paraId="6C46988D" w14:textId="77777777" w:rsidR="000D7EA2" w:rsidRDefault="000D7EA2"/>
        </w:tc>
      </w:tr>
      <w:tr w:rsidR="000D7EA2" w14:paraId="1D381CEE" w14:textId="6B57408C" w:rsidTr="000D7EA2">
        <w:tc>
          <w:tcPr>
            <w:tcW w:w="670" w:type="pct"/>
          </w:tcPr>
          <w:p w14:paraId="6B498834" w14:textId="77777777" w:rsidR="000D7EA2" w:rsidRDefault="000D7EA2">
            <w:pPr>
              <w:pStyle w:val="Compact"/>
            </w:pPr>
            <w:r>
              <w:t>15</w:t>
            </w:r>
          </w:p>
        </w:tc>
        <w:tc>
          <w:tcPr>
            <w:tcW w:w="527" w:type="pct"/>
          </w:tcPr>
          <w:p w14:paraId="7EFB13EB" w14:textId="77777777" w:rsidR="000D7EA2" w:rsidRDefault="000D7EA2">
            <w:pPr>
              <w:pStyle w:val="Compact"/>
            </w:pPr>
            <w:r>
              <w:t>11</w:t>
            </w:r>
          </w:p>
        </w:tc>
        <w:tc>
          <w:tcPr>
            <w:tcW w:w="815" w:type="pct"/>
          </w:tcPr>
          <w:p w14:paraId="01382745" w14:textId="77777777" w:rsidR="000D7EA2" w:rsidRDefault="000D7EA2">
            <w:pPr>
              <w:pStyle w:val="Compact"/>
            </w:pPr>
            <w:r>
              <w:t>12/12/2022</w:t>
            </w:r>
          </w:p>
        </w:tc>
        <w:tc>
          <w:tcPr>
            <w:tcW w:w="2002" w:type="pct"/>
          </w:tcPr>
          <w:p w14:paraId="62473025" w14:textId="7D8217AC" w:rsidR="000D7EA2" w:rsidRDefault="007E0F43">
            <w:r>
              <w:t xml:space="preserve">Presenting </w:t>
            </w:r>
            <w:r w:rsidR="00010F80">
              <w:t>quantitative results</w:t>
            </w:r>
          </w:p>
        </w:tc>
        <w:tc>
          <w:tcPr>
            <w:tcW w:w="987" w:type="pct"/>
          </w:tcPr>
          <w:p w14:paraId="0D542749" w14:textId="77777777" w:rsidR="000D7EA2" w:rsidRDefault="000D7EA2"/>
        </w:tc>
      </w:tr>
      <w:tr w:rsidR="000D7EA2" w14:paraId="53C89CB3" w14:textId="77777777" w:rsidTr="000D7EA2">
        <w:tc>
          <w:tcPr>
            <w:tcW w:w="670" w:type="pct"/>
          </w:tcPr>
          <w:p w14:paraId="26412861" w14:textId="3A419C37" w:rsidR="000D7EA2" w:rsidRDefault="000D7EA2">
            <w:pPr>
              <w:pStyle w:val="Compact"/>
            </w:pPr>
            <w:r>
              <w:t>20</w:t>
            </w:r>
          </w:p>
        </w:tc>
        <w:tc>
          <w:tcPr>
            <w:tcW w:w="527" w:type="pct"/>
          </w:tcPr>
          <w:p w14:paraId="2CB6E90E" w14:textId="0212CC5E" w:rsidR="000D7EA2" w:rsidRDefault="000D7EA2">
            <w:pPr>
              <w:pStyle w:val="Compact"/>
            </w:pPr>
            <w:r>
              <w:t>-</w:t>
            </w:r>
          </w:p>
        </w:tc>
        <w:tc>
          <w:tcPr>
            <w:tcW w:w="815" w:type="pct"/>
          </w:tcPr>
          <w:p w14:paraId="0017936F" w14:textId="53397900" w:rsidR="000D7EA2" w:rsidRDefault="000D7EA2">
            <w:pPr>
              <w:pStyle w:val="Compact"/>
            </w:pPr>
            <w:r>
              <w:t>16/01/2023</w:t>
            </w:r>
          </w:p>
        </w:tc>
        <w:tc>
          <w:tcPr>
            <w:tcW w:w="2002" w:type="pct"/>
          </w:tcPr>
          <w:p w14:paraId="237FB888" w14:textId="77777777" w:rsidR="000D7EA2" w:rsidRDefault="000D7EA2"/>
        </w:tc>
        <w:tc>
          <w:tcPr>
            <w:tcW w:w="987" w:type="pct"/>
          </w:tcPr>
          <w:p w14:paraId="26D62AC6" w14:textId="77777777" w:rsidR="000D7EA2" w:rsidRDefault="000D7EA2" w:rsidP="000D7EA2">
            <w:pPr>
              <w:rPr>
                <w:lang w:val="en-GB"/>
              </w:rPr>
            </w:pPr>
            <w:r w:rsidRPr="000D7EA2">
              <w:rPr>
                <w:lang w:val="en-GB"/>
              </w:rPr>
              <w:t xml:space="preserve">Assignment 2: </w:t>
            </w:r>
          </w:p>
          <w:p w14:paraId="75D6FD84" w14:textId="01AEB804" w:rsidR="000D7EA2" w:rsidRPr="000D7EA2" w:rsidRDefault="000D7EA2" w:rsidP="000D7EA2">
            <w:pPr>
              <w:rPr>
                <w:lang w:val="en-GB"/>
              </w:rPr>
            </w:pPr>
            <w:r w:rsidRPr="000D7EA2">
              <w:rPr>
                <w:lang w:val="en-GB"/>
              </w:rPr>
              <w:t>12 noon, Monday, 16</w:t>
            </w:r>
            <w:r w:rsidRPr="000D7EA2">
              <w:rPr>
                <w:vertAlign w:val="superscript"/>
                <w:lang w:val="en-GB"/>
              </w:rPr>
              <w:t>th</w:t>
            </w:r>
            <w:r w:rsidRPr="000D7EA2">
              <w:rPr>
                <w:lang w:val="en-GB"/>
              </w:rPr>
              <w:t xml:space="preserve"> January 2023</w:t>
            </w:r>
          </w:p>
        </w:tc>
      </w:tr>
    </w:tbl>
    <w:p w14:paraId="6FEDB872" w14:textId="4AE17E90" w:rsidR="0044097F" w:rsidRDefault="0044097F" w:rsidP="00B10F20">
      <w:pPr>
        <w:pStyle w:val="BodyText"/>
      </w:pPr>
      <w:bookmarkStart w:id="2" w:name="subtitle-here"/>
    </w:p>
    <w:p w14:paraId="0A69D128" w14:textId="77777777" w:rsidR="00305E11" w:rsidRDefault="00305E11" w:rsidP="00305E11">
      <w:pPr>
        <w:pStyle w:val="Heading1"/>
      </w:pPr>
      <w:r>
        <w:t>Readings</w:t>
      </w:r>
    </w:p>
    <w:p w14:paraId="1889B21E" w14:textId="14F8F07E" w:rsidR="00305E11" w:rsidRDefault="00180D5F" w:rsidP="00180D5F">
      <w:pPr>
        <w:pStyle w:val="BodyText"/>
      </w:pPr>
      <w:r w:rsidRPr="00180D5F">
        <w:t>In addition to the taught aspects of this module you are expected to study independently each week in preparation for lectures, workshops, and assessments. There are many general textbooks you can use to get a basic overview of research methods, and this reading list also includes resources for all the different module topics.</w:t>
      </w:r>
    </w:p>
    <w:p w14:paraId="2D2EDCEE" w14:textId="79DE510D" w:rsidR="002C6612" w:rsidRDefault="002C6612" w:rsidP="00180D5F">
      <w:pPr>
        <w:pStyle w:val="BodyText"/>
      </w:pPr>
    </w:p>
    <w:p w14:paraId="60D86192" w14:textId="0A0951C1" w:rsidR="002C6612" w:rsidRDefault="002C6612" w:rsidP="00180D5F">
      <w:pPr>
        <w:pStyle w:val="BodyText"/>
      </w:pPr>
      <w:r>
        <w:lastRenderedPageBreak/>
        <w:t>Core readings:</w:t>
      </w:r>
    </w:p>
    <w:p w14:paraId="776B4C44" w14:textId="283AA64C" w:rsidR="00992696" w:rsidRPr="00992696" w:rsidRDefault="00925C30" w:rsidP="00992696">
      <w:pPr>
        <w:pStyle w:val="ListParagraph"/>
        <w:numPr>
          <w:ilvl w:val="0"/>
          <w:numId w:val="8"/>
        </w:numPr>
        <w:spacing w:after="0"/>
        <w:rPr>
          <w:rFonts w:ascii="Times New Roman" w:eastAsia="Times New Roman" w:hAnsi="Times New Roman" w:cs="Times New Roman"/>
          <w:lang w:val="en-GB" w:eastAsia="ja-JP"/>
        </w:rPr>
      </w:pPr>
      <w:proofErr w:type="spellStart"/>
      <w:r w:rsidRPr="00925C30">
        <w:rPr>
          <w:rFonts w:ascii="Times New Roman" w:eastAsia="Times New Roman" w:hAnsi="Times New Roman" w:cs="Times New Roman"/>
          <w:lang w:val="en-GB" w:eastAsia="ja-JP"/>
        </w:rPr>
        <w:t>Luker</w:t>
      </w:r>
      <w:proofErr w:type="spellEnd"/>
      <w:r w:rsidRPr="00925C30">
        <w:rPr>
          <w:rFonts w:ascii="Times New Roman" w:eastAsia="Times New Roman" w:hAnsi="Times New Roman" w:cs="Times New Roman"/>
          <w:lang w:val="en-GB" w:eastAsia="ja-JP"/>
        </w:rPr>
        <w:t xml:space="preserve">, K. (2008) </w:t>
      </w:r>
      <w:r w:rsidRPr="00925C30">
        <w:rPr>
          <w:rFonts w:ascii="Times New Roman" w:eastAsia="Times New Roman" w:hAnsi="Times New Roman" w:cs="Times New Roman"/>
          <w:i/>
          <w:iCs/>
          <w:lang w:val="en-GB" w:eastAsia="ja-JP"/>
        </w:rPr>
        <w:t>Salsa Dancing into the Social Sciences: Research in an Age of Info-glut</w:t>
      </w:r>
      <w:r w:rsidRPr="00925C30">
        <w:rPr>
          <w:rFonts w:ascii="Times New Roman" w:eastAsia="Times New Roman" w:hAnsi="Times New Roman" w:cs="Times New Roman"/>
          <w:lang w:val="en-GB" w:eastAsia="ja-JP"/>
        </w:rPr>
        <w:t>. Cambridge, MA: Harvard University Press.</w:t>
      </w:r>
    </w:p>
    <w:p w14:paraId="2292033A" w14:textId="7F9F3BC6" w:rsidR="00D9674C" w:rsidRDefault="00992696" w:rsidP="00992696">
      <w:pPr>
        <w:pStyle w:val="ListParagraph"/>
        <w:numPr>
          <w:ilvl w:val="0"/>
          <w:numId w:val="8"/>
        </w:numPr>
      </w:pPr>
      <w:r>
        <w:t xml:space="preserve">Gelman, A., Hill, J. and </w:t>
      </w:r>
      <w:proofErr w:type="spellStart"/>
      <w:r>
        <w:t>Vehtari</w:t>
      </w:r>
      <w:proofErr w:type="spellEnd"/>
      <w:r>
        <w:t xml:space="preserve">, A. (2020) </w:t>
      </w:r>
      <w:r w:rsidRPr="00992696">
        <w:rPr>
          <w:i/>
          <w:iCs/>
        </w:rPr>
        <w:t>Regression and other stories</w:t>
      </w:r>
      <w:r>
        <w:t>. Cambridge: Cambridge University Press.</w:t>
      </w:r>
    </w:p>
    <w:p w14:paraId="1AC50D46" w14:textId="77777777" w:rsidR="00992696" w:rsidRDefault="00992696" w:rsidP="00992696">
      <w:pPr>
        <w:pStyle w:val="ListParagraph"/>
        <w:numPr>
          <w:ilvl w:val="0"/>
          <w:numId w:val="8"/>
        </w:numPr>
        <w:jc w:val="left"/>
      </w:pPr>
    </w:p>
    <w:p w14:paraId="102128A0" w14:textId="63202B1C" w:rsidR="002C6612" w:rsidRDefault="002C6612" w:rsidP="00180D5F">
      <w:pPr>
        <w:pStyle w:val="BodyText"/>
      </w:pPr>
    </w:p>
    <w:p w14:paraId="6422B8B9" w14:textId="6FF66420" w:rsidR="002C6612" w:rsidRDefault="002C6612" w:rsidP="00180D5F">
      <w:pPr>
        <w:pStyle w:val="BodyText"/>
      </w:pPr>
      <w:r>
        <w:t>Secondary readings:</w:t>
      </w:r>
    </w:p>
    <w:p w14:paraId="5A6C224C" w14:textId="67D1303B" w:rsidR="00F55923" w:rsidRDefault="00F55923" w:rsidP="00180D5F">
      <w:pPr>
        <w:pStyle w:val="BodyText"/>
      </w:pPr>
    </w:p>
    <w:p w14:paraId="094D8FBD" w14:textId="77777777" w:rsidR="0024140F" w:rsidRPr="0024140F" w:rsidRDefault="0024140F" w:rsidP="0024140F">
      <w:pPr>
        <w:pStyle w:val="BodyText"/>
        <w:rPr>
          <w:lang w:val="en-GB"/>
        </w:rPr>
      </w:pPr>
      <w:r w:rsidRPr="0024140F">
        <w:rPr>
          <w:b/>
          <w:bCs/>
          <w:lang w:val="en-GB"/>
        </w:rPr>
        <w:t>Babbie, E.R.</w:t>
      </w:r>
      <w:r w:rsidRPr="0024140F">
        <w:rPr>
          <w:lang w:val="en-GB"/>
        </w:rPr>
        <w:t xml:space="preserve"> 2021 </w:t>
      </w:r>
      <w:r w:rsidRPr="0024140F">
        <w:rPr>
          <w:i/>
          <w:iCs/>
          <w:lang w:val="en-GB"/>
        </w:rPr>
        <w:t>The practice of social research</w:t>
      </w:r>
      <w:r w:rsidRPr="0024140F">
        <w:rPr>
          <w:lang w:val="en-GB"/>
        </w:rPr>
        <w:t xml:space="preserve"> Fifteenth edition., Boston, MA: Cengage.</w:t>
      </w:r>
    </w:p>
    <w:p w14:paraId="7F8FEEDE" w14:textId="77777777" w:rsidR="0024140F" w:rsidRPr="0024140F" w:rsidRDefault="0024140F" w:rsidP="0024140F">
      <w:pPr>
        <w:pStyle w:val="BodyText"/>
        <w:rPr>
          <w:lang w:val="en-GB"/>
        </w:rPr>
      </w:pPr>
      <w:r w:rsidRPr="0024140F">
        <w:rPr>
          <w:b/>
          <w:bCs/>
          <w:lang w:val="en-GB"/>
        </w:rPr>
        <w:t>Brinkmann, S.</w:t>
      </w:r>
      <w:r w:rsidRPr="0024140F">
        <w:rPr>
          <w:lang w:val="en-GB"/>
        </w:rPr>
        <w:t xml:space="preserve"> 2014 ‘Doing Without Data’, </w:t>
      </w:r>
      <w:r w:rsidRPr="0024140F">
        <w:rPr>
          <w:i/>
          <w:iCs/>
          <w:lang w:val="en-GB"/>
        </w:rPr>
        <w:t>Qualitative Inquiry</w:t>
      </w:r>
      <w:r w:rsidRPr="0024140F">
        <w:rPr>
          <w:lang w:val="en-GB"/>
        </w:rPr>
        <w:t xml:space="preserve"> 20(6): p.720–725.</w:t>
      </w:r>
    </w:p>
    <w:p w14:paraId="4FCBB71B" w14:textId="77777777" w:rsidR="0024140F" w:rsidRPr="0024140F" w:rsidRDefault="0024140F" w:rsidP="0024140F">
      <w:pPr>
        <w:pStyle w:val="BodyText"/>
        <w:rPr>
          <w:lang w:val="en-GB"/>
        </w:rPr>
      </w:pPr>
      <w:r w:rsidRPr="0024140F">
        <w:rPr>
          <w:b/>
          <w:bCs/>
          <w:lang w:val="en-GB"/>
        </w:rPr>
        <w:t>Bryman, A.</w:t>
      </w:r>
      <w:r w:rsidRPr="0024140F">
        <w:rPr>
          <w:lang w:val="en-GB"/>
        </w:rPr>
        <w:t xml:space="preserve"> 2016 </w:t>
      </w:r>
      <w:r w:rsidRPr="0024140F">
        <w:rPr>
          <w:i/>
          <w:iCs/>
          <w:lang w:val="en-GB"/>
        </w:rPr>
        <w:t>Social research methods</w:t>
      </w:r>
      <w:r w:rsidRPr="0024140F">
        <w:rPr>
          <w:lang w:val="en-GB"/>
        </w:rPr>
        <w:t xml:space="preserve"> Fifth Edition., Oxford and New York: Oxford University Press.</w:t>
      </w:r>
    </w:p>
    <w:p w14:paraId="553C5568" w14:textId="77777777" w:rsidR="0024140F" w:rsidRPr="0024140F" w:rsidRDefault="0024140F" w:rsidP="0024140F">
      <w:pPr>
        <w:pStyle w:val="BodyText"/>
        <w:rPr>
          <w:lang w:val="en-GB"/>
        </w:rPr>
      </w:pPr>
      <w:r w:rsidRPr="0024140F">
        <w:rPr>
          <w:b/>
          <w:bCs/>
          <w:lang w:val="en-GB"/>
        </w:rPr>
        <w:t>Byrne, D.S.</w:t>
      </w:r>
      <w:r w:rsidRPr="0024140F">
        <w:rPr>
          <w:lang w:val="en-GB"/>
        </w:rPr>
        <w:t xml:space="preserve"> 2002 </w:t>
      </w:r>
      <w:r w:rsidRPr="0024140F">
        <w:rPr>
          <w:i/>
          <w:iCs/>
          <w:lang w:val="en-GB"/>
        </w:rPr>
        <w:t>Interpreting quantitative data</w:t>
      </w:r>
      <w:r w:rsidRPr="0024140F">
        <w:rPr>
          <w:lang w:val="en-GB"/>
        </w:rPr>
        <w:t xml:space="preserve">, </w:t>
      </w:r>
      <w:proofErr w:type="gramStart"/>
      <w:r w:rsidRPr="0024140F">
        <w:rPr>
          <w:lang w:val="en-GB"/>
        </w:rPr>
        <w:t>London ;</w:t>
      </w:r>
      <w:proofErr w:type="gramEnd"/>
      <w:r w:rsidRPr="0024140F">
        <w:rPr>
          <w:lang w:val="en-GB"/>
        </w:rPr>
        <w:t xml:space="preserve"> Thousand Oaks, Calif: SAGE.</w:t>
      </w:r>
    </w:p>
    <w:p w14:paraId="06A56561" w14:textId="77777777" w:rsidR="0024140F" w:rsidRPr="0024140F" w:rsidRDefault="0024140F" w:rsidP="0024140F">
      <w:pPr>
        <w:pStyle w:val="BodyText"/>
        <w:rPr>
          <w:lang w:val="en-GB"/>
        </w:rPr>
      </w:pPr>
      <w:r w:rsidRPr="0024140F">
        <w:rPr>
          <w:b/>
          <w:bCs/>
          <w:lang w:val="en-GB"/>
        </w:rPr>
        <w:t>Emerson, R.M.</w:t>
      </w:r>
      <w:r w:rsidRPr="0024140F">
        <w:rPr>
          <w:lang w:val="en-GB"/>
        </w:rPr>
        <w:t xml:space="preserve">, </w:t>
      </w:r>
      <w:proofErr w:type="spellStart"/>
      <w:r w:rsidRPr="0024140F">
        <w:rPr>
          <w:b/>
          <w:bCs/>
          <w:lang w:val="en-GB"/>
        </w:rPr>
        <w:t>Fretz</w:t>
      </w:r>
      <w:proofErr w:type="spellEnd"/>
      <w:r w:rsidRPr="0024140F">
        <w:rPr>
          <w:b/>
          <w:bCs/>
          <w:lang w:val="en-GB"/>
        </w:rPr>
        <w:t>, R.I.</w:t>
      </w:r>
      <w:r w:rsidRPr="0024140F">
        <w:rPr>
          <w:lang w:val="en-GB"/>
        </w:rPr>
        <w:t xml:space="preserve"> and </w:t>
      </w:r>
      <w:r w:rsidRPr="0024140F">
        <w:rPr>
          <w:b/>
          <w:bCs/>
          <w:lang w:val="en-GB"/>
        </w:rPr>
        <w:t>Shaw, L.L.</w:t>
      </w:r>
      <w:r w:rsidRPr="0024140F">
        <w:rPr>
          <w:lang w:val="en-GB"/>
        </w:rPr>
        <w:t xml:space="preserve"> 2011 </w:t>
      </w:r>
      <w:r w:rsidRPr="0024140F">
        <w:rPr>
          <w:i/>
          <w:iCs/>
          <w:lang w:val="en-GB"/>
        </w:rPr>
        <w:t>Writing ethnographic fieldnotes</w:t>
      </w:r>
      <w:r w:rsidRPr="0024140F">
        <w:rPr>
          <w:lang w:val="en-GB"/>
        </w:rPr>
        <w:t xml:space="preserve"> 2nd ed., Chicago: The University of Chicago Press.</w:t>
      </w:r>
    </w:p>
    <w:p w14:paraId="122EF19D" w14:textId="77777777" w:rsidR="0024140F" w:rsidRPr="0024140F" w:rsidRDefault="0024140F" w:rsidP="0024140F">
      <w:pPr>
        <w:pStyle w:val="BodyText"/>
        <w:rPr>
          <w:lang w:val="en-GB"/>
        </w:rPr>
      </w:pPr>
      <w:r w:rsidRPr="0024140F">
        <w:rPr>
          <w:b/>
          <w:bCs/>
          <w:lang w:val="en-GB"/>
        </w:rPr>
        <w:t>Fairfield, T.</w:t>
      </w:r>
      <w:r w:rsidRPr="0024140F">
        <w:rPr>
          <w:lang w:val="en-GB"/>
        </w:rPr>
        <w:t xml:space="preserve"> and </w:t>
      </w:r>
      <w:r w:rsidRPr="0024140F">
        <w:rPr>
          <w:b/>
          <w:bCs/>
          <w:lang w:val="en-GB"/>
        </w:rPr>
        <w:t>Charman, A.</w:t>
      </w:r>
      <w:r w:rsidRPr="0024140F">
        <w:rPr>
          <w:lang w:val="en-GB"/>
        </w:rPr>
        <w:t xml:space="preserve"> 2022 </w:t>
      </w:r>
      <w:r w:rsidRPr="0024140F">
        <w:rPr>
          <w:i/>
          <w:iCs/>
          <w:lang w:val="en-GB"/>
        </w:rPr>
        <w:t xml:space="preserve">Social </w:t>
      </w:r>
      <w:proofErr w:type="gramStart"/>
      <w:r w:rsidRPr="0024140F">
        <w:rPr>
          <w:i/>
          <w:iCs/>
          <w:lang w:val="en-GB"/>
        </w:rPr>
        <w:t>inquiry</w:t>
      </w:r>
      <w:proofErr w:type="gramEnd"/>
      <w:r w:rsidRPr="0024140F">
        <w:rPr>
          <w:i/>
          <w:iCs/>
          <w:lang w:val="en-GB"/>
        </w:rPr>
        <w:t xml:space="preserve"> and Bayesian inference: rethinking qualitative research</w:t>
      </w:r>
      <w:r w:rsidRPr="0024140F">
        <w:rPr>
          <w:lang w:val="en-GB"/>
        </w:rPr>
        <w:t>, Cambridge, United Kingdom New York, NY, USA Port Melbourne, VIC, Australia New Delhi, India Singapore: Cambridge University Press.</w:t>
      </w:r>
    </w:p>
    <w:p w14:paraId="2DF7D06E" w14:textId="77777777" w:rsidR="0024140F" w:rsidRPr="0024140F" w:rsidRDefault="0024140F" w:rsidP="0024140F">
      <w:pPr>
        <w:pStyle w:val="BodyText"/>
        <w:rPr>
          <w:lang w:val="en-GB"/>
        </w:rPr>
      </w:pPr>
      <w:r w:rsidRPr="0024140F">
        <w:rPr>
          <w:b/>
          <w:bCs/>
          <w:lang w:val="en-GB"/>
        </w:rPr>
        <w:t>Gerson, K.</w:t>
      </w:r>
      <w:r w:rsidRPr="0024140F">
        <w:rPr>
          <w:lang w:val="en-GB"/>
        </w:rPr>
        <w:t xml:space="preserve"> and </w:t>
      </w:r>
      <w:proofErr w:type="spellStart"/>
      <w:r w:rsidRPr="0024140F">
        <w:rPr>
          <w:b/>
          <w:bCs/>
          <w:lang w:val="en-GB"/>
        </w:rPr>
        <w:t>Damaske</w:t>
      </w:r>
      <w:proofErr w:type="spellEnd"/>
      <w:r w:rsidRPr="0024140F">
        <w:rPr>
          <w:b/>
          <w:bCs/>
          <w:lang w:val="en-GB"/>
        </w:rPr>
        <w:t>, S.</w:t>
      </w:r>
      <w:r w:rsidRPr="0024140F">
        <w:rPr>
          <w:lang w:val="en-GB"/>
        </w:rPr>
        <w:t xml:space="preserve"> 2020 </w:t>
      </w:r>
      <w:r w:rsidRPr="0024140F">
        <w:rPr>
          <w:i/>
          <w:iCs/>
          <w:lang w:val="en-GB"/>
        </w:rPr>
        <w:t>The science and art of interviewing</w:t>
      </w:r>
      <w:r w:rsidRPr="0024140F">
        <w:rPr>
          <w:lang w:val="en-GB"/>
        </w:rPr>
        <w:t>, New York: Oxford University Press.</w:t>
      </w:r>
    </w:p>
    <w:p w14:paraId="1703CEE0" w14:textId="77777777" w:rsidR="0024140F" w:rsidRPr="0024140F" w:rsidRDefault="0024140F" w:rsidP="0024140F">
      <w:pPr>
        <w:pStyle w:val="BodyText"/>
        <w:rPr>
          <w:lang w:val="en-GB"/>
        </w:rPr>
      </w:pPr>
      <w:r w:rsidRPr="0024140F">
        <w:rPr>
          <w:b/>
          <w:bCs/>
          <w:lang w:val="en-GB"/>
        </w:rPr>
        <w:t>Hacking, I.</w:t>
      </w:r>
      <w:r w:rsidRPr="0024140F">
        <w:rPr>
          <w:lang w:val="en-GB"/>
        </w:rPr>
        <w:t xml:space="preserve"> 1999 </w:t>
      </w:r>
      <w:r w:rsidRPr="0024140F">
        <w:rPr>
          <w:i/>
          <w:iCs/>
          <w:lang w:val="en-GB"/>
        </w:rPr>
        <w:t xml:space="preserve">The social construction of </w:t>
      </w:r>
      <w:proofErr w:type="gramStart"/>
      <w:r w:rsidRPr="0024140F">
        <w:rPr>
          <w:i/>
          <w:iCs/>
          <w:lang w:val="en-GB"/>
        </w:rPr>
        <w:t>what?</w:t>
      </w:r>
      <w:r w:rsidRPr="0024140F">
        <w:rPr>
          <w:lang w:val="en-GB"/>
        </w:rPr>
        <w:t>,</w:t>
      </w:r>
      <w:proofErr w:type="gramEnd"/>
      <w:r w:rsidRPr="0024140F">
        <w:rPr>
          <w:lang w:val="en-GB"/>
        </w:rPr>
        <w:t xml:space="preserve"> Cambridge, Mass: Harvard University Press.</w:t>
      </w:r>
    </w:p>
    <w:p w14:paraId="082422B9" w14:textId="77777777" w:rsidR="0024140F" w:rsidRPr="0024140F" w:rsidRDefault="0024140F" w:rsidP="0024140F">
      <w:pPr>
        <w:pStyle w:val="BodyText"/>
        <w:rPr>
          <w:lang w:val="en-GB"/>
        </w:rPr>
      </w:pPr>
      <w:proofErr w:type="spellStart"/>
      <w:r w:rsidRPr="0024140F">
        <w:rPr>
          <w:b/>
          <w:bCs/>
          <w:lang w:val="en-GB"/>
        </w:rPr>
        <w:t>Hermanowicz</w:t>
      </w:r>
      <w:proofErr w:type="spellEnd"/>
      <w:r w:rsidRPr="0024140F">
        <w:rPr>
          <w:b/>
          <w:bCs/>
          <w:lang w:val="en-GB"/>
        </w:rPr>
        <w:t>, J.C.</w:t>
      </w:r>
      <w:r w:rsidRPr="0024140F">
        <w:rPr>
          <w:lang w:val="en-GB"/>
        </w:rPr>
        <w:t xml:space="preserve"> 2002 ‘The Great Interview: 25 Strategies for Studying People in Bed’, </w:t>
      </w:r>
      <w:r w:rsidRPr="0024140F">
        <w:rPr>
          <w:i/>
          <w:iCs/>
          <w:lang w:val="en-GB"/>
        </w:rPr>
        <w:t>Qualitative Sociology</w:t>
      </w:r>
      <w:r w:rsidRPr="0024140F">
        <w:rPr>
          <w:lang w:val="en-GB"/>
        </w:rPr>
        <w:t xml:space="preserve"> 25(4): p.479–499.</w:t>
      </w:r>
    </w:p>
    <w:p w14:paraId="6D54C149" w14:textId="77777777" w:rsidR="0024140F" w:rsidRPr="0024140F" w:rsidRDefault="0024140F" w:rsidP="0024140F">
      <w:pPr>
        <w:pStyle w:val="BodyText"/>
        <w:rPr>
          <w:lang w:val="en-GB"/>
        </w:rPr>
      </w:pPr>
      <w:r w:rsidRPr="0024140F">
        <w:rPr>
          <w:b/>
          <w:bCs/>
          <w:lang w:val="en-GB"/>
        </w:rPr>
        <w:t>Kara, H.</w:t>
      </w:r>
      <w:r w:rsidRPr="0024140F">
        <w:rPr>
          <w:lang w:val="en-GB"/>
        </w:rPr>
        <w:t xml:space="preserve"> 2015 </w:t>
      </w:r>
      <w:r w:rsidRPr="0024140F">
        <w:rPr>
          <w:i/>
          <w:iCs/>
          <w:lang w:val="en-GB"/>
        </w:rPr>
        <w:t>Creative research methods in the social sciences: a practical guide</w:t>
      </w:r>
      <w:r w:rsidRPr="0024140F">
        <w:rPr>
          <w:lang w:val="en-GB"/>
        </w:rPr>
        <w:t>, Bristol: Policy press.</w:t>
      </w:r>
    </w:p>
    <w:p w14:paraId="6788028E" w14:textId="77777777" w:rsidR="0024140F" w:rsidRPr="0024140F" w:rsidRDefault="0024140F" w:rsidP="0024140F">
      <w:pPr>
        <w:pStyle w:val="BodyText"/>
        <w:rPr>
          <w:lang w:val="en-GB"/>
        </w:rPr>
      </w:pPr>
      <w:r w:rsidRPr="0024140F">
        <w:rPr>
          <w:b/>
          <w:bCs/>
          <w:lang w:val="en-GB"/>
        </w:rPr>
        <w:t>Lareau, A.</w:t>
      </w:r>
      <w:r w:rsidRPr="0024140F">
        <w:rPr>
          <w:lang w:val="en-GB"/>
        </w:rPr>
        <w:t xml:space="preserve"> 2021 </w:t>
      </w:r>
      <w:r w:rsidRPr="0024140F">
        <w:rPr>
          <w:i/>
          <w:iCs/>
          <w:lang w:val="en-GB"/>
        </w:rPr>
        <w:t>Listening to people: a practical guide to interviewing, participant observation, data analysis, and writing it all up</w:t>
      </w:r>
      <w:r w:rsidRPr="0024140F">
        <w:rPr>
          <w:lang w:val="en-GB"/>
        </w:rPr>
        <w:t xml:space="preserve">, </w:t>
      </w:r>
      <w:proofErr w:type="gramStart"/>
      <w:r w:rsidRPr="0024140F">
        <w:rPr>
          <w:lang w:val="en-GB"/>
        </w:rPr>
        <w:t>Chicago ;</w:t>
      </w:r>
      <w:proofErr w:type="gramEnd"/>
      <w:r w:rsidRPr="0024140F">
        <w:rPr>
          <w:lang w:val="en-GB"/>
        </w:rPr>
        <w:t xml:space="preserve"> London: The University of Chicago Press.</w:t>
      </w:r>
    </w:p>
    <w:p w14:paraId="67D6F74C" w14:textId="77777777" w:rsidR="0024140F" w:rsidRPr="0024140F" w:rsidRDefault="0024140F" w:rsidP="0024140F">
      <w:pPr>
        <w:pStyle w:val="BodyText"/>
        <w:rPr>
          <w:lang w:val="en-GB"/>
        </w:rPr>
      </w:pPr>
      <w:r w:rsidRPr="0024140F">
        <w:rPr>
          <w:b/>
          <w:bCs/>
          <w:lang w:val="en-GB"/>
        </w:rPr>
        <w:t>Neuman, W. Lawrence</w:t>
      </w:r>
      <w:r w:rsidRPr="0024140F">
        <w:rPr>
          <w:lang w:val="en-GB"/>
        </w:rPr>
        <w:t xml:space="preserve"> and </w:t>
      </w:r>
      <w:r w:rsidRPr="0024140F">
        <w:rPr>
          <w:b/>
          <w:bCs/>
          <w:lang w:val="en-GB"/>
        </w:rPr>
        <w:t>Neuman, William Lawrence</w:t>
      </w:r>
      <w:r w:rsidRPr="0024140F">
        <w:rPr>
          <w:lang w:val="en-GB"/>
        </w:rPr>
        <w:t xml:space="preserve"> 2014 </w:t>
      </w:r>
      <w:r w:rsidRPr="0024140F">
        <w:rPr>
          <w:i/>
          <w:iCs/>
          <w:lang w:val="en-GB"/>
        </w:rPr>
        <w:t>Social research methods: qualitative and quantitative approaches</w:t>
      </w:r>
      <w:r w:rsidRPr="0024140F">
        <w:rPr>
          <w:lang w:val="en-GB"/>
        </w:rPr>
        <w:t xml:space="preserve"> 7. ed., Pearson new internat. ed., Harlow: Pearson.</w:t>
      </w:r>
    </w:p>
    <w:p w14:paraId="3CDA0629" w14:textId="77777777" w:rsidR="0024140F" w:rsidRPr="0024140F" w:rsidRDefault="0024140F" w:rsidP="0024140F">
      <w:pPr>
        <w:pStyle w:val="BodyText"/>
        <w:rPr>
          <w:lang w:val="en-GB"/>
        </w:rPr>
      </w:pPr>
      <w:r w:rsidRPr="0024140F">
        <w:rPr>
          <w:b/>
          <w:bCs/>
          <w:lang w:val="en-GB"/>
        </w:rPr>
        <w:t xml:space="preserve">Ragin, </w:t>
      </w:r>
      <w:proofErr w:type="gramStart"/>
      <w:r w:rsidRPr="0024140F">
        <w:rPr>
          <w:b/>
          <w:bCs/>
          <w:lang w:val="en-GB"/>
        </w:rPr>
        <w:t>C.C.</w:t>
      </w:r>
      <w:proofErr w:type="gramEnd"/>
      <w:r w:rsidRPr="0024140F">
        <w:rPr>
          <w:lang w:val="en-GB"/>
        </w:rPr>
        <w:t xml:space="preserve"> and </w:t>
      </w:r>
      <w:r w:rsidRPr="0024140F">
        <w:rPr>
          <w:b/>
          <w:bCs/>
          <w:lang w:val="en-GB"/>
        </w:rPr>
        <w:t>Amoroso, L.M.</w:t>
      </w:r>
      <w:r w:rsidRPr="0024140F">
        <w:rPr>
          <w:lang w:val="en-GB"/>
        </w:rPr>
        <w:t xml:space="preserve"> 2011 </w:t>
      </w:r>
      <w:r w:rsidRPr="0024140F">
        <w:rPr>
          <w:i/>
          <w:iCs/>
          <w:lang w:val="en-GB"/>
        </w:rPr>
        <w:t>Constructing social research: the unity and diversity of method</w:t>
      </w:r>
      <w:r w:rsidRPr="0024140F">
        <w:rPr>
          <w:lang w:val="en-GB"/>
        </w:rPr>
        <w:t xml:space="preserve"> 2nd ed., Los Angeles: SAGE Publications.</w:t>
      </w:r>
    </w:p>
    <w:p w14:paraId="5F343859" w14:textId="77777777" w:rsidR="00264EA7" w:rsidRDefault="00264EA7" w:rsidP="00180D5F">
      <w:pPr>
        <w:pStyle w:val="BodyText"/>
      </w:pPr>
    </w:p>
    <w:p w14:paraId="0F249AB6" w14:textId="0A4FFFC1" w:rsidR="002C6612" w:rsidRDefault="002C6612" w:rsidP="00180D5F">
      <w:pPr>
        <w:pStyle w:val="BodyText"/>
      </w:pPr>
    </w:p>
    <w:p w14:paraId="3A13351A" w14:textId="2D4BDCE4" w:rsidR="002C6612" w:rsidRDefault="002C6612" w:rsidP="00180D5F">
      <w:pPr>
        <w:pStyle w:val="BodyText"/>
      </w:pPr>
      <w:r>
        <w:t>Optional readings:</w:t>
      </w:r>
    </w:p>
    <w:p w14:paraId="18C12406" w14:textId="08CF9388" w:rsidR="002C6612" w:rsidRDefault="002C6612" w:rsidP="00180D5F">
      <w:pPr>
        <w:pStyle w:val="BodyText"/>
      </w:pPr>
    </w:p>
    <w:p w14:paraId="1E5B6D93" w14:textId="5F690998" w:rsidR="00411A54" w:rsidRDefault="00411A54" w:rsidP="00180D5F">
      <w:pPr>
        <w:pStyle w:val="BodyText"/>
      </w:pPr>
      <w:r>
        <w:t>Set readings:</w:t>
      </w:r>
    </w:p>
    <w:p w14:paraId="282E2B91" w14:textId="77777777" w:rsidR="002C6612" w:rsidRDefault="002C6612" w:rsidP="00180D5F">
      <w:pPr>
        <w:pStyle w:val="BodyText"/>
      </w:pPr>
    </w:p>
    <w:p w14:paraId="5B9AA2F0" w14:textId="77777777" w:rsidR="002C6612" w:rsidRDefault="002C6612" w:rsidP="00180D5F">
      <w:pPr>
        <w:pStyle w:val="BodyText"/>
      </w:pPr>
    </w:p>
    <w:p w14:paraId="11F8EE9D" w14:textId="77777777" w:rsidR="00180D5F" w:rsidRDefault="00180D5F" w:rsidP="00180D5F">
      <w:pPr>
        <w:pStyle w:val="BodyText"/>
      </w:pPr>
    </w:p>
    <w:p w14:paraId="7A55448F" w14:textId="29473753" w:rsidR="00180D5F" w:rsidRDefault="00180D5F" w:rsidP="00305E11">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158"/>
        <w:gridCol w:w="5906"/>
      </w:tblGrid>
      <w:tr w:rsidR="002C6612" w14:paraId="7984C0E6" w14:textId="77777777" w:rsidTr="002C6612">
        <w:trPr>
          <w:cnfStyle w:val="100000000000" w:firstRow="1" w:lastRow="0" w:firstColumn="0" w:lastColumn="0" w:oddVBand="0" w:evenVBand="0" w:oddHBand="0" w:evenHBand="0" w:firstRowFirstColumn="0" w:firstRowLastColumn="0" w:lastRowFirstColumn="0" w:lastRowLastColumn="0"/>
        </w:trPr>
        <w:tc>
          <w:tcPr>
            <w:tcW w:w="1742" w:type="pct"/>
          </w:tcPr>
          <w:p w14:paraId="3DA02807" w14:textId="77777777" w:rsidR="002C6612" w:rsidRPr="002C6612" w:rsidRDefault="002C6612" w:rsidP="00B62D05">
            <w:pPr>
              <w:pStyle w:val="Compact"/>
              <w:rPr>
                <w:b/>
                <w:bCs/>
              </w:rPr>
            </w:pPr>
            <w:r w:rsidRPr="002C6612">
              <w:rPr>
                <w:b/>
                <w:bCs/>
              </w:rPr>
              <w:t>Topic</w:t>
            </w:r>
          </w:p>
        </w:tc>
        <w:tc>
          <w:tcPr>
            <w:tcW w:w="3258" w:type="pct"/>
          </w:tcPr>
          <w:p w14:paraId="442C7B58" w14:textId="53BF8848" w:rsidR="002C6612" w:rsidRPr="002C6612" w:rsidRDefault="002C6612" w:rsidP="00B62D05">
            <w:pPr>
              <w:pStyle w:val="Compact"/>
              <w:rPr>
                <w:b/>
                <w:bCs/>
              </w:rPr>
            </w:pPr>
            <w:r w:rsidRPr="002C6612">
              <w:rPr>
                <w:b/>
                <w:bCs/>
              </w:rPr>
              <w:t>Readings</w:t>
            </w:r>
          </w:p>
        </w:tc>
      </w:tr>
      <w:tr w:rsidR="002C6612" w14:paraId="50FB255C" w14:textId="77777777" w:rsidTr="002C6612">
        <w:tc>
          <w:tcPr>
            <w:tcW w:w="1742" w:type="pct"/>
          </w:tcPr>
          <w:p w14:paraId="74E920E7" w14:textId="77777777" w:rsidR="002C6612" w:rsidRDefault="00000000" w:rsidP="00B62D05">
            <w:pPr>
              <w:pStyle w:val="Compact"/>
            </w:pPr>
            <w:hyperlink w:anchor="_Introduction" w:history="1">
              <w:r w:rsidR="002C6612" w:rsidRPr="007B54C1">
                <w:rPr>
                  <w:rStyle w:val="Hyperlink"/>
                </w:rPr>
                <w:t>Introduction</w:t>
              </w:r>
            </w:hyperlink>
          </w:p>
        </w:tc>
        <w:tc>
          <w:tcPr>
            <w:tcW w:w="3258" w:type="pct"/>
          </w:tcPr>
          <w:p w14:paraId="2EA026BE" w14:textId="77777777" w:rsidR="002C6612" w:rsidRDefault="002C6612" w:rsidP="00B62D05">
            <w:pPr>
              <w:pStyle w:val="Compact"/>
            </w:pPr>
          </w:p>
        </w:tc>
      </w:tr>
      <w:tr w:rsidR="002C6612" w14:paraId="54CB5415" w14:textId="77777777" w:rsidTr="002C6612">
        <w:tc>
          <w:tcPr>
            <w:tcW w:w="1742" w:type="pct"/>
          </w:tcPr>
          <w:p w14:paraId="4DD50832" w14:textId="77777777" w:rsidR="002C6612" w:rsidRDefault="00000000" w:rsidP="00B62D05">
            <w:pPr>
              <w:pStyle w:val="Compact"/>
            </w:pPr>
            <w:hyperlink w:anchor="_Taming_information" w:history="1">
              <w:r w:rsidR="002C6612" w:rsidRPr="007B54C1">
                <w:rPr>
                  <w:rStyle w:val="Hyperlink"/>
                </w:rPr>
                <w:t>Taming information</w:t>
              </w:r>
            </w:hyperlink>
          </w:p>
        </w:tc>
        <w:tc>
          <w:tcPr>
            <w:tcW w:w="3258" w:type="pct"/>
          </w:tcPr>
          <w:p w14:paraId="00A854D6" w14:textId="77777777" w:rsidR="002C6612" w:rsidRDefault="002C6612" w:rsidP="00B62D05">
            <w:pPr>
              <w:pStyle w:val="Compact"/>
            </w:pPr>
          </w:p>
        </w:tc>
      </w:tr>
      <w:tr w:rsidR="002C6612" w14:paraId="2872A34F" w14:textId="77777777" w:rsidTr="002C6612">
        <w:tc>
          <w:tcPr>
            <w:tcW w:w="1742" w:type="pct"/>
          </w:tcPr>
          <w:p w14:paraId="17658844" w14:textId="77777777" w:rsidR="002C6612" w:rsidRDefault="002C6612" w:rsidP="00B62D05"/>
        </w:tc>
        <w:tc>
          <w:tcPr>
            <w:tcW w:w="3258" w:type="pct"/>
          </w:tcPr>
          <w:p w14:paraId="2D296774" w14:textId="77777777" w:rsidR="002C6612" w:rsidRDefault="002C6612" w:rsidP="00B62D05"/>
        </w:tc>
      </w:tr>
      <w:tr w:rsidR="002C6612" w14:paraId="76243C90" w14:textId="77777777" w:rsidTr="002C6612">
        <w:tc>
          <w:tcPr>
            <w:tcW w:w="1742" w:type="pct"/>
          </w:tcPr>
          <w:p w14:paraId="50EFE331" w14:textId="77777777" w:rsidR="002C6612" w:rsidRDefault="002C6612" w:rsidP="00B62D05"/>
        </w:tc>
        <w:tc>
          <w:tcPr>
            <w:tcW w:w="3258" w:type="pct"/>
          </w:tcPr>
          <w:p w14:paraId="1DEBB24F" w14:textId="77777777" w:rsidR="002C6612" w:rsidRDefault="002C6612" w:rsidP="00B62D05"/>
        </w:tc>
      </w:tr>
      <w:tr w:rsidR="002C6612" w14:paraId="7C253EED" w14:textId="77777777" w:rsidTr="002C6612">
        <w:tc>
          <w:tcPr>
            <w:tcW w:w="1742" w:type="pct"/>
          </w:tcPr>
          <w:p w14:paraId="67346588" w14:textId="77777777" w:rsidR="002C6612" w:rsidRDefault="002C6612" w:rsidP="00B62D05"/>
        </w:tc>
        <w:tc>
          <w:tcPr>
            <w:tcW w:w="3258" w:type="pct"/>
          </w:tcPr>
          <w:p w14:paraId="6028111C" w14:textId="77777777" w:rsidR="002C6612" w:rsidRDefault="002C6612" w:rsidP="00B62D05"/>
        </w:tc>
      </w:tr>
      <w:tr w:rsidR="002C6612" w14:paraId="7D7A508B" w14:textId="77777777" w:rsidTr="002C6612">
        <w:tc>
          <w:tcPr>
            <w:tcW w:w="1742" w:type="pct"/>
          </w:tcPr>
          <w:p w14:paraId="3BEC0F8C" w14:textId="77777777" w:rsidR="002C6612" w:rsidRDefault="002C6612" w:rsidP="00B62D05"/>
        </w:tc>
        <w:tc>
          <w:tcPr>
            <w:tcW w:w="3258" w:type="pct"/>
          </w:tcPr>
          <w:p w14:paraId="6A1D34AA" w14:textId="77777777" w:rsidR="002C6612" w:rsidRDefault="002C6612" w:rsidP="00B62D05"/>
        </w:tc>
      </w:tr>
      <w:tr w:rsidR="002C6612" w14:paraId="0E620CFC" w14:textId="77777777" w:rsidTr="002C6612">
        <w:tc>
          <w:tcPr>
            <w:tcW w:w="1742" w:type="pct"/>
            <w:shd w:val="clear" w:color="auto" w:fill="D9D9D9" w:themeFill="background1" w:themeFillShade="D9"/>
          </w:tcPr>
          <w:p w14:paraId="5870EF30" w14:textId="77777777" w:rsidR="002C6612" w:rsidRDefault="002C6612" w:rsidP="00B62D05">
            <w:pPr>
              <w:pStyle w:val="Compact"/>
            </w:pPr>
            <w:r>
              <w:t>Reading/enrichment week</w:t>
            </w:r>
          </w:p>
        </w:tc>
        <w:tc>
          <w:tcPr>
            <w:tcW w:w="3258" w:type="pct"/>
            <w:shd w:val="clear" w:color="auto" w:fill="D9D9D9" w:themeFill="background1" w:themeFillShade="D9"/>
          </w:tcPr>
          <w:p w14:paraId="7F94E6AA" w14:textId="77777777" w:rsidR="002C6612" w:rsidRDefault="002C6612" w:rsidP="00B62D05">
            <w:pPr>
              <w:pStyle w:val="Compact"/>
            </w:pPr>
          </w:p>
        </w:tc>
      </w:tr>
      <w:tr w:rsidR="002C6612" w14:paraId="059764C7" w14:textId="77777777" w:rsidTr="002C6612">
        <w:tc>
          <w:tcPr>
            <w:tcW w:w="1742" w:type="pct"/>
          </w:tcPr>
          <w:p w14:paraId="6298D186" w14:textId="77777777" w:rsidR="002C6612" w:rsidRDefault="002C6612" w:rsidP="00B62D05"/>
        </w:tc>
        <w:tc>
          <w:tcPr>
            <w:tcW w:w="3258" w:type="pct"/>
          </w:tcPr>
          <w:p w14:paraId="1BAAE171" w14:textId="77777777" w:rsidR="002C6612" w:rsidRDefault="002C6612" w:rsidP="00B62D05"/>
        </w:tc>
      </w:tr>
      <w:tr w:rsidR="002C6612" w:rsidRPr="000D7EA2" w14:paraId="44B380BE" w14:textId="77777777" w:rsidTr="002C6612">
        <w:tc>
          <w:tcPr>
            <w:tcW w:w="1742" w:type="pct"/>
          </w:tcPr>
          <w:p w14:paraId="1C01C6AA" w14:textId="77777777" w:rsidR="002C6612" w:rsidRDefault="002C6612" w:rsidP="00B62D05"/>
        </w:tc>
        <w:tc>
          <w:tcPr>
            <w:tcW w:w="3258" w:type="pct"/>
          </w:tcPr>
          <w:p w14:paraId="2BE67F6F" w14:textId="75DC06AC" w:rsidR="002C6612" w:rsidRPr="000D7EA2" w:rsidRDefault="002C6612" w:rsidP="00B62D05">
            <w:pPr>
              <w:rPr>
                <w:lang w:val="en-GB"/>
              </w:rPr>
            </w:pPr>
          </w:p>
        </w:tc>
      </w:tr>
      <w:tr w:rsidR="002C6612" w14:paraId="6E9EF518" w14:textId="77777777" w:rsidTr="002C6612">
        <w:tc>
          <w:tcPr>
            <w:tcW w:w="1742" w:type="pct"/>
          </w:tcPr>
          <w:p w14:paraId="355ED470" w14:textId="77777777" w:rsidR="002C6612" w:rsidRDefault="002C6612" w:rsidP="00B62D05"/>
        </w:tc>
        <w:tc>
          <w:tcPr>
            <w:tcW w:w="3258" w:type="pct"/>
          </w:tcPr>
          <w:p w14:paraId="1208973F" w14:textId="77777777" w:rsidR="002C6612" w:rsidRDefault="002C6612" w:rsidP="00B62D05"/>
        </w:tc>
      </w:tr>
      <w:tr w:rsidR="002C6612" w14:paraId="489BD482" w14:textId="77777777" w:rsidTr="002C6612">
        <w:tc>
          <w:tcPr>
            <w:tcW w:w="1742" w:type="pct"/>
          </w:tcPr>
          <w:p w14:paraId="632D962C" w14:textId="77777777" w:rsidR="002C6612" w:rsidRDefault="002C6612" w:rsidP="00B62D05"/>
        </w:tc>
        <w:tc>
          <w:tcPr>
            <w:tcW w:w="3258" w:type="pct"/>
          </w:tcPr>
          <w:p w14:paraId="66E70AF2" w14:textId="77777777" w:rsidR="002C6612" w:rsidRDefault="002C6612" w:rsidP="00B62D05"/>
        </w:tc>
      </w:tr>
      <w:tr w:rsidR="002C6612" w14:paraId="18AC8A8A" w14:textId="77777777" w:rsidTr="002C6612">
        <w:tc>
          <w:tcPr>
            <w:tcW w:w="1742" w:type="pct"/>
          </w:tcPr>
          <w:p w14:paraId="1D345CF7" w14:textId="77777777" w:rsidR="002C6612" w:rsidRDefault="002C6612" w:rsidP="00B62D05"/>
        </w:tc>
        <w:tc>
          <w:tcPr>
            <w:tcW w:w="3258" w:type="pct"/>
          </w:tcPr>
          <w:p w14:paraId="7CDF2C1F" w14:textId="77777777" w:rsidR="002C6612" w:rsidRDefault="002C6612" w:rsidP="00B62D05"/>
        </w:tc>
      </w:tr>
    </w:tbl>
    <w:p w14:paraId="2C224059" w14:textId="390B5DF7" w:rsidR="002C6612" w:rsidRDefault="002C6612" w:rsidP="00305E11">
      <w:pPr>
        <w:pStyle w:val="BodyText"/>
      </w:pPr>
    </w:p>
    <w:p w14:paraId="04209916" w14:textId="719D97FD" w:rsidR="002C6612" w:rsidRDefault="002C6612" w:rsidP="00305E11">
      <w:pPr>
        <w:pStyle w:val="BodyText"/>
      </w:pPr>
    </w:p>
    <w:p w14:paraId="45DCAB30" w14:textId="77777777" w:rsidR="002C6612" w:rsidRDefault="002C6612" w:rsidP="00305E11">
      <w:pPr>
        <w:pStyle w:val="BodyText"/>
      </w:pPr>
    </w:p>
    <w:p w14:paraId="47C130C8" w14:textId="35A584B4" w:rsidR="0045450E" w:rsidRDefault="007B54C1" w:rsidP="007B54C1">
      <w:pPr>
        <w:pStyle w:val="Heading1"/>
      </w:pPr>
      <w:r>
        <w:t>Topics in detail</w:t>
      </w:r>
    </w:p>
    <w:p w14:paraId="5B915B64" w14:textId="31FB45DC" w:rsidR="007B54C1" w:rsidRDefault="007B54C1" w:rsidP="00BC2FB8">
      <w:pPr>
        <w:pStyle w:val="Heading2"/>
        <w:numPr>
          <w:ilvl w:val="0"/>
          <w:numId w:val="6"/>
        </w:numPr>
        <w:ind w:left="0" w:hanging="426"/>
      </w:pPr>
      <w:bookmarkStart w:id="3" w:name="_Introduction"/>
      <w:bookmarkEnd w:id="3"/>
      <w:r>
        <w:t>Introduction</w:t>
      </w:r>
    </w:p>
    <w:p w14:paraId="5A30AEBB" w14:textId="4D891E34" w:rsidR="007B54C1" w:rsidRDefault="007B54C1" w:rsidP="007B54C1">
      <w:pPr>
        <w:pStyle w:val="BodyText"/>
      </w:pPr>
    </w:p>
    <w:p w14:paraId="2058A1E2" w14:textId="034731A6" w:rsidR="007B54C1" w:rsidRDefault="007B54C1" w:rsidP="007B54C1">
      <w:pPr>
        <w:pStyle w:val="BodyText"/>
      </w:pPr>
    </w:p>
    <w:p w14:paraId="5D4858E9" w14:textId="77777777" w:rsidR="007B54C1" w:rsidRPr="007B54C1" w:rsidRDefault="007B54C1" w:rsidP="007B54C1">
      <w:pPr>
        <w:pStyle w:val="BodyText"/>
      </w:pPr>
    </w:p>
    <w:bookmarkStart w:id="4" w:name="_Taming_information"/>
    <w:bookmarkEnd w:id="4"/>
    <w:p w14:paraId="410621A9" w14:textId="202F99B7" w:rsidR="007B54C1" w:rsidRDefault="00BC2FB8" w:rsidP="00BC2FB8">
      <w:pPr>
        <w:pStyle w:val="Heading2"/>
        <w:numPr>
          <w:ilvl w:val="0"/>
          <w:numId w:val="6"/>
        </w:numPr>
        <w:ind w:left="0"/>
      </w:pPr>
      <w:r>
        <w:fldChar w:fldCharType="begin"/>
      </w:r>
      <w:r>
        <w:instrText xml:space="preserve"> HYPERLINK  \l "_Module_outline" </w:instrText>
      </w:r>
      <w:r>
        <w:fldChar w:fldCharType="separate"/>
      </w:r>
      <w:r w:rsidR="007B54C1" w:rsidRPr="00BC2FB8">
        <w:rPr>
          <w:rStyle w:val="Hyperlink"/>
        </w:rPr>
        <w:t>Taming information</w:t>
      </w:r>
      <w:r>
        <w:fldChar w:fldCharType="end"/>
      </w:r>
    </w:p>
    <w:p w14:paraId="5D28CB0F" w14:textId="77777777" w:rsidR="00BC2FB8" w:rsidRPr="00BC2FB8" w:rsidRDefault="00BC2FB8" w:rsidP="00BC2FB8">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018"/>
        <w:gridCol w:w="2375"/>
        <w:gridCol w:w="3671"/>
      </w:tblGrid>
      <w:tr w:rsidR="00BC2FB8" w14:paraId="51FE41FB" w14:textId="77777777" w:rsidTr="00B62D05">
        <w:trPr>
          <w:cnfStyle w:val="100000000000" w:firstRow="1" w:lastRow="0" w:firstColumn="0" w:lastColumn="0" w:oddVBand="0" w:evenVBand="0" w:oddHBand="0" w:evenHBand="0" w:firstRowFirstColumn="0" w:firstRowLastColumn="0" w:lastRowFirstColumn="0" w:lastRowLastColumn="0"/>
        </w:trPr>
        <w:tc>
          <w:tcPr>
            <w:tcW w:w="670" w:type="pct"/>
          </w:tcPr>
          <w:p w14:paraId="706489BD" w14:textId="2326DF50" w:rsidR="00BC2FB8" w:rsidRDefault="00BC2FB8" w:rsidP="00B62D05">
            <w:pPr>
              <w:pStyle w:val="Compact"/>
            </w:pPr>
            <w:r>
              <w:t>Lecture (recording)</w:t>
            </w:r>
          </w:p>
        </w:tc>
        <w:tc>
          <w:tcPr>
            <w:tcW w:w="527" w:type="pct"/>
          </w:tcPr>
          <w:p w14:paraId="5C051550" w14:textId="4A5B1DE0" w:rsidR="00BC2FB8" w:rsidRDefault="00BC2FB8" w:rsidP="00B62D05">
            <w:pPr>
              <w:pStyle w:val="Compact"/>
            </w:pPr>
            <w:r>
              <w:t>IT lab</w:t>
            </w:r>
          </w:p>
        </w:tc>
        <w:tc>
          <w:tcPr>
            <w:tcW w:w="815" w:type="pct"/>
          </w:tcPr>
          <w:p w14:paraId="4A0F8F6E" w14:textId="06EDF5FE" w:rsidR="00BC2FB8" w:rsidRDefault="00BC2FB8" w:rsidP="00B62D05">
            <w:pPr>
              <w:pStyle w:val="Compact"/>
            </w:pPr>
          </w:p>
        </w:tc>
      </w:tr>
      <w:tr w:rsidR="00BC2FB8" w14:paraId="3D2BAA7C" w14:textId="77777777" w:rsidTr="00B62D05">
        <w:tc>
          <w:tcPr>
            <w:tcW w:w="670" w:type="pct"/>
          </w:tcPr>
          <w:p w14:paraId="22361DEA" w14:textId="14827751" w:rsidR="00BC2FB8" w:rsidRDefault="00BC2FB8" w:rsidP="00B62D05">
            <w:pPr>
              <w:pStyle w:val="Compact"/>
            </w:pPr>
          </w:p>
        </w:tc>
        <w:tc>
          <w:tcPr>
            <w:tcW w:w="527" w:type="pct"/>
          </w:tcPr>
          <w:p w14:paraId="11266AC9" w14:textId="2964A108" w:rsidR="00BC2FB8" w:rsidRDefault="00BC2FB8" w:rsidP="00B62D05">
            <w:pPr>
              <w:pStyle w:val="Compact"/>
            </w:pPr>
          </w:p>
        </w:tc>
        <w:tc>
          <w:tcPr>
            <w:tcW w:w="815" w:type="pct"/>
          </w:tcPr>
          <w:p w14:paraId="09DB4D28" w14:textId="2495FF01" w:rsidR="00BC2FB8" w:rsidRDefault="00BC2FB8" w:rsidP="00B62D05">
            <w:pPr>
              <w:pStyle w:val="Compact"/>
            </w:pPr>
          </w:p>
        </w:tc>
      </w:tr>
      <w:tr w:rsidR="00BC2FB8" w14:paraId="05A2D5C0" w14:textId="77777777" w:rsidTr="00B62D05">
        <w:tc>
          <w:tcPr>
            <w:tcW w:w="670" w:type="pct"/>
          </w:tcPr>
          <w:p w14:paraId="4F381E4E" w14:textId="096F1287" w:rsidR="00BC2FB8" w:rsidRDefault="00BC2FB8" w:rsidP="00B62D05">
            <w:pPr>
              <w:pStyle w:val="Compact"/>
            </w:pPr>
          </w:p>
        </w:tc>
        <w:tc>
          <w:tcPr>
            <w:tcW w:w="527" w:type="pct"/>
          </w:tcPr>
          <w:p w14:paraId="36EF6636" w14:textId="58DBF5BC" w:rsidR="00BC2FB8" w:rsidRDefault="00BC2FB8" w:rsidP="00B62D05">
            <w:pPr>
              <w:pStyle w:val="Compact"/>
            </w:pPr>
          </w:p>
        </w:tc>
        <w:tc>
          <w:tcPr>
            <w:tcW w:w="815" w:type="pct"/>
          </w:tcPr>
          <w:p w14:paraId="1930F139" w14:textId="6C2815DF" w:rsidR="00BC2FB8" w:rsidRDefault="00BC2FB8" w:rsidP="00B62D05">
            <w:pPr>
              <w:pStyle w:val="Compact"/>
            </w:pPr>
          </w:p>
        </w:tc>
      </w:tr>
      <w:tr w:rsidR="00BC2FB8" w14:paraId="45F2B819" w14:textId="77777777" w:rsidTr="00B62D05">
        <w:tc>
          <w:tcPr>
            <w:tcW w:w="670" w:type="pct"/>
          </w:tcPr>
          <w:p w14:paraId="52EEE983" w14:textId="3E14561B" w:rsidR="00BC2FB8" w:rsidRDefault="00BC2FB8" w:rsidP="00B62D05">
            <w:pPr>
              <w:pStyle w:val="Compact"/>
            </w:pPr>
          </w:p>
        </w:tc>
        <w:tc>
          <w:tcPr>
            <w:tcW w:w="527" w:type="pct"/>
          </w:tcPr>
          <w:p w14:paraId="32811A5C" w14:textId="3231DDBC" w:rsidR="00BC2FB8" w:rsidRDefault="00BC2FB8" w:rsidP="00B62D05">
            <w:pPr>
              <w:pStyle w:val="Compact"/>
            </w:pPr>
          </w:p>
        </w:tc>
        <w:tc>
          <w:tcPr>
            <w:tcW w:w="815" w:type="pct"/>
          </w:tcPr>
          <w:p w14:paraId="1DDD181C" w14:textId="052687BC" w:rsidR="00BC2FB8" w:rsidRDefault="00BC2FB8" w:rsidP="00B62D05">
            <w:pPr>
              <w:pStyle w:val="Compact"/>
            </w:pPr>
          </w:p>
        </w:tc>
      </w:tr>
      <w:tr w:rsidR="00BC2FB8" w14:paraId="145DC67B" w14:textId="77777777" w:rsidTr="00B62D05">
        <w:tc>
          <w:tcPr>
            <w:tcW w:w="670" w:type="pct"/>
          </w:tcPr>
          <w:p w14:paraId="0B8D6D54" w14:textId="7AF84223" w:rsidR="00BC2FB8" w:rsidRDefault="00BC2FB8" w:rsidP="00B62D05">
            <w:pPr>
              <w:pStyle w:val="Compact"/>
            </w:pPr>
          </w:p>
        </w:tc>
        <w:tc>
          <w:tcPr>
            <w:tcW w:w="527" w:type="pct"/>
          </w:tcPr>
          <w:p w14:paraId="4BA7E59D" w14:textId="5BE4FE2F" w:rsidR="00BC2FB8" w:rsidRDefault="00BC2FB8" w:rsidP="00B62D05">
            <w:pPr>
              <w:pStyle w:val="Compact"/>
            </w:pPr>
          </w:p>
        </w:tc>
        <w:tc>
          <w:tcPr>
            <w:tcW w:w="815" w:type="pct"/>
          </w:tcPr>
          <w:p w14:paraId="0320976C" w14:textId="2D38175C" w:rsidR="00BC2FB8" w:rsidRDefault="00BC2FB8" w:rsidP="00B62D05">
            <w:pPr>
              <w:pStyle w:val="Compact"/>
            </w:pPr>
          </w:p>
        </w:tc>
      </w:tr>
      <w:tr w:rsidR="00BC2FB8" w14:paraId="5FE6B4C2" w14:textId="77777777" w:rsidTr="00B62D05">
        <w:tc>
          <w:tcPr>
            <w:tcW w:w="670" w:type="pct"/>
          </w:tcPr>
          <w:p w14:paraId="6C9411A8" w14:textId="73D40106" w:rsidR="00BC2FB8" w:rsidRDefault="00BC2FB8" w:rsidP="00B62D05">
            <w:pPr>
              <w:pStyle w:val="Compact"/>
            </w:pPr>
          </w:p>
        </w:tc>
        <w:tc>
          <w:tcPr>
            <w:tcW w:w="527" w:type="pct"/>
          </w:tcPr>
          <w:p w14:paraId="07765AFD" w14:textId="3A373AB5" w:rsidR="00BC2FB8" w:rsidRDefault="00BC2FB8" w:rsidP="00B62D05">
            <w:pPr>
              <w:pStyle w:val="Compact"/>
            </w:pPr>
          </w:p>
        </w:tc>
        <w:tc>
          <w:tcPr>
            <w:tcW w:w="815" w:type="pct"/>
          </w:tcPr>
          <w:p w14:paraId="628D4040" w14:textId="210E3C97" w:rsidR="00BC2FB8" w:rsidRDefault="00BC2FB8" w:rsidP="00B62D05">
            <w:pPr>
              <w:pStyle w:val="Compact"/>
            </w:pPr>
          </w:p>
        </w:tc>
      </w:tr>
      <w:tr w:rsidR="00BC2FB8" w14:paraId="58145C8E" w14:textId="77777777" w:rsidTr="00B62D05">
        <w:tc>
          <w:tcPr>
            <w:tcW w:w="670" w:type="pct"/>
          </w:tcPr>
          <w:p w14:paraId="30B16AB1" w14:textId="1FA2E8DA" w:rsidR="00BC2FB8" w:rsidRDefault="00BC2FB8" w:rsidP="00B62D05">
            <w:pPr>
              <w:pStyle w:val="Compact"/>
            </w:pPr>
          </w:p>
        </w:tc>
        <w:tc>
          <w:tcPr>
            <w:tcW w:w="527" w:type="pct"/>
          </w:tcPr>
          <w:p w14:paraId="2156D794" w14:textId="35808CB6" w:rsidR="00BC2FB8" w:rsidRDefault="00BC2FB8" w:rsidP="00B62D05">
            <w:pPr>
              <w:pStyle w:val="Compact"/>
            </w:pPr>
          </w:p>
        </w:tc>
        <w:tc>
          <w:tcPr>
            <w:tcW w:w="815" w:type="pct"/>
          </w:tcPr>
          <w:p w14:paraId="1B9902FD" w14:textId="27384A21" w:rsidR="00BC2FB8" w:rsidRDefault="00BC2FB8" w:rsidP="00B62D05">
            <w:pPr>
              <w:pStyle w:val="Compact"/>
            </w:pPr>
          </w:p>
        </w:tc>
      </w:tr>
    </w:tbl>
    <w:p w14:paraId="6572DA63" w14:textId="0230F284" w:rsidR="007B54C1" w:rsidRDefault="007B54C1" w:rsidP="007B54C1">
      <w:pPr>
        <w:pStyle w:val="BodyText"/>
      </w:pPr>
    </w:p>
    <w:p w14:paraId="2AD470AB" w14:textId="752C977F" w:rsidR="007B54C1" w:rsidRDefault="00305E11" w:rsidP="007B54C1">
      <w:pPr>
        <w:pStyle w:val="BodyText"/>
      </w:pPr>
      <w:r>
        <w:t>Readings:</w:t>
      </w:r>
    </w:p>
    <w:p w14:paraId="35CE88D8" w14:textId="77777777" w:rsidR="007B54C1" w:rsidRPr="007B54C1" w:rsidRDefault="007B54C1" w:rsidP="007B54C1">
      <w:pPr>
        <w:pStyle w:val="BodyText"/>
      </w:pPr>
    </w:p>
    <w:p w14:paraId="17A7F99C" w14:textId="77777777" w:rsidR="007B54C1" w:rsidRDefault="007B54C1" w:rsidP="00B10F20">
      <w:pPr>
        <w:pStyle w:val="BodyText"/>
      </w:pPr>
    </w:p>
    <w:bookmarkEnd w:id="0"/>
    <w:bookmarkEnd w:id="2"/>
    <w:p w14:paraId="509BFCE6" w14:textId="77777777" w:rsidR="007B54C1" w:rsidRDefault="007B54C1" w:rsidP="00B10F20">
      <w:pPr>
        <w:pStyle w:val="BodyText"/>
      </w:pPr>
    </w:p>
    <w:sectPr w:rsidR="007B54C1" w:rsidSect="002C52BD">
      <w:headerReference w:type="default" r:id="rId8"/>
      <w:pgSz w:w="12240" w:h="15840"/>
      <w:pgMar w:top="1814" w:right="1588" w:bottom="1814"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A204" w14:textId="77777777" w:rsidR="006E57A7" w:rsidRDefault="006E57A7">
      <w:pPr>
        <w:spacing w:after="0" w:line="240" w:lineRule="auto"/>
      </w:pPr>
      <w:r>
        <w:separator/>
      </w:r>
    </w:p>
  </w:endnote>
  <w:endnote w:type="continuationSeparator" w:id="0">
    <w:p w14:paraId="0E3595F2" w14:textId="77777777" w:rsidR="006E57A7" w:rsidRDefault="006E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FE88" w14:textId="77777777" w:rsidR="006E57A7" w:rsidRDefault="006E57A7">
      <w:r>
        <w:separator/>
      </w:r>
    </w:p>
  </w:footnote>
  <w:footnote w:type="continuationSeparator" w:id="0">
    <w:p w14:paraId="73A5B2DE" w14:textId="77777777" w:rsidR="006E57A7" w:rsidRDefault="006E5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735B" w14:textId="15AC48DA" w:rsidR="002A703F" w:rsidRPr="002A703F" w:rsidRDefault="002A703F">
    <w:pPr>
      <w:pStyle w:val="Header"/>
      <w:rPr>
        <w:lang w:val="en-GB"/>
      </w:rPr>
    </w:pPr>
    <w:r>
      <w:rPr>
        <w:lang w:val="en-GB"/>
      </w:rPr>
      <w:t>SOC2069</w:t>
    </w:r>
    <w:sdt>
      <w:sdtPr>
        <w:rPr>
          <w:lang w:val="en-GB"/>
        </w:rPr>
        <w:alias w:val="Title"/>
        <w:tag w:val=""/>
        <w:id w:val="673538395"/>
        <w:placeholder>
          <w:docPart w:val="3CC5497E471C42D298966071FED9C718"/>
        </w:placeholder>
        <w:showingPlcHdr/>
        <w:dataBinding w:prefixMappings="xmlns:ns0='http://purl.org/dc/elements/1.1/' xmlns:ns1='http://schemas.openxmlformats.org/package/2006/metadata/core-properties' " w:xpath="/ns1:coreProperties[1]/ns0:title[1]" w:storeItemID="{6C3C8BC8-F283-45AE-878A-BAB7291924A1}"/>
        <w:text/>
      </w:sdtPr>
      <w:sdtContent>
        <w:r w:rsidR="00264EA7" w:rsidRPr="00241D9E">
          <w:rPr>
            <w:rStyle w:val="PlaceholderText"/>
          </w:rPr>
          <w:t>[Title]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8E3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A12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E9366F"/>
    <w:multiLevelType w:val="hybridMultilevel"/>
    <w:tmpl w:val="1B9CB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465474"/>
    <w:multiLevelType w:val="hybridMultilevel"/>
    <w:tmpl w:val="E4565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E247FA"/>
    <w:multiLevelType w:val="hybridMultilevel"/>
    <w:tmpl w:val="700A8BEA"/>
    <w:lvl w:ilvl="0" w:tplc="54ACCC7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0E27F67"/>
    <w:multiLevelType w:val="hybridMultilevel"/>
    <w:tmpl w:val="C9D0EFD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76062">
    <w:abstractNumId w:val="0"/>
  </w:num>
  <w:num w:numId="2" w16cid:durableId="604273057">
    <w:abstractNumId w:val="1"/>
  </w:num>
  <w:num w:numId="3" w16cid:durableId="1319917531">
    <w:abstractNumId w:val="1"/>
  </w:num>
  <w:num w:numId="4" w16cid:durableId="63838612">
    <w:abstractNumId w:val="5"/>
  </w:num>
  <w:num w:numId="5" w16cid:durableId="811168817">
    <w:abstractNumId w:val="6"/>
  </w:num>
  <w:num w:numId="6" w16cid:durableId="868832914">
    <w:abstractNumId w:val="4"/>
  </w:num>
  <w:num w:numId="7" w16cid:durableId="73820525">
    <w:abstractNumId w:val="5"/>
  </w:num>
  <w:num w:numId="8" w16cid:durableId="1221400198">
    <w:abstractNumId w:val="3"/>
  </w:num>
  <w:num w:numId="9" w16cid:durableId="85156585">
    <w:abstractNumId w:val="2"/>
  </w:num>
  <w:num w:numId="10" w16cid:durableId="1649476095">
    <w:abstractNumId w:val="2"/>
  </w:num>
  <w:num w:numId="11" w16cid:durableId="876428166">
    <w:abstractNumId w:val="2"/>
  </w:num>
  <w:num w:numId="12" w16cid:durableId="1081607487">
    <w:abstractNumId w:val="2"/>
  </w:num>
  <w:num w:numId="13" w16cid:durableId="1861429382">
    <w:abstractNumId w:val="2"/>
  </w:num>
  <w:num w:numId="14" w16cid:durableId="997078732">
    <w:abstractNumId w:val="2"/>
  </w:num>
  <w:num w:numId="15" w16cid:durableId="604189351">
    <w:abstractNumId w:val="2"/>
  </w:num>
  <w:num w:numId="16" w16cid:durableId="65343304">
    <w:abstractNumId w:val="2"/>
  </w:num>
  <w:num w:numId="17" w16cid:durableId="1309898934">
    <w:abstractNumId w:val="2"/>
  </w:num>
  <w:num w:numId="18" w16cid:durableId="31608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F80"/>
    <w:rsid w:val="00011C8B"/>
    <w:rsid w:val="0002045C"/>
    <w:rsid w:val="000D7EA2"/>
    <w:rsid w:val="00180D5F"/>
    <w:rsid w:val="0024140F"/>
    <w:rsid w:val="00264EA7"/>
    <w:rsid w:val="002A703F"/>
    <w:rsid w:val="002C52BD"/>
    <w:rsid w:val="002C6612"/>
    <w:rsid w:val="00305E11"/>
    <w:rsid w:val="0033371C"/>
    <w:rsid w:val="003A60AC"/>
    <w:rsid w:val="00411A54"/>
    <w:rsid w:val="0044097F"/>
    <w:rsid w:val="0045450E"/>
    <w:rsid w:val="004D7122"/>
    <w:rsid w:val="004E29B3"/>
    <w:rsid w:val="00590D07"/>
    <w:rsid w:val="005C089E"/>
    <w:rsid w:val="00635469"/>
    <w:rsid w:val="006E57A7"/>
    <w:rsid w:val="00784D58"/>
    <w:rsid w:val="007B54C1"/>
    <w:rsid w:val="007E0F43"/>
    <w:rsid w:val="0085605F"/>
    <w:rsid w:val="008D6863"/>
    <w:rsid w:val="00920B22"/>
    <w:rsid w:val="00925C30"/>
    <w:rsid w:val="00992696"/>
    <w:rsid w:val="009C410F"/>
    <w:rsid w:val="00A30CF7"/>
    <w:rsid w:val="00A51B50"/>
    <w:rsid w:val="00B10F20"/>
    <w:rsid w:val="00B56A46"/>
    <w:rsid w:val="00B86B75"/>
    <w:rsid w:val="00BC2FB8"/>
    <w:rsid w:val="00BC48D5"/>
    <w:rsid w:val="00BC5B79"/>
    <w:rsid w:val="00C36279"/>
    <w:rsid w:val="00C81E66"/>
    <w:rsid w:val="00D9674C"/>
    <w:rsid w:val="00DB5E99"/>
    <w:rsid w:val="00E06641"/>
    <w:rsid w:val="00E315A3"/>
    <w:rsid w:val="00E577BF"/>
    <w:rsid w:val="00EA198C"/>
    <w:rsid w:val="00F55923"/>
    <w:rsid w:val="00FE72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13D6"/>
  <w15:docId w15:val="{35640392-23AB-4689-98B2-91462564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52BD"/>
  </w:style>
  <w:style w:type="paragraph" w:styleId="Heading1">
    <w:name w:val="heading 1"/>
    <w:basedOn w:val="Normal"/>
    <w:next w:val="Normal"/>
    <w:link w:val="Heading1Char"/>
    <w:uiPriority w:val="9"/>
    <w:qFormat/>
    <w:rsid w:val="002C52B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C52B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C52B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C52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2C52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2C52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C52BD"/>
    <w:pPr>
      <w:keepNext/>
      <w:keepLines/>
      <w:spacing w:before="120" w:after="0"/>
      <w:outlineLvl w:val="6"/>
    </w:pPr>
    <w:rPr>
      <w:i/>
      <w:iCs/>
    </w:rPr>
  </w:style>
  <w:style w:type="paragraph" w:styleId="Heading8">
    <w:name w:val="heading 8"/>
    <w:basedOn w:val="Normal"/>
    <w:next w:val="Normal"/>
    <w:link w:val="Heading8Char"/>
    <w:uiPriority w:val="9"/>
    <w:unhideWhenUsed/>
    <w:qFormat/>
    <w:rsid w:val="002C52BD"/>
    <w:pPr>
      <w:keepNext/>
      <w:keepLines/>
      <w:spacing w:before="120" w:after="0"/>
      <w:outlineLvl w:val="7"/>
    </w:pPr>
    <w:rPr>
      <w:b/>
      <w:bCs/>
    </w:rPr>
  </w:style>
  <w:style w:type="paragraph" w:styleId="Heading9">
    <w:name w:val="heading 9"/>
    <w:basedOn w:val="Normal"/>
    <w:next w:val="Normal"/>
    <w:link w:val="Heading9Char"/>
    <w:uiPriority w:val="9"/>
    <w:unhideWhenUsed/>
    <w:qFormat/>
    <w:rsid w:val="002C52B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C52BD"/>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C52BD"/>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C52BD"/>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2C52B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styleId="UnresolvedMention">
    <w:name w:val="Unresolved Mention"/>
    <w:basedOn w:val="DefaultParagraphFont"/>
    <w:uiPriority w:val="99"/>
    <w:semiHidden/>
    <w:unhideWhenUsed/>
    <w:rsid w:val="007B54C1"/>
    <w:rPr>
      <w:color w:val="605E5C"/>
      <w:shd w:val="clear" w:color="auto" w:fill="E1DFDD"/>
    </w:rPr>
  </w:style>
  <w:style w:type="character" w:styleId="FollowedHyperlink">
    <w:name w:val="FollowedHyperlink"/>
    <w:basedOn w:val="DefaultParagraphFont"/>
    <w:semiHidden/>
    <w:unhideWhenUsed/>
    <w:rsid w:val="007B54C1"/>
    <w:rPr>
      <w:color w:val="800080" w:themeColor="followedHyperlink"/>
      <w:u w:val="single"/>
    </w:rPr>
  </w:style>
  <w:style w:type="paragraph" w:styleId="ListParagraph">
    <w:name w:val="List Paragraph"/>
    <w:basedOn w:val="Normal"/>
    <w:uiPriority w:val="34"/>
    <w:qFormat/>
    <w:rsid w:val="00925C30"/>
    <w:pPr>
      <w:ind w:left="720"/>
      <w:contextualSpacing/>
    </w:pPr>
  </w:style>
  <w:style w:type="character" w:customStyle="1" w:styleId="SubtitleChar">
    <w:name w:val="Subtitle Char"/>
    <w:basedOn w:val="DefaultParagraphFont"/>
    <w:link w:val="Subtitle"/>
    <w:uiPriority w:val="11"/>
    <w:rsid w:val="002C52B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C52B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C52B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C52B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C52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2C52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2C52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2C52BD"/>
    <w:rPr>
      <w:i/>
      <w:iCs/>
    </w:rPr>
  </w:style>
  <w:style w:type="character" w:customStyle="1" w:styleId="Heading8Char">
    <w:name w:val="Heading 8 Char"/>
    <w:basedOn w:val="DefaultParagraphFont"/>
    <w:link w:val="Heading8"/>
    <w:uiPriority w:val="9"/>
    <w:rsid w:val="002C52BD"/>
    <w:rPr>
      <w:b/>
      <w:bCs/>
    </w:rPr>
  </w:style>
  <w:style w:type="character" w:customStyle="1" w:styleId="Heading9Char">
    <w:name w:val="Heading 9 Char"/>
    <w:basedOn w:val="DefaultParagraphFont"/>
    <w:link w:val="Heading9"/>
    <w:uiPriority w:val="9"/>
    <w:rsid w:val="002C52BD"/>
    <w:rPr>
      <w:i/>
      <w:iCs/>
    </w:rPr>
  </w:style>
  <w:style w:type="character" w:customStyle="1" w:styleId="TitleChar">
    <w:name w:val="Title Char"/>
    <w:basedOn w:val="DefaultParagraphFont"/>
    <w:link w:val="Title"/>
    <w:uiPriority w:val="10"/>
    <w:rsid w:val="002C52BD"/>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2C52BD"/>
    <w:rPr>
      <w:b/>
      <w:bCs/>
      <w:color w:val="auto"/>
    </w:rPr>
  </w:style>
  <w:style w:type="character" w:styleId="Emphasis">
    <w:name w:val="Emphasis"/>
    <w:basedOn w:val="DefaultParagraphFont"/>
    <w:uiPriority w:val="20"/>
    <w:qFormat/>
    <w:rsid w:val="002C52BD"/>
    <w:rPr>
      <w:i/>
      <w:iCs/>
      <w:color w:val="auto"/>
    </w:rPr>
  </w:style>
  <w:style w:type="paragraph" w:styleId="NoSpacing">
    <w:name w:val="No Spacing"/>
    <w:link w:val="NoSpacingChar"/>
    <w:uiPriority w:val="1"/>
    <w:qFormat/>
    <w:rsid w:val="002C52BD"/>
    <w:pPr>
      <w:spacing w:after="0" w:line="240" w:lineRule="auto"/>
    </w:pPr>
  </w:style>
  <w:style w:type="paragraph" w:styleId="Quote">
    <w:name w:val="Quote"/>
    <w:basedOn w:val="Normal"/>
    <w:next w:val="Normal"/>
    <w:link w:val="QuoteChar"/>
    <w:uiPriority w:val="29"/>
    <w:qFormat/>
    <w:rsid w:val="002C52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C52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C52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C52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C52BD"/>
    <w:rPr>
      <w:i/>
      <w:iCs/>
      <w:color w:val="auto"/>
    </w:rPr>
  </w:style>
  <w:style w:type="character" w:styleId="IntenseEmphasis">
    <w:name w:val="Intense Emphasis"/>
    <w:basedOn w:val="DefaultParagraphFont"/>
    <w:uiPriority w:val="21"/>
    <w:qFormat/>
    <w:rsid w:val="002C52BD"/>
    <w:rPr>
      <w:b/>
      <w:bCs/>
      <w:i/>
      <w:iCs/>
      <w:color w:val="auto"/>
    </w:rPr>
  </w:style>
  <w:style w:type="character" w:styleId="SubtleReference">
    <w:name w:val="Subtle Reference"/>
    <w:basedOn w:val="DefaultParagraphFont"/>
    <w:uiPriority w:val="31"/>
    <w:qFormat/>
    <w:rsid w:val="002C52BD"/>
    <w:rPr>
      <w:smallCaps/>
      <w:color w:val="auto"/>
      <w:u w:val="single" w:color="7F7F7F" w:themeColor="text1" w:themeTint="80"/>
    </w:rPr>
  </w:style>
  <w:style w:type="character" w:styleId="IntenseReference">
    <w:name w:val="Intense Reference"/>
    <w:basedOn w:val="DefaultParagraphFont"/>
    <w:uiPriority w:val="32"/>
    <w:qFormat/>
    <w:rsid w:val="002C52BD"/>
    <w:rPr>
      <w:b/>
      <w:bCs/>
      <w:smallCaps/>
      <w:color w:val="auto"/>
      <w:u w:val="single"/>
    </w:rPr>
  </w:style>
  <w:style w:type="character" w:styleId="BookTitle">
    <w:name w:val="Book Title"/>
    <w:basedOn w:val="DefaultParagraphFont"/>
    <w:uiPriority w:val="33"/>
    <w:qFormat/>
    <w:rsid w:val="002C52BD"/>
    <w:rPr>
      <w:b/>
      <w:bCs/>
      <w:smallCaps/>
      <w:color w:val="auto"/>
    </w:rPr>
  </w:style>
  <w:style w:type="character" w:customStyle="1" w:styleId="NoSpacingChar">
    <w:name w:val="No Spacing Char"/>
    <w:basedOn w:val="DefaultParagraphFont"/>
    <w:link w:val="NoSpacing"/>
    <w:uiPriority w:val="1"/>
    <w:rsid w:val="002C52BD"/>
  </w:style>
  <w:style w:type="paragraph" w:styleId="Header">
    <w:name w:val="header"/>
    <w:basedOn w:val="Normal"/>
    <w:link w:val="HeaderChar"/>
    <w:unhideWhenUsed/>
    <w:rsid w:val="004D7122"/>
    <w:pPr>
      <w:tabs>
        <w:tab w:val="center" w:pos="4513"/>
        <w:tab w:val="right" w:pos="9026"/>
      </w:tabs>
      <w:spacing w:after="0" w:line="240" w:lineRule="auto"/>
    </w:pPr>
  </w:style>
  <w:style w:type="character" w:customStyle="1" w:styleId="HeaderChar">
    <w:name w:val="Header Char"/>
    <w:basedOn w:val="DefaultParagraphFont"/>
    <w:link w:val="Header"/>
    <w:rsid w:val="004D7122"/>
  </w:style>
  <w:style w:type="paragraph" w:styleId="Footer">
    <w:name w:val="footer"/>
    <w:basedOn w:val="Normal"/>
    <w:link w:val="FooterChar"/>
    <w:unhideWhenUsed/>
    <w:rsid w:val="004D7122"/>
    <w:pPr>
      <w:tabs>
        <w:tab w:val="center" w:pos="4513"/>
        <w:tab w:val="right" w:pos="9026"/>
      </w:tabs>
      <w:spacing w:after="0" w:line="240" w:lineRule="auto"/>
    </w:pPr>
  </w:style>
  <w:style w:type="character" w:customStyle="1" w:styleId="FooterChar">
    <w:name w:val="Footer Char"/>
    <w:basedOn w:val="DefaultParagraphFont"/>
    <w:link w:val="Footer"/>
    <w:rsid w:val="004D7122"/>
  </w:style>
  <w:style w:type="character" w:styleId="PlaceholderText">
    <w:name w:val="Placeholder Text"/>
    <w:basedOn w:val="DefaultParagraphFont"/>
    <w:semiHidden/>
    <w:rsid w:val="002A7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661">
      <w:bodyDiv w:val="1"/>
      <w:marLeft w:val="0"/>
      <w:marRight w:val="0"/>
      <w:marTop w:val="0"/>
      <w:marBottom w:val="0"/>
      <w:divBdr>
        <w:top w:val="none" w:sz="0" w:space="0" w:color="auto"/>
        <w:left w:val="none" w:sz="0" w:space="0" w:color="auto"/>
        <w:bottom w:val="none" w:sz="0" w:space="0" w:color="auto"/>
        <w:right w:val="none" w:sz="0" w:space="0" w:color="auto"/>
      </w:divBdr>
      <w:divsChild>
        <w:div w:id="1255480579">
          <w:marLeft w:val="0"/>
          <w:marRight w:val="0"/>
          <w:marTop w:val="0"/>
          <w:marBottom w:val="0"/>
          <w:divBdr>
            <w:top w:val="none" w:sz="0" w:space="0" w:color="auto"/>
            <w:left w:val="none" w:sz="0" w:space="0" w:color="auto"/>
            <w:bottom w:val="none" w:sz="0" w:space="0" w:color="auto"/>
            <w:right w:val="none" w:sz="0" w:space="0" w:color="auto"/>
          </w:divBdr>
          <w:divsChild>
            <w:div w:id="899367992">
              <w:marLeft w:val="0"/>
              <w:marRight w:val="0"/>
              <w:marTop w:val="0"/>
              <w:marBottom w:val="240"/>
              <w:divBdr>
                <w:top w:val="none" w:sz="0" w:space="0" w:color="auto"/>
                <w:left w:val="none" w:sz="0" w:space="0" w:color="auto"/>
                <w:bottom w:val="none" w:sz="0" w:space="0" w:color="auto"/>
                <w:right w:val="none" w:sz="0" w:space="0" w:color="auto"/>
              </w:divBdr>
            </w:div>
            <w:div w:id="1156922185">
              <w:marLeft w:val="0"/>
              <w:marRight w:val="0"/>
              <w:marTop w:val="0"/>
              <w:marBottom w:val="240"/>
              <w:divBdr>
                <w:top w:val="none" w:sz="0" w:space="0" w:color="auto"/>
                <w:left w:val="none" w:sz="0" w:space="0" w:color="auto"/>
                <w:bottom w:val="none" w:sz="0" w:space="0" w:color="auto"/>
                <w:right w:val="none" w:sz="0" w:space="0" w:color="auto"/>
              </w:divBdr>
            </w:div>
            <w:div w:id="1746151326">
              <w:marLeft w:val="0"/>
              <w:marRight w:val="0"/>
              <w:marTop w:val="0"/>
              <w:marBottom w:val="240"/>
              <w:divBdr>
                <w:top w:val="none" w:sz="0" w:space="0" w:color="auto"/>
                <w:left w:val="none" w:sz="0" w:space="0" w:color="auto"/>
                <w:bottom w:val="none" w:sz="0" w:space="0" w:color="auto"/>
                <w:right w:val="none" w:sz="0" w:space="0" w:color="auto"/>
              </w:divBdr>
            </w:div>
            <w:div w:id="1603412129">
              <w:marLeft w:val="0"/>
              <w:marRight w:val="0"/>
              <w:marTop w:val="0"/>
              <w:marBottom w:val="240"/>
              <w:divBdr>
                <w:top w:val="none" w:sz="0" w:space="0" w:color="auto"/>
                <w:left w:val="none" w:sz="0" w:space="0" w:color="auto"/>
                <w:bottom w:val="none" w:sz="0" w:space="0" w:color="auto"/>
                <w:right w:val="none" w:sz="0" w:space="0" w:color="auto"/>
              </w:divBdr>
            </w:div>
            <w:div w:id="1258441634">
              <w:marLeft w:val="0"/>
              <w:marRight w:val="0"/>
              <w:marTop w:val="0"/>
              <w:marBottom w:val="240"/>
              <w:divBdr>
                <w:top w:val="none" w:sz="0" w:space="0" w:color="auto"/>
                <w:left w:val="none" w:sz="0" w:space="0" w:color="auto"/>
                <w:bottom w:val="none" w:sz="0" w:space="0" w:color="auto"/>
                <w:right w:val="none" w:sz="0" w:space="0" w:color="auto"/>
              </w:divBdr>
            </w:div>
            <w:div w:id="546796377">
              <w:marLeft w:val="0"/>
              <w:marRight w:val="0"/>
              <w:marTop w:val="0"/>
              <w:marBottom w:val="240"/>
              <w:divBdr>
                <w:top w:val="none" w:sz="0" w:space="0" w:color="auto"/>
                <w:left w:val="none" w:sz="0" w:space="0" w:color="auto"/>
                <w:bottom w:val="none" w:sz="0" w:space="0" w:color="auto"/>
                <w:right w:val="none" w:sz="0" w:space="0" w:color="auto"/>
              </w:divBdr>
            </w:div>
            <w:div w:id="954143615">
              <w:marLeft w:val="0"/>
              <w:marRight w:val="0"/>
              <w:marTop w:val="0"/>
              <w:marBottom w:val="240"/>
              <w:divBdr>
                <w:top w:val="none" w:sz="0" w:space="0" w:color="auto"/>
                <w:left w:val="none" w:sz="0" w:space="0" w:color="auto"/>
                <w:bottom w:val="none" w:sz="0" w:space="0" w:color="auto"/>
                <w:right w:val="none" w:sz="0" w:space="0" w:color="auto"/>
              </w:divBdr>
            </w:div>
            <w:div w:id="2051298550">
              <w:marLeft w:val="0"/>
              <w:marRight w:val="0"/>
              <w:marTop w:val="0"/>
              <w:marBottom w:val="240"/>
              <w:divBdr>
                <w:top w:val="none" w:sz="0" w:space="0" w:color="auto"/>
                <w:left w:val="none" w:sz="0" w:space="0" w:color="auto"/>
                <w:bottom w:val="none" w:sz="0" w:space="0" w:color="auto"/>
                <w:right w:val="none" w:sz="0" w:space="0" w:color="auto"/>
              </w:divBdr>
            </w:div>
            <w:div w:id="2030057311">
              <w:marLeft w:val="0"/>
              <w:marRight w:val="0"/>
              <w:marTop w:val="0"/>
              <w:marBottom w:val="240"/>
              <w:divBdr>
                <w:top w:val="none" w:sz="0" w:space="0" w:color="auto"/>
                <w:left w:val="none" w:sz="0" w:space="0" w:color="auto"/>
                <w:bottom w:val="none" w:sz="0" w:space="0" w:color="auto"/>
                <w:right w:val="none" w:sz="0" w:space="0" w:color="auto"/>
              </w:divBdr>
            </w:div>
            <w:div w:id="1603757702">
              <w:marLeft w:val="0"/>
              <w:marRight w:val="0"/>
              <w:marTop w:val="0"/>
              <w:marBottom w:val="240"/>
              <w:divBdr>
                <w:top w:val="none" w:sz="0" w:space="0" w:color="auto"/>
                <w:left w:val="none" w:sz="0" w:space="0" w:color="auto"/>
                <w:bottom w:val="none" w:sz="0" w:space="0" w:color="auto"/>
                <w:right w:val="none" w:sz="0" w:space="0" w:color="auto"/>
              </w:divBdr>
            </w:div>
            <w:div w:id="1444957878">
              <w:marLeft w:val="0"/>
              <w:marRight w:val="0"/>
              <w:marTop w:val="0"/>
              <w:marBottom w:val="240"/>
              <w:divBdr>
                <w:top w:val="none" w:sz="0" w:space="0" w:color="auto"/>
                <w:left w:val="none" w:sz="0" w:space="0" w:color="auto"/>
                <w:bottom w:val="none" w:sz="0" w:space="0" w:color="auto"/>
                <w:right w:val="none" w:sz="0" w:space="0" w:color="auto"/>
              </w:divBdr>
            </w:div>
            <w:div w:id="688028261">
              <w:marLeft w:val="0"/>
              <w:marRight w:val="0"/>
              <w:marTop w:val="0"/>
              <w:marBottom w:val="240"/>
              <w:divBdr>
                <w:top w:val="none" w:sz="0" w:space="0" w:color="auto"/>
                <w:left w:val="none" w:sz="0" w:space="0" w:color="auto"/>
                <w:bottom w:val="none" w:sz="0" w:space="0" w:color="auto"/>
                <w:right w:val="none" w:sz="0" w:space="0" w:color="auto"/>
              </w:divBdr>
            </w:div>
            <w:div w:id="7747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288">
      <w:bodyDiv w:val="1"/>
      <w:marLeft w:val="0"/>
      <w:marRight w:val="0"/>
      <w:marTop w:val="0"/>
      <w:marBottom w:val="0"/>
      <w:divBdr>
        <w:top w:val="none" w:sz="0" w:space="0" w:color="auto"/>
        <w:left w:val="none" w:sz="0" w:space="0" w:color="auto"/>
        <w:bottom w:val="none" w:sz="0" w:space="0" w:color="auto"/>
        <w:right w:val="none" w:sz="0" w:space="0" w:color="auto"/>
      </w:divBdr>
      <w:divsChild>
        <w:div w:id="888491921">
          <w:marLeft w:val="0"/>
          <w:marRight w:val="0"/>
          <w:marTop w:val="0"/>
          <w:marBottom w:val="0"/>
          <w:divBdr>
            <w:top w:val="none" w:sz="0" w:space="0" w:color="auto"/>
            <w:left w:val="none" w:sz="0" w:space="0" w:color="auto"/>
            <w:bottom w:val="none" w:sz="0" w:space="0" w:color="auto"/>
            <w:right w:val="none" w:sz="0" w:space="0" w:color="auto"/>
          </w:divBdr>
          <w:divsChild>
            <w:div w:id="877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0697">
      <w:bodyDiv w:val="1"/>
      <w:marLeft w:val="0"/>
      <w:marRight w:val="0"/>
      <w:marTop w:val="0"/>
      <w:marBottom w:val="0"/>
      <w:divBdr>
        <w:top w:val="none" w:sz="0" w:space="0" w:color="auto"/>
        <w:left w:val="none" w:sz="0" w:space="0" w:color="auto"/>
        <w:bottom w:val="none" w:sz="0" w:space="0" w:color="auto"/>
        <w:right w:val="none" w:sz="0" w:space="0" w:color="auto"/>
      </w:divBdr>
    </w:div>
    <w:div w:id="1005942544">
      <w:bodyDiv w:val="1"/>
      <w:marLeft w:val="0"/>
      <w:marRight w:val="0"/>
      <w:marTop w:val="0"/>
      <w:marBottom w:val="0"/>
      <w:divBdr>
        <w:top w:val="none" w:sz="0" w:space="0" w:color="auto"/>
        <w:left w:val="none" w:sz="0" w:space="0" w:color="auto"/>
        <w:bottom w:val="none" w:sz="0" w:space="0" w:color="auto"/>
        <w:right w:val="none" w:sz="0" w:space="0" w:color="auto"/>
      </w:divBdr>
      <w:divsChild>
        <w:div w:id="1098020463">
          <w:marLeft w:val="0"/>
          <w:marRight w:val="0"/>
          <w:marTop w:val="0"/>
          <w:marBottom w:val="0"/>
          <w:divBdr>
            <w:top w:val="none" w:sz="0" w:space="0" w:color="auto"/>
            <w:left w:val="none" w:sz="0" w:space="0" w:color="auto"/>
            <w:bottom w:val="none" w:sz="0" w:space="0" w:color="auto"/>
            <w:right w:val="none" w:sz="0" w:space="0" w:color="auto"/>
          </w:divBdr>
          <w:divsChild>
            <w:div w:id="1825970896">
              <w:marLeft w:val="0"/>
              <w:marRight w:val="0"/>
              <w:marTop w:val="0"/>
              <w:marBottom w:val="0"/>
              <w:divBdr>
                <w:top w:val="none" w:sz="0" w:space="0" w:color="auto"/>
                <w:left w:val="none" w:sz="0" w:space="0" w:color="auto"/>
                <w:bottom w:val="none" w:sz="0" w:space="0" w:color="auto"/>
                <w:right w:val="none" w:sz="0" w:space="0" w:color="auto"/>
              </w:divBdr>
            </w:div>
            <w:div w:id="1070734949">
              <w:marLeft w:val="0"/>
              <w:marRight w:val="0"/>
              <w:marTop w:val="0"/>
              <w:marBottom w:val="0"/>
              <w:divBdr>
                <w:top w:val="none" w:sz="0" w:space="0" w:color="auto"/>
                <w:left w:val="none" w:sz="0" w:space="0" w:color="auto"/>
                <w:bottom w:val="none" w:sz="0" w:space="0" w:color="auto"/>
                <w:right w:val="none" w:sz="0" w:space="0" w:color="auto"/>
              </w:divBdr>
            </w:div>
            <w:div w:id="180945564">
              <w:marLeft w:val="0"/>
              <w:marRight w:val="0"/>
              <w:marTop w:val="0"/>
              <w:marBottom w:val="0"/>
              <w:divBdr>
                <w:top w:val="none" w:sz="0" w:space="0" w:color="auto"/>
                <w:left w:val="none" w:sz="0" w:space="0" w:color="auto"/>
                <w:bottom w:val="none" w:sz="0" w:space="0" w:color="auto"/>
                <w:right w:val="none" w:sz="0" w:space="0" w:color="auto"/>
              </w:divBdr>
            </w:div>
            <w:div w:id="909659929">
              <w:marLeft w:val="0"/>
              <w:marRight w:val="0"/>
              <w:marTop w:val="0"/>
              <w:marBottom w:val="0"/>
              <w:divBdr>
                <w:top w:val="none" w:sz="0" w:space="0" w:color="auto"/>
                <w:left w:val="none" w:sz="0" w:space="0" w:color="auto"/>
                <w:bottom w:val="none" w:sz="0" w:space="0" w:color="auto"/>
                <w:right w:val="none" w:sz="0" w:space="0" w:color="auto"/>
              </w:divBdr>
            </w:div>
            <w:div w:id="11347839">
              <w:marLeft w:val="0"/>
              <w:marRight w:val="0"/>
              <w:marTop w:val="0"/>
              <w:marBottom w:val="0"/>
              <w:divBdr>
                <w:top w:val="none" w:sz="0" w:space="0" w:color="auto"/>
                <w:left w:val="none" w:sz="0" w:space="0" w:color="auto"/>
                <w:bottom w:val="none" w:sz="0" w:space="0" w:color="auto"/>
                <w:right w:val="none" w:sz="0" w:space="0" w:color="auto"/>
              </w:divBdr>
            </w:div>
            <w:div w:id="1482430731">
              <w:marLeft w:val="0"/>
              <w:marRight w:val="0"/>
              <w:marTop w:val="0"/>
              <w:marBottom w:val="0"/>
              <w:divBdr>
                <w:top w:val="none" w:sz="0" w:space="0" w:color="auto"/>
                <w:left w:val="none" w:sz="0" w:space="0" w:color="auto"/>
                <w:bottom w:val="none" w:sz="0" w:space="0" w:color="auto"/>
                <w:right w:val="none" w:sz="0" w:space="0" w:color="auto"/>
              </w:divBdr>
            </w:div>
            <w:div w:id="1485972770">
              <w:marLeft w:val="0"/>
              <w:marRight w:val="0"/>
              <w:marTop w:val="0"/>
              <w:marBottom w:val="0"/>
              <w:divBdr>
                <w:top w:val="none" w:sz="0" w:space="0" w:color="auto"/>
                <w:left w:val="none" w:sz="0" w:space="0" w:color="auto"/>
                <w:bottom w:val="none" w:sz="0" w:space="0" w:color="auto"/>
                <w:right w:val="none" w:sz="0" w:space="0" w:color="auto"/>
              </w:divBdr>
            </w:div>
            <w:div w:id="796265636">
              <w:marLeft w:val="0"/>
              <w:marRight w:val="0"/>
              <w:marTop w:val="0"/>
              <w:marBottom w:val="0"/>
              <w:divBdr>
                <w:top w:val="none" w:sz="0" w:space="0" w:color="auto"/>
                <w:left w:val="none" w:sz="0" w:space="0" w:color="auto"/>
                <w:bottom w:val="none" w:sz="0" w:space="0" w:color="auto"/>
                <w:right w:val="none" w:sz="0" w:space="0" w:color="auto"/>
              </w:divBdr>
            </w:div>
            <w:div w:id="48380888">
              <w:marLeft w:val="0"/>
              <w:marRight w:val="0"/>
              <w:marTop w:val="0"/>
              <w:marBottom w:val="0"/>
              <w:divBdr>
                <w:top w:val="none" w:sz="0" w:space="0" w:color="auto"/>
                <w:left w:val="none" w:sz="0" w:space="0" w:color="auto"/>
                <w:bottom w:val="none" w:sz="0" w:space="0" w:color="auto"/>
                <w:right w:val="none" w:sz="0" w:space="0" w:color="auto"/>
              </w:divBdr>
            </w:div>
            <w:div w:id="1911499942">
              <w:marLeft w:val="0"/>
              <w:marRight w:val="0"/>
              <w:marTop w:val="0"/>
              <w:marBottom w:val="0"/>
              <w:divBdr>
                <w:top w:val="none" w:sz="0" w:space="0" w:color="auto"/>
                <w:left w:val="none" w:sz="0" w:space="0" w:color="auto"/>
                <w:bottom w:val="none" w:sz="0" w:space="0" w:color="auto"/>
                <w:right w:val="none" w:sz="0" w:space="0" w:color="auto"/>
              </w:divBdr>
            </w:div>
            <w:div w:id="1905678452">
              <w:marLeft w:val="0"/>
              <w:marRight w:val="0"/>
              <w:marTop w:val="0"/>
              <w:marBottom w:val="0"/>
              <w:divBdr>
                <w:top w:val="none" w:sz="0" w:space="0" w:color="auto"/>
                <w:left w:val="none" w:sz="0" w:space="0" w:color="auto"/>
                <w:bottom w:val="none" w:sz="0" w:space="0" w:color="auto"/>
                <w:right w:val="none" w:sz="0" w:space="0" w:color="auto"/>
              </w:divBdr>
            </w:div>
            <w:div w:id="129136370">
              <w:marLeft w:val="0"/>
              <w:marRight w:val="0"/>
              <w:marTop w:val="0"/>
              <w:marBottom w:val="0"/>
              <w:divBdr>
                <w:top w:val="none" w:sz="0" w:space="0" w:color="auto"/>
                <w:left w:val="none" w:sz="0" w:space="0" w:color="auto"/>
                <w:bottom w:val="none" w:sz="0" w:space="0" w:color="auto"/>
                <w:right w:val="none" w:sz="0" w:space="0" w:color="auto"/>
              </w:divBdr>
            </w:div>
            <w:div w:id="1307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699">
      <w:bodyDiv w:val="1"/>
      <w:marLeft w:val="0"/>
      <w:marRight w:val="0"/>
      <w:marTop w:val="0"/>
      <w:marBottom w:val="0"/>
      <w:divBdr>
        <w:top w:val="none" w:sz="0" w:space="0" w:color="auto"/>
        <w:left w:val="none" w:sz="0" w:space="0" w:color="auto"/>
        <w:bottom w:val="none" w:sz="0" w:space="0" w:color="auto"/>
        <w:right w:val="none" w:sz="0" w:space="0" w:color="auto"/>
      </w:divBdr>
      <w:divsChild>
        <w:div w:id="884294639">
          <w:marLeft w:val="0"/>
          <w:marRight w:val="0"/>
          <w:marTop w:val="0"/>
          <w:marBottom w:val="0"/>
          <w:divBdr>
            <w:top w:val="none" w:sz="0" w:space="0" w:color="auto"/>
            <w:left w:val="none" w:sz="0" w:space="0" w:color="auto"/>
            <w:bottom w:val="none" w:sz="0" w:space="0" w:color="auto"/>
            <w:right w:val="none" w:sz="0" w:space="0" w:color="auto"/>
          </w:divBdr>
          <w:divsChild>
            <w:div w:id="263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756">
      <w:bodyDiv w:val="1"/>
      <w:marLeft w:val="0"/>
      <w:marRight w:val="0"/>
      <w:marTop w:val="0"/>
      <w:marBottom w:val="0"/>
      <w:divBdr>
        <w:top w:val="none" w:sz="0" w:space="0" w:color="auto"/>
        <w:left w:val="none" w:sz="0" w:space="0" w:color="auto"/>
        <w:bottom w:val="none" w:sz="0" w:space="0" w:color="auto"/>
        <w:right w:val="none" w:sz="0" w:space="0" w:color="auto"/>
      </w:divBdr>
      <w:divsChild>
        <w:div w:id="792746220">
          <w:marLeft w:val="480"/>
          <w:marRight w:val="0"/>
          <w:marTop w:val="0"/>
          <w:marBottom w:val="0"/>
          <w:divBdr>
            <w:top w:val="none" w:sz="0" w:space="0" w:color="auto"/>
            <w:left w:val="none" w:sz="0" w:space="0" w:color="auto"/>
            <w:bottom w:val="none" w:sz="0" w:space="0" w:color="auto"/>
            <w:right w:val="none" w:sz="0" w:space="0" w:color="auto"/>
          </w:divBdr>
          <w:divsChild>
            <w:div w:id="1787314689">
              <w:marLeft w:val="0"/>
              <w:marRight w:val="0"/>
              <w:marTop w:val="0"/>
              <w:marBottom w:val="240"/>
              <w:divBdr>
                <w:top w:val="none" w:sz="0" w:space="0" w:color="auto"/>
                <w:left w:val="none" w:sz="0" w:space="0" w:color="auto"/>
                <w:bottom w:val="none" w:sz="0" w:space="0" w:color="auto"/>
                <w:right w:val="none" w:sz="0" w:space="0" w:color="auto"/>
              </w:divBdr>
            </w:div>
            <w:div w:id="940336368">
              <w:marLeft w:val="0"/>
              <w:marRight w:val="0"/>
              <w:marTop w:val="0"/>
              <w:marBottom w:val="240"/>
              <w:divBdr>
                <w:top w:val="none" w:sz="0" w:space="0" w:color="auto"/>
                <w:left w:val="none" w:sz="0" w:space="0" w:color="auto"/>
                <w:bottom w:val="none" w:sz="0" w:space="0" w:color="auto"/>
                <w:right w:val="none" w:sz="0" w:space="0" w:color="auto"/>
              </w:divBdr>
            </w:div>
            <w:div w:id="1703936555">
              <w:marLeft w:val="0"/>
              <w:marRight w:val="0"/>
              <w:marTop w:val="0"/>
              <w:marBottom w:val="240"/>
              <w:divBdr>
                <w:top w:val="none" w:sz="0" w:space="0" w:color="auto"/>
                <w:left w:val="none" w:sz="0" w:space="0" w:color="auto"/>
                <w:bottom w:val="none" w:sz="0" w:space="0" w:color="auto"/>
                <w:right w:val="none" w:sz="0" w:space="0" w:color="auto"/>
              </w:divBdr>
            </w:div>
            <w:div w:id="985625399">
              <w:marLeft w:val="0"/>
              <w:marRight w:val="0"/>
              <w:marTop w:val="0"/>
              <w:marBottom w:val="240"/>
              <w:divBdr>
                <w:top w:val="none" w:sz="0" w:space="0" w:color="auto"/>
                <w:left w:val="none" w:sz="0" w:space="0" w:color="auto"/>
                <w:bottom w:val="none" w:sz="0" w:space="0" w:color="auto"/>
                <w:right w:val="none" w:sz="0" w:space="0" w:color="auto"/>
              </w:divBdr>
            </w:div>
            <w:div w:id="590090154">
              <w:marLeft w:val="0"/>
              <w:marRight w:val="0"/>
              <w:marTop w:val="0"/>
              <w:marBottom w:val="240"/>
              <w:divBdr>
                <w:top w:val="none" w:sz="0" w:space="0" w:color="auto"/>
                <w:left w:val="none" w:sz="0" w:space="0" w:color="auto"/>
                <w:bottom w:val="none" w:sz="0" w:space="0" w:color="auto"/>
                <w:right w:val="none" w:sz="0" w:space="0" w:color="auto"/>
              </w:divBdr>
            </w:div>
            <w:div w:id="1857111688">
              <w:marLeft w:val="0"/>
              <w:marRight w:val="0"/>
              <w:marTop w:val="0"/>
              <w:marBottom w:val="240"/>
              <w:divBdr>
                <w:top w:val="none" w:sz="0" w:space="0" w:color="auto"/>
                <w:left w:val="none" w:sz="0" w:space="0" w:color="auto"/>
                <w:bottom w:val="none" w:sz="0" w:space="0" w:color="auto"/>
                <w:right w:val="none" w:sz="0" w:space="0" w:color="auto"/>
              </w:divBdr>
            </w:div>
            <w:div w:id="1956595199">
              <w:marLeft w:val="0"/>
              <w:marRight w:val="0"/>
              <w:marTop w:val="0"/>
              <w:marBottom w:val="240"/>
              <w:divBdr>
                <w:top w:val="none" w:sz="0" w:space="0" w:color="auto"/>
                <w:left w:val="none" w:sz="0" w:space="0" w:color="auto"/>
                <w:bottom w:val="none" w:sz="0" w:space="0" w:color="auto"/>
                <w:right w:val="none" w:sz="0" w:space="0" w:color="auto"/>
              </w:divBdr>
            </w:div>
            <w:div w:id="1990405667">
              <w:marLeft w:val="0"/>
              <w:marRight w:val="0"/>
              <w:marTop w:val="0"/>
              <w:marBottom w:val="240"/>
              <w:divBdr>
                <w:top w:val="none" w:sz="0" w:space="0" w:color="auto"/>
                <w:left w:val="none" w:sz="0" w:space="0" w:color="auto"/>
                <w:bottom w:val="none" w:sz="0" w:space="0" w:color="auto"/>
                <w:right w:val="none" w:sz="0" w:space="0" w:color="auto"/>
              </w:divBdr>
            </w:div>
            <w:div w:id="85150209">
              <w:marLeft w:val="0"/>
              <w:marRight w:val="0"/>
              <w:marTop w:val="0"/>
              <w:marBottom w:val="240"/>
              <w:divBdr>
                <w:top w:val="none" w:sz="0" w:space="0" w:color="auto"/>
                <w:left w:val="none" w:sz="0" w:space="0" w:color="auto"/>
                <w:bottom w:val="none" w:sz="0" w:space="0" w:color="auto"/>
                <w:right w:val="none" w:sz="0" w:space="0" w:color="auto"/>
              </w:divBdr>
            </w:div>
            <w:div w:id="552161630">
              <w:marLeft w:val="0"/>
              <w:marRight w:val="0"/>
              <w:marTop w:val="0"/>
              <w:marBottom w:val="240"/>
              <w:divBdr>
                <w:top w:val="none" w:sz="0" w:space="0" w:color="auto"/>
                <w:left w:val="none" w:sz="0" w:space="0" w:color="auto"/>
                <w:bottom w:val="none" w:sz="0" w:space="0" w:color="auto"/>
                <w:right w:val="none" w:sz="0" w:space="0" w:color="auto"/>
              </w:divBdr>
            </w:div>
            <w:div w:id="674646627">
              <w:marLeft w:val="0"/>
              <w:marRight w:val="0"/>
              <w:marTop w:val="0"/>
              <w:marBottom w:val="240"/>
              <w:divBdr>
                <w:top w:val="none" w:sz="0" w:space="0" w:color="auto"/>
                <w:left w:val="none" w:sz="0" w:space="0" w:color="auto"/>
                <w:bottom w:val="none" w:sz="0" w:space="0" w:color="auto"/>
                <w:right w:val="none" w:sz="0" w:space="0" w:color="auto"/>
              </w:divBdr>
            </w:div>
            <w:div w:id="1508329570">
              <w:marLeft w:val="0"/>
              <w:marRight w:val="0"/>
              <w:marTop w:val="0"/>
              <w:marBottom w:val="240"/>
              <w:divBdr>
                <w:top w:val="none" w:sz="0" w:space="0" w:color="auto"/>
                <w:left w:val="none" w:sz="0" w:space="0" w:color="auto"/>
                <w:bottom w:val="none" w:sz="0" w:space="0" w:color="auto"/>
                <w:right w:val="none" w:sz="0" w:space="0" w:color="auto"/>
              </w:divBdr>
            </w:div>
            <w:div w:id="1797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295">
      <w:bodyDiv w:val="1"/>
      <w:marLeft w:val="0"/>
      <w:marRight w:val="0"/>
      <w:marTop w:val="0"/>
      <w:marBottom w:val="0"/>
      <w:divBdr>
        <w:top w:val="none" w:sz="0" w:space="0" w:color="auto"/>
        <w:left w:val="none" w:sz="0" w:space="0" w:color="auto"/>
        <w:bottom w:val="none" w:sz="0" w:space="0" w:color="auto"/>
        <w:right w:val="none" w:sz="0" w:space="0" w:color="auto"/>
      </w:divBdr>
    </w:div>
    <w:div w:id="1769420642">
      <w:bodyDiv w:val="1"/>
      <w:marLeft w:val="0"/>
      <w:marRight w:val="0"/>
      <w:marTop w:val="0"/>
      <w:marBottom w:val="0"/>
      <w:divBdr>
        <w:top w:val="none" w:sz="0" w:space="0" w:color="auto"/>
        <w:left w:val="none" w:sz="0" w:space="0" w:color="auto"/>
        <w:bottom w:val="none" w:sz="0" w:space="0" w:color="auto"/>
        <w:right w:val="none" w:sz="0" w:space="0" w:color="auto"/>
      </w:divBdr>
      <w:divsChild>
        <w:div w:id="943420417">
          <w:marLeft w:val="0"/>
          <w:marRight w:val="0"/>
          <w:marTop w:val="0"/>
          <w:marBottom w:val="0"/>
          <w:divBdr>
            <w:top w:val="none" w:sz="0" w:space="0" w:color="auto"/>
            <w:left w:val="none" w:sz="0" w:space="0" w:color="auto"/>
            <w:bottom w:val="none" w:sz="0" w:space="0" w:color="auto"/>
            <w:right w:val="none" w:sz="0" w:space="0" w:color="auto"/>
          </w:divBdr>
          <w:divsChild>
            <w:div w:id="236061283">
              <w:marLeft w:val="0"/>
              <w:marRight w:val="0"/>
              <w:marTop w:val="0"/>
              <w:marBottom w:val="0"/>
              <w:divBdr>
                <w:top w:val="none" w:sz="0" w:space="0" w:color="auto"/>
                <w:left w:val="none" w:sz="0" w:space="0" w:color="auto"/>
                <w:bottom w:val="none" w:sz="0" w:space="0" w:color="auto"/>
                <w:right w:val="none" w:sz="0" w:space="0" w:color="auto"/>
              </w:divBdr>
            </w:div>
            <w:div w:id="499850413">
              <w:marLeft w:val="0"/>
              <w:marRight w:val="0"/>
              <w:marTop w:val="0"/>
              <w:marBottom w:val="0"/>
              <w:divBdr>
                <w:top w:val="none" w:sz="0" w:space="0" w:color="auto"/>
                <w:left w:val="none" w:sz="0" w:space="0" w:color="auto"/>
                <w:bottom w:val="none" w:sz="0" w:space="0" w:color="auto"/>
                <w:right w:val="none" w:sz="0" w:space="0" w:color="auto"/>
              </w:divBdr>
            </w:div>
            <w:div w:id="566722283">
              <w:marLeft w:val="0"/>
              <w:marRight w:val="0"/>
              <w:marTop w:val="0"/>
              <w:marBottom w:val="0"/>
              <w:divBdr>
                <w:top w:val="none" w:sz="0" w:space="0" w:color="auto"/>
                <w:left w:val="none" w:sz="0" w:space="0" w:color="auto"/>
                <w:bottom w:val="none" w:sz="0" w:space="0" w:color="auto"/>
                <w:right w:val="none" w:sz="0" w:space="0" w:color="auto"/>
              </w:divBdr>
            </w:div>
            <w:div w:id="1023938517">
              <w:marLeft w:val="0"/>
              <w:marRight w:val="0"/>
              <w:marTop w:val="0"/>
              <w:marBottom w:val="0"/>
              <w:divBdr>
                <w:top w:val="none" w:sz="0" w:space="0" w:color="auto"/>
                <w:left w:val="none" w:sz="0" w:space="0" w:color="auto"/>
                <w:bottom w:val="none" w:sz="0" w:space="0" w:color="auto"/>
                <w:right w:val="none" w:sz="0" w:space="0" w:color="auto"/>
              </w:divBdr>
            </w:div>
            <w:div w:id="1774128310">
              <w:marLeft w:val="0"/>
              <w:marRight w:val="0"/>
              <w:marTop w:val="0"/>
              <w:marBottom w:val="0"/>
              <w:divBdr>
                <w:top w:val="none" w:sz="0" w:space="0" w:color="auto"/>
                <w:left w:val="none" w:sz="0" w:space="0" w:color="auto"/>
                <w:bottom w:val="none" w:sz="0" w:space="0" w:color="auto"/>
                <w:right w:val="none" w:sz="0" w:space="0" w:color="auto"/>
              </w:divBdr>
            </w:div>
            <w:div w:id="1072657259">
              <w:marLeft w:val="0"/>
              <w:marRight w:val="0"/>
              <w:marTop w:val="0"/>
              <w:marBottom w:val="0"/>
              <w:divBdr>
                <w:top w:val="none" w:sz="0" w:space="0" w:color="auto"/>
                <w:left w:val="none" w:sz="0" w:space="0" w:color="auto"/>
                <w:bottom w:val="none" w:sz="0" w:space="0" w:color="auto"/>
                <w:right w:val="none" w:sz="0" w:space="0" w:color="auto"/>
              </w:divBdr>
            </w:div>
            <w:div w:id="2011986542">
              <w:marLeft w:val="0"/>
              <w:marRight w:val="0"/>
              <w:marTop w:val="0"/>
              <w:marBottom w:val="0"/>
              <w:divBdr>
                <w:top w:val="none" w:sz="0" w:space="0" w:color="auto"/>
                <w:left w:val="none" w:sz="0" w:space="0" w:color="auto"/>
                <w:bottom w:val="none" w:sz="0" w:space="0" w:color="auto"/>
                <w:right w:val="none" w:sz="0" w:space="0" w:color="auto"/>
              </w:divBdr>
            </w:div>
            <w:div w:id="2049835107">
              <w:marLeft w:val="0"/>
              <w:marRight w:val="0"/>
              <w:marTop w:val="0"/>
              <w:marBottom w:val="0"/>
              <w:divBdr>
                <w:top w:val="none" w:sz="0" w:space="0" w:color="auto"/>
                <w:left w:val="none" w:sz="0" w:space="0" w:color="auto"/>
                <w:bottom w:val="none" w:sz="0" w:space="0" w:color="auto"/>
                <w:right w:val="none" w:sz="0" w:space="0" w:color="auto"/>
              </w:divBdr>
            </w:div>
            <w:div w:id="1423723691">
              <w:marLeft w:val="0"/>
              <w:marRight w:val="0"/>
              <w:marTop w:val="0"/>
              <w:marBottom w:val="0"/>
              <w:divBdr>
                <w:top w:val="none" w:sz="0" w:space="0" w:color="auto"/>
                <w:left w:val="none" w:sz="0" w:space="0" w:color="auto"/>
                <w:bottom w:val="none" w:sz="0" w:space="0" w:color="auto"/>
                <w:right w:val="none" w:sz="0" w:space="0" w:color="auto"/>
              </w:divBdr>
            </w:div>
            <w:div w:id="1250963761">
              <w:marLeft w:val="0"/>
              <w:marRight w:val="0"/>
              <w:marTop w:val="0"/>
              <w:marBottom w:val="0"/>
              <w:divBdr>
                <w:top w:val="none" w:sz="0" w:space="0" w:color="auto"/>
                <w:left w:val="none" w:sz="0" w:space="0" w:color="auto"/>
                <w:bottom w:val="none" w:sz="0" w:space="0" w:color="auto"/>
                <w:right w:val="none" w:sz="0" w:space="0" w:color="auto"/>
              </w:divBdr>
            </w:div>
            <w:div w:id="1035040622">
              <w:marLeft w:val="0"/>
              <w:marRight w:val="0"/>
              <w:marTop w:val="0"/>
              <w:marBottom w:val="0"/>
              <w:divBdr>
                <w:top w:val="none" w:sz="0" w:space="0" w:color="auto"/>
                <w:left w:val="none" w:sz="0" w:space="0" w:color="auto"/>
                <w:bottom w:val="none" w:sz="0" w:space="0" w:color="auto"/>
                <w:right w:val="none" w:sz="0" w:space="0" w:color="auto"/>
              </w:divBdr>
            </w:div>
            <w:div w:id="1414622853">
              <w:marLeft w:val="0"/>
              <w:marRight w:val="0"/>
              <w:marTop w:val="0"/>
              <w:marBottom w:val="0"/>
              <w:divBdr>
                <w:top w:val="none" w:sz="0" w:space="0" w:color="auto"/>
                <w:left w:val="none" w:sz="0" w:space="0" w:color="auto"/>
                <w:bottom w:val="none" w:sz="0" w:space="0" w:color="auto"/>
                <w:right w:val="none" w:sz="0" w:space="0" w:color="auto"/>
              </w:divBdr>
            </w:div>
            <w:div w:id="179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492">
      <w:bodyDiv w:val="1"/>
      <w:marLeft w:val="0"/>
      <w:marRight w:val="0"/>
      <w:marTop w:val="0"/>
      <w:marBottom w:val="0"/>
      <w:divBdr>
        <w:top w:val="none" w:sz="0" w:space="0" w:color="auto"/>
        <w:left w:val="none" w:sz="0" w:space="0" w:color="auto"/>
        <w:bottom w:val="none" w:sz="0" w:space="0" w:color="auto"/>
        <w:right w:val="none" w:sz="0" w:space="0" w:color="auto"/>
      </w:divBdr>
      <w:divsChild>
        <w:div w:id="1726221809">
          <w:marLeft w:val="0"/>
          <w:marRight w:val="0"/>
          <w:marTop w:val="0"/>
          <w:marBottom w:val="0"/>
          <w:divBdr>
            <w:top w:val="none" w:sz="0" w:space="0" w:color="auto"/>
            <w:left w:val="none" w:sz="0" w:space="0" w:color="auto"/>
            <w:bottom w:val="none" w:sz="0" w:space="0" w:color="auto"/>
            <w:right w:val="none" w:sz="0" w:space="0" w:color="auto"/>
          </w:divBdr>
          <w:divsChild>
            <w:div w:id="905145051">
              <w:marLeft w:val="0"/>
              <w:marRight w:val="0"/>
              <w:marTop w:val="0"/>
              <w:marBottom w:val="240"/>
              <w:divBdr>
                <w:top w:val="none" w:sz="0" w:space="0" w:color="auto"/>
                <w:left w:val="none" w:sz="0" w:space="0" w:color="auto"/>
                <w:bottom w:val="none" w:sz="0" w:space="0" w:color="auto"/>
                <w:right w:val="none" w:sz="0" w:space="0" w:color="auto"/>
              </w:divBdr>
            </w:div>
            <w:div w:id="1900246024">
              <w:marLeft w:val="0"/>
              <w:marRight w:val="0"/>
              <w:marTop w:val="0"/>
              <w:marBottom w:val="240"/>
              <w:divBdr>
                <w:top w:val="none" w:sz="0" w:space="0" w:color="auto"/>
                <w:left w:val="none" w:sz="0" w:space="0" w:color="auto"/>
                <w:bottom w:val="none" w:sz="0" w:space="0" w:color="auto"/>
                <w:right w:val="none" w:sz="0" w:space="0" w:color="auto"/>
              </w:divBdr>
            </w:div>
            <w:div w:id="2127002789">
              <w:marLeft w:val="0"/>
              <w:marRight w:val="0"/>
              <w:marTop w:val="0"/>
              <w:marBottom w:val="240"/>
              <w:divBdr>
                <w:top w:val="none" w:sz="0" w:space="0" w:color="auto"/>
                <w:left w:val="none" w:sz="0" w:space="0" w:color="auto"/>
                <w:bottom w:val="none" w:sz="0" w:space="0" w:color="auto"/>
                <w:right w:val="none" w:sz="0" w:space="0" w:color="auto"/>
              </w:divBdr>
            </w:div>
            <w:div w:id="2012415113">
              <w:marLeft w:val="0"/>
              <w:marRight w:val="0"/>
              <w:marTop w:val="0"/>
              <w:marBottom w:val="240"/>
              <w:divBdr>
                <w:top w:val="none" w:sz="0" w:space="0" w:color="auto"/>
                <w:left w:val="none" w:sz="0" w:space="0" w:color="auto"/>
                <w:bottom w:val="none" w:sz="0" w:space="0" w:color="auto"/>
                <w:right w:val="none" w:sz="0" w:space="0" w:color="auto"/>
              </w:divBdr>
            </w:div>
            <w:div w:id="299192207">
              <w:marLeft w:val="0"/>
              <w:marRight w:val="0"/>
              <w:marTop w:val="0"/>
              <w:marBottom w:val="240"/>
              <w:divBdr>
                <w:top w:val="none" w:sz="0" w:space="0" w:color="auto"/>
                <w:left w:val="none" w:sz="0" w:space="0" w:color="auto"/>
                <w:bottom w:val="none" w:sz="0" w:space="0" w:color="auto"/>
                <w:right w:val="none" w:sz="0" w:space="0" w:color="auto"/>
              </w:divBdr>
            </w:div>
            <w:div w:id="1291866287">
              <w:marLeft w:val="0"/>
              <w:marRight w:val="0"/>
              <w:marTop w:val="0"/>
              <w:marBottom w:val="240"/>
              <w:divBdr>
                <w:top w:val="none" w:sz="0" w:space="0" w:color="auto"/>
                <w:left w:val="none" w:sz="0" w:space="0" w:color="auto"/>
                <w:bottom w:val="none" w:sz="0" w:space="0" w:color="auto"/>
                <w:right w:val="none" w:sz="0" w:space="0" w:color="auto"/>
              </w:divBdr>
            </w:div>
            <w:div w:id="1754660983">
              <w:marLeft w:val="0"/>
              <w:marRight w:val="0"/>
              <w:marTop w:val="0"/>
              <w:marBottom w:val="240"/>
              <w:divBdr>
                <w:top w:val="none" w:sz="0" w:space="0" w:color="auto"/>
                <w:left w:val="none" w:sz="0" w:space="0" w:color="auto"/>
                <w:bottom w:val="none" w:sz="0" w:space="0" w:color="auto"/>
                <w:right w:val="none" w:sz="0" w:space="0" w:color="auto"/>
              </w:divBdr>
            </w:div>
            <w:div w:id="1486318034">
              <w:marLeft w:val="0"/>
              <w:marRight w:val="0"/>
              <w:marTop w:val="0"/>
              <w:marBottom w:val="240"/>
              <w:divBdr>
                <w:top w:val="none" w:sz="0" w:space="0" w:color="auto"/>
                <w:left w:val="none" w:sz="0" w:space="0" w:color="auto"/>
                <w:bottom w:val="none" w:sz="0" w:space="0" w:color="auto"/>
                <w:right w:val="none" w:sz="0" w:space="0" w:color="auto"/>
              </w:divBdr>
            </w:div>
            <w:div w:id="1330524343">
              <w:marLeft w:val="0"/>
              <w:marRight w:val="0"/>
              <w:marTop w:val="0"/>
              <w:marBottom w:val="240"/>
              <w:divBdr>
                <w:top w:val="none" w:sz="0" w:space="0" w:color="auto"/>
                <w:left w:val="none" w:sz="0" w:space="0" w:color="auto"/>
                <w:bottom w:val="none" w:sz="0" w:space="0" w:color="auto"/>
                <w:right w:val="none" w:sz="0" w:space="0" w:color="auto"/>
              </w:divBdr>
            </w:div>
            <w:div w:id="2067800921">
              <w:marLeft w:val="0"/>
              <w:marRight w:val="0"/>
              <w:marTop w:val="0"/>
              <w:marBottom w:val="240"/>
              <w:divBdr>
                <w:top w:val="none" w:sz="0" w:space="0" w:color="auto"/>
                <w:left w:val="none" w:sz="0" w:space="0" w:color="auto"/>
                <w:bottom w:val="none" w:sz="0" w:space="0" w:color="auto"/>
                <w:right w:val="none" w:sz="0" w:space="0" w:color="auto"/>
              </w:divBdr>
            </w:div>
            <w:div w:id="753939898">
              <w:marLeft w:val="0"/>
              <w:marRight w:val="0"/>
              <w:marTop w:val="0"/>
              <w:marBottom w:val="240"/>
              <w:divBdr>
                <w:top w:val="none" w:sz="0" w:space="0" w:color="auto"/>
                <w:left w:val="none" w:sz="0" w:space="0" w:color="auto"/>
                <w:bottom w:val="none" w:sz="0" w:space="0" w:color="auto"/>
                <w:right w:val="none" w:sz="0" w:space="0" w:color="auto"/>
              </w:divBdr>
            </w:div>
            <w:div w:id="727192960">
              <w:marLeft w:val="0"/>
              <w:marRight w:val="0"/>
              <w:marTop w:val="0"/>
              <w:marBottom w:val="240"/>
              <w:divBdr>
                <w:top w:val="none" w:sz="0" w:space="0" w:color="auto"/>
                <w:left w:val="none" w:sz="0" w:space="0" w:color="auto"/>
                <w:bottom w:val="none" w:sz="0" w:space="0" w:color="auto"/>
                <w:right w:val="none" w:sz="0" w:space="0" w:color="auto"/>
              </w:divBdr>
            </w:div>
            <w:div w:id="1709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5497E471C42D298966071FED9C718"/>
        <w:category>
          <w:name w:val="General"/>
          <w:gallery w:val="placeholder"/>
        </w:category>
        <w:types>
          <w:type w:val="bbPlcHdr"/>
        </w:types>
        <w:behaviors>
          <w:behavior w:val="content"/>
        </w:behaviors>
        <w:guid w:val="{9A1AF933-17AB-4F81-9EFD-7FC20F6EE968}"/>
      </w:docPartPr>
      <w:docPartBody>
        <w:p w:rsidR="008E0989" w:rsidRDefault="00971578">
          <w:r w:rsidRPr="00241D9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78"/>
    <w:rsid w:val="005D3D1A"/>
    <w:rsid w:val="008005EE"/>
    <w:rsid w:val="008E0989"/>
    <w:rsid w:val="00971578"/>
    <w:rsid w:val="00C522F5"/>
    <w:rsid w:val="00D52F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71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3254</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Moreh</dc:creator>
  <cp:keywords/>
  <cp:lastModifiedBy>Chris Moreh</cp:lastModifiedBy>
  <cp:revision>9</cp:revision>
  <dcterms:created xsi:type="dcterms:W3CDTF">2022-09-26T07:50:00Z</dcterms:created>
  <dcterms:modified xsi:type="dcterms:W3CDTF">2022-09-28T22:00:00Z</dcterms:modified>
</cp:coreProperties>
</file>