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 ✔ purrr   0.3.5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1.2.1      ✔ stringr 1.4.1 </w:t>
      </w:r>
      <w:r>
        <w:br/>
      </w:r>
      <w:r>
        <w:rPr>
          <w:rStyle w:val="VerbatimChar"/>
        </w:rPr>
        <w:t xml:space="preserve">✔ readr   2.1.3      ✔ forcats 0.5.2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Registered S3 method overwritten by 'mosaic':</w:t>
      </w:r>
      <w:r>
        <w:br/>
      </w:r>
      <w:r>
        <w:rPr>
          <w:rStyle w:val="VerbatimChar"/>
        </w:rPr>
        <w:t xml:space="preserve">  method                           from   </w:t>
      </w:r>
      <w:r>
        <w:br/>
      </w:r>
      <w:r>
        <w:rPr>
          <w:rStyle w:val="VerbatimChar"/>
        </w:rPr>
        <w:t xml:space="preserve">  fortify.SpatialPolygonsDataFrame ggplot2</w:t>
      </w:r>
      <w:r>
        <w:br/>
      </w:r>
      <w:r>
        <w:br/>
      </w:r>
      <w:r>
        <w:rPr>
          <w:rStyle w:val="VerbatimChar"/>
        </w:rPr>
        <w:t xml:space="preserve">The 'mosaic' package masks several functions from core packages in order to add </w:t>
      </w:r>
      <w:r>
        <w:br/>
      </w:r>
      <w:r>
        <w:rPr>
          <w:rStyle w:val="VerbatimChar"/>
        </w:rPr>
        <w:t xml:space="preserve">additional features.  The original behavior of these functions should not be affected by this.</w:t>
      </w:r>
      <w:r>
        <w:br/>
      </w:r>
      <w:r>
        <w:br/>
      </w:r>
      <w:r>
        <w:rPr>
          <w:rStyle w:val="VerbatimChar"/>
        </w:rPr>
        <w:t xml:space="preserve">Attaching package: 'mosaic'</w:t>
      </w:r>
      <w:r>
        <w:br/>
      </w:r>
      <w:r>
        <w:br/>
      </w:r>
      <w:r>
        <w:rPr>
          <w:rStyle w:val="VerbatimChar"/>
        </w:rPr>
        <w:t xml:space="preserve">The following object is masked from 'package:Matrix':</w:t>
      </w:r>
      <w:r>
        <w:br/>
      </w:r>
      <w:r>
        <w:br/>
      </w:r>
      <w:r>
        <w:rPr>
          <w:rStyle w:val="VerbatimChar"/>
        </w:rPr>
        <w:t xml:space="preserve">    mean</w:t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count, do, tally</w:t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cross</w:t>
      </w:r>
      <w:r>
        <w:br/>
      </w:r>
      <w:r>
        <w:br/>
      </w: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stat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binom.test, cor, cor.test, cov, fivenum, IQR, median, prop.test,</w:t>
      </w:r>
      <w:r>
        <w:br/>
      </w:r>
      <w:r>
        <w:rPr>
          <w:rStyle w:val="VerbatimChar"/>
        </w:rPr>
        <w:t xml:space="preserve">    quantile, sd, t.test, var</w:t>
      </w:r>
      <w:r>
        <w:br/>
      </w:r>
      <w:r>
        <w:br/>
      </w: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'sjmisc'</w:t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is_empty</w:t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replace_na</w:t>
      </w:r>
      <w:r>
        <w:br/>
      </w:r>
      <w:r>
        <w:br/>
      </w:r>
      <w:r>
        <w:rPr>
          <w:rStyle w:val="VerbatimChar"/>
        </w:rPr>
        <w:t xml:space="preserve">The following object is masked from 'package:tibble':</w:t>
      </w:r>
      <w:r>
        <w:br/>
      </w:r>
      <w:r>
        <w:br/>
      </w:r>
      <w:r>
        <w:rPr>
          <w:rStyle w:val="VerbatimChar"/>
        </w:rPr>
        <w:t xml:space="preserve">    add_case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(jtools)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'jtools'</w:t>
      </w:r>
      <w:r>
        <w:br/>
      </w:r>
      <w:r>
        <w:br/>
      </w:r>
      <w:r>
        <w:rPr>
          <w:rStyle w:val="VerbatimChar"/>
        </w:rPr>
        <w:t xml:space="preserve">The following objects are masked from 'package:sjmisc':</w:t>
      </w:r>
      <w:r>
        <w:br/>
      </w:r>
      <w:r>
        <w:br/>
      </w:r>
      <w:r>
        <w:rPr>
          <w:rStyle w:val="VerbatimChar"/>
        </w:rPr>
        <w:t xml:space="preserve">    %nin%, center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'kableExtra'</w:t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pPr>
        <w:pStyle w:val="SourceCode"/>
      </w:pPr>
      <w:r>
        <w:rPr>
          <w:rStyle w:val="NormalTok"/>
        </w:rPr>
        <w:t xml:space="preserve">ukhls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"https://cgmoreh.github.io/SOC2069/SOC2069-Statistical-analysis/ukhls_w8.rds"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frq</w:t>
      </w:r>
      <w:r>
        <w:rPr>
          <w:rStyle w:val="NormalTok"/>
        </w:rPr>
        <w:t xml:space="preserve">(ukhls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smoker, </w:t>
      </w:r>
      <w:r>
        <w:rPr>
          <w:rStyle w:val="AttributeTok"/>
        </w:rPr>
        <w:t xml:space="preserve">out=</w:t>
      </w:r>
      <w:r>
        <w:rPr>
          <w:rStyle w:val="StringTok"/>
        </w:rPr>
        <w:t xml:space="preserve">"viewer"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Smoker (x)</w:t>
      </w:r>
      <w:r>
        <w:t xml:space="preserve"> </w:t>
      </w:r>
      <w:r>
        <w:t xml:space="preserve">&lt;categorical&gt;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moker (x) &lt;categorical&gt;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raw.prc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valid.prc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cum.prc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32058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  <w:jc w:val="right"/>
            </w:pPr>
            <w:r>
              <w:t xml:space="preserve">total N=39293 · valid N=37577 · x̄=1.85 · σ=0.35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frq</w:t>
      </w:r>
      <w:r>
        <w:rPr>
          <w:rStyle w:val="NormalTok"/>
        </w:rPr>
        <w:t xml:space="preserve">(ukhls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urban_dv, </w:t>
      </w:r>
      <w:r>
        <w:rPr>
          <w:rStyle w:val="AttributeTok"/>
        </w:rPr>
        <w:t xml:space="preserve">out=</w:t>
      </w:r>
      <w:r>
        <w:rPr>
          <w:rStyle w:val="StringTok"/>
        </w:rPr>
        <w:t xml:space="preserve">"viewer"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Urban or rural area, derived (x)</w:t>
      </w:r>
      <w:r>
        <w:t xml:space="preserve"> </w:t>
      </w:r>
      <w:r>
        <w:t xml:space="preserve">&lt;categorical&gt;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Urban or rural area, derived (x) &lt;categorical&gt;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raw.prc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valid.prc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cum.prc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30052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  <w:jc w:val="right"/>
            </w:pPr>
            <w:r>
              <w:t xml:space="preserve">total N=39293 · valid N=39278 · x̄=1.23 · σ=0.42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frq</w:t>
      </w:r>
      <w:r>
        <w:rPr>
          <w:rStyle w:val="NormalTok"/>
        </w:rPr>
        <w:t xml:space="preserve">(ukhls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hiqual_dv,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"viewer"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Highest qualification, UKHLS &amp; BHPS samples (x)</w:t>
      </w:r>
      <w:r>
        <w:t xml:space="preserve"> </w:t>
      </w:r>
      <w:r>
        <w:t xml:space="preserve">&lt;categorical&gt;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ighest qualification, UKHLS &amp; BHPS samples (x) &lt;categorical&gt;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raw.prc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valid.prc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cum.prc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higher degree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4659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A-level etc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GCSE etc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qualification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88.87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qualification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>
            <w:gridSpan w:val="7"/>
          </w:tcPr>
          <w:p>
            <w:pPr>
              <w:pStyle w:val="Compact"/>
              <w:jc w:val="right"/>
            </w:pPr>
            <w:r>
              <w:t xml:space="preserve">total N=39293 · valid N=38435 · x̄=3.07 · σ=1.65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(ukhls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fimnnet_dv)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-53958.19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1540.458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89379.57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glm</w:t>
      </w:r>
      <w:r>
        <w:rPr>
          <w:rStyle w:val="NormalTok"/>
        </w:rPr>
        <w:t xml:space="preserve">(smoker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fimnnet_dv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hiqual_dv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urban_dv,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ukhls)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36781 (2512 missing obs. deleted)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Dependent 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Generalized linear 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binomial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logit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χ²(7)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964.546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Pseudo-R² (Cragg-Uhler)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Pseudo-R² (McFadden)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29755.011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29823.113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S.E.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 val.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fimnnet_dv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hiqual_dvOther higher 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hiqual_dvA-level etc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hiqual_dvGCSE etc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hiqual_dvOther qualification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hiqual_dvNo qualification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-20.366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urban_dvrural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Standard errors: MLE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logit</dc:title>
  <dc:creator/>
  <cp:keywords/>
  <dcterms:created xsi:type="dcterms:W3CDTF">2022-12-05T16:58:30Z</dcterms:created>
  <dcterms:modified xsi:type="dcterms:W3CDTF">2022-12-05T16:58:30Z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