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24"/>
        <w:gridCol w:w="2209"/>
        <w:gridCol w:w="2222"/>
        <w:gridCol w:w="2261"/>
      </w:tblGrid>
      <w:tr w:rsidR="00684BFB" w:rsidRPr="00CF1C38" w14:paraId="2221BFE0" w14:textId="66643379" w:rsidTr="00AF0719">
        <w:trPr>
          <w:trHeight w:val="983"/>
        </w:trPr>
        <w:tc>
          <w:tcPr>
            <w:tcW w:w="9242" w:type="dxa"/>
            <w:gridSpan w:val="4"/>
            <w:shd w:val="clear" w:color="auto" w:fill="4BACC6" w:themeFill="accent5"/>
            <w:vAlign w:val="center"/>
          </w:tcPr>
          <w:p w14:paraId="7C1E0577" w14:textId="60AA50CB" w:rsidR="00684BFB" w:rsidRPr="00B12974" w:rsidRDefault="00482F44" w:rsidP="003D72ED">
            <w:pPr>
              <w:rPr>
                <w:rFonts w:ascii="Arial" w:hAnsi="Arial" w:cs="Arial"/>
                <w:b/>
                <w:color w:val="FFFFFF" w:themeColor="background1"/>
                <w:szCs w:val="24"/>
              </w:rPr>
            </w:pPr>
            <w:r>
              <w:rPr>
                <w:rFonts w:ascii="Arial" w:hAnsi="Arial" w:cs="Arial"/>
                <w:b/>
                <w:color w:val="FFFFFF" w:themeColor="background1"/>
                <w:szCs w:val="24"/>
              </w:rPr>
              <w:t>SSC</w:t>
            </w:r>
            <w:r w:rsidR="00DF765B">
              <w:rPr>
                <w:rFonts w:ascii="Arial" w:hAnsi="Arial" w:cs="Arial"/>
                <w:b/>
                <w:color w:val="FFFFFF" w:themeColor="background1"/>
                <w:szCs w:val="24"/>
              </w:rPr>
              <w:t>700</w:t>
            </w:r>
            <w:r w:rsidR="00EC401E">
              <w:rPr>
                <w:rFonts w:ascii="Arial" w:hAnsi="Arial" w:cs="Arial"/>
                <w:b/>
                <w:color w:val="FFFFFF" w:themeColor="background1"/>
                <w:szCs w:val="24"/>
              </w:rPr>
              <w:t>1</w:t>
            </w:r>
            <w:r w:rsidR="00DF765B">
              <w:rPr>
                <w:rFonts w:ascii="Arial" w:hAnsi="Arial" w:cs="Arial"/>
                <w:b/>
                <w:color w:val="FFFFFF" w:themeColor="background1"/>
                <w:szCs w:val="24"/>
              </w:rPr>
              <w:t>M</w:t>
            </w:r>
            <w:r w:rsidR="00D64FEB">
              <w:rPr>
                <w:rFonts w:ascii="Arial" w:hAnsi="Arial" w:cs="Arial"/>
                <w:b/>
                <w:color w:val="FFFFFF" w:themeColor="background1"/>
                <w:szCs w:val="24"/>
              </w:rPr>
              <w:t xml:space="preserve">: </w:t>
            </w:r>
            <w:r w:rsidR="00684BFB" w:rsidRPr="00CF1C38">
              <w:rPr>
                <w:rFonts w:ascii="Arial" w:hAnsi="Arial" w:cs="Arial"/>
                <w:b/>
                <w:color w:val="FFFFFF" w:themeColor="background1"/>
                <w:szCs w:val="24"/>
              </w:rPr>
              <w:t>Assessment Brief</w:t>
            </w:r>
          </w:p>
        </w:tc>
      </w:tr>
      <w:tr w:rsidR="00CF1C38" w:rsidRPr="00CF1C38" w14:paraId="2462F34C" w14:textId="26C49E7E" w:rsidTr="00B12974">
        <w:trPr>
          <w:trHeight w:val="574"/>
        </w:trPr>
        <w:tc>
          <w:tcPr>
            <w:tcW w:w="2376" w:type="dxa"/>
          </w:tcPr>
          <w:p w14:paraId="3595DF79" w14:textId="65650415" w:rsidR="00CF1C38" w:rsidRPr="00CF1C38" w:rsidRDefault="00CF1C38" w:rsidP="00436481">
            <w:pPr>
              <w:rPr>
                <w:rFonts w:ascii="Arial" w:hAnsi="Arial" w:cs="Arial"/>
                <w:b/>
                <w:sz w:val="20"/>
              </w:rPr>
            </w:pPr>
            <w:r w:rsidRPr="00CF1C38">
              <w:rPr>
                <w:rFonts w:ascii="Arial" w:hAnsi="Arial" w:cs="Arial"/>
                <w:b/>
                <w:sz w:val="20"/>
              </w:rPr>
              <w:t>Module Name:</w:t>
            </w:r>
          </w:p>
        </w:tc>
        <w:tc>
          <w:tcPr>
            <w:tcW w:w="2268" w:type="dxa"/>
          </w:tcPr>
          <w:p w14:paraId="000421BE" w14:textId="14544E57" w:rsidR="00CF1C38" w:rsidRPr="00CF1C38" w:rsidRDefault="00950997" w:rsidP="0299F9D5">
            <w:pPr>
              <w:rPr>
                <w:rFonts w:ascii="Arial" w:eastAsia="Arial" w:hAnsi="Arial" w:cs="Arial"/>
                <w:sz w:val="20"/>
              </w:rPr>
            </w:pPr>
            <w:r>
              <w:rPr>
                <w:rFonts w:ascii="Arial" w:eastAsia="Arial" w:hAnsi="Arial" w:cs="Arial"/>
                <w:sz w:val="20"/>
              </w:rPr>
              <w:t>Advanced Research Methods 1</w:t>
            </w:r>
          </w:p>
          <w:p w14:paraId="51AAE6BE" w14:textId="0601F14B" w:rsidR="00CF1C38" w:rsidRPr="00CF1C38" w:rsidRDefault="00CF1C38" w:rsidP="0299F9D5">
            <w:pPr>
              <w:rPr>
                <w:rFonts w:ascii="Arial" w:eastAsia="Arial" w:hAnsi="Arial" w:cs="Arial"/>
                <w:sz w:val="20"/>
              </w:rPr>
            </w:pPr>
          </w:p>
        </w:tc>
        <w:tc>
          <w:tcPr>
            <w:tcW w:w="2268" w:type="dxa"/>
          </w:tcPr>
          <w:p w14:paraId="60010FC7" w14:textId="5B5E4F50" w:rsidR="00CF1C38" w:rsidRPr="00F45B12" w:rsidRDefault="00684BFB" w:rsidP="0299F9D5">
            <w:pPr>
              <w:rPr>
                <w:rFonts w:ascii="Arial" w:eastAsia="Arial" w:hAnsi="Arial" w:cs="Arial"/>
                <w:b/>
                <w:sz w:val="20"/>
              </w:rPr>
            </w:pPr>
            <w:r>
              <w:rPr>
                <w:rFonts w:ascii="Arial" w:eastAsia="Arial" w:hAnsi="Arial" w:cs="Arial"/>
                <w:b/>
                <w:sz w:val="20"/>
              </w:rPr>
              <w:t>Level of Study:</w:t>
            </w:r>
          </w:p>
        </w:tc>
        <w:tc>
          <w:tcPr>
            <w:tcW w:w="2330" w:type="dxa"/>
          </w:tcPr>
          <w:p w14:paraId="23C7347D" w14:textId="2A13F741" w:rsidR="00CF1C38" w:rsidRPr="00CF1C38" w:rsidRDefault="00950997" w:rsidP="0299F9D5">
            <w:pPr>
              <w:rPr>
                <w:rFonts w:ascii="Arial" w:eastAsia="Arial" w:hAnsi="Arial" w:cs="Arial"/>
                <w:sz w:val="20"/>
              </w:rPr>
            </w:pPr>
            <w:r>
              <w:rPr>
                <w:rFonts w:ascii="Arial" w:eastAsia="Arial" w:hAnsi="Arial" w:cs="Arial"/>
                <w:sz w:val="20"/>
              </w:rPr>
              <w:t>7</w:t>
            </w:r>
          </w:p>
        </w:tc>
      </w:tr>
      <w:tr w:rsidR="00CF1C38" w:rsidRPr="00CF1C38" w14:paraId="2CA38E9A" w14:textId="2C35682B" w:rsidTr="00B12974">
        <w:trPr>
          <w:trHeight w:val="574"/>
        </w:trPr>
        <w:tc>
          <w:tcPr>
            <w:tcW w:w="2376" w:type="dxa"/>
          </w:tcPr>
          <w:p w14:paraId="7D7E8D60" w14:textId="7A1BBCD0" w:rsidR="00CF1C38" w:rsidRPr="00CF1C38" w:rsidRDefault="00CF1C38" w:rsidP="00436481">
            <w:pPr>
              <w:rPr>
                <w:rFonts w:ascii="Arial" w:hAnsi="Arial" w:cs="Arial"/>
                <w:b/>
                <w:sz w:val="20"/>
              </w:rPr>
            </w:pPr>
            <w:r w:rsidRPr="00CF1C38">
              <w:rPr>
                <w:rFonts w:ascii="Arial" w:hAnsi="Arial" w:cs="Arial"/>
                <w:b/>
                <w:sz w:val="20"/>
              </w:rPr>
              <w:t>Module Leader</w:t>
            </w:r>
            <w:r w:rsidR="005F5682">
              <w:rPr>
                <w:rFonts w:ascii="Arial" w:hAnsi="Arial" w:cs="Arial"/>
                <w:b/>
                <w:sz w:val="20"/>
              </w:rPr>
              <w:t>s</w:t>
            </w:r>
            <w:r w:rsidR="00B12974">
              <w:rPr>
                <w:rFonts w:ascii="Arial" w:hAnsi="Arial" w:cs="Arial"/>
                <w:b/>
                <w:sz w:val="20"/>
              </w:rPr>
              <w:t>:</w:t>
            </w:r>
          </w:p>
        </w:tc>
        <w:tc>
          <w:tcPr>
            <w:tcW w:w="2268" w:type="dxa"/>
          </w:tcPr>
          <w:p w14:paraId="089021AF" w14:textId="77777777" w:rsidR="005F5682" w:rsidRDefault="00950997" w:rsidP="0299F9D5">
            <w:pPr>
              <w:rPr>
                <w:rFonts w:ascii="Arial" w:eastAsia="Arial" w:hAnsi="Arial" w:cs="Arial"/>
                <w:sz w:val="20"/>
              </w:rPr>
            </w:pPr>
            <w:r>
              <w:rPr>
                <w:rFonts w:ascii="Arial" w:eastAsia="Arial" w:hAnsi="Arial" w:cs="Arial"/>
                <w:sz w:val="20"/>
              </w:rPr>
              <w:t>Dr. Chris Moreh</w:t>
            </w:r>
            <w:r w:rsidR="005F5682">
              <w:rPr>
                <w:rFonts w:ascii="Arial" w:eastAsia="Arial" w:hAnsi="Arial" w:cs="Arial"/>
                <w:sz w:val="20"/>
              </w:rPr>
              <w:t xml:space="preserve"> </w:t>
            </w:r>
          </w:p>
          <w:p w14:paraId="24923E51" w14:textId="68D32DC7" w:rsidR="00CF1C38" w:rsidRDefault="005F5682" w:rsidP="0299F9D5">
            <w:pPr>
              <w:rPr>
                <w:rFonts w:ascii="Arial" w:eastAsia="Arial" w:hAnsi="Arial" w:cs="Arial"/>
                <w:sz w:val="20"/>
              </w:rPr>
            </w:pPr>
            <w:r>
              <w:rPr>
                <w:rFonts w:ascii="Arial" w:eastAsia="Arial" w:hAnsi="Arial" w:cs="Arial"/>
                <w:sz w:val="20"/>
              </w:rPr>
              <w:t>(Weeks 1-6)</w:t>
            </w:r>
          </w:p>
          <w:p w14:paraId="097BAE1C" w14:textId="77777777" w:rsidR="005F5682" w:rsidRDefault="005F5682" w:rsidP="0299F9D5">
            <w:pPr>
              <w:rPr>
                <w:rFonts w:ascii="Arial" w:eastAsia="Arial" w:hAnsi="Arial" w:cs="Arial"/>
                <w:sz w:val="20"/>
              </w:rPr>
            </w:pPr>
            <w:r>
              <w:rPr>
                <w:rFonts w:ascii="Arial" w:eastAsia="Arial" w:hAnsi="Arial" w:cs="Arial"/>
                <w:sz w:val="20"/>
              </w:rPr>
              <w:t xml:space="preserve">Dr. Jo Biglin </w:t>
            </w:r>
          </w:p>
          <w:p w14:paraId="7B0291E2" w14:textId="2F9530BE" w:rsidR="005F5682" w:rsidRPr="00CF1C38" w:rsidRDefault="005F5682" w:rsidP="0299F9D5">
            <w:pPr>
              <w:rPr>
                <w:rFonts w:ascii="Arial" w:eastAsia="Arial" w:hAnsi="Arial" w:cs="Arial"/>
                <w:sz w:val="20"/>
              </w:rPr>
            </w:pPr>
            <w:r>
              <w:rPr>
                <w:rFonts w:ascii="Arial" w:eastAsia="Arial" w:hAnsi="Arial" w:cs="Arial"/>
                <w:sz w:val="20"/>
              </w:rPr>
              <w:t>(Weeks 7-12)</w:t>
            </w:r>
          </w:p>
        </w:tc>
        <w:tc>
          <w:tcPr>
            <w:tcW w:w="2268" w:type="dxa"/>
          </w:tcPr>
          <w:p w14:paraId="17E9FB69" w14:textId="19E7596C" w:rsidR="00CF1C38" w:rsidRPr="00684BFB" w:rsidRDefault="00684BFB" w:rsidP="0299F9D5">
            <w:pPr>
              <w:rPr>
                <w:rFonts w:ascii="Arial" w:eastAsia="Arial" w:hAnsi="Arial" w:cs="Arial"/>
                <w:b/>
                <w:sz w:val="20"/>
              </w:rPr>
            </w:pPr>
            <w:r>
              <w:rPr>
                <w:rFonts w:ascii="Arial" w:eastAsia="Arial" w:hAnsi="Arial" w:cs="Arial"/>
                <w:b/>
                <w:sz w:val="20"/>
              </w:rPr>
              <w:t>Credits:</w:t>
            </w:r>
          </w:p>
        </w:tc>
        <w:tc>
          <w:tcPr>
            <w:tcW w:w="2330" w:type="dxa"/>
          </w:tcPr>
          <w:p w14:paraId="065EB10E" w14:textId="4A3D44F0" w:rsidR="00CF1C38" w:rsidRPr="00CF1C38" w:rsidRDefault="00950997" w:rsidP="0299F9D5">
            <w:pPr>
              <w:rPr>
                <w:rFonts w:ascii="Arial" w:eastAsia="Arial" w:hAnsi="Arial" w:cs="Arial"/>
                <w:sz w:val="20"/>
              </w:rPr>
            </w:pPr>
            <w:r>
              <w:rPr>
                <w:rFonts w:ascii="Arial" w:eastAsia="Arial" w:hAnsi="Arial" w:cs="Arial"/>
                <w:sz w:val="20"/>
              </w:rPr>
              <w:t>30</w:t>
            </w:r>
          </w:p>
        </w:tc>
      </w:tr>
      <w:tr w:rsidR="00CF1C38" w:rsidRPr="00CF1C38" w14:paraId="767FD55D" w14:textId="79BB2B9E" w:rsidTr="00B12974">
        <w:trPr>
          <w:trHeight w:val="574"/>
        </w:trPr>
        <w:tc>
          <w:tcPr>
            <w:tcW w:w="2376" w:type="dxa"/>
          </w:tcPr>
          <w:p w14:paraId="4631709A" w14:textId="36F04F6A" w:rsidR="00CF1C38" w:rsidRPr="00CF1C38" w:rsidRDefault="00CF1C38" w:rsidP="00436481">
            <w:pPr>
              <w:rPr>
                <w:rFonts w:ascii="Arial" w:hAnsi="Arial" w:cs="Arial"/>
                <w:b/>
                <w:sz w:val="20"/>
              </w:rPr>
            </w:pPr>
            <w:r w:rsidRPr="00CF1C38">
              <w:rPr>
                <w:rFonts w:ascii="Arial" w:hAnsi="Arial" w:cs="Arial"/>
                <w:b/>
                <w:sz w:val="20"/>
              </w:rPr>
              <w:t>Assessment Type</w:t>
            </w:r>
            <w:r w:rsidR="00B12974">
              <w:rPr>
                <w:rFonts w:ascii="Arial" w:hAnsi="Arial" w:cs="Arial"/>
                <w:b/>
                <w:sz w:val="20"/>
              </w:rPr>
              <w:t>:</w:t>
            </w:r>
          </w:p>
        </w:tc>
        <w:tc>
          <w:tcPr>
            <w:tcW w:w="2268" w:type="dxa"/>
          </w:tcPr>
          <w:p w14:paraId="71B98DBF" w14:textId="6D871F51" w:rsidR="00CF1C38" w:rsidRPr="00CF1C38" w:rsidRDefault="00BA688A" w:rsidP="0299F9D5">
            <w:pPr>
              <w:rPr>
                <w:rFonts w:ascii="Arial" w:eastAsia="Arial" w:hAnsi="Arial" w:cs="Arial"/>
                <w:sz w:val="20"/>
              </w:rPr>
            </w:pPr>
            <w:r>
              <w:rPr>
                <w:rFonts w:ascii="Arial" w:eastAsia="Arial" w:hAnsi="Arial" w:cs="Arial"/>
                <w:sz w:val="20"/>
              </w:rPr>
              <w:t>Rep</w:t>
            </w:r>
            <w:r w:rsidR="008B458A">
              <w:rPr>
                <w:rFonts w:ascii="Arial" w:eastAsia="Arial" w:hAnsi="Arial" w:cs="Arial"/>
                <w:sz w:val="20"/>
              </w:rPr>
              <w:t>licable</w:t>
            </w:r>
            <w:r w:rsidR="00F15921">
              <w:rPr>
                <w:rFonts w:ascii="Arial" w:eastAsia="Arial" w:hAnsi="Arial" w:cs="Arial"/>
                <w:sz w:val="20"/>
              </w:rPr>
              <w:t xml:space="preserve"> research</w:t>
            </w:r>
            <w:r w:rsidR="008B458A">
              <w:rPr>
                <w:rFonts w:ascii="Arial" w:eastAsia="Arial" w:hAnsi="Arial" w:cs="Arial"/>
                <w:sz w:val="20"/>
              </w:rPr>
              <w:t xml:space="preserve"> paper</w:t>
            </w:r>
          </w:p>
        </w:tc>
        <w:tc>
          <w:tcPr>
            <w:tcW w:w="2268" w:type="dxa"/>
          </w:tcPr>
          <w:p w14:paraId="1C853BD2" w14:textId="45040AF5" w:rsidR="00CF1C38" w:rsidRPr="00B12974" w:rsidRDefault="00C2797B" w:rsidP="0299F9D5">
            <w:pPr>
              <w:rPr>
                <w:rFonts w:ascii="Arial" w:eastAsia="Arial" w:hAnsi="Arial" w:cs="Arial"/>
                <w:b/>
                <w:sz w:val="20"/>
              </w:rPr>
            </w:pPr>
            <w:r>
              <w:rPr>
                <w:rFonts w:ascii="Arial" w:eastAsia="Arial" w:hAnsi="Arial" w:cs="Arial"/>
                <w:b/>
                <w:sz w:val="20"/>
              </w:rPr>
              <w:t>M</w:t>
            </w:r>
            <w:r w:rsidR="00B12974">
              <w:rPr>
                <w:rFonts w:ascii="Arial" w:eastAsia="Arial" w:hAnsi="Arial" w:cs="Arial"/>
                <w:b/>
                <w:sz w:val="20"/>
              </w:rPr>
              <w:t>ethod of submission</w:t>
            </w:r>
            <w:r>
              <w:rPr>
                <w:rFonts w:ascii="Arial" w:eastAsia="Arial" w:hAnsi="Arial" w:cs="Arial"/>
                <w:b/>
                <w:sz w:val="20"/>
              </w:rPr>
              <w:t>:</w:t>
            </w:r>
          </w:p>
        </w:tc>
        <w:tc>
          <w:tcPr>
            <w:tcW w:w="2330" w:type="dxa"/>
          </w:tcPr>
          <w:p w14:paraId="3E549EA9" w14:textId="1C49779E" w:rsidR="00CF1C38" w:rsidRPr="00CF1C38" w:rsidRDefault="00C2797B" w:rsidP="0299F9D5">
            <w:pPr>
              <w:rPr>
                <w:rFonts w:ascii="Arial" w:eastAsia="Arial" w:hAnsi="Arial" w:cs="Arial"/>
                <w:sz w:val="20"/>
              </w:rPr>
            </w:pPr>
            <w:r>
              <w:rPr>
                <w:rFonts w:ascii="Arial" w:eastAsia="Arial" w:hAnsi="Arial" w:cs="Arial"/>
                <w:sz w:val="20"/>
              </w:rPr>
              <w:t xml:space="preserve">Turnitin via </w:t>
            </w:r>
            <w:proofErr w:type="spellStart"/>
            <w:r>
              <w:rPr>
                <w:rFonts w:ascii="Arial" w:eastAsia="Arial" w:hAnsi="Arial" w:cs="Arial"/>
                <w:sz w:val="20"/>
              </w:rPr>
              <w:t>moodle</w:t>
            </w:r>
            <w:proofErr w:type="spellEnd"/>
          </w:p>
        </w:tc>
      </w:tr>
      <w:tr w:rsidR="00CF1C38" w:rsidRPr="00CF1C38" w14:paraId="57C2C2B8" w14:textId="4F579C26" w:rsidTr="00B12974">
        <w:trPr>
          <w:trHeight w:val="574"/>
        </w:trPr>
        <w:tc>
          <w:tcPr>
            <w:tcW w:w="2376" w:type="dxa"/>
          </w:tcPr>
          <w:p w14:paraId="3B1B600C" w14:textId="19FDF92A" w:rsidR="00CF1C38" w:rsidRPr="00CF1C38" w:rsidRDefault="00CF1C38" w:rsidP="00436481">
            <w:pPr>
              <w:rPr>
                <w:rFonts w:ascii="Arial" w:hAnsi="Arial" w:cs="Arial"/>
                <w:b/>
                <w:sz w:val="20"/>
              </w:rPr>
            </w:pPr>
            <w:r w:rsidRPr="00CF1C38">
              <w:rPr>
                <w:rFonts w:ascii="Arial" w:hAnsi="Arial" w:cs="Arial"/>
                <w:b/>
                <w:sz w:val="20"/>
              </w:rPr>
              <w:t>Deadline or Assessment Period:</w:t>
            </w:r>
          </w:p>
        </w:tc>
        <w:tc>
          <w:tcPr>
            <w:tcW w:w="2268" w:type="dxa"/>
          </w:tcPr>
          <w:p w14:paraId="24407484" w14:textId="3D430FBB" w:rsidR="00CF1C38" w:rsidRPr="00CF1C38" w:rsidRDefault="00E8268E" w:rsidP="0299F9D5">
            <w:pPr>
              <w:rPr>
                <w:rFonts w:ascii="Arial" w:eastAsia="Arial" w:hAnsi="Arial" w:cs="Arial"/>
                <w:sz w:val="20"/>
              </w:rPr>
            </w:pPr>
            <w:r>
              <w:rPr>
                <w:rFonts w:ascii="Arial" w:eastAsia="Arial" w:hAnsi="Arial" w:cs="Arial"/>
                <w:sz w:val="20"/>
              </w:rPr>
              <w:t>20</w:t>
            </w:r>
            <w:r w:rsidR="00803100">
              <w:rPr>
                <w:rFonts w:ascii="Arial" w:eastAsia="Arial" w:hAnsi="Arial" w:cs="Arial"/>
                <w:sz w:val="20"/>
              </w:rPr>
              <w:t xml:space="preserve"> January 202</w:t>
            </w:r>
            <w:r>
              <w:rPr>
                <w:rFonts w:ascii="Arial" w:eastAsia="Arial" w:hAnsi="Arial" w:cs="Arial"/>
                <w:sz w:val="20"/>
              </w:rPr>
              <w:t>2</w:t>
            </w:r>
            <w:r w:rsidR="00803100">
              <w:rPr>
                <w:rFonts w:ascii="Arial" w:eastAsia="Arial" w:hAnsi="Arial" w:cs="Arial"/>
                <w:sz w:val="20"/>
              </w:rPr>
              <w:t>, by 12:00 midday</w:t>
            </w:r>
          </w:p>
        </w:tc>
        <w:tc>
          <w:tcPr>
            <w:tcW w:w="2268" w:type="dxa"/>
          </w:tcPr>
          <w:p w14:paraId="6F0E4714" w14:textId="4825A020" w:rsidR="00CF1C38" w:rsidRPr="00CF1C38" w:rsidRDefault="00CF1C38" w:rsidP="0299F9D5">
            <w:pPr>
              <w:rPr>
                <w:rFonts w:ascii="Arial" w:eastAsia="Arial" w:hAnsi="Arial" w:cs="Arial"/>
                <w:b/>
                <w:sz w:val="20"/>
              </w:rPr>
            </w:pPr>
            <w:r>
              <w:rPr>
                <w:rFonts w:ascii="Arial" w:eastAsia="Arial" w:hAnsi="Arial" w:cs="Arial"/>
                <w:b/>
                <w:sz w:val="20"/>
              </w:rPr>
              <w:t>Feedback date and place:</w:t>
            </w:r>
          </w:p>
        </w:tc>
        <w:tc>
          <w:tcPr>
            <w:tcW w:w="2330" w:type="dxa"/>
          </w:tcPr>
          <w:p w14:paraId="11C9ABFA" w14:textId="448B223A" w:rsidR="00CF1C38" w:rsidRPr="00CF1C38" w:rsidRDefault="00237EC5" w:rsidP="0299F9D5">
            <w:pPr>
              <w:rPr>
                <w:rFonts w:ascii="Arial" w:eastAsia="Arial" w:hAnsi="Arial" w:cs="Arial"/>
                <w:sz w:val="20"/>
              </w:rPr>
            </w:pPr>
            <w:r>
              <w:rPr>
                <w:rFonts w:ascii="Arial" w:eastAsia="Arial" w:hAnsi="Arial" w:cs="Arial"/>
                <w:sz w:val="20"/>
              </w:rPr>
              <w:t>10</w:t>
            </w:r>
            <w:r w:rsidR="00803100">
              <w:rPr>
                <w:rFonts w:ascii="Arial" w:eastAsia="Arial" w:hAnsi="Arial" w:cs="Arial"/>
                <w:sz w:val="20"/>
              </w:rPr>
              <w:t xml:space="preserve"> </w:t>
            </w:r>
            <w:r>
              <w:rPr>
                <w:rFonts w:ascii="Arial" w:eastAsia="Arial" w:hAnsi="Arial" w:cs="Arial"/>
                <w:sz w:val="20"/>
              </w:rPr>
              <w:t>February</w:t>
            </w:r>
            <w:r w:rsidR="00803100">
              <w:rPr>
                <w:rFonts w:ascii="Arial" w:eastAsia="Arial" w:hAnsi="Arial" w:cs="Arial"/>
                <w:sz w:val="20"/>
              </w:rPr>
              <w:t xml:space="preserve"> 202</w:t>
            </w:r>
            <w:r>
              <w:rPr>
                <w:rFonts w:ascii="Arial" w:eastAsia="Arial" w:hAnsi="Arial" w:cs="Arial"/>
                <w:sz w:val="20"/>
              </w:rPr>
              <w:t>2</w:t>
            </w:r>
          </w:p>
        </w:tc>
      </w:tr>
      <w:tr w:rsidR="00CF1C38" w:rsidRPr="00CF1C38" w14:paraId="3D7DCE6A" w14:textId="00D743E8" w:rsidTr="00B12974">
        <w:trPr>
          <w:trHeight w:val="574"/>
        </w:trPr>
        <w:tc>
          <w:tcPr>
            <w:tcW w:w="2376" w:type="dxa"/>
          </w:tcPr>
          <w:p w14:paraId="597C788F" w14:textId="0780660D" w:rsidR="00CF1C38" w:rsidRPr="00CF1C38" w:rsidRDefault="00CF1C38" w:rsidP="00436481">
            <w:pPr>
              <w:rPr>
                <w:rFonts w:ascii="Arial" w:hAnsi="Arial" w:cs="Arial"/>
                <w:b/>
                <w:sz w:val="20"/>
              </w:rPr>
            </w:pPr>
            <w:r w:rsidRPr="00CF1C38">
              <w:rPr>
                <w:rFonts w:ascii="Arial" w:hAnsi="Arial" w:cs="Arial"/>
                <w:b/>
                <w:sz w:val="20"/>
              </w:rPr>
              <w:t>Word Limit or Length:</w:t>
            </w:r>
          </w:p>
        </w:tc>
        <w:tc>
          <w:tcPr>
            <w:tcW w:w="2268" w:type="dxa"/>
          </w:tcPr>
          <w:p w14:paraId="1729E689" w14:textId="15727860" w:rsidR="00CF1C38" w:rsidRPr="00CF1C38" w:rsidRDefault="00727FB3" w:rsidP="0299F9D5">
            <w:pPr>
              <w:rPr>
                <w:rFonts w:ascii="Arial" w:eastAsia="Arial" w:hAnsi="Arial" w:cs="Arial"/>
                <w:sz w:val="20"/>
              </w:rPr>
            </w:pPr>
            <w:r>
              <w:rPr>
                <w:rFonts w:ascii="Arial" w:eastAsia="Arial" w:hAnsi="Arial" w:cs="Arial"/>
                <w:sz w:val="20"/>
              </w:rPr>
              <w:t>3,000</w:t>
            </w:r>
            <w:r w:rsidR="004453D6">
              <w:rPr>
                <w:rFonts w:ascii="Arial" w:eastAsia="Arial" w:hAnsi="Arial" w:cs="Arial"/>
                <w:sz w:val="20"/>
              </w:rPr>
              <w:t xml:space="preserve"> words</w:t>
            </w:r>
            <w:r>
              <w:rPr>
                <w:rFonts w:ascii="Arial" w:eastAsia="Arial" w:hAnsi="Arial" w:cs="Arial"/>
                <w:sz w:val="20"/>
              </w:rPr>
              <w:t xml:space="preserve"> </w:t>
            </w:r>
            <w:r w:rsidR="008B1951">
              <w:rPr>
                <w:rFonts w:ascii="Arial" w:eastAsia="Arial" w:hAnsi="Arial" w:cs="Arial"/>
                <w:sz w:val="20"/>
              </w:rPr>
              <w:t xml:space="preserve">of main text </w:t>
            </w:r>
            <w:r w:rsidR="00BA688A">
              <w:rPr>
                <w:rFonts w:ascii="Arial" w:eastAsia="Arial" w:hAnsi="Arial" w:cs="Arial"/>
                <w:sz w:val="20"/>
              </w:rPr>
              <w:t>+ annotated code</w:t>
            </w:r>
          </w:p>
        </w:tc>
        <w:tc>
          <w:tcPr>
            <w:tcW w:w="2268" w:type="dxa"/>
          </w:tcPr>
          <w:p w14:paraId="5D54C397" w14:textId="1B9B346D" w:rsidR="00CF1C38" w:rsidRPr="00CF1C38" w:rsidRDefault="00CF1C38" w:rsidP="0299F9D5">
            <w:pPr>
              <w:rPr>
                <w:rFonts w:ascii="Arial" w:eastAsia="Arial" w:hAnsi="Arial" w:cs="Arial"/>
                <w:b/>
                <w:sz w:val="20"/>
              </w:rPr>
            </w:pPr>
            <w:r>
              <w:rPr>
                <w:rFonts w:ascii="Arial" w:eastAsia="Arial" w:hAnsi="Arial" w:cs="Arial"/>
                <w:b/>
                <w:sz w:val="20"/>
              </w:rPr>
              <w:t>Component number and weighting:</w:t>
            </w:r>
          </w:p>
        </w:tc>
        <w:tc>
          <w:tcPr>
            <w:tcW w:w="2330" w:type="dxa"/>
          </w:tcPr>
          <w:p w14:paraId="17E06D6C" w14:textId="315E62FD" w:rsidR="00CF1C38" w:rsidRPr="00CF1C38" w:rsidRDefault="004453D6" w:rsidP="0299F9D5">
            <w:pPr>
              <w:rPr>
                <w:rFonts w:ascii="Arial" w:eastAsia="Arial" w:hAnsi="Arial" w:cs="Arial"/>
                <w:sz w:val="20"/>
              </w:rPr>
            </w:pPr>
            <w:r>
              <w:rPr>
                <w:rFonts w:ascii="Arial" w:eastAsia="Arial" w:hAnsi="Arial" w:cs="Arial"/>
                <w:sz w:val="20"/>
              </w:rPr>
              <w:t>1</w:t>
            </w:r>
            <w:r w:rsidR="00CF1C38">
              <w:rPr>
                <w:rFonts w:ascii="Arial" w:eastAsia="Arial" w:hAnsi="Arial" w:cs="Arial"/>
                <w:sz w:val="20"/>
              </w:rPr>
              <w:t xml:space="preserve"> of </w:t>
            </w:r>
            <w:r>
              <w:rPr>
                <w:rFonts w:ascii="Arial" w:eastAsia="Arial" w:hAnsi="Arial" w:cs="Arial"/>
                <w:sz w:val="20"/>
              </w:rPr>
              <w:t>1</w:t>
            </w:r>
            <w:r w:rsidR="00CF1C38">
              <w:rPr>
                <w:rFonts w:ascii="Arial" w:eastAsia="Arial" w:hAnsi="Arial" w:cs="Arial"/>
                <w:sz w:val="20"/>
              </w:rPr>
              <w:t xml:space="preserve">, </w:t>
            </w:r>
            <w:r>
              <w:rPr>
                <w:rFonts w:ascii="Arial" w:eastAsia="Arial" w:hAnsi="Arial" w:cs="Arial"/>
                <w:sz w:val="20"/>
              </w:rPr>
              <w:t>100</w:t>
            </w:r>
            <w:r w:rsidR="00CF1C38">
              <w:rPr>
                <w:rFonts w:ascii="Arial" w:eastAsia="Arial" w:hAnsi="Arial" w:cs="Arial"/>
                <w:sz w:val="20"/>
              </w:rPr>
              <w:t>% of grade</w:t>
            </w:r>
          </w:p>
        </w:tc>
      </w:tr>
      <w:tr w:rsidR="00CF1C38" w:rsidRPr="00CF1C38" w14:paraId="71A79A25" w14:textId="17D286F4" w:rsidTr="008874D1">
        <w:tc>
          <w:tcPr>
            <w:tcW w:w="9242" w:type="dxa"/>
            <w:gridSpan w:val="4"/>
            <w:shd w:val="clear" w:color="auto" w:fill="9BBB59" w:themeFill="accent3"/>
          </w:tcPr>
          <w:p w14:paraId="47E91F06" w14:textId="77777777" w:rsidR="00CF1C38" w:rsidRPr="00CF1C38" w:rsidRDefault="00CF1C38" w:rsidP="008A676A">
            <w:pPr>
              <w:rPr>
                <w:rFonts w:ascii="Arial" w:hAnsi="Arial" w:cs="Arial"/>
                <w:b/>
                <w:color w:val="FFFFFF" w:themeColor="background1"/>
                <w:sz w:val="20"/>
              </w:rPr>
            </w:pPr>
          </w:p>
          <w:p w14:paraId="5557FB60" w14:textId="01C2FCE0" w:rsidR="00CF1C38" w:rsidRPr="00CF1C38" w:rsidRDefault="00CF1C38" w:rsidP="008A676A">
            <w:pPr>
              <w:rPr>
                <w:rFonts w:ascii="Arial" w:hAnsi="Arial" w:cs="Arial"/>
                <w:b/>
                <w:color w:val="FFFFFF" w:themeColor="background1"/>
                <w:sz w:val="20"/>
              </w:rPr>
            </w:pPr>
            <w:r w:rsidRPr="00CF1C38">
              <w:rPr>
                <w:rFonts w:ascii="Arial" w:hAnsi="Arial" w:cs="Arial"/>
                <w:b/>
                <w:color w:val="FFFFFF" w:themeColor="background1"/>
                <w:sz w:val="20"/>
              </w:rPr>
              <w:t>Description</w:t>
            </w:r>
          </w:p>
          <w:p w14:paraId="6779185F" w14:textId="77777777" w:rsidR="00CF1C38" w:rsidRPr="00CF1C38" w:rsidRDefault="00CF1C38" w:rsidP="008A676A">
            <w:pPr>
              <w:rPr>
                <w:rFonts w:ascii="Arial" w:hAnsi="Arial" w:cs="Arial"/>
                <w:b/>
                <w:color w:val="FFFFFF" w:themeColor="background1"/>
                <w:sz w:val="20"/>
              </w:rPr>
            </w:pPr>
          </w:p>
        </w:tc>
      </w:tr>
      <w:tr w:rsidR="00CF1C38" w:rsidRPr="00CF1C38" w14:paraId="424921EA" w14:textId="2BA8D493" w:rsidTr="00EA1F83">
        <w:tc>
          <w:tcPr>
            <w:tcW w:w="9242" w:type="dxa"/>
            <w:gridSpan w:val="4"/>
          </w:tcPr>
          <w:p w14:paraId="60DC280A" w14:textId="099C2A07" w:rsidR="001C7763" w:rsidRPr="00F3395D" w:rsidRDefault="001C7763" w:rsidP="00D30D17">
            <w:pPr>
              <w:rPr>
                <w:rFonts w:ascii="Arial" w:hAnsi="Arial" w:cs="Arial"/>
                <w:color w:val="000000" w:themeColor="text1"/>
                <w:sz w:val="18"/>
                <w:szCs w:val="18"/>
                <w:lang w:val="en-GB"/>
              </w:rPr>
            </w:pPr>
          </w:p>
          <w:p w14:paraId="33145579" w14:textId="21605488" w:rsidR="00600F63" w:rsidRPr="00F3395D" w:rsidRDefault="00E84332" w:rsidP="00D30D17">
            <w:pPr>
              <w:rPr>
                <w:rFonts w:ascii="Arial" w:hAnsi="Arial" w:cs="Arial"/>
                <w:color w:val="000000" w:themeColor="text1"/>
                <w:sz w:val="18"/>
                <w:szCs w:val="18"/>
                <w:lang w:val="en-GB"/>
              </w:rPr>
            </w:pPr>
            <w:r w:rsidRPr="00F3395D">
              <w:rPr>
                <w:rFonts w:ascii="Arial" w:hAnsi="Arial" w:cs="Arial"/>
                <w:color w:val="000000" w:themeColor="text1"/>
                <w:sz w:val="18"/>
                <w:szCs w:val="18"/>
                <w:lang w:val="en-GB"/>
              </w:rPr>
              <w:t xml:space="preserve">The assignment for this module is a </w:t>
            </w:r>
            <w:r w:rsidR="00A95570" w:rsidRPr="00F3395D">
              <w:rPr>
                <w:rFonts w:ascii="Arial" w:hAnsi="Arial" w:cs="Arial"/>
                <w:color w:val="000000" w:themeColor="text1"/>
                <w:sz w:val="18"/>
                <w:szCs w:val="18"/>
                <w:lang w:val="en-GB"/>
              </w:rPr>
              <w:t xml:space="preserve">3,000 words long </w:t>
            </w:r>
            <w:r w:rsidR="00D911C8" w:rsidRPr="00F3395D">
              <w:rPr>
                <w:rFonts w:ascii="Arial" w:hAnsi="Arial" w:cs="Arial"/>
                <w:color w:val="000000" w:themeColor="text1"/>
                <w:sz w:val="18"/>
                <w:szCs w:val="18"/>
                <w:lang w:val="en-GB"/>
              </w:rPr>
              <w:t>r</w:t>
            </w:r>
            <w:r w:rsidR="00D30D17" w:rsidRPr="00F3395D">
              <w:rPr>
                <w:rFonts w:ascii="Arial" w:hAnsi="Arial" w:cs="Arial"/>
                <w:color w:val="000000" w:themeColor="text1"/>
                <w:sz w:val="18"/>
                <w:szCs w:val="18"/>
                <w:lang w:val="en-GB"/>
              </w:rPr>
              <w:t xml:space="preserve">esearch paper </w:t>
            </w:r>
            <w:r w:rsidR="00B54BD2" w:rsidRPr="00F3395D">
              <w:rPr>
                <w:rFonts w:ascii="Arial" w:hAnsi="Arial" w:cs="Arial"/>
                <w:color w:val="000000" w:themeColor="text1"/>
                <w:sz w:val="18"/>
                <w:szCs w:val="18"/>
                <w:lang w:val="en-GB"/>
              </w:rPr>
              <w:t>accompanied by</w:t>
            </w:r>
            <w:r w:rsidR="00803DE8" w:rsidRPr="00F3395D">
              <w:rPr>
                <w:rFonts w:ascii="Arial" w:hAnsi="Arial" w:cs="Arial"/>
                <w:color w:val="000000" w:themeColor="text1"/>
                <w:sz w:val="18"/>
                <w:szCs w:val="18"/>
                <w:lang w:val="en-GB"/>
              </w:rPr>
              <w:t xml:space="preserve"> annotated code to </w:t>
            </w:r>
            <w:r w:rsidR="00D32472" w:rsidRPr="00F3395D">
              <w:rPr>
                <w:rFonts w:ascii="Arial" w:hAnsi="Arial" w:cs="Arial"/>
                <w:color w:val="000000" w:themeColor="text1"/>
                <w:sz w:val="18"/>
                <w:szCs w:val="18"/>
                <w:lang w:val="en-GB"/>
              </w:rPr>
              <w:t>reproduce your</w:t>
            </w:r>
            <w:r w:rsidR="00803DE8" w:rsidRPr="00F3395D">
              <w:rPr>
                <w:rFonts w:ascii="Arial" w:hAnsi="Arial" w:cs="Arial"/>
                <w:color w:val="000000" w:themeColor="text1"/>
                <w:sz w:val="18"/>
                <w:szCs w:val="18"/>
                <w:lang w:val="en-GB"/>
              </w:rPr>
              <w:t xml:space="preserve"> analysis.</w:t>
            </w:r>
            <w:r w:rsidR="009A0BA7" w:rsidRPr="00F3395D">
              <w:rPr>
                <w:rFonts w:ascii="Arial" w:hAnsi="Arial" w:cs="Arial"/>
                <w:color w:val="000000" w:themeColor="text1"/>
                <w:sz w:val="18"/>
                <w:szCs w:val="18"/>
                <w:lang w:val="en-GB"/>
              </w:rPr>
              <w:t xml:space="preserve"> </w:t>
            </w:r>
            <w:r w:rsidR="00F07F23" w:rsidRPr="00F3395D">
              <w:rPr>
                <w:rFonts w:ascii="Arial" w:hAnsi="Arial" w:cs="Arial"/>
                <w:color w:val="000000" w:themeColor="text1"/>
                <w:sz w:val="18"/>
                <w:szCs w:val="18"/>
                <w:lang w:val="en-GB"/>
              </w:rPr>
              <w:t>In the computer labs</w:t>
            </w:r>
            <w:r w:rsidR="009A0BA7" w:rsidRPr="00F3395D">
              <w:rPr>
                <w:rFonts w:ascii="Arial" w:hAnsi="Arial" w:cs="Arial"/>
                <w:color w:val="000000" w:themeColor="text1"/>
                <w:sz w:val="18"/>
                <w:szCs w:val="18"/>
                <w:lang w:val="en-GB"/>
              </w:rPr>
              <w:t xml:space="preserve"> </w:t>
            </w:r>
            <w:r w:rsidR="00B07273" w:rsidRPr="00F3395D">
              <w:rPr>
                <w:rFonts w:ascii="Arial" w:hAnsi="Arial" w:cs="Arial"/>
                <w:color w:val="000000" w:themeColor="text1"/>
                <w:sz w:val="18"/>
                <w:szCs w:val="18"/>
                <w:lang w:val="en-GB"/>
              </w:rPr>
              <w:t>you</w:t>
            </w:r>
            <w:r w:rsidR="00F07F23" w:rsidRPr="00F3395D">
              <w:rPr>
                <w:rFonts w:ascii="Arial" w:hAnsi="Arial" w:cs="Arial"/>
                <w:color w:val="000000" w:themeColor="text1"/>
                <w:sz w:val="18"/>
                <w:szCs w:val="18"/>
                <w:lang w:val="en-GB"/>
              </w:rPr>
              <w:t xml:space="preserve"> will learn how to write </w:t>
            </w:r>
            <w:r w:rsidR="007F66FE" w:rsidRPr="00F3395D">
              <w:rPr>
                <w:rFonts w:ascii="Arial" w:hAnsi="Arial" w:cs="Arial"/>
                <w:color w:val="000000" w:themeColor="text1"/>
                <w:sz w:val="18"/>
                <w:szCs w:val="18"/>
                <w:lang w:val="en-GB"/>
              </w:rPr>
              <w:t>reproducible, dynamic</w:t>
            </w:r>
            <w:r w:rsidR="007F66FE" w:rsidRPr="00F3395D">
              <w:rPr>
                <w:rFonts w:ascii="Arial" w:hAnsi="Arial" w:cs="Arial"/>
                <w:color w:val="000000" w:themeColor="text1"/>
                <w:sz w:val="18"/>
                <w:szCs w:val="18"/>
                <w:lang w:val="en-GB"/>
              </w:rPr>
              <w:t xml:space="preserve"> research</w:t>
            </w:r>
            <w:r w:rsidR="00D1450A" w:rsidRPr="00F3395D">
              <w:rPr>
                <w:rFonts w:ascii="Arial" w:hAnsi="Arial" w:cs="Arial"/>
                <w:color w:val="000000" w:themeColor="text1"/>
                <w:sz w:val="18"/>
                <w:szCs w:val="18"/>
                <w:lang w:val="en-GB"/>
              </w:rPr>
              <w:t xml:space="preserve"> reports/articles in the R</w:t>
            </w:r>
            <w:r w:rsidR="00B07273" w:rsidRPr="00F3395D">
              <w:rPr>
                <w:rFonts w:ascii="Arial" w:hAnsi="Arial" w:cs="Arial"/>
                <w:color w:val="000000" w:themeColor="text1"/>
                <w:sz w:val="18"/>
                <w:szCs w:val="18"/>
                <w:lang w:val="en-GB"/>
              </w:rPr>
              <w:t>Studio</w:t>
            </w:r>
            <w:r w:rsidR="00D1450A" w:rsidRPr="00F3395D">
              <w:rPr>
                <w:rFonts w:ascii="Arial" w:hAnsi="Arial" w:cs="Arial"/>
                <w:color w:val="000000" w:themeColor="text1"/>
                <w:sz w:val="18"/>
                <w:szCs w:val="18"/>
                <w:lang w:val="en-GB"/>
              </w:rPr>
              <w:t xml:space="preserve"> software</w:t>
            </w:r>
            <w:r w:rsidR="00B07273" w:rsidRPr="00F3395D">
              <w:rPr>
                <w:rFonts w:ascii="Arial" w:hAnsi="Arial" w:cs="Arial"/>
                <w:color w:val="000000" w:themeColor="text1"/>
                <w:sz w:val="18"/>
                <w:szCs w:val="18"/>
                <w:lang w:val="en-GB"/>
              </w:rPr>
              <w:t xml:space="preserve"> using the </w:t>
            </w:r>
            <w:proofErr w:type="spellStart"/>
            <w:r w:rsidR="00B07273" w:rsidRPr="00F3395D">
              <w:rPr>
                <w:rFonts w:ascii="Arial" w:hAnsi="Arial" w:cs="Arial"/>
                <w:color w:val="000000" w:themeColor="text1"/>
                <w:sz w:val="18"/>
                <w:szCs w:val="18"/>
                <w:lang w:val="en-GB"/>
              </w:rPr>
              <w:t>Rmarkdown</w:t>
            </w:r>
            <w:proofErr w:type="spellEnd"/>
            <w:r w:rsidR="00B07273" w:rsidRPr="00F3395D">
              <w:rPr>
                <w:rFonts w:ascii="Arial" w:hAnsi="Arial" w:cs="Arial"/>
                <w:color w:val="000000" w:themeColor="text1"/>
                <w:sz w:val="18"/>
                <w:szCs w:val="18"/>
                <w:lang w:val="en-GB"/>
              </w:rPr>
              <w:t xml:space="preserve"> language</w:t>
            </w:r>
            <w:r w:rsidR="004B52E1" w:rsidRPr="00F3395D">
              <w:rPr>
                <w:rFonts w:ascii="Arial" w:hAnsi="Arial" w:cs="Arial"/>
                <w:color w:val="000000" w:themeColor="text1"/>
                <w:sz w:val="18"/>
                <w:szCs w:val="18"/>
                <w:lang w:val="en-GB"/>
              </w:rPr>
              <w:t>.</w:t>
            </w:r>
            <w:r w:rsidR="00C47F19" w:rsidRPr="00F3395D">
              <w:rPr>
                <w:rFonts w:ascii="Arial" w:hAnsi="Arial" w:cs="Arial"/>
                <w:color w:val="000000" w:themeColor="text1"/>
                <w:sz w:val="18"/>
                <w:szCs w:val="18"/>
                <w:lang w:val="en-GB"/>
              </w:rPr>
              <w:t xml:space="preserve"> </w:t>
            </w:r>
            <w:r w:rsidR="0014271D" w:rsidRPr="00F3395D">
              <w:rPr>
                <w:rFonts w:ascii="Arial" w:hAnsi="Arial" w:cs="Arial"/>
                <w:color w:val="000000" w:themeColor="text1"/>
                <w:sz w:val="18"/>
                <w:szCs w:val="18"/>
                <w:lang w:val="en-GB"/>
              </w:rPr>
              <w:t xml:space="preserve">Dynamic reports contain all elements of a research </w:t>
            </w:r>
            <w:r w:rsidR="00475F7A" w:rsidRPr="00F3395D">
              <w:rPr>
                <w:rFonts w:ascii="Arial" w:hAnsi="Arial" w:cs="Arial"/>
                <w:color w:val="000000" w:themeColor="text1"/>
                <w:sz w:val="18"/>
                <w:szCs w:val="18"/>
                <w:lang w:val="en-GB"/>
              </w:rPr>
              <w:t xml:space="preserve">article, including the main text, </w:t>
            </w:r>
            <w:r w:rsidR="00606318" w:rsidRPr="00F3395D">
              <w:rPr>
                <w:rFonts w:ascii="Arial" w:hAnsi="Arial" w:cs="Arial"/>
                <w:color w:val="000000" w:themeColor="text1"/>
                <w:sz w:val="18"/>
                <w:szCs w:val="18"/>
                <w:lang w:val="en-GB"/>
              </w:rPr>
              <w:t>results and outputs from statistical analyses (</w:t>
            </w:r>
            <w:proofErr w:type="gramStart"/>
            <w:r w:rsidR="00606318" w:rsidRPr="00F3395D">
              <w:rPr>
                <w:rFonts w:ascii="Arial" w:hAnsi="Arial" w:cs="Arial"/>
                <w:color w:val="000000" w:themeColor="text1"/>
                <w:sz w:val="18"/>
                <w:szCs w:val="18"/>
                <w:lang w:val="en-GB"/>
              </w:rPr>
              <w:t>e.g.</w:t>
            </w:r>
            <w:proofErr w:type="gramEnd"/>
            <w:r w:rsidR="00606318" w:rsidRPr="00F3395D">
              <w:rPr>
                <w:rFonts w:ascii="Arial" w:hAnsi="Arial" w:cs="Arial"/>
                <w:color w:val="000000" w:themeColor="text1"/>
                <w:sz w:val="18"/>
                <w:szCs w:val="18"/>
                <w:lang w:val="en-GB"/>
              </w:rPr>
              <w:t xml:space="preserve"> tables, graphs), as well as the R code that</w:t>
            </w:r>
            <w:r w:rsidR="00ED058D" w:rsidRPr="00F3395D">
              <w:rPr>
                <w:rFonts w:ascii="Arial" w:hAnsi="Arial" w:cs="Arial"/>
                <w:color w:val="000000" w:themeColor="text1"/>
                <w:sz w:val="18"/>
                <w:szCs w:val="18"/>
                <w:lang w:val="en-GB"/>
              </w:rPr>
              <w:t xml:space="preserve"> produced the outputs.</w:t>
            </w:r>
            <w:r w:rsidR="009F0144" w:rsidRPr="00F3395D">
              <w:rPr>
                <w:rFonts w:ascii="Arial" w:hAnsi="Arial" w:cs="Arial"/>
                <w:color w:val="000000" w:themeColor="text1"/>
                <w:sz w:val="18"/>
                <w:szCs w:val="18"/>
                <w:lang w:val="en-GB"/>
              </w:rPr>
              <w:t xml:space="preserve"> </w:t>
            </w:r>
            <w:proofErr w:type="spellStart"/>
            <w:r w:rsidR="003F6560" w:rsidRPr="00F3395D">
              <w:rPr>
                <w:rFonts w:ascii="Arial" w:hAnsi="Arial" w:cs="Arial"/>
                <w:color w:val="000000" w:themeColor="text1"/>
                <w:sz w:val="18"/>
                <w:szCs w:val="18"/>
                <w:lang w:val="en-GB"/>
              </w:rPr>
              <w:t>RMarkdown</w:t>
            </w:r>
            <w:proofErr w:type="spellEnd"/>
            <w:r w:rsidR="003F6560" w:rsidRPr="00F3395D">
              <w:rPr>
                <w:rFonts w:ascii="Arial" w:hAnsi="Arial" w:cs="Arial"/>
                <w:color w:val="000000" w:themeColor="text1"/>
                <w:sz w:val="18"/>
                <w:szCs w:val="18"/>
                <w:lang w:val="en-GB"/>
              </w:rPr>
              <w:t xml:space="preserve"> documents usually have the </w:t>
            </w:r>
            <w:proofErr w:type="gramStart"/>
            <w:r w:rsidR="005F6731" w:rsidRPr="00F3395D">
              <w:rPr>
                <w:rFonts w:ascii="Arial" w:hAnsi="Arial" w:cs="Arial"/>
                <w:color w:val="000000" w:themeColor="text1"/>
                <w:sz w:val="18"/>
                <w:szCs w:val="18"/>
                <w:lang w:val="en-GB"/>
              </w:rPr>
              <w:t xml:space="preserve">extension </w:t>
            </w:r>
            <w:r w:rsidR="003F6560" w:rsidRPr="00F3395D">
              <w:rPr>
                <w:rFonts w:ascii="Arial" w:hAnsi="Arial" w:cs="Arial"/>
                <w:color w:val="000000" w:themeColor="text1"/>
                <w:sz w:val="18"/>
                <w:szCs w:val="18"/>
                <w:shd w:val="pct15" w:color="auto" w:fill="FFFFFF"/>
                <w:lang w:val="en-GB"/>
              </w:rPr>
              <w:t>.</w:t>
            </w:r>
            <w:proofErr w:type="spellStart"/>
            <w:r w:rsidR="003F6560" w:rsidRPr="00F3395D">
              <w:rPr>
                <w:rFonts w:ascii="Arial" w:hAnsi="Arial" w:cs="Arial"/>
                <w:color w:val="000000" w:themeColor="text1"/>
                <w:sz w:val="18"/>
                <w:szCs w:val="18"/>
                <w:shd w:val="pct15" w:color="auto" w:fill="FFFFFF"/>
                <w:lang w:val="en-GB"/>
              </w:rPr>
              <w:t>Rmd</w:t>
            </w:r>
            <w:proofErr w:type="spellEnd"/>
            <w:proofErr w:type="gramEnd"/>
            <w:r w:rsidR="003F6560" w:rsidRPr="00F3395D">
              <w:rPr>
                <w:rFonts w:ascii="Arial" w:hAnsi="Arial" w:cs="Arial"/>
                <w:color w:val="000000" w:themeColor="text1"/>
                <w:sz w:val="18"/>
                <w:szCs w:val="18"/>
                <w:lang w:val="en-GB"/>
              </w:rPr>
              <w:t>.</w:t>
            </w:r>
          </w:p>
          <w:p w14:paraId="144A139C" w14:textId="77777777" w:rsidR="00600F63" w:rsidRPr="00F3395D" w:rsidRDefault="00600F63" w:rsidP="00D30D17">
            <w:pPr>
              <w:rPr>
                <w:rFonts w:ascii="Arial" w:hAnsi="Arial" w:cs="Arial"/>
                <w:color w:val="000000" w:themeColor="text1"/>
                <w:sz w:val="18"/>
                <w:szCs w:val="18"/>
                <w:lang w:val="en-GB"/>
              </w:rPr>
            </w:pPr>
          </w:p>
          <w:p w14:paraId="00144714" w14:textId="0857FF73" w:rsidR="00FA5F6C" w:rsidRPr="00F3395D" w:rsidRDefault="00BE4CEC" w:rsidP="0065377F">
            <w:pPr>
              <w:pStyle w:val="ListParagraph"/>
              <w:numPr>
                <w:ilvl w:val="0"/>
                <w:numId w:val="19"/>
              </w:numPr>
              <w:rPr>
                <w:rFonts w:ascii="Arial" w:hAnsi="Arial" w:cs="Arial"/>
                <w:color w:val="000000" w:themeColor="text1"/>
                <w:sz w:val="18"/>
                <w:szCs w:val="18"/>
                <w:lang w:val="en-GB"/>
              </w:rPr>
            </w:pPr>
            <w:r w:rsidRPr="00F3395D">
              <w:rPr>
                <w:rFonts w:ascii="Arial" w:hAnsi="Arial" w:cs="Arial"/>
                <w:b/>
                <w:bCs/>
                <w:color w:val="000000" w:themeColor="text1"/>
                <w:sz w:val="18"/>
                <w:szCs w:val="18"/>
                <w:lang w:val="en-GB"/>
              </w:rPr>
              <w:t>The research paper</w:t>
            </w:r>
            <w:r w:rsidRPr="00F3395D">
              <w:rPr>
                <w:rFonts w:ascii="Arial" w:hAnsi="Arial" w:cs="Arial"/>
                <w:color w:val="000000" w:themeColor="text1"/>
                <w:sz w:val="18"/>
                <w:szCs w:val="18"/>
                <w:lang w:val="en-GB"/>
              </w:rPr>
              <w:t xml:space="preserve"> should look like a final </w:t>
            </w:r>
            <w:r w:rsidR="0023305D" w:rsidRPr="00F3395D">
              <w:rPr>
                <w:rFonts w:ascii="Arial" w:hAnsi="Arial" w:cs="Arial"/>
                <w:color w:val="000000" w:themeColor="text1"/>
                <w:sz w:val="18"/>
                <w:szCs w:val="18"/>
                <w:lang w:val="en-GB"/>
              </w:rPr>
              <w:t>publication-quality journal article</w:t>
            </w:r>
            <w:r w:rsidR="00A26F92" w:rsidRPr="00F3395D">
              <w:rPr>
                <w:rFonts w:ascii="Arial" w:hAnsi="Arial" w:cs="Arial"/>
                <w:color w:val="000000" w:themeColor="text1"/>
                <w:sz w:val="18"/>
                <w:szCs w:val="18"/>
                <w:lang w:val="en-GB"/>
              </w:rPr>
              <w:t xml:space="preserve"> containing </w:t>
            </w:r>
            <w:r w:rsidR="007714F5" w:rsidRPr="00F3395D">
              <w:rPr>
                <w:rFonts w:ascii="Arial" w:hAnsi="Arial" w:cs="Arial"/>
                <w:color w:val="000000" w:themeColor="text1"/>
                <w:sz w:val="18"/>
                <w:szCs w:val="18"/>
                <w:lang w:val="en-GB"/>
              </w:rPr>
              <w:t>only main text and outputs from the statistical analysis</w:t>
            </w:r>
            <w:r w:rsidR="006D2A5F" w:rsidRPr="00F3395D">
              <w:rPr>
                <w:rFonts w:ascii="Arial" w:hAnsi="Arial" w:cs="Arial"/>
                <w:color w:val="000000" w:themeColor="text1"/>
                <w:sz w:val="18"/>
                <w:szCs w:val="18"/>
                <w:lang w:val="en-GB"/>
              </w:rPr>
              <w:t xml:space="preserve">, but </w:t>
            </w:r>
            <w:r w:rsidR="006D2A5F" w:rsidRPr="00F3395D">
              <w:rPr>
                <w:rFonts w:ascii="Arial" w:hAnsi="Arial" w:cs="Arial"/>
                <w:color w:val="000000" w:themeColor="text1"/>
                <w:sz w:val="18"/>
                <w:szCs w:val="18"/>
                <w:u w:val="single"/>
                <w:lang w:val="en-GB"/>
              </w:rPr>
              <w:t>not</w:t>
            </w:r>
            <w:r w:rsidR="006D2A5F" w:rsidRPr="00F3395D">
              <w:rPr>
                <w:rFonts w:ascii="Arial" w:hAnsi="Arial" w:cs="Arial"/>
                <w:color w:val="000000" w:themeColor="text1"/>
                <w:sz w:val="18"/>
                <w:szCs w:val="18"/>
                <w:lang w:val="en-GB"/>
              </w:rPr>
              <w:t xml:space="preserve"> the code that produced the outputs. </w:t>
            </w:r>
            <w:r w:rsidR="00C8012E" w:rsidRPr="00F3395D">
              <w:rPr>
                <w:rFonts w:ascii="Arial" w:hAnsi="Arial" w:cs="Arial"/>
                <w:color w:val="000000" w:themeColor="text1"/>
                <w:sz w:val="18"/>
                <w:szCs w:val="18"/>
                <w:lang w:val="en-GB"/>
              </w:rPr>
              <w:t xml:space="preserve">The research paper </w:t>
            </w:r>
            <w:r w:rsidR="00065CA6" w:rsidRPr="00F3395D">
              <w:rPr>
                <w:rFonts w:ascii="Arial" w:hAnsi="Arial" w:cs="Arial"/>
                <w:color w:val="000000" w:themeColor="text1"/>
                <w:sz w:val="18"/>
                <w:szCs w:val="18"/>
                <w:lang w:val="en-GB"/>
              </w:rPr>
              <w:t>should</w:t>
            </w:r>
            <w:r w:rsidR="00C8012E" w:rsidRPr="00F3395D">
              <w:rPr>
                <w:rFonts w:ascii="Arial" w:hAnsi="Arial" w:cs="Arial"/>
                <w:color w:val="000000" w:themeColor="text1"/>
                <w:sz w:val="18"/>
                <w:szCs w:val="18"/>
                <w:lang w:val="en-GB"/>
              </w:rPr>
              <w:t xml:space="preserve"> be submitted as a Word </w:t>
            </w:r>
            <w:r w:rsidR="00C8012E" w:rsidRPr="00F3395D">
              <w:rPr>
                <w:rFonts w:ascii="Arial" w:hAnsi="Arial" w:cs="Arial"/>
                <w:color w:val="000000" w:themeColor="text1"/>
                <w:sz w:val="18"/>
                <w:szCs w:val="18"/>
                <w:shd w:val="pct15" w:color="auto" w:fill="FFFFFF"/>
                <w:lang w:val="en-GB"/>
              </w:rPr>
              <w:t>(.doc</w:t>
            </w:r>
            <w:r w:rsidR="00600F63" w:rsidRPr="00F3395D">
              <w:rPr>
                <w:rFonts w:ascii="Arial" w:hAnsi="Arial" w:cs="Arial"/>
                <w:color w:val="000000" w:themeColor="text1"/>
                <w:sz w:val="18"/>
                <w:szCs w:val="18"/>
                <w:shd w:val="pct15" w:color="auto" w:fill="FFFFFF"/>
                <w:lang w:val="en-GB"/>
              </w:rPr>
              <w:t>/.docx</w:t>
            </w:r>
            <w:r w:rsidR="00C8012E" w:rsidRPr="00F3395D">
              <w:rPr>
                <w:rFonts w:ascii="Arial" w:hAnsi="Arial" w:cs="Arial"/>
                <w:color w:val="000000" w:themeColor="text1"/>
                <w:sz w:val="18"/>
                <w:szCs w:val="18"/>
                <w:shd w:val="pct15" w:color="auto" w:fill="FFFFFF"/>
                <w:lang w:val="en-GB"/>
              </w:rPr>
              <w:t>)</w:t>
            </w:r>
            <w:r w:rsidR="00C8012E" w:rsidRPr="00F3395D">
              <w:rPr>
                <w:rFonts w:ascii="Arial" w:hAnsi="Arial" w:cs="Arial"/>
                <w:color w:val="000000" w:themeColor="text1"/>
                <w:sz w:val="18"/>
                <w:szCs w:val="18"/>
                <w:lang w:val="en-GB"/>
              </w:rPr>
              <w:t xml:space="preserve"> </w:t>
            </w:r>
            <w:r w:rsidR="00E97067" w:rsidRPr="00F3395D">
              <w:rPr>
                <w:rFonts w:ascii="Arial" w:hAnsi="Arial" w:cs="Arial"/>
                <w:color w:val="000000" w:themeColor="text1"/>
                <w:sz w:val="18"/>
                <w:szCs w:val="18"/>
                <w:lang w:val="en-GB"/>
              </w:rPr>
              <w:t>document</w:t>
            </w:r>
            <w:r w:rsidR="00C8012E" w:rsidRPr="00F3395D">
              <w:rPr>
                <w:rFonts w:ascii="Arial" w:hAnsi="Arial" w:cs="Arial"/>
                <w:color w:val="000000" w:themeColor="text1"/>
                <w:sz w:val="18"/>
                <w:szCs w:val="18"/>
                <w:lang w:val="en-GB"/>
              </w:rPr>
              <w:t xml:space="preserve">, </w:t>
            </w:r>
            <w:r w:rsidR="00FA5F6C" w:rsidRPr="00F3395D">
              <w:rPr>
                <w:rFonts w:ascii="Arial" w:hAnsi="Arial" w:cs="Arial"/>
                <w:color w:val="000000" w:themeColor="text1"/>
                <w:sz w:val="18"/>
                <w:szCs w:val="18"/>
                <w:lang w:val="en-GB"/>
              </w:rPr>
              <w:t>but it</w:t>
            </w:r>
            <w:r w:rsidR="00E97067" w:rsidRPr="00F3395D">
              <w:rPr>
                <w:rFonts w:ascii="Arial" w:hAnsi="Arial" w:cs="Arial"/>
                <w:color w:val="000000" w:themeColor="text1"/>
                <w:sz w:val="18"/>
                <w:szCs w:val="18"/>
                <w:lang w:val="en-GB"/>
              </w:rPr>
              <w:t>s content</w:t>
            </w:r>
            <w:r w:rsidR="000463CC" w:rsidRPr="00F3395D">
              <w:rPr>
                <w:rFonts w:ascii="Arial" w:hAnsi="Arial" w:cs="Arial"/>
                <w:color w:val="000000" w:themeColor="text1"/>
                <w:sz w:val="18"/>
                <w:szCs w:val="18"/>
                <w:lang w:val="en-GB"/>
              </w:rPr>
              <w:t>s</w:t>
            </w:r>
            <w:r w:rsidR="00E97067" w:rsidRPr="00F3395D">
              <w:rPr>
                <w:rFonts w:ascii="Arial" w:hAnsi="Arial" w:cs="Arial"/>
                <w:color w:val="000000" w:themeColor="text1"/>
                <w:sz w:val="18"/>
                <w:szCs w:val="18"/>
                <w:lang w:val="en-GB"/>
              </w:rPr>
              <w:t xml:space="preserve"> should </w:t>
            </w:r>
            <w:r w:rsidR="00FA5F6C" w:rsidRPr="00F3395D">
              <w:rPr>
                <w:rFonts w:ascii="Arial" w:hAnsi="Arial" w:cs="Arial"/>
                <w:color w:val="000000" w:themeColor="text1"/>
                <w:sz w:val="18"/>
                <w:szCs w:val="18"/>
                <w:lang w:val="en-GB"/>
              </w:rPr>
              <w:t xml:space="preserve">be generated from </w:t>
            </w:r>
            <w:proofErr w:type="gramStart"/>
            <w:r w:rsidR="00FA5F6C" w:rsidRPr="00F3395D">
              <w:rPr>
                <w:rFonts w:ascii="Arial" w:hAnsi="Arial" w:cs="Arial"/>
                <w:color w:val="000000" w:themeColor="text1"/>
                <w:sz w:val="18"/>
                <w:szCs w:val="18"/>
                <w:lang w:val="en-GB"/>
              </w:rPr>
              <w:t xml:space="preserve">an </w:t>
            </w:r>
            <w:r w:rsidR="00FA5F6C" w:rsidRPr="00F3395D">
              <w:rPr>
                <w:rFonts w:ascii="Arial" w:hAnsi="Arial" w:cs="Arial"/>
                <w:color w:val="000000" w:themeColor="text1"/>
                <w:sz w:val="18"/>
                <w:szCs w:val="18"/>
                <w:shd w:val="pct15" w:color="auto" w:fill="FFFFFF"/>
                <w:lang w:val="en-GB"/>
              </w:rPr>
              <w:t>.</w:t>
            </w:r>
            <w:proofErr w:type="spellStart"/>
            <w:r w:rsidR="00FA5F6C" w:rsidRPr="00F3395D">
              <w:rPr>
                <w:rFonts w:ascii="Arial" w:hAnsi="Arial" w:cs="Arial"/>
                <w:color w:val="000000" w:themeColor="text1"/>
                <w:sz w:val="18"/>
                <w:szCs w:val="18"/>
                <w:shd w:val="pct15" w:color="auto" w:fill="FFFFFF"/>
                <w:lang w:val="en-GB"/>
              </w:rPr>
              <w:t>Rmd</w:t>
            </w:r>
            <w:proofErr w:type="spellEnd"/>
            <w:proofErr w:type="gramEnd"/>
            <w:r w:rsidR="00FA5F6C" w:rsidRPr="00F3395D">
              <w:rPr>
                <w:rFonts w:ascii="Arial" w:hAnsi="Arial" w:cs="Arial"/>
                <w:color w:val="000000" w:themeColor="text1"/>
                <w:sz w:val="18"/>
                <w:szCs w:val="18"/>
                <w:lang w:val="en-GB"/>
              </w:rPr>
              <w:t xml:space="preserve"> </w:t>
            </w:r>
            <w:r w:rsidR="000463CC" w:rsidRPr="00F3395D">
              <w:rPr>
                <w:rFonts w:ascii="Arial" w:hAnsi="Arial" w:cs="Arial"/>
                <w:color w:val="000000" w:themeColor="text1"/>
                <w:sz w:val="18"/>
                <w:szCs w:val="18"/>
                <w:lang w:val="en-GB"/>
              </w:rPr>
              <w:t>document</w:t>
            </w:r>
            <w:r w:rsidR="00FA5F6C" w:rsidRPr="00F3395D">
              <w:rPr>
                <w:rFonts w:ascii="Arial" w:hAnsi="Arial" w:cs="Arial"/>
                <w:color w:val="000000" w:themeColor="text1"/>
                <w:sz w:val="18"/>
                <w:szCs w:val="18"/>
                <w:lang w:val="en-GB"/>
              </w:rPr>
              <w:t>.</w:t>
            </w:r>
          </w:p>
          <w:p w14:paraId="1BDD236C" w14:textId="55498230" w:rsidR="00600F63" w:rsidRPr="00F3395D" w:rsidRDefault="00FA5F6C" w:rsidP="00D30D17">
            <w:pPr>
              <w:rPr>
                <w:rFonts w:ascii="Arial" w:hAnsi="Arial" w:cs="Arial"/>
                <w:color w:val="000000" w:themeColor="text1"/>
                <w:sz w:val="18"/>
                <w:szCs w:val="18"/>
                <w:lang w:val="en-GB"/>
              </w:rPr>
            </w:pPr>
            <w:r w:rsidRPr="00F3395D">
              <w:rPr>
                <w:rFonts w:ascii="Arial" w:hAnsi="Arial" w:cs="Arial"/>
                <w:color w:val="000000" w:themeColor="text1"/>
                <w:sz w:val="18"/>
                <w:szCs w:val="18"/>
                <w:lang w:val="en-GB"/>
              </w:rPr>
              <w:t xml:space="preserve"> </w:t>
            </w:r>
          </w:p>
          <w:p w14:paraId="2C681F79" w14:textId="04E39592" w:rsidR="00934F5C" w:rsidRPr="00F3395D" w:rsidRDefault="00383A70" w:rsidP="0065377F">
            <w:pPr>
              <w:pStyle w:val="ListParagraph"/>
              <w:numPr>
                <w:ilvl w:val="0"/>
                <w:numId w:val="19"/>
              </w:numPr>
              <w:rPr>
                <w:rFonts w:ascii="Arial" w:hAnsi="Arial" w:cs="Arial"/>
                <w:color w:val="000000" w:themeColor="text1"/>
                <w:sz w:val="18"/>
                <w:szCs w:val="18"/>
                <w:lang w:val="en-GB"/>
              </w:rPr>
            </w:pPr>
            <w:r w:rsidRPr="00F3395D">
              <w:rPr>
                <w:rFonts w:ascii="Arial" w:hAnsi="Arial" w:cs="Arial"/>
                <w:b/>
                <w:bCs/>
                <w:color w:val="000000" w:themeColor="text1"/>
                <w:sz w:val="18"/>
                <w:szCs w:val="18"/>
                <w:lang w:val="en-GB"/>
              </w:rPr>
              <w:t>The annotated code</w:t>
            </w:r>
            <w:r w:rsidRPr="00F3395D">
              <w:rPr>
                <w:rFonts w:ascii="Arial" w:hAnsi="Arial" w:cs="Arial"/>
                <w:color w:val="000000" w:themeColor="text1"/>
                <w:sz w:val="18"/>
                <w:szCs w:val="18"/>
                <w:lang w:val="en-GB"/>
              </w:rPr>
              <w:t xml:space="preserve"> should be submitted as a </w:t>
            </w:r>
            <w:proofErr w:type="gramStart"/>
            <w:r w:rsidRPr="00F3395D">
              <w:rPr>
                <w:rFonts w:ascii="Arial" w:hAnsi="Arial" w:cs="Arial"/>
                <w:color w:val="000000" w:themeColor="text1"/>
                <w:sz w:val="18"/>
                <w:szCs w:val="18"/>
                <w:lang w:val="en-GB"/>
              </w:rPr>
              <w:t xml:space="preserve">separate </w:t>
            </w:r>
            <w:r w:rsidR="00FA5F6C" w:rsidRPr="00F3395D">
              <w:rPr>
                <w:rFonts w:ascii="Arial" w:hAnsi="Arial" w:cs="Arial"/>
                <w:color w:val="000000" w:themeColor="text1"/>
                <w:sz w:val="18"/>
                <w:szCs w:val="18"/>
                <w:shd w:val="pct15" w:color="auto" w:fill="FFFFFF"/>
                <w:lang w:val="en-GB"/>
              </w:rPr>
              <w:t>.</w:t>
            </w:r>
            <w:proofErr w:type="spellStart"/>
            <w:r w:rsidR="00FA5F6C" w:rsidRPr="00F3395D">
              <w:rPr>
                <w:rFonts w:ascii="Arial" w:hAnsi="Arial" w:cs="Arial"/>
                <w:color w:val="000000" w:themeColor="text1"/>
                <w:sz w:val="18"/>
                <w:szCs w:val="18"/>
                <w:shd w:val="pct15" w:color="auto" w:fill="FFFFFF"/>
                <w:lang w:val="en-GB"/>
              </w:rPr>
              <w:t>Rmd</w:t>
            </w:r>
            <w:proofErr w:type="spellEnd"/>
            <w:proofErr w:type="gramEnd"/>
            <w:r w:rsidR="00FA5F6C" w:rsidRPr="00F3395D">
              <w:rPr>
                <w:rFonts w:ascii="Arial" w:hAnsi="Arial" w:cs="Arial"/>
                <w:color w:val="000000" w:themeColor="text1"/>
                <w:sz w:val="18"/>
                <w:szCs w:val="18"/>
                <w:lang w:val="en-GB"/>
              </w:rPr>
              <w:t xml:space="preserve"> </w:t>
            </w:r>
            <w:r w:rsidR="000463CC" w:rsidRPr="00F3395D">
              <w:rPr>
                <w:rFonts w:ascii="Arial" w:hAnsi="Arial" w:cs="Arial"/>
                <w:color w:val="000000" w:themeColor="text1"/>
                <w:sz w:val="18"/>
                <w:szCs w:val="18"/>
                <w:lang w:val="en-GB"/>
              </w:rPr>
              <w:t>document</w:t>
            </w:r>
            <w:r w:rsidR="00FA5F6C" w:rsidRPr="00F3395D">
              <w:rPr>
                <w:rFonts w:ascii="Arial" w:hAnsi="Arial" w:cs="Arial"/>
                <w:color w:val="000000" w:themeColor="text1"/>
                <w:sz w:val="18"/>
                <w:szCs w:val="18"/>
                <w:lang w:val="en-GB"/>
              </w:rPr>
              <w:t xml:space="preserve"> </w:t>
            </w:r>
            <w:r w:rsidR="0062657F" w:rsidRPr="00F3395D">
              <w:rPr>
                <w:rFonts w:ascii="Arial" w:hAnsi="Arial" w:cs="Arial"/>
                <w:color w:val="000000" w:themeColor="text1"/>
                <w:sz w:val="18"/>
                <w:szCs w:val="18"/>
                <w:lang w:val="en-GB"/>
              </w:rPr>
              <w:t xml:space="preserve">that contains the main text of the research paper intertwined </w:t>
            </w:r>
            <w:r w:rsidR="00696786" w:rsidRPr="00F3395D">
              <w:rPr>
                <w:rFonts w:ascii="Arial" w:hAnsi="Arial" w:cs="Arial"/>
                <w:color w:val="000000" w:themeColor="text1"/>
                <w:sz w:val="18"/>
                <w:szCs w:val="18"/>
                <w:lang w:val="en-GB"/>
              </w:rPr>
              <w:t>with the R code chunks that produced the outputs</w:t>
            </w:r>
            <w:r w:rsidR="000341C2" w:rsidRPr="00F3395D">
              <w:rPr>
                <w:rFonts w:ascii="Arial" w:hAnsi="Arial" w:cs="Arial"/>
                <w:color w:val="000000" w:themeColor="text1"/>
                <w:sz w:val="18"/>
                <w:szCs w:val="18"/>
                <w:lang w:val="en-GB"/>
              </w:rPr>
              <w:t xml:space="preserve"> (i.e. the </w:t>
            </w:r>
            <w:r w:rsidR="000341C2" w:rsidRPr="00F3395D">
              <w:rPr>
                <w:rFonts w:ascii="Arial" w:hAnsi="Arial" w:cs="Arial"/>
                <w:color w:val="000000" w:themeColor="text1"/>
                <w:sz w:val="18"/>
                <w:szCs w:val="18"/>
                <w:shd w:val="pct15" w:color="auto" w:fill="FFFFFF"/>
                <w:lang w:val="en-GB"/>
              </w:rPr>
              <w:t>.</w:t>
            </w:r>
            <w:proofErr w:type="spellStart"/>
            <w:r w:rsidR="000341C2" w:rsidRPr="00F3395D">
              <w:rPr>
                <w:rFonts w:ascii="Arial" w:hAnsi="Arial" w:cs="Arial"/>
                <w:color w:val="000000" w:themeColor="text1"/>
                <w:sz w:val="18"/>
                <w:szCs w:val="18"/>
                <w:shd w:val="pct15" w:color="auto" w:fill="FFFFFF"/>
                <w:lang w:val="en-GB"/>
              </w:rPr>
              <w:t>Rmd</w:t>
            </w:r>
            <w:proofErr w:type="spellEnd"/>
            <w:r w:rsidR="000341C2" w:rsidRPr="00F3395D">
              <w:rPr>
                <w:rFonts w:ascii="Arial" w:hAnsi="Arial" w:cs="Arial"/>
                <w:color w:val="000000" w:themeColor="text1"/>
                <w:sz w:val="18"/>
                <w:szCs w:val="18"/>
                <w:shd w:val="pct15" w:color="auto" w:fill="FFFFFF"/>
                <w:lang w:val="en-GB"/>
              </w:rPr>
              <w:t xml:space="preserve"> </w:t>
            </w:r>
            <w:r w:rsidR="000341C2" w:rsidRPr="00F3395D">
              <w:rPr>
                <w:rFonts w:ascii="Arial" w:hAnsi="Arial" w:cs="Arial"/>
                <w:color w:val="000000" w:themeColor="text1"/>
                <w:sz w:val="18"/>
                <w:szCs w:val="18"/>
                <w:lang w:val="en-GB"/>
              </w:rPr>
              <w:t xml:space="preserve">document from which the research paper </w:t>
            </w:r>
            <w:r w:rsidR="0040434E" w:rsidRPr="00F3395D">
              <w:rPr>
                <w:rFonts w:ascii="Arial" w:hAnsi="Arial" w:cs="Arial"/>
                <w:color w:val="000000" w:themeColor="text1"/>
                <w:sz w:val="18"/>
                <w:szCs w:val="18"/>
                <w:lang w:val="en-GB"/>
              </w:rPr>
              <w:t>was generated).</w:t>
            </w:r>
          </w:p>
          <w:p w14:paraId="18A378A9" w14:textId="5258A503" w:rsidR="00A95570" w:rsidRPr="00F3395D" w:rsidRDefault="00A95570" w:rsidP="00D30D17">
            <w:pPr>
              <w:rPr>
                <w:rFonts w:ascii="Arial" w:hAnsi="Arial" w:cs="Arial"/>
                <w:color w:val="000000" w:themeColor="text1"/>
                <w:sz w:val="18"/>
                <w:szCs w:val="18"/>
                <w:lang w:val="en-GB"/>
              </w:rPr>
            </w:pPr>
          </w:p>
          <w:p w14:paraId="2DBF5815" w14:textId="597ECBE0" w:rsidR="00A95570" w:rsidRPr="00F3395D" w:rsidRDefault="00A95570" w:rsidP="00D30D17">
            <w:pPr>
              <w:rPr>
                <w:rFonts w:ascii="Arial" w:hAnsi="Arial" w:cs="Arial"/>
                <w:color w:val="000000" w:themeColor="text1"/>
                <w:sz w:val="18"/>
                <w:szCs w:val="18"/>
                <w:lang w:val="en-GB"/>
              </w:rPr>
            </w:pPr>
            <w:r w:rsidRPr="00F3395D">
              <w:rPr>
                <w:rFonts w:ascii="Arial" w:hAnsi="Arial" w:cs="Arial"/>
                <w:color w:val="000000" w:themeColor="text1"/>
                <w:sz w:val="18"/>
                <w:szCs w:val="18"/>
                <w:lang w:val="en-GB"/>
              </w:rPr>
              <w:t xml:space="preserve">The research paper will follow the typical structure of a quantitative </w:t>
            </w:r>
            <w:r w:rsidR="00BC43E5" w:rsidRPr="00F3395D">
              <w:rPr>
                <w:rFonts w:ascii="Arial" w:hAnsi="Arial" w:cs="Arial"/>
                <w:color w:val="000000" w:themeColor="text1"/>
                <w:sz w:val="18"/>
                <w:szCs w:val="18"/>
                <w:lang w:val="en-GB"/>
              </w:rPr>
              <w:t>research article in the social sciences:</w:t>
            </w:r>
          </w:p>
          <w:p w14:paraId="25818540" w14:textId="196D511F" w:rsidR="0018008A" w:rsidRPr="00F3395D" w:rsidRDefault="0018008A" w:rsidP="00AC0F31">
            <w:pPr>
              <w:pStyle w:val="ListParagraph"/>
              <w:numPr>
                <w:ilvl w:val="0"/>
                <w:numId w:val="14"/>
              </w:numPr>
              <w:rPr>
                <w:rFonts w:ascii="Arial" w:hAnsi="Arial" w:cs="Arial"/>
                <w:color w:val="000000" w:themeColor="text1"/>
                <w:sz w:val="18"/>
                <w:szCs w:val="18"/>
                <w:lang w:val="en-GB"/>
              </w:rPr>
            </w:pPr>
            <w:r w:rsidRPr="00F3395D">
              <w:rPr>
                <w:rFonts w:ascii="Arial" w:hAnsi="Arial" w:cs="Arial"/>
                <w:color w:val="000000" w:themeColor="text1"/>
                <w:sz w:val="18"/>
                <w:szCs w:val="18"/>
                <w:lang w:val="en-GB"/>
              </w:rPr>
              <w:t>Introduction</w:t>
            </w:r>
            <w:r w:rsidR="00AC0F31" w:rsidRPr="00F3395D">
              <w:rPr>
                <w:rFonts w:ascii="Arial" w:hAnsi="Arial" w:cs="Arial"/>
                <w:color w:val="000000" w:themeColor="text1"/>
                <w:sz w:val="18"/>
                <w:szCs w:val="18"/>
                <w:lang w:val="en-GB"/>
              </w:rPr>
              <w:t xml:space="preserve"> (What is the problem?)</w:t>
            </w:r>
            <w:r w:rsidR="008B7D8C" w:rsidRPr="00F3395D">
              <w:rPr>
                <w:rFonts w:ascii="Arial" w:hAnsi="Arial" w:cs="Arial"/>
                <w:color w:val="000000" w:themeColor="text1"/>
                <w:sz w:val="18"/>
                <w:szCs w:val="18"/>
                <w:lang w:val="en-GB"/>
              </w:rPr>
              <w:t xml:space="preserve"> (~250 words)</w:t>
            </w:r>
          </w:p>
          <w:p w14:paraId="74E1A7A3" w14:textId="6BC0883A" w:rsidR="0018008A" w:rsidRPr="00F3395D" w:rsidRDefault="00AC0F31" w:rsidP="00AC0F31">
            <w:pPr>
              <w:pStyle w:val="ListParagraph"/>
              <w:numPr>
                <w:ilvl w:val="0"/>
                <w:numId w:val="14"/>
              </w:numPr>
              <w:rPr>
                <w:rFonts w:ascii="Arial" w:hAnsi="Arial" w:cs="Arial"/>
                <w:color w:val="000000" w:themeColor="text1"/>
                <w:sz w:val="18"/>
                <w:szCs w:val="18"/>
                <w:lang w:val="en-GB"/>
              </w:rPr>
            </w:pPr>
            <w:r w:rsidRPr="00F3395D">
              <w:rPr>
                <w:rFonts w:ascii="Arial" w:hAnsi="Arial" w:cs="Arial"/>
                <w:color w:val="000000" w:themeColor="text1"/>
                <w:sz w:val="18"/>
                <w:szCs w:val="18"/>
                <w:lang w:val="en-GB"/>
              </w:rPr>
              <w:t>Literature review (</w:t>
            </w:r>
            <w:r w:rsidR="0018008A" w:rsidRPr="00F3395D">
              <w:rPr>
                <w:rFonts w:ascii="Arial" w:hAnsi="Arial" w:cs="Arial"/>
                <w:color w:val="000000" w:themeColor="text1"/>
                <w:sz w:val="18"/>
                <w:szCs w:val="18"/>
                <w:lang w:val="en-GB"/>
              </w:rPr>
              <w:t>What do others say</w:t>
            </w:r>
            <w:r w:rsidRPr="00F3395D">
              <w:rPr>
                <w:rFonts w:ascii="Arial" w:hAnsi="Arial" w:cs="Arial"/>
                <w:color w:val="000000" w:themeColor="text1"/>
                <w:sz w:val="18"/>
                <w:szCs w:val="18"/>
                <w:lang w:val="en-GB"/>
              </w:rPr>
              <w:t>?)</w:t>
            </w:r>
            <w:r w:rsidR="008B7D8C" w:rsidRPr="00F3395D">
              <w:rPr>
                <w:rFonts w:ascii="Arial" w:hAnsi="Arial" w:cs="Arial"/>
                <w:color w:val="000000" w:themeColor="text1"/>
                <w:sz w:val="18"/>
                <w:szCs w:val="18"/>
                <w:lang w:val="en-GB"/>
              </w:rPr>
              <w:t xml:space="preserve"> (~</w:t>
            </w:r>
            <w:r w:rsidR="00243457" w:rsidRPr="00F3395D">
              <w:rPr>
                <w:rFonts w:ascii="Arial" w:hAnsi="Arial" w:cs="Arial"/>
                <w:color w:val="000000" w:themeColor="text1"/>
                <w:sz w:val="18"/>
                <w:szCs w:val="18"/>
                <w:lang w:val="en-GB"/>
              </w:rPr>
              <w:t>750 words)</w:t>
            </w:r>
          </w:p>
          <w:p w14:paraId="0FE90BAF" w14:textId="43E68265" w:rsidR="0018008A" w:rsidRPr="00F3395D" w:rsidRDefault="00AC0F31" w:rsidP="00AC0F31">
            <w:pPr>
              <w:pStyle w:val="ListParagraph"/>
              <w:numPr>
                <w:ilvl w:val="0"/>
                <w:numId w:val="14"/>
              </w:numPr>
              <w:rPr>
                <w:rFonts w:ascii="Arial" w:hAnsi="Arial" w:cs="Arial"/>
                <w:color w:val="000000" w:themeColor="text1"/>
                <w:sz w:val="18"/>
                <w:szCs w:val="18"/>
                <w:lang w:val="en-GB"/>
              </w:rPr>
            </w:pPr>
            <w:r w:rsidRPr="00F3395D">
              <w:rPr>
                <w:rFonts w:ascii="Arial" w:hAnsi="Arial" w:cs="Arial"/>
                <w:color w:val="000000" w:themeColor="text1"/>
                <w:sz w:val="18"/>
                <w:szCs w:val="18"/>
                <w:lang w:val="en-GB"/>
              </w:rPr>
              <w:t>Materials and Methods (</w:t>
            </w:r>
            <w:r w:rsidR="0018008A" w:rsidRPr="00F3395D">
              <w:rPr>
                <w:rFonts w:ascii="Arial" w:hAnsi="Arial" w:cs="Arial"/>
                <w:color w:val="000000" w:themeColor="text1"/>
                <w:sz w:val="18"/>
                <w:szCs w:val="18"/>
                <w:lang w:val="en-GB"/>
              </w:rPr>
              <w:t>How did I solve the problem</w:t>
            </w:r>
            <w:r w:rsidRPr="00F3395D">
              <w:rPr>
                <w:rFonts w:ascii="Arial" w:hAnsi="Arial" w:cs="Arial"/>
                <w:color w:val="000000" w:themeColor="text1"/>
                <w:sz w:val="18"/>
                <w:szCs w:val="18"/>
                <w:lang w:val="en-GB"/>
              </w:rPr>
              <w:t>/answer the question?)</w:t>
            </w:r>
            <w:r w:rsidR="00243457" w:rsidRPr="00F3395D">
              <w:rPr>
                <w:rFonts w:ascii="Arial" w:hAnsi="Arial" w:cs="Arial"/>
                <w:color w:val="000000" w:themeColor="text1"/>
                <w:sz w:val="18"/>
                <w:szCs w:val="18"/>
                <w:lang w:val="en-GB"/>
              </w:rPr>
              <w:t xml:space="preserve"> (~500 words)</w:t>
            </w:r>
          </w:p>
          <w:p w14:paraId="7A71E89A" w14:textId="4FB1F394" w:rsidR="0018008A" w:rsidRPr="00F3395D" w:rsidRDefault="00AC0F31" w:rsidP="00AC0F31">
            <w:pPr>
              <w:pStyle w:val="ListParagraph"/>
              <w:numPr>
                <w:ilvl w:val="0"/>
                <w:numId w:val="14"/>
              </w:numPr>
              <w:rPr>
                <w:rFonts w:ascii="Arial" w:hAnsi="Arial" w:cs="Arial"/>
                <w:color w:val="000000" w:themeColor="text1"/>
                <w:sz w:val="18"/>
                <w:szCs w:val="18"/>
                <w:lang w:val="en-GB"/>
              </w:rPr>
            </w:pPr>
            <w:r w:rsidRPr="00F3395D">
              <w:rPr>
                <w:rFonts w:ascii="Arial" w:hAnsi="Arial" w:cs="Arial"/>
                <w:color w:val="000000" w:themeColor="text1"/>
                <w:sz w:val="18"/>
                <w:szCs w:val="18"/>
                <w:lang w:val="en-GB"/>
              </w:rPr>
              <w:t>Results (</w:t>
            </w:r>
            <w:r w:rsidR="0018008A" w:rsidRPr="00F3395D">
              <w:rPr>
                <w:rFonts w:ascii="Arial" w:hAnsi="Arial" w:cs="Arial"/>
                <w:color w:val="000000" w:themeColor="text1"/>
                <w:sz w:val="18"/>
                <w:szCs w:val="18"/>
                <w:lang w:val="en-GB"/>
              </w:rPr>
              <w:t>What did I find out</w:t>
            </w:r>
            <w:r w:rsidRPr="00F3395D">
              <w:rPr>
                <w:rFonts w:ascii="Arial" w:hAnsi="Arial" w:cs="Arial"/>
                <w:color w:val="000000" w:themeColor="text1"/>
                <w:sz w:val="18"/>
                <w:szCs w:val="18"/>
                <w:lang w:val="en-GB"/>
              </w:rPr>
              <w:t>?)</w:t>
            </w:r>
            <w:r w:rsidR="0018008A" w:rsidRPr="00F3395D">
              <w:rPr>
                <w:rFonts w:ascii="Arial" w:hAnsi="Arial" w:cs="Arial"/>
                <w:color w:val="000000" w:themeColor="text1"/>
                <w:sz w:val="18"/>
                <w:szCs w:val="18"/>
                <w:lang w:val="en-GB"/>
              </w:rPr>
              <w:t xml:space="preserve"> </w:t>
            </w:r>
            <w:r w:rsidR="00243457" w:rsidRPr="00F3395D">
              <w:rPr>
                <w:rFonts w:ascii="Arial" w:hAnsi="Arial" w:cs="Arial"/>
                <w:color w:val="000000" w:themeColor="text1"/>
                <w:sz w:val="18"/>
                <w:szCs w:val="18"/>
                <w:lang w:val="en-GB"/>
              </w:rPr>
              <w:t>(</w:t>
            </w:r>
            <w:r w:rsidR="006725C9" w:rsidRPr="00F3395D">
              <w:rPr>
                <w:rFonts w:ascii="Arial" w:hAnsi="Arial" w:cs="Arial"/>
                <w:color w:val="000000" w:themeColor="text1"/>
                <w:sz w:val="18"/>
                <w:szCs w:val="18"/>
                <w:lang w:val="en-GB"/>
              </w:rPr>
              <w:t>~750 words)</w:t>
            </w:r>
          </w:p>
          <w:p w14:paraId="7EF54657" w14:textId="3CA76193" w:rsidR="0018008A" w:rsidRPr="00F3395D" w:rsidRDefault="00AC0F31" w:rsidP="00AC0F31">
            <w:pPr>
              <w:pStyle w:val="ListParagraph"/>
              <w:numPr>
                <w:ilvl w:val="0"/>
                <w:numId w:val="14"/>
              </w:numPr>
              <w:rPr>
                <w:rFonts w:ascii="Arial" w:hAnsi="Arial" w:cs="Arial"/>
                <w:color w:val="000000" w:themeColor="text1"/>
                <w:sz w:val="18"/>
                <w:szCs w:val="18"/>
                <w:lang w:val="en-GB"/>
              </w:rPr>
            </w:pPr>
            <w:r w:rsidRPr="00F3395D">
              <w:rPr>
                <w:rFonts w:ascii="Arial" w:hAnsi="Arial" w:cs="Arial"/>
                <w:color w:val="000000" w:themeColor="text1"/>
                <w:sz w:val="18"/>
                <w:szCs w:val="18"/>
                <w:lang w:val="en-GB"/>
              </w:rPr>
              <w:t>Discussion (</w:t>
            </w:r>
            <w:r w:rsidR="0018008A" w:rsidRPr="00F3395D">
              <w:rPr>
                <w:rFonts w:ascii="Arial" w:hAnsi="Arial" w:cs="Arial"/>
                <w:color w:val="000000" w:themeColor="text1"/>
                <w:sz w:val="18"/>
                <w:szCs w:val="18"/>
                <w:lang w:val="en-GB"/>
              </w:rPr>
              <w:t>What does it mean?</w:t>
            </w:r>
            <w:r w:rsidR="0018008A" w:rsidRPr="00F3395D">
              <w:rPr>
                <w:rFonts w:ascii="Arial" w:hAnsi="Arial" w:cs="Arial"/>
                <w:color w:val="000000" w:themeColor="text1"/>
                <w:sz w:val="18"/>
                <w:szCs w:val="18"/>
                <w:lang w:val="en-GB"/>
              </w:rPr>
              <w:tab/>
            </w:r>
            <w:r w:rsidRPr="00F3395D">
              <w:rPr>
                <w:rFonts w:ascii="Arial" w:hAnsi="Arial" w:cs="Arial"/>
                <w:color w:val="000000" w:themeColor="text1"/>
                <w:sz w:val="18"/>
                <w:szCs w:val="18"/>
                <w:lang w:val="en-GB"/>
              </w:rPr>
              <w:t>)</w:t>
            </w:r>
            <w:r w:rsidR="001A49DB" w:rsidRPr="00F3395D">
              <w:rPr>
                <w:rFonts w:ascii="Arial" w:hAnsi="Arial" w:cs="Arial"/>
                <w:color w:val="000000" w:themeColor="text1"/>
                <w:sz w:val="18"/>
                <w:szCs w:val="18"/>
                <w:lang w:val="en-GB"/>
              </w:rPr>
              <w:t xml:space="preserve"> (~750 words)</w:t>
            </w:r>
          </w:p>
          <w:p w14:paraId="70602B8F" w14:textId="41D33A0F" w:rsidR="00BC43E5" w:rsidRPr="00F3395D" w:rsidRDefault="0018008A" w:rsidP="00AC0F31">
            <w:pPr>
              <w:pStyle w:val="ListParagraph"/>
              <w:numPr>
                <w:ilvl w:val="0"/>
                <w:numId w:val="14"/>
              </w:numPr>
              <w:rPr>
                <w:rFonts w:ascii="Arial" w:hAnsi="Arial" w:cs="Arial"/>
                <w:color w:val="000000" w:themeColor="text1"/>
                <w:sz w:val="18"/>
                <w:szCs w:val="18"/>
                <w:lang w:val="en-GB"/>
              </w:rPr>
            </w:pPr>
            <w:r w:rsidRPr="00F3395D">
              <w:rPr>
                <w:rFonts w:ascii="Arial" w:hAnsi="Arial" w:cs="Arial"/>
                <w:color w:val="000000" w:themeColor="text1"/>
                <w:sz w:val="18"/>
                <w:szCs w:val="18"/>
                <w:lang w:val="en-GB"/>
              </w:rPr>
              <w:t>References</w:t>
            </w:r>
          </w:p>
          <w:p w14:paraId="61A22C86" w14:textId="77777777" w:rsidR="00D30D17" w:rsidRPr="00F3395D" w:rsidRDefault="00D30D17" w:rsidP="00D30D17">
            <w:pPr>
              <w:rPr>
                <w:rFonts w:ascii="Arial" w:hAnsi="Arial" w:cs="Arial"/>
                <w:color w:val="000000" w:themeColor="text1"/>
                <w:sz w:val="18"/>
                <w:szCs w:val="18"/>
                <w:lang w:val="en-GB"/>
              </w:rPr>
            </w:pPr>
          </w:p>
          <w:p w14:paraId="3D98AA00" w14:textId="57249AE0" w:rsidR="00CF1C38" w:rsidRPr="00F3395D" w:rsidRDefault="00D91643" w:rsidP="00D30D07">
            <w:pPr>
              <w:rPr>
                <w:rFonts w:ascii="Arial" w:hAnsi="Arial" w:cs="Arial"/>
                <w:color w:val="000000" w:themeColor="text1"/>
                <w:sz w:val="18"/>
                <w:szCs w:val="18"/>
              </w:rPr>
            </w:pPr>
            <w:r w:rsidRPr="00F3395D">
              <w:rPr>
                <w:rFonts w:ascii="Arial" w:hAnsi="Arial" w:cs="Arial"/>
                <w:color w:val="000000" w:themeColor="text1"/>
                <w:sz w:val="18"/>
                <w:szCs w:val="18"/>
              </w:rPr>
              <w:t xml:space="preserve">The </w:t>
            </w:r>
            <w:r w:rsidR="00073DD4" w:rsidRPr="00F3395D">
              <w:rPr>
                <w:rFonts w:ascii="Arial" w:hAnsi="Arial" w:cs="Arial"/>
                <w:color w:val="000000" w:themeColor="text1"/>
                <w:sz w:val="18"/>
                <w:szCs w:val="18"/>
              </w:rPr>
              <w:t>annotated</w:t>
            </w:r>
            <w:r w:rsidRPr="00F3395D">
              <w:rPr>
                <w:rFonts w:ascii="Arial" w:hAnsi="Arial" w:cs="Arial"/>
                <w:color w:val="000000" w:themeColor="text1"/>
                <w:sz w:val="18"/>
                <w:szCs w:val="18"/>
              </w:rPr>
              <w:t xml:space="preserve"> code will contain the commands that you </w:t>
            </w:r>
            <w:r w:rsidR="006E0B33" w:rsidRPr="00F3395D">
              <w:rPr>
                <w:rFonts w:ascii="Arial" w:hAnsi="Arial" w:cs="Arial"/>
                <w:color w:val="000000" w:themeColor="text1"/>
                <w:sz w:val="18"/>
                <w:szCs w:val="18"/>
              </w:rPr>
              <w:t xml:space="preserve">have performed to produce your results, </w:t>
            </w:r>
            <w:r w:rsidR="00341C6E" w:rsidRPr="00F3395D">
              <w:rPr>
                <w:rFonts w:ascii="Arial" w:hAnsi="Arial" w:cs="Arial"/>
                <w:color w:val="000000" w:themeColor="text1"/>
                <w:sz w:val="18"/>
                <w:szCs w:val="18"/>
              </w:rPr>
              <w:t xml:space="preserve">annotated with text describing the purpose of each command and the reasoning behind it. Producing such </w:t>
            </w:r>
            <w:r w:rsidR="00ED2087" w:rsidRPr="00F3395D">
              <w:rPr>
                <w:rFonts w:ascii="Arial" w:hAnsi="Arial" w:cs="Arial"/>
                <w:color w:val="000000" w:themeColor="text1"/>
                <w:sz w:val="18"/>
                <w:szCs w:val="18"/>
              </w:rPr>
              <w:t xml:space="preserve">replication material will be </w:t>
            </w:r>
            <w:r w:rsidR="00073DD4" w:rsidRPr="00F3395D">
              <w:rPr>
                <w:rFonts w:ascii="Arial" w:hAnsi="Arial" w:cs="Arial"/>
                <w:color w:val="000000" w:themeColor="text1"/>
                <w:sz w:val="18"/>
                <w:szCs w:val="18"/>
              </w:rPr>
              <w:t>a focus</w:t>
            </w:r>
            <w:r w:rsidR="00ED2087" w:rsidRPr="00F3395D">
              <w:rPr>
                <w:rFonts w:ascii="Arial" w:hAnsi="Arial" w:cs="Arial"/>
                <w:color w:val="000000" w:themeColor="text1"/>
                <w:sz w:val="18"/>
                <w:szCs w:val="18"/>
              </w:rPr>
              <w:t xml:space="preserve"> of the practical exercises performed throughout the semester</w:t>
            </w:r>
            <w:r w:rsidR="00186F33" w:rsidRPr="00F3395D">
              <w:rPr>
                <w:rFonts w:ascii="Arial" w:hAnsi="Arial" w:cs="Arial"/>
                <w:color w:val="000000" w:themeColor="text1"/>
                <w:sz w:val="18"/>
                <w:szCs w:val="18"/>
              </w:rPr>
              <w:t>, and the expectation is that the fina</w:t>
            </w:r>
            <w:r w:rsidR="00926DEA" w:rsidRPr="00F3395D">
              <w:rPr>
                <w:rFonts w:ascii="Arial" w:hAnsi="Arial" w:cs="Arial"/>
                <w:color w:val="000000" w:themeColor="text1"/>
                <w:sz w:val="18"/>
                <w:szCs w:val="18"/>
              </w:rPr>
              <w:t xml:space="preserve">l replication document you submit for assessment will </w:t>
            </w:r>
            <w:r w:rsidR="00BB2CF2" w:rsidRPr="00F3395D">
              <w:rPr>
                <w:rFonts w:ascii="Arial" w:hAnsi="Arial" w:cs="Arial"/>
                <w:color w:val="000000" w:themeColor="text1"/>
                <w:sz w:val="18"/>
                <w:szCs w:val="18"/>
              </w:rPr>
              <w:t xml:space="preserve">have been produced and perfected throughout the semester, incorporating </w:t>
            </w:r>
            <w:r w:rsidR="000E3B77" w:rsidRPr="00F3395D">
              <w:rPr>
                <w:rFonts w:ascii="Arial" w:hAnsi="Arial" w:cs="Arial"/>
                <w:color w:val="000000" w:themeColor="text1"/>
                <w:sz w:val="18"/>
                <w:szCs w:val="18"/>
              </w:rPr>
              <w:t>the formative feedback received.</w:t>
            </w:r>
          </w:p>
          <w:p w14:paraId="32567558" w14:textId="39E06F03" w:rsidR="00BC0541" w:rsidRPr="00F3395D" w:rsidRDefault="00BC0541" w:rsidP="00D30D07">
            <w:pPr>
              <w:rPr>
                <w:rFonts w:ascii="Arial" w:hAnsi="Arial" w:cs="Arial"/>
                <w:color w:val="000000" w:themeColor="text1"/>
                <w:sz w:val="18"/>
                <w:szCs w:val="18"/>
              </w:rPr>
            </w:pPr>
          </w:p>
          <w:p w14:paraId="2640A33B" w14:textId="77777777" w:rsidR="00786C92" w:rsidRPr="00F3395D" w:rsidRDefault="00BC0541" w:rsidP="00D30D07">
            <w:pPr>
              <w:rPr>
                <w:rFonts w:ascii="Arial" w:hAnsi="Arial" w:cs="Arial"/>
                <w:color w:val="000000" w:themeColor="text1"/>
                <w:sz w:val="18"/>
                <w:szCs w:val="18"/>
              </w:rPr>
            </w:pPr>
            <w:r w:rsidRPr="00F3395D">
              <w:rPr>
                <w:rFonts w:ascii="Arial" w:hAnsi="Arial" w:cs="Arial"/>
                <w:color w:val="000000" w:themeColor="text1"/>
                <w:sz w:val="18"/>
                <w:szCs w:val="18"/>
              </w:rPr>
              <w:t xml:space="preserve">For a </w:t>
            </w:r>
            <w:r w:rsidR="00F146E2" w:rsidRPr="00F3395D">
              <w:rPr>
                <w:rFonts w:ascii="Arial" w:hAnsi="Arial" w:cs="Arial"/>
                <w:color w:val="000000" w:themeColor="text1"/>
                <w:sz w:val="18"/>
                <w:szCs w:val="18"/>
              </w:rPr>
              <w:t xml:space="preserve">very good example of what a published replicable research article </w:t>
            </w:r>
            <w:r w:rsidR="00BF18D6" w:rsidRPr="00F3395D">
              <w:rPr>
                <w:rFonts w:ascii="Arial" w:hAnsi="Arial" w:cs="Arial"/>
                <w:color w:val="000000" w:themeColor="text1"/>
                <w:sz w:val="18"/>
                <w:szCs w:val="18"/>
              </w:rPr>
              <w:t xml:space="preserve">in social science </w:t>
            </w:r>
            <w:r w:rsidR="00F146E2" w:rsidRPr="00F3395D">
              <w:rPr>
                <w:rFonts w:ascii="Arial" w:hAnsi="Arial" w:cs="Arial"/>
                <w:color w:val="000000" w:themeColor="text1"/>
                <w:sz w:val="18"/>
                <w:szCs w:val="18"/>
              </w:rPr>
              <w:t>looks like,</w:t>
            </w:r>
            <w:r w:rsidR="00BF18D6" w:rsidRPr="00F3395D">
              <w:rPr>
                <w:rFonts w:ascii="Arial" w:hAnsi="Arial" w:cs="Arial"/>
                <w:color w:val="000000" w:themeColor="text1"/>
                <w:sz w:val="18"/>
                <w:szCs w:val="18"/>
              </w:rPr>
              <w:t xml:space="preserve"> check out this publication (which is also on our reading list</w:t>
            </w:r>
            <w:r w:rsidR="00786C92" w:rsidRPr="00F3395D">
              <w:rPr>
                <w:rFonts w:ascii="Arial" w:hAnsi="Arial" w:cs="Arial"/>
                <w:color w:val="000000" w:themeColor="text1"/>
                <w:sz w:val="18"/>
                <w:szCs w:val="18"/>
              </w:rPr>
              <w:t>):</w:t>
            </w:r>
          </w:p>
          <w:p w14:paraId="05F152A7" w14:textId="77777777" w:rsidR="00786C92" w:rsidRPr="00F3395D" w:rsidRDefault="00786C92" w:rsidP="00D30D07">
            <w:pPr>
              <w:rPr>
                <w:rFonts w:ascii="Arial" w:hAnsi="Arial" w:cs="Arial"/>
                <w:color w:val="000000" w:themeColor="text1"/>
                <w:sz w:val="18"/>
                <w:szCs w:val="18"/>
              </w:rPr>
            </w:pPr>
          </w:p>
          <w:p w14:paraId="001DA72B" w14:textId="5A967841" w:rsidR="00CF1C38" w:rsidRPr="0034049D" w:rsidRDefault="003175E3" w:rsidP="0034049D">
            <w:pPr>
              <w:ind w:left="720"/>
              <w:rPr>
                <w:rFonts w:ascii="Arial" w:hAnsi="Arial" w:cs="Arial"/>
                <w:bCs/>
                <w:color w:val="000000" w:themeColor="text1"/>
                <w:sz w:val="18"/>
                <w:szCs w:val="18"/>
              </w:rPr>
            </w:pPr>
            <w:proofErr w:type="spellStart"/>
            <w:r w:rsidRPr="0034049D">
              <w:rPr>
                <w:rFonts w:ascii="Arial" w:hAnsi="Arial" w:cs="Arial"/>
                <w:bCs/>
                <w:color w:val="000000" w:themeColor="text1"/>
                <w:sz w:val="18"/>
                <w:szCs w:val="18"/>
              </w:rPr>
              <w:t>Schwemmer</w:t>
            </w:r>
            <w:proofErr w:type="spellEnd"/>
            <w:r w:rsidRPr="0034049D">
              <w:rPr>
                <w:rFonts w:ascii="Arial" w:hAnsi="Arial" w:cs="Arial"/>
                <w:bCs/>
                <w:color w:val="000000" w:themeColor="text1"/>
                <w:sz w:val="18"/>
                <w:szCs w:val="18"/>
              </w:rPr>
              <w:t xml:space="preserve">, C. and </w:t>
            </w:r>
            <w:proofErr w:type="spellStart"/>
            <w:r w:rsidRPr="0034049D">
              <w:rPr>
                <w:rFonts w:ascii="Arial" w:hAnsi="Arial" w:cs="Arial"/>
                <w:bCs/>
                <w:color w:val="000000" w:themeColor="text1"/>
                <w:sz w:val="18"/>
                <w:szCs w:val="18"/>
              </w:rPr>
              <w:t>Wieczorek</w:t>
            </w:r>
            <w:proofErr w:type="spellEnd"/>
            <w:r w:rsidRPr="0034049D">
              <w:rPr>
                <w:rFonts w:ascii="Arial" w:hAnsi="Arial" w:cs="Arial"/>
                <w:bCs/>
                <w:color w:val="000000" w:themeColor="text1"/>
                <w:sz w:val="18"/>
                <w:szCs w:val="18"/>
              </w:rPr>
              <w:t xml:space="preserve">, O. (2020) ‘The Methodological Divide of Sociology: Evidence from Two Decades of Journal Publications’, </w:t>
            </w:r>
            <w:r w:rsidRPr="0034049D">
              <w:rPr>
                <w:rFonts w:ascii="Arial" w:hAnsi="Arial" w:cs="Arial"/>
                <w:bCs/>
                <w:i/>
                <w:iCs/>
                <w:color w:val="000000" w:themeColor="text1"/>
                <w:sz w:val="18"/>
                <w:szCs w:val="18"/>
              </w:rPr>
              <w:t>Sociology</w:t>
            </w:r>
            <w:r w:rsidRPr="0034049D">
              <w:rPr>
                <w:rFonts w:ascii="Arial" w:hAnsi="Arial" w:cs="Arial"/>
                <w:bCs/>
                <w:color w:val="000000" w:themeColor="text1"/>
                <w:sz w:val="18"/>
                <w:szCs w:val="18"/>
              </w:rPr>
              <w:t xml:space="preserve">, 54(1), pp. 3–21. </w:t>
            </w:r>
            <w:hyperlink r:id="rId7" w:history="1">
              <w:r w:rsidR="00C25F50" w:rsidRPr="0034049D">
                <w:rPr>
                  <w:rStyle w:val="Hyperlink"/>
                  <w:rFonts w:ascii="Arial" w:hAnsi="Arial" w:cs="Arial"/>
                  <w:bCs/>
                  <w:sz w:val="18"/>
                  <w:szCs w:val="18"/>
                </w:rPr>
                <w:t>https://doi.org/10.1177/0038038519853146</w:t>
              </w:r>
            </w:hyperlink>
          </w:p>
          <w:p w14:paraId="4A80668A" w14:textId="77777777" w:rsidR="00F3395D" w:rsidRDefault="00F3395D" w:rsidP="00D30D07">
            <w:pPr>
              <w:rPr>
                <w:rFonts w:ascii="Arial" w:hAnsi="Arial" w:cs="Arial"/>
                <w:bCs/>
                <w:color w:val="000000" w:themeColor="text1"/>
                <w:sz w:val="18"/>
                <w:szCs w:val="18"/>
              </w:rPr>
            </w:pPr>
          </w:p>
          <w:p w14:paraId="59902FE7" w14:textId="55697A29" w:rsidR="00C25F50" w:rsidRPr="00F3395D" w:rsidRDefault="00AD3B0E" w:rsidP="00D30D07">
            <w:pPr>
              <w:rPr>
                <w:rFonts w:ascii="Arial" w:hAnsi="Arial" w:cs="Arial"/>
                <w:bCs/>
                <w:color w:val="000000" w:themeColor="text1"/>
                <w:sz w:val="18"/>
                <w:szCs w:val="18"/>
              </w:rPr>
            </w:pPr>
            <w:r w:rsidRPr="00F3395D">
              <w:rPr>
                <w:rFonts w:ascii="Arial" w:hAnsi="Arial" w:cs="Arial"/>
                <w:bCs/>
                <w:color w:val="000000" w:themeColor="text1"/>
                <w:sz w:val="18"/>
                <w:szCs w:val="18"/>
              </w:rPr>
              <w:t xml:space="preserve">Check the ‘Replication Material’ </w:t>
            </w:r>
            <w:r w:rsidR="00CA6EA2" w:rsidRPr="00F3395D">
              <w:rPr>
                <w:rFonts w:ascii="Arial" w:hAnsi="Arial" w:cs="Arial"/>
                <w:bCs/>
                <w:color w:val="000000" w:themeColor="text1"/>
                <w:sz w:val="18"/>
                <w:szCs w:val="18"/>
              </w:rPr>
              <w:t xml:space="preserve">section under the Acknowledgements and follow the link to the Harvard </w:t>
            </w:r>
            <w:proofErr w:type="spellStart"/>
            <w:r w:rsidR="00CA6EA2" w:rsidRPr="00F3395D">
              <w:rPr>
                <w:rFonts w:ascii="Arial" w:hAnsi="Arial" w:cs="Arial"/>
                <w:bCs/>
                <w:color w:val="000000" w:themeColor="text1"/>
                <w:sz w:val="18"/>
                <w:szCs w:val="18"/>
              </w:rPr>
              <w:t>Datraverse</w:t>
            </w:r>
            <w:proofErr w:type="spellEnd"/>
            <w:r w:rsidR="00CA6EA2" w:rsidRPr="00F3395D">
              <w:rPr>
                <w:rFonts w:ascii="Arial" w:hAnsi="Arial" w:cs="Arial"/>
                <w:bCs/>
                <w:color w:val="000000" w:themeColor="text1"/>
                <w:sz w:val="18"/>
                <w:szCs w:val="18"/>
              </w:rPr>
              <w:t xml:space="preserve">, the database where the author’s have made their </w:t>
            </w:r>
            <w:r w:rsidR="00F3395D" w:rsidRPr="00F3395D">
              <w:rPr>
                <w:rFonts w:ascii="Arial" w:hAnsi="Arial" w:cs="Arial"/>
                <w:bCs/>
                <w:color w:val="000000" w:themeColor="text1"/>
                <w:sz w:val="18"/>
                <w:szCs w:val="18"/>
              </w:rPr>
              <w:t>d</w:t>
            </w:r>
            <w:r w:rsidR="00F3395D" w:rsidRPr="00F3395D">
              <w:rPr>
                <w:rFonts w:ascii="Arial" w:hAnsi="Arial" w:cs="Arial"/>
                <w:bCs/>
                <w:color w:val="000000" w:themeColor="text1"/>
                <w:sz w:val="18"/>
                <w:szCs w:val="18"/>
              </w:rPr>
              <w:t xml:space="preserve">ata and code </w:t>
            </w:r>
            <w:r w:rsidR="00F3395D" w:rsidRPr="00F3395D">
              <w:rPr>
                <w:rFonts w:ascii="Arial" w:hAnsi="Arial" w:cs="Arial"/>
                <w:bCs/>
                <w:color w:val="000000" w:themeColor="text1"/>
                <w:sz w:val="18"/>
                <w:szCs w:val="18"/>
              </w:rPr>
              <w:t xml:space="preserve">publicly available </w:t>
            </w:r>
            <w:r w:rsidR="00F3395D" w:rsidRPr="00F3395D">
              <w:rPr>
                <w:rFonts w:ascii="Arial" w:hAnsi="Arial" w:cs="Arial"/>
                <w:bCs/>
                <w:color w:val="000000" w:themeColor="text1"/>
                <w:sz w:val="18"/>
                <w:szCs w:val="18"/>
              </w:rPr>
              <w:t>for replication</w:t>
            </w:r>
            <w:r w:rsidR="00F3395D" w:rsidRPr="00F3395D">
              <w:rPr>
                <w:rFonts w:ascii="Arial" w:hAnsi="Arial" w:cs="Arial"/>
                <w:bCs/>
                <w:color w:val="000000" w:themeColor="text1"/>
                <w:sz w:val="18"/>
                <w:szCs w:val="18"/>
              </w:rPr>
              <w:t>.</w:t>
            </w:r>
          </w:p>
          <w:p w14:paraId="5E36178D" w14:textId="77777777" w:rsidR="00684BFB" w:rsidRDefault="00684BFB" w:rsidP="00D30D07">
            <w:pPr>
              <w:rPr>
                <w:rFonts w:ascii="Arial" w:hAnsi="Arial" w:cs="Arial"/>
                <w:b/>
                <w:color w:val="000000" w:themeColor="text1"/>
                <w:sz w:val="18"/>
                <w:szCs w:val="18"/>
              </w:rPr>
            </w:pPr>
          </w:p>
          <w:p w14:paraId="13D161D4" w14:textId="77777777" w:rsidR="00F3395D" w:rsidRDefault="00F3395D" w:rsidP="00D30D07">
            <w:pPr>
              <w:rPr>
                <w:rFonts w:ascii="Arial" w:hAnsi="Arial" w:cs="Arial"/>
                <w:b/>
                <w:color w:val="000000" w:themeColor="text1"/>
                <w:sz w:val="18"/>
                <w:szCs w:val="18"/>
              </w:rPr>
            </w:pPr>
          </w:p>
          <w:p w14:paraId="1AE508BC" w14:textId="77777777" w:rsidR="00F3395D" w:rsidRDefault="00F3395D" w:rsidP="00D30D07">
            <w:pPr>
              <w:rPr>
                <w:rFonts w:ascii="Arial" w:hAnsi="Arial" w:cs="Arial"/>
                <w:b/>
                <w:color w:val="000000" w:themeColor="text1"/>
                <w:sz w:val="18"/>
                <w:szCs w:val="18"/>
              </w:rPr>
            </w:pPr>
          </w:p>
          <w:p w14:paraId="3923D0C3" w14:textId="62A2CED1" w:rsidR="00F3395D" w:rsidRPr="00F3395D" w:rsidRDefault="00F3395D" w:rsidP="00D30D07">
            <w:pPr>
              <w:rPr>
                <w:rFonts w:ascii="Arial" w:hAnsi="Arial" w:cs="Arial"/>
                <w:b/>
                <w:color w:val="000000" w:themeColor="text1"/>
                <w:sz w:val="18"/>
                <w:szCs w:val="18"/>
              </w:rPr>
            </w:pPr>
          </w:p>
        </w:tc>
      </w:tr>
      <w:tr w:rsidR="00CF1C38" w:rsidRPr="00CF1C38" w14:paraId="3C6D1476" w14:textId="2E0C909F" w:rsidTr="00F76D6F">
        <w:tc>
          <w:tcPr>
            <w:tcW w:w="9242" w:type="dxa"/>
            <w:gridSpan w:val="4"/>
            <w:shd w:val="clear" w:color="auto" w:fill="F79646" w:themeFill="accent6"/>
          </w:tcPr>
          <w:p w14:paraId="7BB5C42C" w14:textId="77777777" w:rsidR="00CF1C38" w:rsidRPr="00CF1C38" w:rsidRDefault="00CF1C38" w:rsidP="008A676A">
            <w:pPr>
              <w:rPr>
                <w:rFonts w:ascii="Arial" w:hAnsi="Arial" w:cs="Arial"/>
                <w:b/>
                <w:color w:val="FFFFFF" w:themeColor="background1"/>
                <w:sz w:val="20"/>
              </w:rPr>
            </w:pPr>
          </w:p>
          <w:p w14:paraId="0733D3FC" w14:textId="77777777" w:rsidR="00CF1C38" w:rsidRPr="00CF1C38" w:rsidRDefault="00CF1C38" w:rsidP="008A676A">
            <w:pPr>
              <w:rPr>
                <w:rFonts w:ascii="Arial" w:hAnsi="Arial" w:cs="Arial"/>
                <w:b/>
                <w:color w:val="FFFFFF" w:themeColor="background1"/>
                <w:sz w:val="20"/>
              </w:rPr>
            </w:pPr>
            <w:r w:rsidRPr="00CF1C38">
              <w:rPr>
                <w:rFonts w:ascii="Arial" w:hAnsi="Arial" w:cs="Arial"/>
                <w:b/>
                <w:color w:val="FFFFFF" w:themeColor="background1"/>
                <w:sz w:val="20"/>
              </w:rPr>
              <w:t>Learning Outcomes</w:t>
            </w:r>
          </w:p>
          <w:p w14:paraId="47630DD7" w14:textId="77777777" w:rsidR="00CF1C38" w:rsidRPr="00CF1C38" w:rsidRDefault="00CF1C38" w:rsidP="008A676A">
            <w:pPr>
              <w:rPr>
                <w:rFonts w:ascii="Arial" w:hAnsi="Arial" w:cs="Arial"/>
                <w:b/>
                <w:color w:val="FFFFFF" w:themeColor="background1"/>
                <w:sz w:val="20"/>
              </w:rPr>
            </w:pPr>
          </w:p>
        </w:tc>
      </w:tr>
      <w:tr w:rsidR="00CF1C38" w:rsidRPr="00CF1C38" w14:paraId="35D0A948" w14:textId="3E16D822" w:rsidTr="008C2B68">
        <w:tc>
          <w:tcPr>
            <w:tcW w:w="9242" w:type="dxa"/>
            <w:gridSpan w:val="4"/>
          </w:tcPr>
          <w:p w14:paraId="56FCEF7D" w14:textId="556E7B8D" w:rsidR="00272965" w:rsidRPr="00F3395D" w:rsidRDefault="001D2496" w:rsidP="00272965">
            <w:pPr>
              <w:rPr>
                <w:rFonts w:ascii="Arial" w:hAnsi="Arial" w:cs="Arial"/>
                <w:sz w:val="18"/>
                <w:szCs w:val="18"/>
              </w:rPr>
            </w:pPr>
            <w:r w:rsidRPr="00F3395D">
              <w:rPr>
                <w:rFonts w:ascii="Arial" w:hAnsi="Arial" w:cs="Arial"/>
                <w:sz w:val="18"/>
                <w:szCs w:val="18"/>
              </w:rPr>
              <w:t>The coursework and assessment for this module</w:t>
            </w:r>
            <w:r w:rsidR="00272965" w:rsidRPr="00F3395D">
              <w:rPr>
                <w:rFonts w:ascii="Arial" w:hAnsi="Arial" w:cs="Arial"/>
                <w:sz w:val="18"/>
                <w:szCs w:val="18"/>
              </w:rPr>
              <w:t xml:space="preserve"> is aligned </w:t>
            </w:r>
            <w:r w:rsidR="00251FF0" w:rsidRPr="00F3395D">
              <w:rPr>
                <w:rFonts w:ascii="Arial" w:hAnsi="Arial" w:cs="Arial"/>
                <w:sz w:val="18"/>
                <w:szCs w:val="18"/>
              </w:rPr>
              <w:t xml:space="preserve">primarily </w:t>
            </w:r>
            <w:r w:rsidR="00272965" w:rsidRPr="00F3395D">
              <w:rPr>
                <w:rFonts w:ascii="Arial" w:hAnsi="Arial" w:cs="Arial"/>
                <w:sz w:val="18"/>
                <w:szCs w:val="18"/>
              </w:rPr>
              <w:t>with the</w:t>
            </w:r>
            <w:r w:rsidR="00D51F69" w:rsidRPr="00F3395D">
              <w:rPr>
                <w:rFonts w:ascii="Arial" w:hAnsi="Arial" w:cs="Arial"/>
                <w:sz w:val="18"/>
                <w:szCs w:val="18"/>
              </w:rPr>
              <w:t xml:space="preserve"> following</w:t>
            </w:r>
            <w:r w:rsidR="00272965" w:rsidRPr="00F3395D">
              <w:rPr>
                <w:rFonts w:ascii="Arial" w:hAnsi="Arial" w:cs="Arial"/>
                <w:sz w:val="18"/>
                <w:szCs w:val="18"/>
              </w:rPr>
              <w:t xml:space="preserve"> </w:t>
            </w:r>
            <w:proofErr w:type="spellStart"/>
            <w:r w:rsidR="00272965" w:rsidRPr="00F3395D">
              <w:rPr>
                <w:rFonts w:ascii="Arial" w:hAnsi="Arial" w:cs="Arial"/>
                <w:sz w:val="18"/>
                <w:szCs w:val="18"/>
              </w:rPr>
              <w:t>MRes</w:t>
            </w:r>
            <w:proofErr w:type="spellEnd"/>
            <w:r w:rsidR="00272965" w:rsidRPr="00F3395D">
              <w:rPr>
                <w:rFonts w:ascii="Arial" w:hAnsi="Arial" w:cs="Arial"/>
                <w:sz w:val="18"/>
                <w:szCs w:val="18"/>
              </w:rPr>
              <w:t xml:space="preserve"> </w:t>
            </w:r>
            <w:r w:rsidR="00D51F69" w:rsidRPr="00F3395D">
              <w:rPr>
                <w:rFonts w:ascii="Arial" w:hAnsi="Arial" w:cs="Arial"/>
                <w:sz w:val="18"/>
                <w:szCs w:val="18"/>
              </w:rPr>
              <w:t xml:space="preserve">Social Science </w:t>
            </w:r>
            <w:proofErr w:type="spellStart"/>
            <w:r w:rsidR="00272965" w:rsidRPr="00F3395D">
              <w:rPr>
                <w:rFonts w:ascii="Arial" w:hAnsi="Arial" w:cs="Arial"/>
                <w:sz w:val="18"/>
                <w:szCs w:val="18"/>
              </w:rPr>
              <w:t>Programme</w:t>
            </w:r>
            <w:proofErr w:type="spellEnd"/>
            <w:r w:rsidR="00272965" w:rsidRPr="00F3395D">
              <w:rPr>
                <w:rFonts w:ascii="Arial" w:hAnsi="Arial" w:cs="Arial"/>
                <w:sz w:val="18"/>
                <w:szCs w:val="18"/>
              </w:rPr>
              <w:t xml:space="preserve"> learning outcomes</w:t>
            </w:r>
            <w:r w:rsidR="00D51F69" w:rsidRPr="00F3395D">
              <w:rPr>
                <w:rFonts w:ascii="Arial" w:hAnsi="Arial" w:cs="Arial"/>
                <w:sz w:val="18"/>
                <w:szCs w:val="18"/>
              </w:rPr>
              <w:t>:</w:t>
            </w:r>
          </w:p>
          <w:p w14:paraId="095EB0C5" w14:textId="77777777" w:rsidR="002E1914" w:rsidRPr="00F3395D" w:rsidRDefault="002E1914" w:rsidP="00272965">
            <w:pPr>
              <w:rPr>
                <w:rFonts w:ascii="Arial" w:hAnsi="Arial" w:cs="Arial"/>
                <w:sz w:val="18"/>
                <w:szCs w:val="18"/>
              </w:rPr>
            </w:pPr>
          </w:p>
          <w:p w14:paraId="2CBABBA7" w14:textId="77777777" w:rsidR="00272965" w:rsidRPr="00F3395D" w:rsidRDefault="00272965" w:rsidP="00272965">
            <w:pPr>
              <w:rPr>
                <w:rFonts w:ascii="Arial" w:hAnsi="Arial" w:cs="Arial"/>
                <w:sz w:val="18"/>
                <w:szCs w:val="18"/>
              </w:rPr>
            </w:pPr>
            <w:r w:rsidRPr="00F3395D">
              <w:rPr>
                <w:rFonts w:ascii="Arial" w:hAnsi="Arial" w:cs="Arial"/>
                <w:sz w:val="18"/>
                <w:szCs w:val="18"/>
              </w:rPr>
              <w:t>7.1 To demonstrate critical understanding of qualitative and quantitative research methods across the</w:t>
            </w:r>
          </w:p>
          <w:p w14:paraId="12BDD222" w14:textId="77777777" w:rsidR="00272965" w:rsidRPr="00F3395D" w:rsidRDefault="00272965" w:rsidP="00272965">
            <w:pPr>
              <w:rPr>
                <w:rFonts w:ascii="Arial" w:hAnsi="Arial" w:cs="Arial"/>
                <w:sz w:val="18"/>
                <w:szCs w:val="18"/>
              </w:rPr>
            </w:pPr>
            <w:r w:rsidRPr="00F3395D">
              <w:rPr>
                <w:rFonts w:ascii="Arial" w:hAnsi="Arial" w:cs="Arial"/>
                <w:sz w:val="18"/>
                <w:szCs w:val="18"/>
              </w:rPr>
              <w:t>social sciences, including how qualitative and quantitative epistemologies shape research design,</w:t>
            </w:r>
          </w:p>
          <w:p w14:paraId="17331B60" w14:textId="152448BA" w:rsidR="00272965" w:rsidRPr="00F3395D" w:rsidRDefault="00272965" w:rsidP="00272965">
            <w:pPr>
              <w:rPr>
                <w:rFonts w:ascii="Arial" w:hAnsi="Arial" w:cs="Arial"/>
                <w:sz w:val="18"/>
                <w:szCs w:val="18"/>
              </w:rPr>
            </w:pPr>
            <w:r w:rsidRPr="00F3395D">
              <w:rPr>
                <w:rFonts w:ascii="Arial" w:hAnsi="Arial" w:cs="Arial"/>
                <w:sz w:val="18"/>
                <w:szCs w:val="18"/>
              </w:rPr>
              <w:t>methods, and the analysis and presentation of data</w:t>
            </w:r>
          </w:p>
          <w:p w14:paraId="2C06B415" w14:textId="77777777" w:rsidR="00D70067" w:rsidRPr="00F3395D" w:rsidRDefault="00D70067" w:rsidP="00272965">
            <w:pPr>
              <w:rPr>
                <w:rFonts w:ascii="Arial" w:hAnsi="Arial" w:cs="Arial"/>
                <w:sz w:val="18"/>
                <w:szCs w:val="18"/>
              </w:rPr>
            </w:pPr>
          </w:p>
          <w:p w14:paraId="1EADEE1F" w14:textId="77777777" w:rsidR="00272965" w:rsidRPr="00F3395D" w:rsidRDefault="00272965" w:rsidP="00272965">
            <w:pPr>
              <w:rPr>
                <w:rFonts w:ascii="Arial" w:hAnsi="Arial" w:cs="Arial"/>
                <w:sz w:val="18"/>
                <w:szCs w:val="18"/>
              </w:rPr>
            </w:pPr>
            <w:r w:rsidRPr="00F3395D">
              <w:rPr>
                <w:rFonts w:ascii="Arial" w:hAnsi="Arial" w:cs="Arial"/>
                <w:sz w:val="18"/>
                <w:szCs w:val="18"/>
              </w:rPr>
              <w:t>7.2 To critically evaluate and systematically apply qualitative and/or quantitative research methods</w:t>
            </w:r>
          </w:p>
          <w:p w14:paraId="1194D03D" w14:textId="3A23D5BF" w:rsidR="00272965" w:rsidRPr="00F3395D" w:rsidRDefault="00272965" w:rsidP="00272965">
            <w:pPr>
              <w:rPr>
                <w:rFonts w:ascii="Arial" w:hAnsi="Arial" w:cs="Arial"/>
                <w:sz w:val="18"/>
                <w:szCs w:val="18"/>
              </w:rPr>
            </w:pPr>
            <w:r w:rsidRPr="00F3395D">
              <w:rPr>
                <w:rFonts w:ascii="Arial" w:hAnsi="Arial" w:cs="Arial"/>
                <w:sz w:val="18"/>
                <w:szCs w:val="18"/>
              </w:rPr>
              <w:t>through an original and independent piece of advanced social scientific research</w:t>
            </w:r>
          </w:p>
          <w:p w14:paraId="0BCBC087" w14:textId="77777777" w:rsidR="003A438C" w:rsidRPr="00F3395D" w:rsidRDefault="003A438C" w:rsidP="00272965">
            <w:pPr>
              <w:rPr>
                <w:rFonts w:ascii="Arial" w:hAnsi="Arial" w:cs="Arial"/>
                <w:sz w:val="18"/>
                <w:szCs w:val="18"/>
              </w:rPr>
            </w:pPr>
          </w:p>
          <w:p w14:paraId="0DCFAE16" w14:textId="09BFEFCB" w:rsidR="00272965" w:rsidRPr="00F3395D" w:rsidRDefault="00272965" w:rsidP="00272965">
            <w:pPr>
              <w:rPr>
                <w:rFonts w:ascii="Arial" w:hAnsi="Arial" w:cs="Arial"/>
                <w:sz w:val="18"/>
                <w:szCs w:val="18"/>
              </w:rPr>
            </w:pPr>
            <w:r w:rsidRPr="00F3395D">
              <w:rPr>
                <w:rFonts w:ascii="Arial" w:hAnsi="Arial" w:cs="Arial"/>
                <w:sz w:val="18"/>
                <w:szCs w:val="18"/>
              </w:rPr>
              <w:t>7.3 To understand and critically evaluate epistemological and theoretical positions underlying analysis,</w:t>
            </w:r>
            <w:r w:rsidR="003A438C" w:rsidRPr="00F3395D">
              <w:rPr>
                <w:rFonts w:ascii="Arial" w:hAnsi="Arial" w:cs="Arial"/>
                <w:sz w:val="18"/>
                <w:szCs w:val="18"/>
              </w:rPr>
              <w:t xml:space="preserve"> </w:t>
            </w:r>
            <w:r w:rsidRPr="00F3395D">
              <w:rPr>
                <w:rFonts w:ascii="Arial" w:hAnsi="Arial" w:cs="Arial"/>
                <w:sz w:val="18"/>
                <w:szCs w:val="18"/>
              </w:rPr>
              <w:t>and to develop original analyses based on relevant disciplinary insight</w:t>
            </w:r>
          </w:p>
          <w:p w14:paraId="1C422E0F" w14:textId="77777777" w:rsidR="002E1914" w:rsidRPr="00F3395D" w:rsidRDefault="002E1914" w:rsidP="00272965">
            <w:pPr>
              <w:rPr>
                <w:rFonts w:ascii="Arial" w:hAnsi="Arial" w:cs="Arial"/>
                <w:sz w:val="18"/>
                <w:szCs w:val="18"/>
              </w:rPr>
            </w:pPr>
          </w:p>
          <w:p w14:paraId="66AE8A0E" w14:textId="77777777" w:rsidR="002E1914" w:rsidRPr="00F3395D" w:rsidRDefault="002E1914" w:rsidP="002E1914">
            <w:pPr>
              <w:rPr>
                <w:rFonts w:ascii="Arial" w:hAnsi="Arial" w:cs="Arial"/>
                <w:sz w:val="18"/>
                <w:szCs w:val="18"/>
              </w:rPr>
            </w:pPr>
            <w:r w:rsidRPr="00F3395D">
              <w:rPr>
                <w:rFonts w:ascii="Arial" w:hAnsi="Arial" w:cs="Arial"/>
                <w:sz w:val="18"/>
                <w:szCs w:val="18"/>
              </w:rPr>
              <w:t xml:space="preserve">The </w:t>
            </w:r>
            <w:proofErr w:type="spellStart"/>
            <w:r w:rsidRPr="00F3395D">
              <w:rPr>
                <w:rFonts w:ascii="Arial" w:hAnsi="Arial" w:cs="Arial"/>
                <w:sz w:val="18"/>
                <w:szCs w:val="18"/>
              </w:rPr>
              <w:t>programme</w:t>
            </w:r>
            <w:proofErr w:type="spellEnd"/>
            <w:r w:rsidRPr="00F3395D">
              <w:rPr>
                <w:rFonts w:ascii="Arial" w:hAnsi="Arial" w:cs="Arial"/>
                <w:sz w:val="18"/>
                <w:szCs w:val="18"/>
              </w:rPr>
              <w:t xml:space="preserve"> learning outcomes are drawn from the learning outcomes specified in the UK Quality Code for Higher Education (2014: 28) and the ESRC Postgraduate Training and Development Guidelines (2015:7-8).</w:t>
            </w:r>
          </w:p>
          <w:p w14:paraId="5E855BA3" w14:textId="75FC1915" w:rsidR="00684BFB" w:rsidRPr="00CF1C38" w:rsidRDefault="00684BFB" w:rsidP="00D30D07">
            <w:pPr>
              <w:rPr>
                <w:rFonts w:ascii="Arial" w:hAnsi="Arial" w:cs="Arial"/>
                <w:b/>
                <w:sz w:val="20"/>
              </w:rPr>
            </w:pPr>
          </w:p>
        </w:tc>
      </w:tr>
      <w:tr w:rsidR="00CF1C38" w:rsidRPr="00CF1C38" w14:paraId="4096A476" w14:textId="3D196604" w:rsidTr="008F7A31">
        <w:tc>
          <w:tcPr>
            <w:tcW w:w="9242" w:type="dxa"/>
            <w:gridSpan w:val="4"/>
            <w:shd w:val="clear" w:color="auto" w:fill="4F81BD" w:themeFill="accent1"/>
          </w:tcPr>
          <w:p w14:paraId="7C3FAA53" w14:textId="77777777" w:rsidR="00CF1C38" w:rsidRPr="00CF1C38" w:rsidRDefault="00CF1C38" w:rsidP="006F3BEE">
            <w:pPr>
              <w:tabs>
                <w:tab w:val="left" w:pos="3252"/>
              </w:tabs>
              <w:rPr>
                <w:rFonts w:ascii="Arial" w:hAnsi="Arial" w:cs="Arial"/>
                <w:b/>
                <w:color w:val="FFFFFF" w:themeColor="background1"/>
                <w:sz w:val="20"/>
              </w:rPr>
            </w:pPr>
          </w:p>
          <w:p w14:paraId="31762013" w14:textId="77777777" w:rsidR="00CF1C38" w:rsidRPr="00CF1C38" w:rsidRDefault="00CF1C38" w:rsidP="006F3BEE">
            <w:pPr>
              <w:tabs>
                <w:tab w:val="left" w:pos="3252"/>
              </w:tabs>
              <w:rPr>
                <w:rFonts w:ascii="Arial" w:hAnsi="Arial" w:cs="Arial"/>
                <w:b/>
                <w:color w:val="FFFFFF" w:themeColor="background1"/>
                <w:sz w:val="20"/>
              </w:rPr>
            </w:pPr>
            <w:r w:rsidRPr="00CF1C38">
              <w:rPr>
                <w:rFonts w:ascii="Arial" w:hAnsi="Arial" w:cs="Arial"/>
                <w:b/>
                <w:color w:val="FFFFFF" w:themeColor="background1"/>
                <w:sz w:val="20"/>
              </w:rPr>
              <w:t>Advice and Guidance</w:t>
            </w:r>
          </w:p>
          <w:p w14:paraId="3E498E94" w14:textId="1BB93E5D" w:rsidR="00CF1C38" w:rsidRPr="00CF1C38" w:rsidRDefault="00CF1C38" w:rsidP="006F3BEE">
            <w:pPr>
              <w:tabs>
                <w:tab w:val="left" w:pos="3252"/>
              </w:tabs>
              <w:rPr>
                <w:rFonts w:ascii="Arial" w:hAnsi="Arial" w:cs="Arial"/>
                <w:b/>
                <w:color w:val="FFFFFF" w:themeColor="background1"/>
                <w:sz w:val="20"/>
              </w:rPr>
            </w:pPr>
            <w:r w:rsidRPr="00CF1C38">
              <w:rPr>
                <w:rFonts w:ascii="Arial" w:hAnsi="Arial" w:cs="Arial"/>
                <w:b/>
                <w:color w:val="FFFFFF" w:themeColor="background1"/>
                <w:sz w:val="20"/>
              </w:rPr>
              <w:tab/>
            </w:r>
          </w:p>
        </w:tc>
      </w:tr>
      <w:tr w:rsidR="00CF1C38" w:rsidRPr="00CF1C38" w14:paraId="58AB815C" w14:textId="26EF9511" w:rsidTr="004A5A5E">
        <w:tc>
          <w:tcPr>
            <w:tcW w:w="9242" w:type="dxa"/>
            <w:gridSpan w:val="4"/>
          </w:tcPr>
          <w:p w14:paraId="6D16BC93" w14:textId="41519A7B" w:rsidR="00CF1C38" w:rsidRPr="00F3395D" w:rsidRDefault="00366CAE" w:rsidP="000E3B77">
            <w:pPr>
              <w:pStyle w:val="ListParagraph"/>
              <w:numPr>
                <w:ilvl w:val="0"/>
                <w:numId w:val="16"/>
              </w:numPr>
              <w:rPr>
                <w:rFonts w:ascii="Arial" w:eastAsia="Arial" w:hAnsi="Arial" w:cs="Arial"/>
                <w:bCs/>
                <w:sz w:val="18"/>
                <w:szCs w:val="18"/>
              </w:rPr>
            </w:pPr>
            <w:r w:rsidRPr="00F3395D">
              <w:rPr>
                <w:rFonts w:ascii="Arial" w:eastAsia="Arial" w:hAnsi="Arial" w:cs="Arial"/>
                <w:bCs/>
                <w:sz w:val="18"/>
                <w:szCs w:val="18"/>
              </w:rPr>
              <w:t>Keep up with the practical tasks and make use of all the materials made available through Moodle</w:t>
            </w:r>
          </w:p>
          <w:p w14:paraId="72A03F51" w14:textId="5B7460A6" w:rsidR="00366CAE" w:rsidRPr="00F3395D" w:rsidRDefault="00366CAE" w:rsidP="000E3B77">
            <w:pPr>
              <w:pStyle w:val="ListParagraph"/>
              <w:numPr>
                <w:ilvl w:val="0"/>
                <w:numId w:val="16"/>
              </w:numPr>
              <w:rPr>
                <w:rFonts w:ascii="Arial" w:eastAsia="Arial" w:hAnsi="Arial" w:cs="Arial"/>
                <w:bCs/>
                <w:sz w:val="18"/>
                <w:szCs w:val="18"/>
              </w:rPr>
            </w:pPr>
            <w:r w:rsidRPr="00F3395D">
              <w:rPr>
                <w:rFonts w:ascii="Arial" w:eastAsia="Arial" w:hAnsi="Arial" w:cs="Arial"/>
                <w:bCs/>
                <w:sz w:val="18"/>
                <w:szCs w:val="18"/>
              </w:rPr>
              <w:t xml:space="preserve">Discuss with your peers during the online breakout sessions, exchange code snippets and ideas. </w:t>
            </w:r>
            <w:r w:rsidR="00953374" w:rsidRPr="00F3395D">
              <w:rPr>
                <w:rFonts w:ascii="Arial" w:eastAsia="Arial" w:hAnsi="Arial" w:cs="Arial"/>
                <w:bCs/>
                <w:sz w:val="18"/>
                <w:szCs w:val="18"/>
              </w:rPr>
              <w:t>And ask many questions during workshops.</w:t>
            </w:r>
          </w:p>
          <w:p w14:paraId="1AAC962D" w14:textId="33926CD8" w:rsidR="00953374" w:rsidRPr="00F3395D" w:rsidRDefault="00531409" w:rsidP="000E3B77">
            <w:pPr>
              <w:pStyle w:val="ListParagraph"/>
              <w:numPr>
                <w:ilvl w:val="0"/>
                <w:numId w:val="16"/>
              </w:numPr>
              <w:rPr>
                <w:rFonts w:ascii="Arial" w:eastAsia="Arial" w:hAnsi="Arial" w:cs="Arial"/>
                <w:bCs/>
                <w:sz w:val="18"/>
                <w:szCs w:val="18"/>
              </w:rPr>
            </w:pPr>
            <w:r w:rsidRPr="00F3395D">
              <w:rPr>
                <w:rFonts w:ascii="Arial" w:eastAsia="Arial" w:hAnsi="Arial" w:cs="Arial"/>
                <w:bCs/>
                <w:sz w:val="18"/>
                <w:szCs w:val="18"/>
              </w:rPr>
              <w:t>Start developing your data analysis code early on</w:t>
            </w:r>
          </w:p>
          <w:p w14:paraId="13666EEA" w14:textId="2E99923D" w:rsidR="00AD63AD" w:rsidRPr="00F3395D" w:rsidRDefault="00AD63AD" w:rsidP="000E3B77">
            <w:pPr>
              <w:pStyle w:val="ListParagraph"/>
              <w:numPr>
                <w:ilvl w:val="0"/>
                <w:numId w:val="16"/>
              </w:numPr>
              <w:rPr>
                <w:rFonts w:ascii="Arial" w:eastAsia="Arial" w:hAnsi="Arial" w:cs="Arial"/>
                <w:bCs/>
                <w:sz w:val="18"/>
                <w:szCs w:val="18"/>
              </w:rPr>
            </w:pPr>
            <w:r w:rsidRPr="00F3395D">
              <w:rPr>
                <w:rFonts w:ascii="Arial" w:eastAsia="Arial" w:hAnsi="Arial" w:cs="Arial"/>
                <w:bCs/>
                <w:sz w:val="18"/>
                <w:szCs w:val="18"/>
              </w:rPr>
              <w:t xml:space="preserve">Learn to </w:t>
            </w:r>
            <w:r w:rsidR="000E6F9E" w:rsidRPr="00F3395D">
              <w:rPr>
                <w:rFonts w:ascii="Arial" w:eastAsia="Arial" w:hAnsi="Arial" w:cs="Arial"/>
                <w:bCs/>
                <w:sz w:val="18"/>
                <w:szCs w:val="18"/>
              </w:rPr>
              <w:t>appreciate</w:t>
            </w:r>
            <w:r w:rsidRPr="00F3395D">
              <w:rPr>
                <w:rFonts w:ascii="Arial" w:eastAsia="Arial" w:hAnsi="Arial" w:cs="Arial"/>
                <w:bCs/>
                <w:sz w:val="18"/>
                <w:szCs w:val="18"/>
              </w:rPr>
              <w:t xml:space="preserve"> </w:t>
            </w:r>
            <w:r w:rsidR="000E6F9E" w:rsidRPr="00F3395D">
              <w:rPr>
                <w:rFonts w:ascii="Arial" w:eastAsia="Arial" w:hAnsi="Arial" w:cs="Arial"/>
                <w:bCs/>
                <w:sz w:val="18"/>
                <w:szCs w:val="18"/>
              </w:rPr>
              <w:t>“</w:t>
            </w:r>
            <w:r w:rsidRPr="00F3395D">
              <w:rPr>
                <w:rFonts w:ascii="Arial" w:eastAsia="Arial" w:hAnsi="Arial" w:cs="Arial"/>
                <w:bCs/>
                <w:sz w:val="18"/>
                <w:szCs w:val="18"/>
              </w:rPr>
              <w:t>failure</w:t>
            </w:r>
            <w:r w:rsidR="000E6F9E" w:rsidRPr="00F3395D">
              <w:rPr>
                <w:rFonts w:ascii="Arial" w:eastAsia="Arial" w:hAnsi="Arial" w:cs="Arial"/>
                <w:bCs/>
                <w:sz w:val="18"/>
                <w:szCs w:val="18"/>
              </w:rPr>
              <w:t>”</w:t>
            </w:r>
            <w:r w:rsidRPr="00F3395D">
              <w:rPr>
                <w:rFonts w:ascii="Arial" w:eastAsia="Arial" w:hAnsi="Arial" w:cs="Arial"/>
                <w:bCs/>
                <w:sz w:val="18"/>
                <w:szCs w:val="18"/>
              </w:rPr>
              <w:t xml:space="preserve">. </w:t>
            </w:r>
            <w:r w:rsidR="00272FEC" w:rsidRPr="00F3395D">
              <w:rPr>
                <w:rFonts w:ascii="Arial" w:eastAsia="Arial" w:hAnsi="Arial" w:cs="Arial"/>
                <w:bCs/>
                <w:sz w:val="18"/>
                <w:szCs w:val="18"/>
              </w:rPr>
              <w:t xml:space="preserve">Quantitative social science is all about problem solving, and if problems </w:t>
            </w:r>
            <w:r w:rsidR="00C86B72" w:rsidRPr="00F3395D">
              <w:rPr>
                <w:rFonts w:ascii="Arial" w:eastAsia="Arial" w:hAnsi="Arial" w:cs="Arial"/>
                <w:bCs/>
                <w:sz w:val="18"/>
                <w:szCs w:val="18"/>
              </w:rPr>
              <w:t xml:space="preserve">were </w:t>
            </w:r>
            <w:r w:rsidR="000E6F9E" w:rsidRPr="00F3395D">
              <w:rPr>
                <w:rFonts w:ascii="Arial" w:eastAsia="Arial" w:hAnsi="Arial" w:cs="Arial"/>
                <w:bCs/>
                <w:sz w:val="18"/>
                <w:szCs w:val="18"/>
              </w:rPr>
              <w:t>too easy</w:t>
            </w:r>
            <w:r w:rsidR="00C86B72" w:rsidRPr="00F3395D">
              <w:rPr>
                <w:rFonts w:ascii="Arial" w:eastAsia="Arial" w:hAnsi="Arial" w:cs="Arial"/>
                <w:bCs/>
                <w:sz w:val="18"/>
                <w:szCs w:val="18"/>
              </w:rPr>
              <w:t>, the</w:t>
            </w:r>
            <w:r w:rsidR="000E6F9E" w:rsidRPr="00F3395D">
              <w:rPr>
                <w:rFonts w:ascii="Arial" w:eastAsia="Arial" w:hAnsi="Arial" w:cs="Arial"/>
                <w:bCs/>
                <w:sz w:val="18"/>
                <w:szCs w:val="18"/>
              </w:rPr>
              <w:t>y</w:t>
            </w:r>
            <w:r w:rsidR="00C86B72" w:rsidRPr="00F3395D">
              <w:rPr>
                <w:rFonts w:ascii="Arial" w:eastAsia="Arial" w:hAnsi="Arial" w:cs="Arial"/>
                <w:bCs/>
                <w:sz w:val="18"/>
                <w:szCs w:val="18"/>
              </w:rPr>
              <w:t xml:space="preserve"> would </w:t>
            </w:r>
            <w:r w:rsidR="000E6F9E" w:rsidRPr="00F3395D">
              <w:rPr>
                <w:rFonts w:ascii="Arial" w:eastAsia="Arial" w:hAnsi="Arial" w:cs="Arial"/>
                <w:bCs/>
                <w:sz w:val="18"/>
                <w:szCs w:val="18"/>
              </w:rPr>
              <w:t>no longer be problems</w:t>
            </w:r>
            <w:r w:rsidR="00C86B72" w:rsidRPr="00F3395D">
              <w:rPr>
                <w:rFonts w:ascii="Arial" w:eastAsia="Arial" w:hAnsi="Arial" w:cs="Arial"/>
                <w:bCs/>
                <w:sz w:val="18"/>
                <w:szCs w:val="18"/>
              </w:rPr>
              <w:t>. When developing analytical skills, the aim is to get stuck as many times as possible and solve the issues that emerge on the spot</w:t>
            </w:r>
            <w:r w:rsidR="000E6F9E" w:rsidRPr="00F3395D">
              <w:rPr>
                <w:rFonts w:ascii="Arial" w:eastAsia="Arial" w:hAnsi="Arial" w:cs="Arial"/>
                <w:bCs/>
                <w:sz w:val="18"/>
                <w:szCs w:val="18"/>
              </w:rPr>
              <w:t xml:space="preserve">. </w:t>
            </w:r>
            <w:r w:rsidR="00F61572" w:rsidRPr="00F3395D">
              <w:rPr>
                <w:rFonts w:ascii="Arial" w:eastAsia="Arial" w:hAnsi="Arial" w:cs="Arial"/>
                <w:bCs/>
                <w:sz w:val="18"/>
                <w:szCs w:val="18"/>
              </w:rPr>
              <w:t>The more difficulties you face</w:t>
            </w:r>
            <w:r w:rsidR="00AE4F00" w:rsidRPr="00F3395D">
              <w:rPr>
                <w:rFonts w:ascii="Arial" w:eastAsia="Arial" w:hAnsi="Arial" w:cs="Arial"/>
                <w:bCs/>
                <w:sz w:val="18"/>
                <w:szCs w:val="18"/>
              </w:rPr>
              <w:t xml:space="preserve"> and overcome, the more you develop your skills.</w:t>
            </w:r>
          </w:p>
          <w:p w14:paraId="519C9309" w14:textId="77777777" w:rsidR="00CF1C38" w:rsidRPr="00F3395D" w:rsidRDefault="00CF1C38" w:rsidP="6738085A">
            <w:pPr>
              <w:rPr>
                <w:rFonts w:ascii="Arial" w:eastAsia="Arial" w:hAnsi="Arial" w:cs="Arial"/>
                <w:b/>
                <w:bCs/>
                <w:sz w:val="18"/>
                <w:szCs w:val="18"/>
              </w:rPr>
            </w:pPr>
          </w:p>
        </w:tc>
      </w:tr>
      <w:tr w:rsidR="00CF1C38" w:rsidRPr="00CF1C38" w14:paraId="597B01C0" w14:textId="7EC1B082" w:rsidTr="00FC4CB7">
        <w:tc>
          <w:tcPr>
            <w:tcW w:w="9242" w:type="dxa"/>
            <w:gridSpan w:val="4"/>
            <w:shd w:val="clear" w:color="auto" w:fill="8064A2" w:themeFill="accent4"/>
          </w:tcPr>
          <w:p w14:paraId="4E9C2758" w14:textId="77777777" w:rsidR="00CF1C38" w:rsidRPr="00F3395D" w:rsidRDefault="00CF1C38" w:rsidP="008A676A">
            <w:pPr>
              <w:rPr>
                <w:rFonts w:ascii="Arial" w:hAnsi="Arial" w:cs="Arial"/>
                <w:b/>
                <w:color w:val="FFFFFF" w:themeColor="background1"/>
                <w:sz w:val="18"/>
                <w:szCs w:val="18"/>
              </w:rPr>
            </w:pPr>
          </w:p>
          <w:p w14:paraId="579E3242" w14:textId="77777777" w:rsidR="00CF1C38" w:rsidRPr="00F3395D" w:rsidRDefault="00CF1C38" w:rsidP="008A676A">
            <w:pPr>
              <w:rPr>
                <w:rFonts w:ascii="Arial" w:hAnsi="Arial" w:cs="Arial"/>
                <w:b/>
                <w:color w:val="FFFFFF" w:themeColor="background1"/>
                <w:sz w:val="18"/>
                <w:szCs w:val="18"/>
              </w:rPr>
            </w:pPr>
            <w:r w:rsidRPr="00F3395D">
              <w:rPr>
                <w:rFonts w:ascii="Arial" w:hAnsi="Arial" w:cs="Arial"/>
                <w:b/>
                <w:color w:val="FFFFFF" w:themeColor="background1"/>
                <w:sz w:val="18"/>
                <w:szCs w:val="18"/>
              </w:rPr>
              <w:t>Further Support</w:t>
            </w:r>
          </w:p>
          <w:p w14:paraId="1DBEE63E" w14:textId="77777777" w:rsidR="00CF1C38" w:rsidRPr="00F3395D" w:rsidRDefault="00CF1C38" w:rsidP="008A676A">
            <w:pPr>
              <w:rPr>
                <w:rFonts w:ascii="Arial" w:hAnsi="Arial" w:cs="Arial"/>
                <w:b/>
                <w:color w:val="FFFFFF" w:themeColor="background1"/>
                <w:sz w:val="18"/>
                <w:szCs w:val="18"/>
              </w:rPr>
            </w:pPr>
          </w:p>
        </w:tc>
      </w:tr>
      <w:tr w:rsidR="00CF1C38" w:rsidRPr="00CF1C38" w14:paraId="4B21E3B8" w14:textId="3F93AAA5" w:rsidTr="00EC6BF4">
        <w:tc>
          <w:tcPr>
            <w:tcW w:w="9242" w:type="dxa"/>
            <w:gridSpan w:val="4"/>
          </w:tcPr>
          <w:p w14:paraId="5F4D7B20" w14:textId="5350A05B" w:rsidR="00CF1C38" w:rsidRPr="00F3395D" w:rsidRDefault="002F432F" w:rsidP="006802D1">
            <w:pPr>
              <w:pStyle w:val="ListParagraph"/>
              <w:numPr>
                <w:ilvl w:val="0"/>
                <w:numId w:val="17"/>
              </w:numPr>
              <w:textAlignment w:val="auto"/>
              <w:rPr>
                <w:rFonts w:ascii="Arial" w:eastAsia="Arial" w:hAnsi="Arial" w:cs="Arial"/>
                <w:sz w:val="18"/>
                <w:szCs w:val="18"/>
              </w:rPr>
            </w:pPr>
            <w:r w:rsidRPr="00F3395D">
              <w:rPr>
                <w:rFonts w:ascii="Arial" w:eastAsia="Arial" w:hAnsi="Arial" w:cs="Arial"/>
                <w:sz w:val="18"/>
                <w:szCs w:val="18"/>
              </w:rPr>
              <w:t>You will receive continuous formative feedback in the IT workshops</w:t>
            </w:r>
          </w:p>
          <w:p w14:paraId="74AC0970" w14:textId="4D892C40" w:rsidR="002F432F" w:rsidRPr="00F3395D" w:rsidRDefault="00AE4F00" w:rsidP="006802D1">
            <w:pPr>
              <w:pStyle w:val="ListParagraph"/>
              <w:numPr>
                <w:ilvl w:val="0"/>
                <w:numId w:val="17"/>
              </w:numPr>
              <w:textAlignment w:val="auto"/>
              <w:rPr>
                <w:rFonts w:ascii="Arial" w:eastAsia="Arial" w:hAnsi="Arial" w:cs="Arial"/>
                <w:sz w:val="18"/>
                <w:szCs w:val="18"/>
              </w:rPr>
            </w:pPr>
            <w:r w:rsidRPr="00F3395D">
              <w:rPr>
                <w:rFonts w:ascii="Arial" w:eastAsia="Arial" w:hAnsi="Arial" w:cs="Arial"/>
                <w:sz w:val="18"/>
                <w:szCs w:val="18"/>
              </w:rPr>
              <w:t>U</w:t>
            </w:r>
            <w:r w:rsidR="00903332" w:rsidRPr="00F3395D">
              <w:rPr>
                <w:rFonts w:ascii="Arial" w:eastAsia="Arial" w:hAnsi="Arial" w:cs="Arial"/>
                <w:sz w:val="18"/>
                <w:szCs w:val="18"/>
              </w:rPr>
              <w:t>seful second-hand video and training materials will also aid your learning</w:t>
            </w:r>
          </w:p>
          <w:p w14:paraId="3502A8BF" w14:textId="5CFB71A1" w:rsidR="00903332" w:rsidRPr="00F3395D" w:rsidRDefault="00AE4F00" w:rsidP="006802D1">
            <w:pPr>
              <w:pStyle w:val="ListParagraph"/>
              <w:numPr>
                <w:ilvl w:val="0"/>
                <w:numId w:val="17"/>
              </w:numPr>
              <w:textAlignment w:val="auto"/>
              <w:rPr>
                <w:rFonts w:ascii="Arial" w:eastAsia="Arial" w:hAnsi="Arial" w:cs="Arial"/>
                <w:sz w:val="18"/>
                <w:szCs w:val="18"/>
              </w:rPr>
            </w:pPr>
            <w:r w:rsidRPr="00F3395D">
              <w:rPr>
                <w:rFonts w:ascii="Arial" w:eastAsia="Arial" w:hAnsi="Arial" w:cs="Arial"/>
                <w:sz w:val="18"/>
                <w:szCs w:val="18"/>
              </w:rPr>
              <w:t>Don’t be afraid to ask questions during workshops</w:t>
            </w:r>
          </w:p>
          <w:p w14:paraId="68EB89BE" w14:textId="77777777" w:rsidR="00CF1C38" w:rsidRDefault="00912776" w:rsidP="00436481">
            <w:pPr>
              <w:pStyle w:val="ListParagraph"/>
              <w:numPr>
                <w:ilvl w:val="0"/>
                <w:numId w:val="17"/>
              </w:numPr>
              <w:textAlignment w:val="auto"/>
              <w:rPr>
                <w:rFonts w:ascii="Arial" w:eastAsia="Arial" w:hAnsi="Arial" w:cs="Arial"/>
                <w:bCs/>
                <w:sz w:val="18"/>
                <w:szCs w:val="18"/>
              </w:rPr>
            </w:pPr>
            <w:r w:rsidRPr="00F3395D">
              <w:rPr>
                <w:rFonts w:ascii="Arial" w:eastAsia="Arial" w:hAnsi="Arial" w:cs="Arial"/>
                <w:bCs/>
                <w:sz w:val="18"/>
                <w:szCs w:val="18"/>
              </w:rPr>
              <w:t>For your reference list, learn to u</w:t>
            </w:r>
            <w:r w:rsidR="006802D1" w:rsidRPr="00F3395D">
              <w:rPr>
                <w:rFonts w:ascii="Arial" w:eastAsia="Arial" w:hAnsi="Arial" w:cs="Arial"/>
                <w:bCs/>
                <w:sz w:val="18"/>
                <w:szCs w:val="18"/>
              </w:rPr>
              <w:t xml:space="preserve">se </w:t>
            </w:r>
            <w:r w:rsidR="007655EE" w:rsidRPr="00F3395D">
              <w:rPr>
                <w:rFonts w:ascii="Arial" w:eastAsia="Arial" w:hAnsi="Arial" w:cs="Arial"/>
                <w:bCs/>
                <w:sz w:val="18"/>
                <w:szCs w:val="18"/>
              </w:rPr>
              <w:t xml:space="preserve">the open-source referencing tool </w:t>
            </w:r>
            <w:hyperlink r:id="rId8" w:history="1">
              <w:r w:rsidR="007655EE" w:rsidRPr="00F3395D">
                <w:rPr>
                  <w:rStyle w:val="Hyperlink"/>
                  <w:rFonts w:ascii="Arial" w:eastAsia="Arial" w:hAnsi="Arial" w:cs="Arial"/>
                  <w:bCs/>
                  <w:sz w:val="18"/>
                  <w:szCs w:val="18"/>
                </w:rPr>
                <w:t>Zotero</w:t>
              </w:r>
            </w:hyperlink>
            <w:r w:rsidR="007655EE" w:rsidRPr="00F3395D">
              <w:rPr>
                <w:rFonts w:ascii="Arial" w:eastAsia="Arial" w:hAnsi="Arial" w:cs="Arial"/>
                <w:bCs/>
                <w:sz w:val="18"/>
                <w:szCs w:val="18"/>
              </w:rPr>
              <w:t xml:space="preserve">, which </w:t>
            </w:r>
            <w:hyperlink r:id="rId9" w:history="1">
              <w:r w:rsidR="007655EE" w:rsidRPr="00F3395D">
                <w:rPr>
                  <w:rStyle w:val="Hyperlink"/>
                  <w:rFonts w:ascii="Arial" w:eastAsia="Arial" w:hAnsi="Arial" w:cs="Arial"/>
                  <w:bCs/>
                  <w:sz w:val="18"/>
                  <w:szCs w:val="18"/>
                </w:rPr>
                <w:t xml:space="preserve">integrates well </w:t>
              </w:r>
              <w:r w:rsidRPr="00F3395D">
                <w:rPr>
                  <w:rStyle w:val="Hyperlink"/>
                  <w:rFonts w:ascii="Arial" w:eastAsia="Arial" w:hAnsi="Arial" w:cs="Arial"/>
                  <w:bCs/>
                  <w:sz w:val="18"/>
                  <w:szCs w:val="18"/>
                </w:rPr>
                <w:t xml:space="preserve">with </w:t>
              </w:r>
              <w:proofErr w:type="spellStart"/>
              <w:r w:rsidRPr="00F3395D">
                <w:rPr>
                  <w:rStyle w:val="Hyperlink"/>
                  <w:rFonts w:ascii="Arial" w:eastAsia="Arial" w:hAnsi="Arial" w:cs="Arial"/>
                  <w:bCs/>
                  <w:sz w:val="18"/>
                  <w:szCs w:val="18"/>
                </w:rPr>
                <w:t>RMarkdown</w:t>
              </w:r>
              <w:proofErr w:type="spellEnd"/>
            </w:hyperlink>
          </w:p>
          <w:p w14:paraId="5188A628" w14:textId="0924EED8" w:rsidR="00F3395D" w:rsidRPr="00F3395D" w:rsidRDefault="00F3395D" w:rsidP="00F3395D">
            <w:pPr>
              <w:pStyle w:val="ListParagraph"/>
              <w:textAlignment w:val="auto"/>
              <w:rPr>
                <w:rFonts w:ascii="Arial" w:eastAsia="Arial" w:hAnsi="Arial" w:cs="Arial"/>
                <w:bCs/>
                <w:sz w:val="18"/>
                <w:szCs w:val="18"/>
              </w:rPr>
            </w:pPr>
          </w:p>
        </w:tc>
      </w:tr>
      <w:tr w:rsidR="00CF1C38" w:rsidRPr="00CF1C38" w14:paraId="6CFCA149" w14:textId="025B1A89" w:rsidTr="00FF57C2">
        <w:tc>
          <w:tcPr>
            <w:tcW w:w="9242" w:type="dxa"/>
            <w:gridSpan w:val="4"/>
            <w:shd w:val="clear" w:color="auto" w:fill="31849B" w:themeFill="accent5" w:themeFillShade="BF"/>
          </w:tcPr>
          <w:p w14:paraId="6DFE63DC" w14:textId="77777777" w:rsidR="00CF1C38" w:rsidRPr="00CF1C38" w:rsidRDefault="00CF1C38" w:rsidP="004D17B0">
            <w:pPr>
              <w:rPr>
                <w:rFonts w:ascii="Arial" w:hAnsi="Arial" w:cs="Arial"/>
                <w:b/>
                <w:bCs/>
                <w:sz w:val="20"/>
              </w:rPr>
            </w:pPr>
          </w:p>
          <w:p w14:paraId="5349EB27" w14:textId="77777777" w:rsidR="00CF1C38" w:rsidRPr="00CF1C38" w:rsidRDefault="00CF1C38" w:rsidP="004D17B0">
            <w:pPr>
              <w:rPr>
                <w:rFonts w:ascii="Arial" w:hAnsi="Arial" w:cs="Arial"/>
                <w:b/>
                <w:bCs/>
                <w:color w:val="FFFFFF" w:themeColor="background1"/>
                <w:sz w:val="20"/>
              </w:rPr>
            </w:pPr>
            <w:r w:rsidRPr="00CF1C38">
              <w:rPr>
                <w:rFonts w:ascii="Arial" w:hAnsi="Arial" w:cs="Arial"/>
                <w:b/>
                <w:bCs/>
                <w:color w:val="FFFFFF" w:themeColor="background1"/>
                <w:sz w:val="20"/>
              </w:rPr>
              <w:t>How is this assessment marked?</w:t>
            </w:r>
          </w:p>
          <w:p w14:paraId="672575BD" w14:textId="77777777" w:rsidR="00CF1C38" w:rsidRPr="00CF1C38" w:rsidRDefault="00CF1C38" w:rsidP="004D17B0">
            <w:pPr>
              <w:rPr>
                <w:rFonts w:ascii="Arial" w:hAnsi="Arial" w:cs="Arial"/>
                <w:b/>
                <w:bCs/>
                <w:sz w:val="20"/>
              </w:rPr>
            </w:pPr>
          </w:p>
        </w:tc>
      </w:tr>
      <w:tr w:rsidR="00CF1C38" w:rsidRPr="00CF1C38" w14:paraId="7FE2631F" w14:textId="2322CA6C" w:rsidTr="00AC6B21">
        <w:tc>
          <w:tcPr>
            <w:tcW w:w="9242" w:type="dxa"/>
            <w:gridSpan w:val="4"/>
            <w:shd w:val="clear" w:color="auto" w:fill="auto"/>
          </w:tcPr>
          <w:p w14:paraId="0C3AC79A" w14:textId="6F866877" w:rsidR="00CF1C38" w:rsidRDefault="00CF1C38" w:rsidP="004D17B0">
            <w:pPr>
              <w:rPr>
                <w:rFonts w:ascii="Arial" w:hAnsi="Arial" w:cs="Arial"/>
                <w:sz w:val="20"/>
              </w:rPr>
            </w:pPr>
          </w:p>
          <w:p w14:paraId="1262A108" w14:textId="50958848" w:rsidR="00047B06" w:rsidRPr="00F3395D" w:rsidRDefault="00047B06" w:rsidP="004D17B0">
            <w:pPr>
              <w:rPr>
                <w:rFonts w:ascii="Arial" w:hAnsi="Arial" w:cs="Arial"/>
                <w:bCs/>
                <w:sz w:val="18"/>
                <w:szCs w:val="18"/>
              </w:rPr>
            </w:pPr>
            <w:r w:rsidRPr="00F3395D">
              <w:rPr>
                <w:rFonts w:ascii="Arial" w:hAnsi="Arial" w:cs="Arial"/>
                <w:bCs/>
                <w:sz w:val="18"/>
                <w:szCs w:val="18"/>
              </w:rPr>
              <w:t>This assessment is marked against our PG Social Science’s Assessment Descriptors (see next page).</w:t>
            </w:r>
          </w:p>
          <w:p w14:paraId="139A1524" w14:textId="1929B789" w:rsidR="00C33142" w:rsidRPr="00F3395D" w:rsidRDefault="00C33142" w:rsidP="004D17B0">
            <w:pPr>
              <w:rPr>
                <w:rFonts w:ascii="Arial" w:hAnsi="Arial" w:cs="Arial"/>
                <w:sz w:val="18"/>
                <w:szCs w:val="18"/>
              </w:rPr>
            </w:pPr>
          </w:p>
          <w:p w14:paraId="7072B1BF" w14:textId="7B39B300" w:rsidR="00C33142" w:rsidRPr="00F3395D" w:rsidRDefault="0063076B" w:rsidP="004D17B0">
            <w:pPr>
              <w:rPr>
                <w:rFonts w:ascii="Arial" w:hAnsi="Arial" w:cs="Arial"/>
                <w:sz w:val="18"/>
                <w:szCs w:val="18"/>
              </w:rPr>
            </w:pPr>
            <w:r w:rsidRPr="00F3395D">
              <w:rPr>
                <w:rFonts w:ascii="Arial" w:hAnsi="Arial" w:cs="Arial"/>
                <w:sz w:val="18"/>
                <w:szCs w:val="18"/>
              </w:rPr>
              <w:t>Work that achieves</w:t>
            </w:r>
            <w:r w:rsidR="00D22399" w:rsidRPr="00F3395D">
              <w:rPr>
                <w:rFonts w:ascii="Arial" w:hAnsi="Arial" w:cs="Arial"/>
                <w:sz w:val="18"/>
                <w:szCs w:val="18"/>
              </w:rPr>
              <w:t xml:space="preserve"> Distinction</w:t>
            </w:r>
            <w:r w:rsidR="00037FB9" w:rsidRPr="00F3395D">
              <w:rPr>
                <w:rFonts w:ascii="Arial" w:hAnsi="Arial" w:cs="Arial"/>
                <w:sz w:val="18"/>
                <w:szCs w:val="18"/>
              </w:rPr>
              <w:t xml:space="preserve"> </w:t>
            </w:r>
            <w:r w:rsidRPr="00F3395D">
              <w:rPr>
                <w:rFonts w:ascii="Arial" w:hAnsi="Arial" w:cs="Arial"/>
                <w:sz w:val="18"/>
                <w:szCs w:val="18"/>
              </w:rPr>
              <w:t>will</w:t>
            </w:r>
            <w:r w:rsidR="00C33142" w:rsidRPr="00F3395D">
              <w:rPr>
                <w:rFonts w:ascii="Arial" w:hAnsi="Arial" w:cs="Arial"/>
                <w:sz w:val="18"/>
                <w:szCs w:val="18"/>
              </w:rPr>
              <w:t xml:space="preserve"> demonstrate a</w:t>
            </w:r>
            <w:r w:rsidR="00A056C1" w:rsidRPr="00F3395D">
              <w:rPr>
                <w:rFonts w:ascii="Arial" w:hAnsi="Arial" w:cs="Arial"/>
                <w:sz w:val="18"/>
                <w:szCs w:val="18"/>
              </w:rPr>
              <w:t>n exceptional</w:t>
            </w:r>
            <w:r w:rsidR="00C33142" w:rsidRPr="00F3395D">
              <w:rPr>
                <w:rFonts w:ascii="Arial" w:hAnsi="Arial" w:cs="Arial"/>
                <w:sz w:val="18"/>
                <w:szCs w:val="18"/>
              </w:rPr>
              <w:t xml:space="preserve"> understanding of the methods covered, </w:t>
            </w:r>
            <w:r w:rsidR="00655332" w:rsidRPr="00F3395D">
              <w:rPr>
                <w:rFonts w:ascii="Arial" w:hAnsi="Arial" w:cs="Arial"/>
                <w:sz w:val="18"/>
                <w:szCs w:val="18"/>
              </w:rPr>
              <w:t xml:space="preserve">show original and critical thinking in the choice of materials, research questions and </w:t>
            </w:r>
            <w:r w:rsidR="007B3702" w:rsidRPr="00F3395D">
              <w:rPr>
                <w:rFonts w:ascii="Arial" w:hAnsi="Arial" w:cs="Arial"/>
                <w:sz w:val="18"/>
                <w:szCs w:val="18"/>
              </w:rPr>
              <w:t xml:space="preserve">discussion of results, as well as have a clear and </w:t>
            </w:r>
            <w:r w:rsidR="00FD1253" w:rsidRPr="00F3395D">
              <w:rPr>
                <w:rFonts w:ascii="Arial" w:hAnsi="Arial" w:cs="Arial"/>
                <w:sz w:val="18"/>
                <w:szCs w:val="18"/>
              </w:rPr>
              <w:t>well-structured</w:t>
            </w:r>
            <w:r w:rsidR="007B3702" w:rsidRPr="00F3395D">
              <w:rPr>
                <w:rFonts w:ascii="Arial" w:hAnsi="Arial" w:cs="Arial"/>
                <w:sz w:val="18"/>
                <w:szCs w:val="18"/>
              </w:rPr>
              <w:t xml:space="preserve"> writing style. </w:t>
            </w:r>
            <w:r w:rsidR="00FD1253" w:rsidRPr="00F3395D">
              <w:rPr>
                <w:rFonts w:ascii="Arial" w:hAnsi="Arial" w:cs="Arial"/>
                <w:sz w:val="18"/>
                <w:szCs w:val="18"/>
              </w:rPr>
              <w:t>It will also include</w:t>
            </w:r>
            <w:r w:rsidR="00854C8A" w:rsidRPr="00F3395D">
              <w:rPr>
                <w:rFonts w:ascii="Arial" w:hAnsi="Arial" w:cs="Arial"/>
                <w:sz w:val="18"/>
                <w:szCs w:val="18"/>
              </w:rPr>
              <w:t xml:space="preserve"> </w:t>
            </w:r>
            <w:r w:rsidR="009D095C" w:rsidRPr="00F3395D">
              <w:rPr>
                <w:rFonts w:ascii="Arial" w:hAnsi="Arial" w:cs="Arial"/>
                <w:sz w:val="18"/>
                <w:szCs w:val="18"/>
              </w:rPr>
              <w:t xml:space="preserve">a comprehensive and well annotated replication file that </w:t>
            </w:r>
            <w:r w:rsidR="006E4980" w:rsidRPr="00F3395D">
              <w:rPr>
                <w:rFonts w:ascii="Arial" w:hAnsi="Arial" w:cs="Arial"/>
                <w:sz w:val="18"/>
                <w:szCs w:val="18"/>
              </w:rPr>
              <w:t xml:space="preserve">makes it easy for any reader to follow the logic of </w:t>
            </w:r>
            <w:r w:rsidR="00FD1253" w:rsidRPr="00F3395D">
              <w:rPr>
                <w:rFonts w:ascii="Arial" w:hAnsi="Arial" w:cs="Arial"/>
                <w:sz w:val="18"/>
                <w:szCs w:val="18"/>
              </w:rPr>
              <w:t>the</w:t>
            </w:r>
            <w:r w:rsidR="006E4980" w:rsidRPr="00F3395D">
              <w:rPr>
                <w:rFonts w:ascii="Arial" w:hAnsi="Arial" w:cs="Arial"/>
                <w:sz w:val="18"/>
                <w:szCs w:val="18"/>
              </w:rPr>
              <w:t xml:space="preserve"> analysis and the </w:t>
            </w:r>
            <w:r w:rsidR="008949B8" w:rsidRPr="00F3395D">
              <w:rPr>
                <w:rFonts w:ascii="Arial" w:hAnsi="Arial" w:cs="Arial"/>
                <w:sz w:val="18"/>
                <w:szCs w:val="18"/>
              </w:rPr>
              <w:t>data management/</w:t>
            </w:r>
            <w:r w:rsidR="006E4980" w:rsidRPr="00F3395D">
              <w:rPr>
                <w:rFonts w:ascii="Arial" w:hAnsi="Arial" w:cs="Arial"/>
                <w:sz w:val="18"/>
                <w:szCs w:val="18"/>
              </w:rPr>
              <w:t xml:space="preserve">analytical choices </w:t>
            </w:r>
            <w:r w:rsidR="00FD1253" w:rsidRPr="00F3395D">
              <w:rPr>
                <w:rFonts w:ascii="Arial" w:hAnsi="Arial" w:cs="Arial"/>
                <w:sz w:val="18"/>
                <w:szCs w:val="18"/>
              </w:rPr>
              <w:t>that were</w:t>
            </w:r>
            <w:r w:rsidR="006E4980" w:rsidRPr="00F3395D">
              <w:rPr>
                <w:rFonts w:ascii="Arial" w:hAnsi="Arial" w:cs="Arial"/>
                <w:sz w:val="18"/>
                <w:szCs w:val="18"/>
              </w:rPr>
              <w:t xml:space="preserve"> made.</w:t>
            </w:r>
          </w:p>
          <w:p w14:paraId="6B5B7516" w14:textId="2EA7AB1A" w:rsidR="008949B8" w:rsidRPr="00F3395D" w:rsidRDefault="008949B8" w:rsidP="004D17B0">
            <w:pPr>
              <w:rPr>
                <w:rFonts w:ascii="Arial" w:hAnsi="Arial" w:cs="Arial"/>
                <w:sz w:val="18"/>
                <w:szCs w:val="18"/>
              </w:rPr>
            </w:pPr>
          </w:p>
          <w:p w14:paraId="1A363F3F" w14:textId="6C08E945" w:rsidR="00302596" w:rsidRPr="00F3395D" w:rsidRDefault="00FD1253" w:rsidP="00302596">
            <w:pPr>
              <w:rPr>
                <w:rFonts w:ascii="Arial" w:hAnsi="Arial" w:cs="Arial"/>
                <w:sz w:val="18"/>
                <w:szCs w:val="18"/>
              </w:rPr>
            </w:pPr>
            <w:r w:rsidRPr="00F3395D">
              <w:rPr>
                <w:rFonts w:ascii="Arial" w:hAnsi="Arial" w:cs="Arial"/>
                <w:sz w:val="18"/>
                <w:szCs w:val="18"/>
              </w:rPr>
              <w:t>Work that achieves</w:t>
            </w:r>
            <w:r w:rsidR="00D22399" w:rsidRPr="00F3395D">
              <w:rPr>
                <w:rFonts w:ascii="Arial" w:hAnsi="Arial" w:cs="Arial"/>
                <w:sz w:val="18"/>
                <w:szCs w:val="18"/>
              </w:rPr>
              <w:t xml:space="preserve"> Merit</w:t>
            </w:r>
            <w:r w:rsidR="00037FB9" w:rsidRPr="00F3395D">
              <w:rPr>
                <w:rFonts w:ascii="Arial" w:hAnsi="Arial" w:cs="Arial"/>
                <w:sz w:val="18"/>
                <w:szCs w:val="18"/>
              </w:rPr>
              <w:t xml:space="preserve"> </w:t>
            </w:r>
            <w:r w:rsidRPr="00F3395D">
              <w:rPr>
                <w:rFonts w:ascii="Arial" w:hAnsi="Arial" w:cs="Arial"/>
                <w:sz w:val="18"/>
                <w:szCs w:val="18"/>
              </w:rPr>
              <w:t xml:space="preserve">will </w:t>
            </w:r>
            <w:r w:rsidR="00902321" w:rsidRPr="00F3395D">
              <w:rPr>
                <w:rFonts w:ascii="Arial" w:hAnsi="Arial" w:cs="Arial"/>
                <w:sz w:val="18"/>
                <w:szCs w:val="18"/>
              </w:rPr>
              <w:t xml:space="preserve">still </w:t>
            </w:r>
            <w:r w:rsidR="00302596" w:rsidRPr="00F3395D">
              <w:rPr>
                <w:rFonts w:ascii="Arial" w:hAnsi="Arial" w:cs="Arial"/>
                <w:sz w:val="18"/>
                <w:szCs w:val="18"/>
              </w:rPr>
              <w:t xml:space="preserve">demonstrate a </w:t>
            </w:r>
            <w:r w:rsidR="00902321" w:rsidRPr="00F3395D">
              <w:rPr>
                <w:rFonts w:ascii="Arial" w:hAnsi="Arial" w:cs="Arial"/>
                <w:sz w:val="18"/>
                <w:szCs w:val="18"/>
              </w:rPr>
              <w:t xml:space="preserve">very </w:t>
            </w:r>
            <w:r w:rsidR="00302596" w:rsidRPr="00F3395D">
              <w:rPr>
                <w:rFonts w:ascii="Arial" w:hAnsi="Arial" w:cs="Arial"/>
                <w:sz w:val="18"/>
                <w:szCs w:val="18"/>
              </w:rPr>
              <w:t>good</w:t>
            </w:r>
            <w:r w:rsidRPr="00F3395D">
              <w:rPr>
                <w:rFonts w:ascii="Arial" w:hAnsi="Arial" w:cs="Arial"/>
                <w:sz w:val="18"/>
                <w:szCs w:val="18"/>
              </w:rPr>
              <w:t xml:space="preserve"> </w:t>
            </w:r>
            <w:r w:rsidR="00302596" w:rsidRPr="00F3395D">
              <w:rPr>
                <w:rFonts w:ascii="Arial" w:hAnsi="Arial" w:cs="Arial"/>
                <w:sz w:val="18"/>
                <w:szCs w:val="18"/>
              </w:rPr>
              <w:t xml:space="preserve">understanding of the methods covered, show </w:t>
            </w:r>
            <w:r w:rsidRPr="00F3395D">
              <w:rPr>
                <w:rFonts w:ascii="Arial" w:hAnsi="Arial" w:cs="Arial"/>
                <w:sz w:val="18"/>
                <w:szCs w:val="18"/>
              </w:rPr>
              <w:t xml:space="preserve">some </w:t>
            </w:r>
            <w:r w:rsidR="00302596" w:rsidRPr="00F3395D">
              <w:rPr>
                <w:rFonts w:ascii="Arial" w:hAnsi="Arial" w:cs="Arial"/>
                <w:sz w:val="18"/>
                <w:szCs w:val="18"/>
              </w:rPr>
              <w:t xml:space="preserve">originality in the choice of materials, research questions and discussion of results, as well as have a clear and </w:t>
            </w:r>
            <w:r w:rsidR="00CF4CC6" w:rsidRPr="00F3395D">
              <w:rPr>
                <w:rFonts w:ascii="Arial" w:hAnsi="Arial" w:cs="Arial"/>
                <w:sz w:val="18"/>
                <w:szCs w:val="18"/>
              </w:rPr>
              <w:t>well-structured</w:t>
            </w:r>
            <w:r w:rsidR="00302596" w:rsidRPr="00F3395D">
              <w:rPr>
                <w:rFonts w:ascii="Arial" w:hAnsi="Arial" w:cs="Arial"/>
                <w:sz w:val="18"/>
                <w:szCs w:val="18"/>
              </w:rPr>
              <w:t xml:space="preserve"> writing style. </w:t>
            </w:r>
            <w:r w:rsidRPr="00F3395D">
              <w:rPr>
                <w:rFonts w:ascii="Arial" w:hAnsi="Arial" w:cs="Arial"/>
                <w:sz w:val="18"/>
                <w:szCs w:val="18"/>
              </w:rPr>
              <w:t>It will also</w:t>
            </w:r>
            <w:r w:rsidR="00302596" w:rsidRPr="00F3395D">
              <w:rPr>
                <w:rFonts w:ascii="Arial" w:hAnsi="Arial" w:cs="Arial"/>
                <w:sz w:val="18"/>
                <w:szCs w:val="18"/>
              </w:rPr>
              <w:t xml:space="preserve"> </w:t>
            </w:r>
            <w:r w:rsidR="00E97BAE" w:rsidRPr="00F3395D">
              <w:rPr>
                <w:rFonts w:ascii="Arial" w:hAnsi="Arial" w:cs="Arial"/>
                <w:sz w:val="18"/>
                <w:szCs w:val="18"/>
              </w:rPr>
              <w:t>include a</w:t>
            </w:r>
            <w:r w:rsidR="00302596" w:rsidRPr="00F3395D">
              <w:rPr>
                <w:rFonts w:ascii="Arial" w:hAnsi="Arial" w:cs="Arial"/>
                <w:sz w:val="18"/>
                <w:szCs w:val="18"/>
              </w:rPr>
              <w:t xml:space="preserve"> replication file </w:t>
            </w:r>
            <w:r w:rsidR="00E97BAE" w:rsidRPr="00F3395D">
              <w:rPr>
                <w:rFonts w:ascii="Arial" w:hAnsi="Arial" w:cs="Arial"/>
                <w:sz w:val="18"/>
                <w:szCs w:val="18"/>
              </w:rPr>
              <w:t xml:space="preserve">containing code that reproduces the analysis, or the main parts of it, </w:t>
            </w:r>
            <w:r w:rsidR="00B9633E" w:rsidRPr="00F3395D">
              <w:rPr>
                <w:rFonts w:ascii="Arial" w:hAnsi="Arial" w:cs="Arial"/>
                <w:sz w:val="18"/>
                <w:szCs w:val="18"/>
              </w:rPr>
              <w:t xml:space="preserve">alongside some annotation detailing </w:t>
            </w:r>
            <w:r w:rsidR="00302596" w:rsidRPr="00F3395D">
              <w:rPr>
                <w:rFonts w:ascii="Arial" w:hAnsi="Arial" w:cs="Arial"/>
                <w:sz w:val="18"/>
                <w:szCs w:val="18"/>
              </w:rPr>
              <w:t xml:space="preserve">the logic of </w:t>
            </w:r>
            <w:r w:rsidR="00C14A30" w:rsidRPr="00F3395D">
              <w:rPr>
                <w:rFonts w:ascii="Arial" w:hAnsi="Arial" w:cs="Arial"/>
                <w:sz w:val="18"/>
                <w:szCs w:val="18"/>
              </w:rPr>
              <w:t xml:space="preserve">the </w:t>
            </w:r>
            <w:r w:rsidR="00302596" w:rsidRPr="00F3395D">
              <w:rPr>
                <w:rFonts w:ascii="Arial" w:hAnsi="Arial" w:cs="Arial"/>
                <w:sz w:val="18"/>
                <w:szCs w:val="18"/>
              </w:rPr>
              <w:t>analysis and the data management/analytical choices made</w:t>
            </w:r>
            <w:r w:rsidR="00CF4CC6" w:rsidRPr="00F3395D">
              <w:rPr>
                <w:rFonts w:ascii="Arial" w:hAnsi="Arial" w:cs="Arial"/>
                <w:sz w:val="18"/>
                <w:szCs w:val="18"/>
              </w:rPr>
              <w:t>,</w:t>
            </w:r>
            <w:r w:rsidR="006273B9" w:rsidRPr="00F3395D">
              <w:rPr>
                <w:rFonts w:ascii="Arial" w:hAnsi="Arial" w:cs="Arial"/>
                <w:sz w:val="18"/>
                <w:szCs w:val="18"/>
              </w:rPr>
              <w:t xml:space="preserve"> though perhaps </w:t>
            </w:r>
            <w:r w:rsidR="00A36F2F" w:rsidRPr="00F3395D">
              <w:rPr>
                <w:rFonts w:ascii="Arial" w:hAnsi="Arial" w:cs="Arial"/>
                <w:sz w:val="18"/>
                <w:szCs w:val="18"/>
              </w:rPr>
              <w:t>less detailed and effective than expected.</w:t>
            </w:r>
          </w:p>
          <w:p w14:paraId="02F2AB7A" w14:textId="32A92224" w:rsidR="00A36F2F" w:rsidRPr="00F3395D" w:rsidRDefault="00A36F2F" w:rsidP="00302596">
            <w:pPr>
              <w:rPr>
                <w:rFonts w:ascii="Arial" w:hAnsi="Arial" w:cs="Arial"/>
                <w:sz w:val="18"/>
                <w:szCs w:val="18"/>
              </w:rPr>
            </w:pPr>
          </w:p>
          <w:p w14:paraId="3ED1F02C" w14:textId="74046D0F" w:rsidR="00684BFB" w:rsidRPr="00F3395D" w:rsidRDefault="00C14A30" w:rsidP="004D17B0">
            <w:pPr>
              <w:rPr>
                <w:rFonts w:ascii="Arial" w:hAnsi="Arial" w:cs="Arial"/>
                <w:sz w:val="18"/>
                <w:szCs w:val="18"/>
              </w:rPr>
            </w:pPr>
            <w:r w:rsidRPr="00F3395D">
              <w:rPr>
                <w:rFonts w:ascii="Arial" w:hAnsi="Arial" w:cs="Arial"/>
                <w:sz w:val="18"/>
                <w:szCs w:val="18"/>
              </w:rPr>
              <w:t>Work that will</w:t>
            </w:r>
            <w:r w:rsidR="00A36F2F" w:rsidRPr="00F3395D">
              <w:rPr>
                <w:rFonts w:ascii="Arial" w:hAnsi="Arial" w:cs="Arial"/>
                <w:sz w:val="18"/>
                <w:szCs w:val="18"/>
              </w:rPr>
              <w:t xml:space="preserve"> Pass</w:t>
            </w:r>
            <w:r w:rsidRPr="00F3395D">
              <w:rPr>
                <w:rFonts w:ascii="Arial" w:hAnsi="Arial" w:cs="Arial"/>
                <w:sz w:val="18"/>
                <w:szCs w:val="18"/>
              </w:rPr>
              <w:t xml:space="preserve"> (</w:t>
            </w:r>
            <w:r w:rsidR="00037FB9" w:rsidRPr="00F3395D">
              <w:rPr>
                <w:rFonts w:ascii="Arial" w:hAnsi="Arial" w:cs="Arial"/>
                <w:sz w:val="18"/>
                <w:szCs w:val="18"/>
              </w:rPr>
              <w:t>50% and above) should</w:t>
            </w:r>
            <w:r w:rsidR="002A3193" w:rsidRPr="00F3395D">
              <w:rPr>
                <w:rFonts w:ascii="Arial" w:hAnsi="Arial" w:cs="Arial"/>
                <w:sz w:val="18"/>
                <w:szCs w:val="18"/>
              </w:rPr>
              <w:t xml:space="preserve"> </w:t>
            </w:r>
            <w:r w:rsidR="00A36F2F" w:rsidRPr="00F3395D">
              <w:rPr>
                <w:rFonts w:ascii="Arial" w:hAnsi="Arial" w:cs="Arial"/>
                <w:sz w:val="18"/>
                <w:szCs w:val="18"/>
              </w:rPr>
              <w:t>demonstrate reasonable understanding of the methods covered, show</w:t>
            </w:r>
            <w:r w:rsidR="002F371A" w:rsidRPr="00F3395D">
              <w:rPr>
                <w:rFonts w:ascii="Arial" w:hAnsi="Arial" w:cs="Arial"/>
                <w:sz w:val="18"/>
                <w:szCs w:val="18"/>
              </w:rPr>
              <w:t xml:space="preserve"> a good attempt to choose</w:t>
            </w:r>
            <w:r w:rsidR="00A36F2F" w:rsidRPr="00F3395D">
              <w:rPr>
                <w:rFonts w:ascii="Arial" w:hAnsi="Arial" w:cs="Arial"/>
                <w:sz w:val="18"/>
                <w:szCs w:val="18"/>
              </w:rPr>
              <w:t xml:space="preserve"> </w:t>
            </w:r>
            <w:r w:rsidR="002F371A" w:rsidRPr="00F3395D">
              <w:rPr>
                <w:rFonts w:ascii="Arial" w:hAnsi="Arial" w:cs="Arial"/>
                <w:sz w:val="18"/>
                <w:szCs w:val="18"/>
              </w:rPr>
              <w:t>appropriate</w:t>
            </w:r>
            <w:r w:rsidR="00A36F2F" w:rsidRPr="00F3395D">
              <w:rPr>
                <w:rFonts w:ascii="Arial" w:hAnsi="Arial" w:cs="Arial"/>
                <w:sz w:val="18"/>
                <w:szCs w:val="18"/>
              </w:rPr>
              <w:t xml:space="preserve"> materials</w:t>
            </w:r>
            <w:r w:rsidR="000D0B96" w:rsidRPr="00F3395D">
              <w:rPr>
                <w:rFonts w:ascii="Arial" w:hAnsi="Arial" w:cs="Arial"/>
                <w:sz w:val="18"/>
                <w:szCs w:val="18"/>
              </w:rPr>
              <w:t xml:space="preserve"> and</w:t>
            </w:r>
            <w:r w:rsidR="00A36F2F" w:rsidRPr="00F3395D">
              <w:rPr>
                <w:rFonts w:ascii="Arial" w:hAnsi="Arial" w:cs="Arial"/>
                <w:sz w:val="18"/>
                <w:szCs w:val="18"/>
              </w:rPr>
              <w:t xml:space="preserve"> research questions</w:t>
            </w:r>
            <w:r w:rsidR="000D0B96" w:rsidRPr="00F3395D">
              <w:rPr>
                <w:rFonts w:ascii="Arial" w:hAnsi="Arial" w:cs="Arial"/>
                <w:sz w:val="18"/>
                <w:szCs w:val="18"/>
              </w:rPr>
              <w:t>,</w:t>
            </w:r>
            <w:r w:rsidR="00A36F2F" w:rsidRPr="00F3395D">
              <w:rPr>
                <w:rFonts w:ascii="Arial" w:hAnsi="Arial" w:cs="Arial"/>
                <w:sz w:val="18"/>
                <w:szCs w:val="18"/>
              </w:rPr>
              <w:t xml:space="preserve"> and</w:t>
            </w:r>
            <w:r w:rsidR="000D0B96" w:rsidRPr="00F3395D">
              <w:rPr>
                <w:rFonts w:ascii="Arial" w:hAnsi="Arial" w:cs="Arial"/>
                <w:sz w:val="18"/>
                <w:szCs w:val="18"/>
              </w:rPr>
              <w:t xml:space="preserve"> include a </w:t>
            </w:r>
            <w:r w:rsidR="00A36F2F" w:rsidRPr="00F3395D">
              <w:rPr>
                <w:rFonts w:ascii="Arial" w:hAnsi="Arial" w:cs="Arial"/>
                <w:sz w:val="18"/>
                <w:szCs w:val="18"/>
              </w:rPr>
              <w:t xml:space="preserve">discussion of </w:t>
            </w:r>
            <w:r w:rsidR="000D0B96" w:rsidRPr="00F3395D">
              <w:rPr>
                <w:rFonts w:ascii="Arial" w:hAnsi="Arial" w:cs="Arial"/>
                <w:sz w:val="18"/>
                <w:szCs w:val="18"/>
              </w:rPr>
              <w:t xml:space="preserve">the </w:t>
            </w:r>
            <w:r w:rsidR="00A36F2F" w:rsidRPr="00F3395D">
              <w:rPr>
                <w:rFonts w:ascii="Arial" w:hAnsi="Arial" w:cs="Arial"/>
                <w:sz w:val="18"/>
                <w:szCs w:val="18"/>
              </w:rPr>
              <w:t>results</w:t>
            </w:r>
            <w:r w:rsidR="000D0B96" w:rsidRPr="00F3395D">
              <w:rPr>
                <w:rFonts w:ascii="Arial" w:hAnsi="Arial" w:cs="Arial"/>
                <w:sz w:val="18"/>
                <w:szCs w:val="18"/>
              </w:rPr>
              <w:t xml:space="preserve">. The writing will be </w:t>
            </w:r>
            <w:r w:rsidR="00132D24" w:rsidRPr="00F3395D">
              <w:rPr>
                <w:rFonts w:ascii="Arial" w:hAnsi="Arial" w:cs="Arial"/>
                <w:sz w:val="18"/>
                <w:szCs w:val="18"/>
              </w:rPr>
              <w:t xml:space="preserve">readable, albeit less </w:t>
            </w:r>
            <w:r w:rsidR="00A36F2F" w:rsidRPr="00F3395D">
              <w:rPr>
                <w:rFonts w:ascii="Arial" w:hAnsi="Arial" w:cs="Arial"/>
                <w:sz w:val="18"/>
                <w:szCs w:val="18"/>
              </w:rPr>
              <w:t xml:space="preserve">clear and well-structured </w:t>
            </w:r>
            <w:r w:rsidR="00132D24" w:rsidRPr="00F3395D">
              <w:rPr>
                <w:rFonts w:ascii="Arial" w:hAnsi="Arial" w:cs="Arial"/>
                <w:sz w:val="18"/>
                <w:szCs w:val="18"/>
              </w:rPr>
              <w:t>than expected</w:t>
            </w:r>
            <w:r w:rsidR="00A36F2F" w:rsidRPr="00F3395D">
              <w:rPr>
                <w:rFonts w:ascii="Arial" w:hAnsi="Arial" w:cs="Arial"/>
                <w:sz w:val="18"/>
                <w:szCs w:val="18"/>
              </w:rPr>
              <w:t xml:space="preserve">. </w:t>
            </w:r>
            <w:r w:rsidR="003740BE" w:rsidRPr="00F3395D">
              <w:rPr>
                <w:rFonts w:ascii="Arial" w:hAnsi="Arial" w:cs="Arial"/>
                <w:sz w:val="18"/>
                <w:szCs w:val="18"/>
              </w:rPr>
              <w:t xml:space="preserve">It will also include a replication file, but one that is not </w:t>
            </w:r>
            <w:r w:rsidR="00360EE6" w:rsidRPr="00F3395D">
              <w:rPr>
                <w:rFonts w:ascii="Arial" w:hAnsi="Arial" w:cs="Arial"/>
                <w:sz w:val="18"/>
                <w:szCs w:val="18"/>
              </w:rPr>
              <w:t>of sufficient</w:t>
            </w:r>
            <w:r w:rsidR="003740BE" w:rsidRPr="00F3395D">
              <w:rPr>
                <w:rFonts w:ascii="Arial" w:hAnsi="Arial" w:cs="Arial"/>
                <w:sz w:val="18"/>
                <w:szCs w:val="18"/>
              </w:rPr>
              <w:t xml:space="preserve"> quality to allow a reader to understand the </w:t>
            </w:r>
            <w:r w:rsidR="00360EE6" w:rsidRPr="00F3395D">
              <w:rPr>
                <w:rFonts w:ascii="Arial" w:hAnsi="Arial" w:cs="Arial"/>
                <w:sz w:val="18"/>
                <w:szCs w:val="18"/>
              </w:rPr>
              <w:t>steps of the analysis</w:t>
            </w:r>
            <w:r w:rsidR="008A0D54" w:rsidRPr="00F3395D">
              <w:rPr>
                <w:rFonts w:ascii="Arial" w:hAnsi="Arial" w:cs="Arial"/>
                <w:sz w:val="18"/>
                <w:szCs w:val="18"/>
              </w:rPr>
              <w:t>.</w:t>
            </w:r>
          </w:p>
        </w:tc>
      </w:tr>
    </w:tbl>
    <w:p w14:paraId="184AC0E8" w14:textId="72F88728" w:rsidR="00BA484D" w:rsidRDefault="00BA484D" w:rsidP="00B616CA">
      <w:pPr>
        <w:rPr>
          <w:rFonts w:ascii="Arial" w:hAnsi="Arial" w:cs="Arial"/>
          <w:sz w:val="20"/>
          <w:lang w:val="en-GB"/>
        </w:rPr>
        <w:sectPr w:rsidR="00BA484D">
          <w:headerReference w:type="default" r:id="rId10"/>
          <w:pgSz w:w="11906" w:h="16838"/>
          <w:pgMar w:top="1440" w:right="1440" w:bottom="1440" w:left="1440" w:header="708" w:footer="708" w:gutter="0"/>
          <w:cols w:space="708"/>
          <w:docGrid w:linePitch="360"/>
        </w:sectPr>
      </w:pPr>
    </w:p>
    <w:tbl>
      <w:tblPr>
        <w:tblStyle w:val="GridTable5Dark-Accent11"/>
        <w:tblW w:w="14174" w:type="dxa"/>
        <w:tblLook w:val="04A0" w:firstRow="1" w:lastRow="0" w:firstColumn="1" w:lastColumn="0" w:noHBand="0" w:noVBand="1"/>
      </w:tblPr>
      <w:tblGrid>
        <w:gridCol w:w="1986"/>
        <w:gridCol w:w="2105"/>
        <w:gridCol w:w="2068"/>
        <w:gridCol w:w="2121"/>
        <w:gridCol w:w="1906"/>
        <w:gridCol w:w="1906"/>
        <w:gridCol w:w="1811"/>
        <w:gridCol w:w="271"/>
      </w:tblGrid>
      <w:tr w:rsidR="00AA78D6" w:rsidRPr="0034049D" w14:paraId="4C1ECCE6" w14:textId="77777777" w:rsidTr="000B3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bottom w:val="single" w:sz="4" w:space="0" w:color="FFFFFF" w:themeColor="background1"/>
            </w:tcBorders>
          </w:tcPr>
          <w:p w14:paraId="41F52D0A" w14:textId="77777777" w:rsidR="00AA78D6" w:rsidRPr="0034049D" w:rsidRDefault="00AA78D6" w:rsidP="000B3892">
            <w:pPr>
              <w:rPr>
                <w:rFonts w:ascii="Arial" w:hAnsi="Arial" w:cs="Arial"/>
                <w:sz w:val="16"/>
                <w:szCs w:val="16"/>
                <w:lang w:eastAsia="en-US"/>
              </w:rPr>
            </w:pPr>
          </w:p>
        </w:tc>
        <w:tc>
          <w:tcPr>
            <w:tcW w:w="2105" w:type="dxa"/>
            <w:tcBorders>
              <w:bottom w:val="single" w:sz="4" w:space="0" w:color="FFFFFF" w:themeColor="background1"/>
            </w:tcBorders>
          </w:tcPr>
          <w:p w14:paraId="75CDAF2C" w14:textId="77777777" w:rsidR="00AA78D6" w:rsidRPr="0034049D" w:rsidRDefault="00AA78D6" w:rsidP="000B3892">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Distinction</w:t>
            </w:r>
          </w:p>
        </w:tc>
        <w:tc>
          <w:tcPr>
            <w:tcW w:w="2068" w:type="dxa"/>
            <w:tcBorders>
              <w:bottom w:val="single" w:sz="4" w:space="0" w:color="FFFFFF" w:themeColor="background1"/>
            </w:tcBorders>
            <w:hideMark/>
          </w:tcPr>
          <w:p w14:paraId="6EC62351" w14:textId="77777777" w:rsidR="00AA78D6" w:rsidRPr="0034049D" w:rsidRDefault="00AA78D6" w:rsidP="000B3892">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Merit</w:t>
            </w:r>
          </w:p>
        </w:tc>
        <w:tc>
          <w:tcPr>
            <w:tcW w:w="2121" w:type="dxa"/>
            <w:tcBorders>
              <w:bottom w:val="single" w:sz="4" w:space="0" w:color="FFFFFF" w:themeColor="background1"/>
            </w:tcBorders>
            <w:hideMark/>
          </w:tcPr>
          <w:p w14:paraId="4245CFD7" w14:textId="77777777" w:rsidR="00AA78D6" w:rsidRPr="0034049D" w:rsidRDefault="00AA78D6" w:rsidP="000B3892">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70-60</w:t>
            </w:r>
          </w:p>
        </w:tc>
        <w:tc>
          <w:tcPr>
            <w:tcW w:w="1906" w:type="dxa"/>
            <w:tcBorders>
              <w:bottom w:val="single" w:sz="4" w:space="0" w:color="FFFFFF" w:themeColor="background1"/>
            </w:tcBorders>
            <w:hideMark/>
          </w:tcPr>
          <w:p w14:paraId="0B4336DD" w14:textId="77777777" w:rsidR="00AA78D6" w:rsidRPr="0034049D" w:rsidRDefault="00AA78D6" w:rsidP="000B3892">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60-50</w:t>
            </w:r>
          </w:p>
        </w:tc>
        <w:tc>
          <w:tcPr>
            <w:tcW w:w="1906" w:type="dxa"/>
            <w:tcBorders>
              <w:bottom w:val="single" w:sz="4" w:space="0" w:color="FFFFFF" w:themeColor="background1"/>
            </w:tcBorders>
            <w:hideMark/>
          </w:tcPr>
          <w:p w14:paraId="2C9C61E7" w14:textId="77777777" w:rsidR="00AA78D6" w:rsidRPr="0034049D" w:rsidRDefault="00AA78D6" w:rsidP="000B3892">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Fail (50-40)</w:t>
            </w:r>
          </w:p>
        </w:tc>
        <w:tc>
          <w:tcPr>
            <w:tcW w:w="1811" w:type="dxa"/>
            <w:tcBorders>
              <w:bottom w:val="single" w:sz="4" w:space="0" w:color="FFFFFF" w:themeColor="background1"/>
            </w:tcBorders>
            <w:hideMark/>
          </w:tcPr>
          <w:p w14:paraId="06649571" w14:textId="77777777" w:rsidR="00AA78D6" w:rsidRPr="0034049D" w:rsidRDefault="00AA78D6" w:rsidP="000B3892">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Double Fail (40 and below)</w:t>
            </w:r>
          </w:p>
        </w:tc>
        <w:tc>
          <w:tcPr>
            <w:tcW w:w="271" w:type="dxa"/>
            <w:tcBorders>
              <w:bottom w:val="single" w:sz="4" w:space="0" w:color="FFFFFF" w:themeColor="background1"/>
            </w:tcBorders>
          </w:tcPr>
          <w:p w14:paraId="5BC5BE35" w14:textId="77777777" w:rsidR="00AA78D6" w:rsidRPr="0034049D" w:rsidRDefault="00AA78D6" w:rsidP="000B3892">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tc>
      </w:tr>
      <w:tr w:rsidR="00AA78D6" w:rsidRPr="0034049D" w14:paraId="7E9A8A20" w14:textId="77777777" w:rsidTr="000B3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FFFFFF" w:themeColor="background1"/>
              <w:bottom w:val="single" w:sz="4" w:space="0" w:color="FFFFFF" w:themeColor="background1"/>
              <w:right w:val="single" w:sz="4" w:space="0" w:color="FFFFFF" w:themeColor="background1"/>
            </w:tcBorders>
            <w:hideMark/>
          </w:tcPr>
          <w:p w14:paraId="54A75EA2" w14:textId="77777777" w:rsidR="00AA78D6" w:rsidRPr="0034049D" w:rsidRDefault="00AA78D6" w:rsidP="000B3892">
            <w:pPr>
              <w:rPr>
                <w:rFonts w:ascii="Arial" w:hAnsi="Arial" w:cs="Arial"/>
                <w:sz w:val="16"/>
                <w:szCs w:val="16"/>
              </w:rPr>
            </w:pPr>
            <w:r w:rsidRPr="0034049D">
              <w:rPr>
                <w:rFonts w:ascii="Arial" w:hAnsi="Arial" w:cs="Arial"/>
                <w:b w:val="0"/>
                <w:bCs w:val="0"/>
                <w:sz w:val="16"/>
                <w:szCs w:val="16"/>
              </w:rPr>
              <w:t>Knowledge &amp; Understanding</w:t>
            </w:r>
          </w:p>
          <w:p w14:paraId="33E646D7" w14:textId="77777777" w:rsidR="00AA78D6" w:rsidRPr="0034049D" w:rsidRDefault="00AA78D6" w:rsidP="000B3892">
            <w:pPr>
              <w:rPr>
                <w:rFonts w:ascii="Arial" w:hAnsi="Arial" w:cs="Arial"/>
                <w:sz w:val="16"/>
                <w:szCs w:val="16"/>
              </w:rPr>
            </w:pPr>
            <w:r w:rsidRPr="0034049D">
              <w:rPr>
                <w:rFonts w:ascii="Arial" w:hAnsi="Arial" w:cs="Arial"/>
                <w:sz w:val="16"/>
                <w:szCs w:val="16"/>
              </w:rPr>
              <w:t>Have you understood the topic and ideas you’re drawing on?</w:t>
            </w:r>
          </w:p>
        </w:tc>
        <w:tc>
          <w:tcPr>
            <w:tcW w:w="2105" w:type="dxa"/>
            <w:tcBorders>
              <w:top w:val="single" w:sz="4" w:space="0" w:color="FFFFFF" w:themeColor="background1"/>
              <w:bottom w:val="single" w:sz="4" w:space="0" w:color="FFFFFF" w:themeColor="background1"/>
              <w:right w:val="single" w:sz="4" w:space="0" w:color="FFFFFF" w:themeColor="background1"/>
            </w:tcBorders>
          </w:tcPr>
          <w:p w14:paraId="243885B7"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 xml:space="preserve">You demonstrate a unique viewpoint and interpretation of materials. In addition to connecting your knowledge with supporting evidence, you have demonstrated an advanced understanding by implementing your own interpretation. </w:t>
            </w:r>
          </w:p>
          <w:p w14:paraId="276E8EA1"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2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628576"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accurately understood the topic in all its aspects and your knowledge of supporting materials is thorough.</w:t>
            </w:r>
            <w:r w:rsidRPr="0034049D">
              <w:rPr>
                <w:rFonts w:ascii="Arial" w:hAnsi="Arial" w:cs="Arial"/>
                <w:b/>
                <w:sz w:val="16"/>
                <w:szCs w:val="16"/>
              </w:rPr>
              <w:t xml:space="preserve"> </w:t>
            </w:r>
            <w:r w:rsidRPr="0034049D">
              <w:rPr>
                <w:rFonts w:ascii="Arial" w:hAnsi="Arial" w:cs="Arial"/>
                <w:sz w:val="16"/>
                <w:szCs w:val="16"/>
              </w:rPr>
              <w:t>Your work exhibits an advanced understanding of the topic and extensively connects your knowledge with supporting evidence.</w:t>
            </w:r>
          </w:p>
        </w:tc>
        <w:tc>
          <w:tcPr>
            <w:tcW w:w="2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A6EAF0"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 xml:space="preserve">You have a clear understanding of the topic, with an occasional need for more detail and explanation. Your work demonstrates an understanding of the </w:t>
            </w:r>
            <w:proofErr w:type="gramStart"/>
            <w:r w:rsidRPr="0034049D">
              <w:rPr>
                <w:rFonts w:ascii="Arial" w:hAnsi="Arial" w:cs="Arial"/>
                <w:sz w:val="16"/>
                <w:szCs w:val="16"/>
              </w:rPr>
              <w:t>topic, but</w:t>
            </w:r>
            <w:proofErr w:type="gramEnd"/>
            <w:r w:rsidRPr="0034049D">
              <w:rPr>
                <w:rFonts w:ascii="Arial" w:hAnsi="Arial" w:cs="Arial"/>
                <w:sz w:val="16"/>
                <w:szCs w:val="16"/>
              </w:rPr>
              <w:t xml:space="preserve"> lacks a strong connection between your knowledge and supporting evidence.</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8FE8AF"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understood some aspects of the topic, but your depth of knowledge and explanation needs to be improved. Your work mostly demonstrates an understanding of the topic, but the connections between your knowledge and supporting evidence are weak.</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DE3FD8"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demonstrated a partial depth of knowledge, lacking detailed explanation. Your work often fails to communicate your understanding of the topic, and connections between your knowledge and supporting evidence are mostly absent.</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43F2C5"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not demonstrated sufficient depth of knowledge, nor provided adequate detail. Your work does not evidence your knowledge, understanding or make connections with supporting evidence.</w:t>
            </w:r>
          </w:p>
        </w:tc>
        <w:tc>
          <w:tcPr>
            <w:tcW w:w="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C55D57"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AA78D6" w:rsidRPr="0034049D" w14:paraId="5151BAEC" w14:textId="77777777" w:rsidTr="000B3892">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FFFFFF" w:themeColor="background1"/>
              <w:bottom w:val="single" w:sz="4" w:space="0" w:color="FFFFFF" w:themeColor="background1"/>
              <w:right w:val="single" w:sz="4" w:space="0" w:color="FFFFFF" w:themeColor="background1"/>
            </w:tcBorders>
            <w:hideMark/>
          </w:tcPr>
          <w:p w14:paraId="09B1DE52" w14:textId="77777777" w:rsidR="00AA78D6" w:rsidRPr="0034049D" w:rsidRDefault="00AA78D6" w:rsidP="000B3892">
            <w:pPr>
              <w:rPr>
                <w:rFonts w:ascii="Arial" w:hAnsi="Arial" w:cs="Arial"/>
                <w:sz w:val="16"/>
                <w:szCs w:val="16"/>
              </w:rPr>
            </w:pPr>
            <w:r w:rsidRPr="0034049D">
              <w:rPr>
                <w:rFonts w:ascii="Arial" w:hAnsi="Arial" w:cs="Arial"/>
                <w:b w:val="0"/>
                <w:bCs w:val="0"/>
                <w:sz w:val="16"/>
                <w:szCs w:val="16"/>
              </w:rPr>
              <w:t>Critical Analysis</w:t>
            </w:r>
          </w:p>
          <w:p w14:paraId="07AAAA76" w14:textId="77777777" w:rsidR="00AA78D6" w:rsidRPr="0034049D" w:rsidRDefault="00AA78D6" w:rsidP="000B3892">
            <w:pPr>
              <w:rPr>
                <w:rFonts w:ascii="Arial" w:hAnsi="Arial" w:cs="Arial"/>
                <w:sz w:val="16"/>
                <w:szCs w:val="16"/>
              </w:rPr>
            </w:pPr>
            <w:r w:rsidRPr="0034049D">
              <w:rPr>
                <w:rFonts w:ascii="Arial" w:hAnsi="Arial" w:cs="Arial"/>
                <w:sz w:val="16"/>
                <w:szCs w:val="16"/>
              </w:rPr>
              <w:t>Have you thought carefully about these idea(s) and questioned them?</w:t>
            </w:r>
          </w:p>
        </w:tc>
        <w:tc>
          <w:tcPr>
            <w:tcW w:w="2105" w:type="dxa"/>
            <w:tcBorders>
              <w:top w:val="single" w:sz="4" w:space="0" w:color="FFFFFF" w:themeColor="background1"/>
              <w:bottom w:val="single" w:sz="4" w:space="0" w:color="FFFFFF" w:themeColor="background1"/>
              <w:right w:val="single" w:sz="4" w:space="0" w:color="FFFFFF" w:themeColor="background1"/>
            </w:tcBorders>
          </w:tcPr>
          <w:p w14:paraId="395A2CF6"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 xml:space="preserve">You have provided a unique contribution to the research area you have engaged with through </w:t>
            </w:r>
            <w:proofErr w:type="gramStart"/>
            <w:r w:rsidRPr="0034049D">
              <w:rPr>
                <w:rFonts w:ascii="Arial" w:hAnsi="Arial" w:cs="Arial"/>
                <w:sz w:val="16"/>
                <w:szCs w:val="16"/>
              </w:rPr>
              <w:t>your  interrogation</w:t>
            </w:r>
            <w:proofErr w:type="gramEnd"/>
            <w:r w:rsidRPr="0034049D">
              <w:rPr>
                <w:rFonts w:ascii="Arial" w:hAnsi="Arial" w:cs="Arial"/>
                <w:sz w:val="16"/>
                <w:szCs w:val="16"/>
              </w:rPr>
              <w:t xml:space="preserve"> of these theories and concepts. Your work furthers the complexity of the relevant debates and questions which you have addressed.</w:t>
            </w:r>
          </w:p>
        </w:tc>
        <w:tc>
          <w:tcPr>
            <w:tcW w:w="2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7BA6C4"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thought about and interrogated these theories and concepts in a way that makes them your own.</w:t>
            </w:r>
            <w:r w:rsidRPr="0034049D">
              <w:rPr>
                <w:rFonts w:ascii="Arial" w:hAnsi="Arial" w:cs="Arial"/>
                <w:b/>
                <w:bCs/>
                <w:sz w:val="16"/>
                <w:szCs w:val="16"/>
              </w:rPr>
              <w:t xml:space="preserve"> </w:t>
            </w:r>
            <w:r w:rsidRPr="0034049D">
              <w:rPr>
                <w:rFonts w:ascii="Arial" w:hAnsi="Arial" w:cs="Arial"/>
                <w:bCs/>
                <w:sz w:val="16"/>
                <w:szCs w:val="16"/>
              </w:rPr>
              <w:t>Your work exhibits the complexity of relevant debates and questions them persuasively and robustly.</w:t>
            </w:r>
          </w:p>
        </w:tc>
        <w:tc>
          <w:tcPr>
            <w:tcW w:w="2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B99F65"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 xml:space="preserve">You haven’t taken ideas at face </w:t>
            </w:r>
            <w:proofErr w:type="gramStart"/>
            <w:r w:rsidRPr="0034049D">
              <w:rPr>
                <w:rFonts w:ascii="Arial" w:hAnsi="Arial" w:cs="Arial"/>
                <w:sz w:val="16"/>
                <w:szCs w:val="16"/>
              </w:rPr>
              <w:t>value, but</w:t>
            </w:r>
            <w:proofErr w:type="gramEnd"/>
            <w:r w:rsidRPr="0034049D">
              <w:rPr>
                <w:rFonts w:ascii="Arial" w:hAnsi="Arial" w:cs="Arial"/>
                <w:sz w:val="16"/>
                <w:szCs w:val="16"/>
              </w:rPr>
              <w:t xml:space="preserve"> haven’t thoroughly interrogated them. </w:t>
            </w:r>
            <w:r w:rsidRPr="0034049D">
              <w:rPr>
                <w:rFonts w:ascii="Arial" w:hAnsi="Arial" w:cs="Arial"/>
                <w:bCs/>
                <w:sz w:val="16"/>
                <w:szCs w:val="16"/>
              </w:rPr>
              <w:t xml:space="preserve">Your work engages with relevant debates and acknowledges their complexity, but your questioning is inconsistently applied.  </w:t>
            </w:r>
          </w:p>
          <w:p w14:paraId="7124B8A2"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CC21FA"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 xml:space="preserve">Your discussion of ideas is </w:t>
            </w:r>
            <w:proofErr w:type="gramStart"/>
            <w:r w:rsidRPr="0034049D">
              <w:rPr>
                <w:rFonts w:ascii="Arial" w:hAnsi="Arial" w:cs="Arial"/>
                <w:sz w:val="16"/>
                <w:szCs w:val="16"/>
              </w:rPr>
              <w:t>adequate, but</w:t>
            </w:r>
            <w:proofErr w:type="gramEnd"/>
            <w:r w:rsidRPr="0034049D">
              <w:rPr>
                <w:rFonts w:ascii="Arial" w:hAnsi="Arial" w:cs="Arial"/>
                <w:sz w:val="16"/>
                <w:szCs w:val="16"/>
              </w:rPr>
              <w:t xml:space="preserve"> does not go beyond the surface. Your work employs academic debates </w:t>
            </w:r>
            <w:proofErr w:type="gramStart"/>
            <w:r w:rsidRPr="0034049D">
              <w:rPr>
                <w:rFonts w:ascii="Arial" w:hAnsi="Arial" w:cs="Arial"/>
                <w:sz w:val="16"/>
                <w:szCs w:val="16"/>
              </w:rPr>
              <w:t>descriptively, but</w:t>
            </w:r>
            <w:proofErr w:type="gramEnd"/>
            <w:r w:rsidRPr="0034049D">
              <w:rPr>
                <w:rFonts w:ascii="Arial" w:hAnsi="Arial" w:cs="Arial"/>
                <w:sz w:val="16"/>
                <w:szCs w:val="16"/>
              </w:rPr>
              <w:t xml:space="preserve"> does not interrogate them.</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4048DD"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Your discussion of ideas is vague and inconsistent. Your work has identified some relevant debates but does not attempt to question nor interrogate them.</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382658"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Ideas and concepts that could be used for analysis are absent. Your work has neither identified relevant debates nor applied them.</w:t>
            </w:r>
          </w:p>
        </w:tc>
        <w:tc>
          <w:tcPr>
            <w:tcW w:w="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23D290"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AA78D6" w:rsidRPr="0034049D" w14:paraId="561E4516" w14:textId="77777777" w:rsidTr="000B3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FFFFFF" w:themeColor="background1"/>
              <w:bottom w:val="single" w:sz="4" w:space="0" w:color="FFFFFF" w:themeColor="background1"/>
              <w:right w:val="single" w:sz="4" w:space="0" w:color="FFFFFF" w:themeColor="background1"/>
            </w:tcBorders>
            <w:hideMark/>
          </w:tcPr>
          <w:p w14:paraId="477CDD0E" w14:textId="77777777" w:rsidR="00AA78D6" w:rsidRPr="0034049D" w:rsidRDefault="00AA78D6" w:rsidP="000B3892">
            <w:pPr>
              <w:rPr>
                <w:rFonts w:ascii="Arial" w:hAnsi="Arial" w:cs="Arial"/>
                <w:sz w:val="16"/>
                <w:szCs w:val="16"/>
              </w:rPr>
            </w:pPr>
            <w:r w:rsidRPr="0034049D">
              <w:rPr>
                <w:rFonts w:ascii="Arial" w:hAnsi="Arial" w:cs="Arial"/>
                <w:b w:val="0"/>
                <w:bCs w:val="0"/>
                <w:sz w:val="16"/>
                <w:szCs w:val="16"/>
              </w:rPr>
              <w:t>Engagement with Core and Wider Evidence</w:t>
            </w:r>
          </w:p>
          <w:p w14:paraId="1C393C74" w14:textId="77777777" w:rsidR="00AA78D6" w:rsidRPr="0034049D" w:rsidRDefault="00AA78D6" w:rsidP="000B3892">
            <w:pPr>
              <w:rPr>
                <w:rFonts w:ascii="Arial" w:hAnsi="Arial" w:cs="Arial"/>
                <w:sz w:val="16"/>
                <w:szCs w:val="16"/>
              </w:rPr>
            </w:pPr>
            <w:r w:rsidRPr="0034049D">
              <w:rPr>
                <w:rFonts w:ascii="Arial" w:hAnsi="Arial" w:cs="Arial"/>
                <w:sz w:val="16"/>
                <w:szCs w:val="16"/>
              </w:rPr>
              <w:t>Have you used and gone beyond module sources?</w:t>
            </w:r>
          </w:p>
        </w:tc>
        <w:tc>
          <w:tcPr>
            <w:tcW w:w="2105" w:type="dxa"/>
            <w:tcBorders>
              <w:top w:val="single" w:sz="4" w:space="0" w:color="FFFFFF" w:themeColor="background1"/>
              <w:bottom w:val="single" w:sz="4" w:space="0" w:color="FFFFFF" w:themeColor="background1"/>
              <w:right w:val="single" w:sz="4" w:space="0" w:color="FFFFFF" w:themeColor="background1"/>
            </w:tcBorders>
          </w:tcPr>
          <w:p w14:paraId="5AD0E3DD"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 xml:space="preserve">You extensively engage with the breadth of literature on the subject without any significant </w:t>
            </w:r>
            <w:r w:rsidRPr="0034049D">
              <w:rPr>
                <w:rFonts w:ascii="Arial" w:hAnsi="Arial" w:cs="Arial"/>
                <w:sz w:val="16"/>
                <w:szCs w:val="16"/>
              </w:rPr>
              <w:lastRenderedPageBreak/>
              <w:t>omissions. Your work uses ample high-quality sources which are both appropriate for your argument and far reaching.</w:t>
            </w:r>
          </w:p>
          <w:p w14:paraId="1AC27831"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2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89C0A6"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lastRenderedPageBreak/>
              <w:t xml:space="preserve">You extensively engage with the reading list and show strong relevant independent research that </w:t>
            </w:r>
            <w:r w:rsidRPr="0034049D">
              <w:rPr>
                <w:rFonts w:ascii="Arial" w:hAnsi="Arial" w:cs="Arial"/>
                <w:sz w:val="16"/>
                <w:szCs w:val="16"/>
              </w:rPr>
              <w:lastRenderedPageBreak/>
              <w:t>furthers the module material. Your work uses ample high-quality sources which are both appropriate for your argument and far reaching beyond module material.</w:t>
            </w:r>
          </w:p>
        </w:tc>
        <w:tc>
          <w:tcPr>
            <w:tcW w:w="2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B079C6"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lastRenderedPageBreak/>
              <w:t xml:space="preserve">You’ve drawn on relevant module material, as well as appropriate academic sources from your own </w:t>
            </w:r>
            <w:r w:rsidRPr="0034049D">
              <w:rPr>
                <w:rFonts w:ascii="Arial" w:hAnsi="Arial" w:cs="Arial"/>
                <w:sz w:val="16"/>
                <w:szCs w:val="16"/>
              </w:rPr>
              <w:lastRenderedPageBreak/>
              <w:t>independent research. Your work uses appropriate high-quality sources which are largely appropriate for your argument and reach beyond module material.</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3C4FC2"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lastRenderedPageBreak/>
              <w:t xml:space="preserve">Your research is limited to module material and restricted in scope. Your work does not demonstrate </w:t>
            </w:r>
            <w:r w:rsidRPr="0034049D">
              <w:rPr>
                <w:rFonts w:ascii="Arial" w:hAnsi="Arial" w:cs="Arial"/>
                <w:sz w:val="16"/>
                <w:szCs w:val="16"/>
              </w:rPr>
              <w:lastRenderedPageBreak/>
              <w:t>any reading that goes beyond the module material, and any additional sources you have used are of poor quality or inappropriate.</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CCB379"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lastRenderedPageBreak/>
              <w:t xml:space="preserve">You have rarely drawn on academic sources. Your work seldom engages with relevant reading </w:t>
            </w:r>
            <w:r w:rsidRPr="0034049D">
              <w:rPr>
                <w:rFonts w:ascii="Arial" w:hAnsi="Arial" w:cs="Arial"/>
                <w:sz w:val="16"/>
                <w:szCs w:val="16"/>
              </w:rPr>
              <w:lastRenderedPageBreak/>
              <w:t>material either within or beyond module material.</w:t>
            </w:r>
          </w:p>
          <w:p w14:paraId="4D0DF54F"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8B510"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lastRenderedPageBreak/>
              <w:t xml:space="preserve">You have not drawn on any academic sources. Your work has not engaged with </w:t>
            </w:r>
            <w:r w:rsidRPr="0034049D">
              <w:rPr>
                <w:rFonts w:ascii="Arial" w:hAnsi="Arial" w:cs="Arial"/>
                <w:sz w:val="16"/>
                <w:szCs w:val="16"/>
              </w:rPr>
              <w:lastRenderedPageBreak/>
              <w:t>relevant reading material from the module or beyond.</w:t>
            </w:r>
          </w:p>
        </w:tc>
        <w:tc>
          <w:tcPr>
            <w:tcW w:w="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96E6BA"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AA78D6" w:rsidRPr="0034049D" w14:paraId="1F9FA885" w14:textId="77777777" w:rsidTr="000B3892">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FFFFFF" w:themeColor="background1"/>
              <w:bottom w:val="single" w:sz="4" w:space="0" w:color="FFFFFF" w:themeColor="background1"/>
              <w:right w:val="single" w:sz="4" w:space="0" w:color="FFFFFF" w:themeColor="background1"/>
            </w:tcBorders>
            <w:hideMark/>
          </w:tcPr>
          <w:p w14:paraId="624D3CD3" w14:textId="77777777" w:rsidR="00AA78D6" w:rsidRPr="0034049D" w:rsidRDefault="00AA78D6" w:rsidP="000B3892">
            <w:pPr>
              <w:rPr>
                <w:rFonts w:ascii="Arial" w:hAnsi="Arial" w:cs="Arial"/>
                <w:sz w:val="16"/>
                <w:szCs w:val="16"/>
              </w:rPr>
            </w:pPr>
            <w:r w:rsidRPr="0034049D">
              <w:rPr>
                <w:rFonts w:ascii="Arial" w:hAnsi="Arial" w:cs="Arial"/>
                <w:b w:val="0"/>
                <w:bCs w:val="0"/>
                <w:sz w:val="16"/>
                <w:szCs w:val="16"/>
              </w:rPr>
              <w:t>Creativity and Originality</w:t>
            </w:r>
          </w:p>
          <w:p w14:paraId="482350B4" w14:textId="77777777" w:rsidR="00AA78D6" w:rsidRPr="0034049D" w:rsidRDefault="00AA78D6" w:rsidP="000B3892">
            <w:pPr>
              <w:rPr>
                <w:rFonts w:ascii="Arial" w:hAnsi="Arial" w:cs="Arial"/>
                <w:sz w:val="16"/>
                <w:szCs w:val="16"/>
              </w:rPr>
            </w:pPr>
            <w:r w:rsidRPr="0034049D">
              <w:rPr>
                <w:rFonts w:ascii="Arial" w:hAnsi="Arial" w:cs="Arial"/>
                <w:sz w:val="16"/>
                <w:szCs w:val="16"/>
              </w:rPr>
              <w:t>Have you used these materials to form an argument of your own?</w:t>
            </w:r>
          </w:p>
        </w:tc>
        <w:tc>
          <w:tcPr>
            <w:tcW w:w="2105" w:type="dxa"/>
            <w:tcBorders>
              <w:top w:val="single" w:sz="4" w:space="0" w:color="FFFFFF" w:themeColor="background1"/>
              <w:bottom w:val="single" w:sz="4" w:space="0" w:color="FFFFFF" w:themeColor="background1"/>
              <w:right w:val="single" w:sz="4" w:space="0" w:color="FFFFFF" w:themeColor="background1"/>
            </w:tcBorders>
          </w:tcPr>
          <w:p w14:paraId="0DDBF25E"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demonstrated insightful, independent thought.</w:t>
            </w:r>
            <w:r w:rsidRPr="0034049D">
              <w:rPr>
                <w:rFonts w:ascii="Arial" w:hAnsi="Arial" w:cs="Arial"/>
                <w:b/>
                <w:bCs/>
                <w:sz w:val="16"/>
                <w:szCs w:val="16"/>
              </w:rPr>
              <w:t xml:space="preserve"> </w:t>
            </w:r>
          </w:p>
          <w:p w14:paraId="49EDC5FB"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provided a robust and persuasive argument that offers a novel and original interpretation of the sources and evidence.</w:t>
            </w:r>
          </w:p>
        </w:tc>
        <w:tc>
          <w:tcPr>
            <w:tcW w:w="2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D1131D"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demonstrated insightful, independent thought.</w:t>
            </w:r>
            <w:r w:rsidRPr="0034049D">
              <w:rPr>
                <w:rFonts w:ascii="Arial" w:hAnsi="Arial" w:cs="Arial"/>
                <w:b/>
                <w:bCs/>
                <w:sz w:val="16"/>
                <w:szCs w:val="16"/>
              </w:rPr>
              <w:t xml:space="preserve"> </w:t>
            </w:r>
            <w:r w:rsidRPr="0034049D">
              <w:rPr>
                <w:rFonts w:ascii="Arial" w:hAnsi="Arial" w:cs="Arial"/>
                <w:sz w:val="16"/>
                <w:szCs w:val="16"/>
              </w:rPr>
              <w:t>Your work reflects on and imaginatively interprets academic sources to evidence an individual and novel argument.</w:t>
            </w:r>
          </w:p>
        </w:tc>
        <w:tc>
          <w:tcPr>
            <w:tcW w:w="2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D70CB7"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bCs/>
                <w:sz w:val="16"/>
                <w:szCs w:val="16"/>
              </w:rPr>
              <w:t>You have demonstrated some independent thought. Your work imaginatively interprets academic sources, but without sufficiently constructing an individual or novel argument.</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0F7F67"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bCs/>
                <w:sz w:val="16"/>
                <w:szCs w:val="16"/>
              </w:rPr>
            </w:pPr>
            <w:r w:rsidRPr="0034049D">
              <w:rPr>
                <w:rFonts w:ascii="Arial" w:hAnsi="Arial" w:cs="Arial"/>
                <w:bCs/>
                <w:sz w:val="16"/>
                <w:szCs w:val="16"/>
              </w:rPr>
              <w:t>You have demonstrated limited independent thought.</w:t>
            </w:r>
            <w:r w:rsidRPr="0034049D">
              <w:rPr>
                <w:rFonts w:ascii="Arial" w:hAnsi="Arial" w:cs="Arial"/>
                <w:bCs/>
                <w:color w:val="FF0000"/>
                <w:sz w:val="16"/>
                <w:szCs w:val="16"/>
              </w:rPr>
              <w:t xml:space="preserve"> </w:t>
            </w:r>
            <w:r w:rsidRPr="0034049D">
              <w:rPr>
                <w:rFonts w:ascii="Arial" w:hAnsi="Arial" w:cs="Arial"/>
                <w:bCs/>
                <w:sz w:val="16"/>
                <w:szCs w:val="16"/>
              </w:rPr>
              <w:t>Your work is often descriptive, with occasional novel arguments.</w:t>
            </w:r>
          </w:p>
          <w:p w14:paraId="3A9771BA"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F2C835"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bCs/>
                <w:sz w:val="16"/>
                <w:szCs w:val="16"/>
              </w:rPr>
              <w:t>You have demonstrated minimal independent thought. Your work is largely descriptive and derivative,</w:t>
            </w:r>
            <w:r w:rsidRPr="0034049D">
              <w:rPr>
                <w:rFonts w:ascii="Arial" w:hAnsi="Arial" w:cs="Arial"/>
                <w:b/>
                <w:bCs/>
                <w:sz w:val="16"/>
                <w:szCs w:val="16"/>
              </w:rPr>
              <w:t xml:space="preserve"> </w:t>
            </w:r>
            <w:r w:rsidRPr="0034049D">
              <w:rPr>
                <w:rFonts w:ascii="Arial" w:hAnsi="Arial" w:cs="Arial"/>
                <w:bCs/>
                <w:sz w:val="16"/>
                <w:szCs w:val="16"/>
              </w:rPr>
              <w:t xml:space="preserve">and </w:t>
            </w:r>
            <w:r w:rsidRPr="0034049D">
              <w:rPr>
                <w:rFonts w:ascii="Arial" w:hAnsi="Arial" w:cs="Arial"/>
                <w:sz w:val="16"/>
                <w:szCs w:val="16"/>
              </w:rPr>
              <w:t>you don’t make an argument of your own.</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F778B7"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demonstrated no independent thought. Your work is entirely descriptive or derivative and you don’t make an argument of your own.</w:t>
            </w:r>
          </w:p>
        </w:tc>
        <w:tc>
          <w:tcPr>
            <w:tcW w:w="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DEC7B2"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AA78D6" w:rsidRPr="0034049D" w14:paraId="5B3C264D" w14:textId="77777777" w:rsidTr="000B3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FFFFFF" w:themeColor="background1"/>
              <w:bottom w:val="single" w:sz="4" w:space="0" w:color="FFFFFF" w:themeColor="background1"/>
              <w:right w:val="single" w:sz="4" w:space="0" w:color="FFFFFF" w:themeColor="background1"/>
            </w:tcBorders>
            <w:hideMark/>
          </w:tcPr>
          <w:p w14:paraId="4B10BA47" w14:textId="77777777" w:rsidR="00AA78D6" w:rsidRPr="0034049D" w:rsidRDefault="00AA78D6" w:rsidP="000B3892">
            <w:pPr>
              <w:rPr>
                <w:rFonts w:ascii="Arial" w:hAnsi="Arial" w:cs="Arial"/>
                <w:sz w:val="16"/>
                <w:szCs w:val="16"/>
              </w:rPr>
            </w:pPr>
            <w:r w:rsidRPr="0034049D">
              <w:rPr>
                <w:rFonts w:ascii="Arial" w:hAnsi="Arial" w:cs="Arial"/>
                <w:b w:val="0"/>
                <w:bCs w:val="0"/>
                <w:sz w:val="16"/>
                <w:szCs w:val="16"/>
              </w:rPr>
              <w:t>Citations and Referencing</w:t>
            </w:r>
          </w:p>
          <w:p w14:paraId="5BC705F7" w14:textId="77777777" w:rsidR="00AA78D6" w:rsidRPr="0034049D" w:rsidRDefault="00AA78D6" w:rsidP="000B3892">
            <w:pPr>
              <w:rPr>
                <w:rFonts w:ascii="Arial" w:hAnsi="Arial" w:cs="Arial"/>
                <w:sz w:val="16"/>
                <w:szCs w:val="16"/>
              </w:rPr>
            </w:pPr>
            <w:r w:rsidRPr="0034049D">
              <w:rPr>
                <w:rFonts w:ascii="Arial" w:hAnsi="Arial" w:cs="Arial"/>
                <w:sz w:val="16"/>
                <w:szCs w:val="16"/>
              </w:rPr>
              <w:t>Have you referenced all necessary materials in the Harvard style?</w:t>
            </w:r>
          </w:p>
        </w:tc>
        <w:tc>
          <w:tcPr>
            <w:tcW w:w="2105" w:type="dxa"/>
            <w:tcBorders>
              <w:top w:val="single" w:sz="4" w:space="0" w:color="FFFFFF" w:themeColor="background1"/>
              <w:bottom w:val="single" w:sz="4" w:space="0" w:color="FFFFFF" w:themeColor="background1"/>
              <w:right w:val="single" w:sz="4" w:space="0" w:color="FFFFFF" w:themeColor="background1"/>
            </w:tcBorders>
          </w:tcPr>
          <w:p w14:paraId="7D3CBC34"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All necessary ideas are accurately cited and referenced in the Harvard style.</w:t>
            </w:r>
          </w:p>
          <w:p w14:paraId="1E0D112D"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2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58AF9B"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 xml:space="preserve">All necessary ideas are accurately cited and referenced in the Harvard style, with only minimal superficial errors. </w:t>
            </w:r>
          </w:p>
          <w:p w14:paraId="4355B95B"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2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B4AF33"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cited everything but there are some errors in formatting. Take a look at the Harvard ‘</w:t>
            </w:r>
            <w:hyperlink r:id="rId11" w:history="1">
              <w:r w:rsidRPr="0034049D">
                <w:rPr>
                  <w:rStyle w:val="Hyperlink"/>
                  <w:rFonts w:ascii="Arial" w:hAnsi="Arial" w:cs="Arial"/>
                  <w:sz w:val="16"/>
                  <w:szCs w:val="16"/>
                </w:rPr>
                <w:t>quick guide</w:t>
              </w:r>
            </w:hyperlink>
            <w:r w:rsidRPr="0034049D">
              <w:rPr>
                <w:rFonts w:ascii="Arial" w:hAnsi="Arial" w:cs="Arial"/>
                <w:sz w:val="16"/>
                <w:szCs w:val="16"/>
              </w:rPr>
              <w:t>’ or use ‘</w:t>
            </w:r>
            <w:hyperlink r:id="rId12" w:history="1">
              <w:r w:rsidRPr="0034049D">
                <w:rPr>
                  <w:rStyle w:val="Hyperlink"/>
                  <w:rFonts w:ascii="Arial" w:hAnsi="Arial" w:cs="Arial"/>
                  <w:sz w:val="16"/>
                  <w:szCs w:val="16"/>
                </w:rPr>
                <w:t>cite them right</w:t>
              </w:r>
            </w:hyperlink>
            <w:r w:rsidRPr="0034049D">
              <w:rPr>
                <w:rFonts w:ascii="Arial" w:hAnsi="Arial" w:cs="Arial"/>
                <w:sz w:val="16"/>
                <w:szCs w:val="16"/>
              </w:rPr>
              <w:t>’ to help next time.</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B21AE3"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There are some errors in formatting and some missing citations. Take a look at the Harvard ‘</w:t>
            </w:r>
            <w:hyperlink r:id="rId13" w:history="1">
              <w:r w:rsidRPr="0034049D">
                <w:rPr>
                  <w:rStyle w:val="Hyperlink"/>
                  <w:rFonts w:ascii="Arial" w:hAnsi="Arial" w:cs="Arial"/>
                  <w:sz w:val="16"/>
                  <w:szCs w:val="16"/>
                </w:rPr>
                <w:t>quick guide</w:t>
              </w:r>
            </w:hyperlink>
            <w:r w:rsidRPr="0034049D">
              <w:rPr>
                <w:rFonts w:ascii="Arial" w:hAnsi="Arial" w:cs="Arial"/>
                <w:sz w:val="16"/>
                <w:szCs w:val="16"/>
              </w:rPr>
              <w:t>’ or use ‘</w:t>
            </w:r>
            <w:hyperlink r:id="rId14" w:history="1">
              <w:r w:rsidRPr="0034049D">
                <w:rPr>
                  <w:rStyle w:val="Hyperlink"/>
                  <w:rFonts w:ascii="Arial" w:hAnsi="Arial" w:cs="Arial"/>
                  <w:sz w:val="16"/>
                  <w:szCs w:val="16"/>
                </w:rPr>
                <w:t>cite them right</w:t>
              </w:r>
            </w:hyperlink>
            <w:r w:rsidRPr="0034049D">
              <w:rPr>
                <w:rFonts w:ascii="Arial" w:hAnsi="Arial" w:cs="Arial"/>
                <w:sz w:val="16"/>
                <w:szCs w:val="16"/>
              </w:rPr>
              <w:t>’ to help next time.</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BE2466"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There are many citations that are missing, and/or there are significant mistakes in referencing style. Take a look at the Harvard ‘</w:t>
            </w:r>
            <w:hyperlink r:id="rId15" w:history="1">
              <w:r w:rsidRPr="0034049D">
                <w:rPr>
                  <w:rStyle w:val="Hyperlink"/>
                  <w:rFonts w:ascii="Arial" w:hAnsi="Arial" w:cs="Arial"/>
                  <w:sz w:val="16"/>
                  <w:szCs w:val="16"/>
                </w:rPr>
                <w:t>quick guide</w:t>
              </w:r>
            </w:hyperlink>
            <w:r w:rsidRPr="0034049D">
              <w:rPr>
                <w:rFonts w:ascii="Arial" w:hAnsi="Arial" w:cs="Arial"/>
                <w:sz w:val="16"/>
                <w:szCs w:val="16"/>
              </w:rPr>
              <w:t>’ or use ‘</w:t>
            </w:r>
            <w:hyperlink r:id="rId16" w:history="1">
              <w:r w:rsidRPr="0034049D">
                <w:rPr>
                  <w:rStyle w:val="Hyperlink"/>
                  <w:rFonts w:ascii="Arial" w:hAnsi="Arial" w:cs="Arial"/>
                  <w:sz w:val="16"/>
                  <w:szCs w:val="16"/>
                </w:rPr>
                <w:t>cite them right</w:t>
              </w:r>
            </w:hyperlink>
            <w:r w:rsidRPr="0034049D">
              <w:rPr>
                <w:rFonts w:ascii="Arial" w:hAnsi="Arial" w:cs="Arial"/>
                <w:sz w:val="16"/>
                <w:szCs w:val="16"/>
              </w:rPr>
              <w:t>’ to help next time.</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871DCA"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not cited or referenced your work appropriately. Take a look at the Harvard ‘</w:t>
            </w:r>
            <w:hyperlink r:id="rId17" w:history="1">
              <w:r w:rsidRPr="0034049D">
                <w:rPr>
                  <w:rStyle w:val="Hyperlink"/>
                  <w:rFonts w:ascii="Arial" w:hAnsi="Arial" w:cs="Arial"/>
                  <w:sz w:val="16"/>
                  <w:szCs w:val="16"/>
                </w:rPr>
                <w:t>quick guide</w:t>
              </w:r>
            </w:hyperlink>
            <w:r w:rsidRPr="0034049D">
              <w:rPr>
                <w:rFonts w:ascii="Arial" w:hAnsi="Arial" w:cs="Arial"/>
                <w:sz w:val="16"/>
                <w:szCs w:val="16"/>
              </w:rPr>
              <w:t>’ or use ‘</w:t>
            </w:r>
            <w:hyperlink r:id="rId18" w:history="1">
              <w:r w:rsidRPr="0034049D">
                <w:rPr>
                  <w:rStyle w:val="Hyperlink"/>
                  <w:rFonts w:ascii="Arial" w:hAnsi="Arial" w:cs="Arial"/>
                  <w:sz w:val="16"/>
                  <w:szCs w:val="16"/>
                </w:rPr>
                <w:t>cite them right</w:t>
              </w:r>
            </w:hyperlink>
            <w:r w:rsidRPr="0034049D">
              <w:rPr>
                <w:rFonts w:ascii="Arial" w:hAnsi="Arial" w:cs="Arial"/>
                <w:sz w:val="16"/>
                <w:szCs w:val="16"/>
              </w:rPr>
              <w:t>’ to help next time.</w:t>
            </w:r>
          </w:p>
        </w:tc>
        <w:tc>
          <w:tcPr>
            <w:tcW w:w="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8ECC31"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AA78D6" w:rsidRPr="0034049D" w14:paraId="10CFA16A" w14:textId="77777777" w:rsidTr="000B3892">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FFFFFF" w:themeColor="background1"/>
              <w:bottom w:val="single" w:sz="4" w:space="0" w:color="FFFFFF" w:themeColor="background1"/>
              <w:right w:val="single" w:sz="4" w:space="0" w:color="FFFFFF" w:themeColor="background1"/>
            </w:tcBorders>
            <w:hideMark/>
          </w:tcPr>
          <w:p w14:paraId="2D964226" w14:textId="77777777" w:rsidR="00AA78D6" w:rsidRPr="0034049D" w:rsidRDefault="00AA78D6" w:rsidP="000B3892">
            <w:pPr>
              <w:rPr>
                <w:rFonts w:ascii="Arial" w:hAnsi="Arial" w:cs="Arial"/>
                <w:sz w:val="16"/>
                <w:szCs w:val="16"/>
              </w:rPr>
            </w:pPr>
            <w:r w:rsidRPr="0034049D">
              <w:rPr>
                <w:rFonts w:ascii="Arial" w:hAnsi="Arial" w:cs="Arial"/>
                <w:b w:val="0"/>
                <w:bCs w:val="0"/>
                <w:sz w:val="16"/>
                <w:szCs w:val="16"/>
              </w:rPr>
              <w:t>Style and Clarity</w:t>
            </w:r>
          </w:p>
          <w:p w14:paraId="78746E0A" w14:textId="77777777" w:rsidR="00AA78D6" w:rsidRPr="0034049D" w:rsidRDefault="00AA78D6" w:rsidP="000B3892">
            <w:pPr>
              <w:rPr>
                <w:rFonts w:ascii="Arial" w:hAnsi="Arial" w:cs="Arial"/>
                <w:sz w:val="16"/>
                <w:szCs w:val="16"/>
              </w:rPr>
            </w:pPr>
            <w:r w:rsidRPr="0034049D">
              <w:rPr>
                <w:rFonts w:ascii="Arial" w:hAnsi="Arial" w:cs="Arial"/>
                <w:sz w:val="16"/>
                <w:szCs w:val="16"/>
              </w:rPr>
              <w:t xml:space="preserve">Have you communicated academically, clearly, in a grammatically and </w:t>
            </w:r>
            <w:r w:rsidRPr="0034049D">
              <w:rPr>
                <w:rFonts w:ascii="Arial" w:hAnsi="Arial" w:cs="Arial"/>
                <w:sz w:val="16"/>
                <w:szCs w:val="16"/>
              </w:rPr>
              <w:lastRenderedPageBreak/>
              <w:t xml:space="preserve">syntactically correct way? </w:t>
            </w:r>
          </w:p>
        </w:tc>
        <w:tc>
          <w:tcPr>
            <w:tcW w:w="2105" w:type="dxa"/>
            <w:tcBorders>
              <w:top w:val="single" w:sz="4" w:space="0" w:color="FFFFFF" w:themeColor="background1"/>
              <w:bottom w:val="single" w:sz="4" w:space="0" w:color="FFFFFF" w:themeColor="background1"/>
              <w:right w:val="single" w:sz="4" w:space="0" w:color="FFFFFF" w:themeColor="background1"/>
            </w:tcBorders>
          </w:tcPr>
          <w:p w14:paraId="25AE655A"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lastRenderedPageBreak/>
              <w:t xml:space="preserve">You have an engaging, academic writing style that remains focused on your argument throughout. Your </w:t>
            </w:r>
            <w:r w:rsidRPr="0034049D">
              <w:rPr>
                <w:rFonts w:ascii="Arial" w:hAnsi="Arial" w:cs="Arial"/>
                <w:sz w:val="16"/>
                <w:szCs w:val="16"/>
              </w:rPr>
              <w:lastRenderedPageBreak/>
              <w:t xml:space="preserve">work effectively communicates your point, is clearly structured, and grammatically and syntactically correct.  </w:t>
            </w:r>
          </w:p>
        </w:tc>
        <w:tc>
          <w:tcPr>
            <w:tcW w:w="2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7300F1"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bCs/>
                <w:sz w:val="16"/>
                <w:szCs w:val="16"/>
              </w:rPr>
              <w:lastRenderedPageBreak/>
              <w:t>You have an engaging, academic writing style. Yo</w:t>
            </w:r>
            <w:r w:rsidRPr="0034049D">
              <w:rPr>
                <w:rFonts w:ascii="Arial" w:hAnsi="Arial" w:cs="Arial"/>
                <w:sz w:val="16"/>
                <w:szCs w:val="16"/>
              </w:rPr>
              <w:t xml:space="preserve">ur work effectively communicates your point, is clearly </w:t>
            </w:r>
            <w:r w:rsidRPr="0034049D">
              <w:rPr>
                <w:rFonts w:ascii="Arial" w:hAnsi="Arial" w:cs="Arial"/>
                <w:sz w:val="16"/>
                <w:szCs w:val="16"/>
              </w:rPr>
              <w:lastRenderedPageBreak/>
              <w:t xml:space="preserve">structured, and grammatically and syntactically correct. </w:t>
            </w:r>
          </w:p>
          <w:p w14:paraId="0CF7EFD3"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2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B83610"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bCs/>
                <w:sz w:val="16"/>
                <w:szCs w:val="16"/>
              </w:rPr>
              <w:lastRenderedPageBreak/>
              <w:t>Your writing style is</w:t>
            </w:r>
            <w:r w:rsidRPr="0034049D">
              <w:rPr>
                <w:rFonts w:ascii="Arial" w:hAnsi="Arial" w:cs="Arial"/>
                <w:b/>
                <w:bCs/>
                <w:sz w:val="16"/>
                <w:szCs w:val="16"/>
              </w:rPr>
              <w:t xml:space="preserve"> </w:t>
            </w:r>
            <w:r w:rsidRPr="0034049D">
              <w:rPr>
                <w:rFonts w:ascii="Arial" w:hAnsi="Arial" w:cs="Arial"/>
                <w:bCs/>
                <w:sz w:val="16"/>
                <w:szCs w:val="16"/>
              </w:rPr>
              <w:t xml:space="preserve">clear and mostly academic. </w:t>
            </w:r>
            <w:r w:rsidRPr="0034049D">
              <w:rPr>
                <w:rFonts w:ascii="Arial" w:hAnsi="Arial" w:cs="Arial"/>
                <w:sz w:val="16"/>
                <w:szCs w:val="16"/>
              </w:rPr>
              <w:t xml:space="preserve">Your work effectively communicates your </w:t>
            </w:r>
            <w:proofErr w:type="gramStart"/>
            <w:r w:rsidRPr="0034049D">
              <w:rPr>
                <w:rFonts w:ascii="Arial" w:hAnsi="Arial" w:cs="Arial"/>
                <w:sz w:val="16"/>
                <w:szCs w:val="16"/>
              </w:rPr>
              <w:t>point, but</w:t>
            </w:r>
            <w:proofErr w:type="gramEnd"/>
            <w:r w:rsidRPr="0034049D">
              <w:rPr>
                <w:rFonts w:ascii="Arial" w:hAnsi="Arial" w:cs="Arial"/>
                <w:sz w:val="16"/>
                <w:szCs w:val="16"/>
              </w:rPr>
              <w:t xml:space="preserve"> is in need </w:t>
            </w:r>
            <w:r w:rsidRPr="0034049D">
              <w:rPr>
                <w:rFonts w:ascii="Arial" w:hAnsi="Arial" w:cs="Arial"/>
                <w:sz w:val="16"/>
                <w:szCs w:val="16"/>
              </w:rPr>
              <w:lastRenderedPageBreak/>
              <w:t>of a more logical structure and/or grammatical or syntactical improvement.</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FED76F"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lastRenderedPageBreak/>
              <w:t xml:space="preserve">Your style is somewhat clear, but sometimes colloquial. Your structure, grammar and syntax </w:t>
            </w:r>
            <w:proofErr w:type="gramStart"/>
            <w:r w:rsidRPr="0034049D">
              <w:rPr>
                <w:rFonts w:ascii="Arial" w:hAnsi="Arial" w:cs="Arial"/>
                <w:sz w:val="16"/>
                <w:szCs w:val="16"/>
              </w:rPr>
              <w:t xml:space="preserve">are in </w:t>
            </w:r>
            <w:r w:rsidRPr="0034049D">
              <w:rPr>
                <w:rFonts w:ascii="Arial" w:hAnsi="Arial" w:cs="Arial"/>
                <w:sz w:val="16"/>
                <w:szCs w:val="16"/>
              </w:rPr>
              <w:lastRenderedPageBreak/>
              <w:t>need of</w:t>
            </w:r>
            <w:proofErr w:type="gramEnd"/>
            <w:r w:rsidRPr="0034049D">
              <w:rPr>
                <w:rFonts w:ascii="Arial" w:hAnsi="Arial" w:cs="Arial"/>
                <w:sz w:val="16"/>
                <w:szCs w:val="16"/>
              </w:rPr>
              <w:t xml:space="preserve"> improvement and your work implies a lack of proof reading.</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9B8C14"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lastRenderedPageBreak/>
              <w:t xml:space="preserve">Your style often gets in the way of effectively communicating your meaning. Your writing is </w:t>
            </w:r>
            <w:r w:rsidRPr="0034049D">
              <w:rPr>
                <w:rFonts w:ascii="Arial" w:hAnsi="Arial" w:cs="Arial"/>
                <w:sz w:val="16"/>
                <w:szCs w:val="16"/>
              </w:rPr>
              <w:lastRenderedPageBreak/>
              <w:t>mostly colloquial, with frequent grammar and syntax errors which would have been prevented with proof reading.</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98B12"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4049D">
              <w:rPr>
                <w:rFonts w:ascii="Arial" w:hAnsi="Arial" w:cs="Arial"/>
                <w:sz w:val="16"/>
                <w:szCs w:val="16"/>
              </w:rPr>
              <w:lastRenderedPageBreak/>
              <w:t xml:space="preserve">Your style is unclear and prevents understanding of your point. Your writing is </w:t>
            </w:r>
            <w:r w:rsidRPr="0034049D">
              <w:rPr>
                <w:rFonts w:ascii="Arial" w:hAnsi="Arial" w:cs="Arial"/>
                <w:sz w:val="16"/>
                <w:szCs w:val="16"/>
              </w:rPr>
              <w:lastRenderedPageBreak/>
              <w:t xml:space="preserve">colloquial, non-academic and in need of </w:t>
            </w:r>
            <w:proofErr w:type="gramStart"/>
            <w:r w:rsidRPr="0034049D">
              <w:rPr>
                <w:rFonts w:ascii="Arial" w:hAnsi="Arial" w:cs="Arial"/>
                <w:sz w:val="16"/>
                <w:szCs w:val="16"/>
              </w:rPr>
              <w:t>proof reading</w:t>
            </w:r>
            <w:proofErr w:type="gramEnd"/>
            <w:r w:rsidRPr="0034049D">
              <w:rPr>
                <w:rFonts w:ascii="Arial" w:hAnsi="Arial" w:cs="Arial"/>
                <w:sz w:val="16"/>
                <w:szCs w:val="16"/>
              </w:rPr>
              <w:t xml:space="preserve"> to correct frequent grammar and syntax errors.</w:t>
            </w:r>
          </w:p>
        </w:tc>
        <w:tc>
          <w:tcPr>
            <w:tcW w:w="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390708" w14:textId="77777777" w:rsidR="00AA78D6" w:rsidRPr="0034049D" w:rsidRDefault="00AA78D6" w:rsidP="000B3892">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AA78D6" w:rsidRPr="0034049D" w:rsidDel="00B54A3F" w14:paraId="6F06AEEC" w14:textId="77777777" w:rsidTr="000B3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FFFFFF" w:themeColor="background1"/>
              <w:right w:val="single" w:sz="4" w:space="0" w:color="FFFFFF" w:themeColor="background1"/>
            </w:tcBorders>
          </w:tcPr>
          <w:p w14:paraId="08701B61" w14:textId="77777777" w:rsidR="00AA78D6" w:rsidRPr="0034049D" w:rsidRDefault="00AA78D6" w:rsidP="000B3892">
            <w:pPr>
              <w:rPr>
                <w:rFonts w:ascii="Arial" w:hAnsi="Arial" w:cs="Arial"/>
                <w:sz w:val="16"/>
                <w:szCs w:val="16"/>
              </w:rPr>
            </w:pPr>
            <w:r w:rsidRPr="0034049D">
              <w:rPr>
                <w:rFonts w:ascii="Arial" w:hAnsi="Arial" w:cs="Arial"/>
                <w:sz w:val="16"/>
                <w:szCs w:val="16"/>
              </w:rPr>
              <w:t>Applied methodology and practical skills.</w:t>
            </w:r>
          </w:p>
          <w:p w14:paraId="4FD710BC" w14:textId="77777777" w:rsidR="00AA78D6" w:rsidRPr="0034049D" w:rsidRDefault="00AA78D6" w:rsidP="000B3892">
            <w:pPr>
              <w:rPr>
                <w:rFonts w:ascii="Arial" w:hAnsi="Arial" w:cs="Arial"/>
                <w:sz w:val="16"/>
                <w:szCs w:val="16"/>
              </w:rPr>
            </w:pPr>
          </w:p>
          <w:p w14:paraId="08A9D47E" w14:textId="77777777" w:rsidR="00AA78D6" w:rsidRPr="0034049D" w:rsidDel="27C581E3" w:rsidRDefault="00AA78D6" w:rsidP="000B3892">
            <w:pPr>
              <w:rPr>
                <w:rFonts w:ascii="Arial" w:hAnsi="Arial" w:cs="Arial"/>
                <w:sz w:val="16"/>
                <w:szCs w:val="16"/>
              </w:rPr>
            </w:pPr>
            <w:r w:rsidRPr="0034049D">
              <w:rPr>
                <w:rFonts w:ascii="Arial" w:hAnsi="Arial" w:cs="Arial"/>
                <w:sz w:val="16"/>
                <w:szCs w:val="16"/>
              </w:rPr>
              <w:t>Have you understood the research methods in depth, and have you demonstrated your ability to apply them to solve practical problems and address real-life research questions?</w:t>
            </w:r>
          </w:p>
        </w:tc>
        <w:tc>
          <w:tcPr>
            <w:tcW w:w="2105" w:type="dxa"/>
            <w:tcBorders>
              <w:top w:val="single" w:sz="4" w:space="0" w:color="FFFFFF" w:themeColor="background1"/>
              <w:right w:val="single" w:sz="4" w:space="0" w:color="FFFFFF" w:themeColor="background1"/>
            </w:tcBorders>
          </w:tcPr>
          <w:p w14:paraId="7649913B" w14:textId="77777777" w:rsidR="00AA78D6" w:rsidRPr="0034049D" w:rsidDel="00B54A3F"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bCs/>
                <w:sz w:val="16"/>
                <w:szCs w:val="16"/>
              </w:rPr>
            </w:pPr>
            <w:r w:rsidRPr="0034049D">
              <w:rPr>
                <w:rFonts w:ascii="Arial" w:hAnsi="Arial" w:cs="Arial"/>
                <w:bCs/>
                <w:sz w:val="16"/>
                <w:szCs w:val="16"/>
              </w:rPr>
              <w:t>You have understood the research methods in all their aspects and in depth, and you have demonstrated this advanced understanding by applying the appropriate methods accurately and confidently. You have clearly demonstrated your ability to apply and transfer the acquired methodological skills to other research and professional tasks, and to communicate research findings to both academic and non-academic audiences.</w:t>
            </w:r>
          </w:p>
        </w:tc>
        <w:tc>
          <w:tcPr>
            <w:tcW w:w="2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556BC2" w14:textId="77777777" w:rsidR="00AA78D6" w:rsidRPr="0034049D" w:rsidDel="00B54A3F"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understood the research methods in all their aspects and in depth, and you have demonstrated this advanced understanding by applying the appropriate methods accurately and confidently. You have shown exceptional promise to be able to apply and transfer the acquired methodological skills to other research and professional tasks.</w:t>
            </w:r>
          </w:p>
        </w:tc>
        <w:tc>
          <w:tcPr>
            <w:tcW w:w="2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3DDE7"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 xml:space="preserve">You have understood the research methods in some depth, although your application of the methods may still require more accuracy and confidence. </w:t>
            </w:r>
          </w:p>
          <w:p w14:paraId="1434941A" w14:textId="77777777" w:rsidR="00AA78D6" w:rsidRPr="0034049D" w:rsidDel="00B54A3F"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shown good promise to be able to apply and transfer the acquired methodological skills to other research and professional tasks.</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22713A"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understood some aspects of the research methods, but your application of the methods requires some improvements in the accuracy of execution and your confidence in their use and discussion of your results.</w:t>
            </w:r>
          </w:p>
          <w:p w14:paraId="045E985D" w14:textId="77777777" w:rsidR="00AA78D6" w:rsidRPr="0034049D" w:rsidDel="00B54A3F"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shown some promise to be able to apply and transfer the acquired methodological skills to other research and professional tasks.</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07D68A"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 have demonstrated a partial understanding of some aspects of the research methods, but your application of the methods requires significant improvements in the accuracy.</w:t>
            </w:r>
          </w:p>
          <w:p w14:paraId="13BE532A" w14:textId="77777777" w:rsidR="00AA78D6" w:rsidRPr="0034049D" w:rsidDel="00B54A3F"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Your knowledge and methodological skills would only allow for a limited ability to apply and transfer them to other research and professional tasks.</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891C5F" w14:textId="77777777" w:rsidR="00AA78D6" w:rsidRPr="0034049D"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 xml:space="preserve">You have not demonstrated a sufficient understanding of the research methods, and you have misinterpreted your methodological approach. </w:t>
            </w:r>
          </w:p>
          <w:p w14:paraId="32121F23" w14:textId="77777777" w:rsidR="00AA78D6" w:rsidRPr="0034049D" w:rsidDel="00B54A3F"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4049D">
              <w:rPr>
                <w:rFonts w:ascii="Arial" w:hAnsi="Arial" w:cs="Arial"/>
                <w:sz w:val="16"/>
                <w:szCs w:val="16"/>
              </w:rPr>
              <w:t>Your current knowledge and methodological skills would not be transferable to other research and professional tasks.</w:t>
            </w:r>
          </w:p>
        </w:tc>
        <w:tc>
          <w:tcPr>
            <w:tcW w:w="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414526" w14:textId="77777777" w:rsidR="00AA78D6" w:rsidRPr="0034049D" w:rsidDel="00B54A3F" w:rsidRDefault="00AA78D6" w:rsidP="000B389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bl>
    <w:p w14:paraId="001DA3DA" w14:textId="4DE2FE83" w:rsidR="00CF1C38" w:rsidRPr="00CF1C38" w:rsidRDefault="00CF1C38" w:rsidP="00B616CA">
      <w:pPr>
        <w:rPr>
          <w:rFonts w:ascii="Arial" w:hAnsi="Arial" w:cs="Arial"/>
          <w:sz w:val="20"/>
          <w:lang w:val="en-GB"/>
        </w:rPr>
      </w:pPr>
    </w:p>
    <w:p w14:paraId="4B404405" w14:textId="56DC9CBA" w:rsidR="00CF1C38" w:rsidRDefault="00CF1C38" w:rsidP="00B616CA">
      <w:pPr>
        <w:rPr>
          <w:rFonts w:ascii="Arial" w:hAnsi="Arial" w:cs="Arial"/>
          <w:color w:val="4F6228"/>
          <w:sz w:val="20"/>
        </w:rPr>
      </w:pPr>
    </w:p>
    <w:p w14:paraId="48696E0F" w14:textId="455485B2" w:rsidR="00240C79" w:rsidRPr="00F45B12" w:rsidRDefault="00240C79" w:rsidP="00021E78">
      <w:pPr>
        <w:rPr>
          <w:rFonts w:ascii="Arial" w:hAnsi="Arial" w:cs="Arial"/>
          <w:color w:val="4F6228"/>
          <w:sz w:val="20"/>
        </w:rPr>
      </w:pPr>
    </w:p>
    <w:sectPr w:rsidR="00240C79" w:rsidRPr="00F45B12" w:rsidSect="00BA484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C43FD" w14:textId="77777777" w:rsidR="006657B5" w:rsidRDefault="006657B5" w:rsidP="00BA484D">
      <w:r>
        <w:separator/>
      </w:r>
    </w:p>
  </w:endnote>
  <w:endnote w:type="continuationSeparator" w:id="0">
    <w:p w14:paraId="177DFEF7" w14:textId="77777777" w:rsidR="006657B5" w:rsidRDefault="006657B5" w:rsidP="00BA4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C615A" w14:textId="77777777" w:rsidR="006657B5" w:rsidRDefault="006657B5" w:rsidP="00BA484D">
      <w:r>
        <w:separator/>
      </w:r>
    </w:p>
  </w:footnote>
  <w:footnote w:type="continuationSeparator" w:id="0">
    <w:p w14:paraId="42DE2A16" w14:textId="77777777" w:rsidR="006657B5" w:rsidRDefault="006657B5" w:rsidP="00BA4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BCEB" w14:textId="3D963499" w:rsidR="00BA484D" w:rsidRDefault="00BA484D">
    <w:pPr>
      <w:pStyle w:val="Header"/>
    </w:pPr>
    <w:r>
      <w:t>SOCIAL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1030"/>
    <w:multiLevelType w:val="hybridMultilevel"/>
    <w:tmpl w:val="6B50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B790D"/>
    <w:multiLevelType w:val="hybridMultilevel"/>
    <w:tmpl w:val="FA0EA4F0"/>
    <w:lvl w:ilvl="0" w:tplc="EC5E6360">
      <w:numFmt w:val="bullet"/>
      <w:lvlText w:val="-"/>
      <w:lvlJc w:val="left"/>
      <w:pPr>
        <w:ind w:left="2520" w:hanging="360"/>
      </w:pPr>
      <w:rPr>
        <w:rFonts w:ascii="Calibri" w:eastAsia="Times New Roman" w:hAnsi="Calibri"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10BF353D"/>
    <w:multiLevelType w:val="multilevel"/>
    <w:tmpl w:val="5F442CD2"/>
    <w:lvl w:ilvl="0">
      <w:start w:val="4"/>
      <w:numFmt w:val="decimal"/>
      <w:lvlText w:val="%1"/>
      <w:lvlJc w:val="left"/>
      <w:pPr>
        <w:ind w:left="360" w:hanging="360"/>
      </w:pPr>
      <w:rPr>
        <w:rFonts w:ascii="Arial" w:eastAsia="Arial" w:hAnsi="Arial" w:cs="Arial" w:hint="default"/>
      </w:rPr>
    </w:lvl>
    <w:lvl w:ilvl="1">
      <w:start w:val="1"/>
      <w:numFmt w:val="decimal"/>
      <w:lvlText w:val="%1.%2"/>
      <w:lvlJc w:val="left"/>
      <w:pPr>
        <w:ind w:left="1080" w:hanging="360"/>
      </w:pPr>
      <w:rPr>
        <w:rFonts w:ascii="Arial" w:eastAsia="Arial" w:hAnsi="Arial" w:cs="Arial" w:hint="default"/>
      </w:rPr>
    </w:lvl>
    <w:lvl w:ilvl="2">
      <w:start w:val="1"/>
      <w:numFmt w:val="decimal"/>
      <w:lvlText w:val="%1.%2.%3"/>
      <w:lvlJc w:val="left"/>
      <w:pPr>
        <w:ind w:left="2160" w:hanging="720"/>
      </w:pPr>
      <w:rPr>
        <w:rFonts w:ascii="Arial" w:eastAsia="Arial" w:hAnsi="Arial" w:cs="Arial" w:hint="default"/>
      </w:rPr>
    </w:lvl>
    <w:lvl w:ilvl="3">
      <w:start w:val="1"/>
      <w:numFmt w:val="decimal"/>
      <w:lvlText w:val="%1.%2.%3.%4"/>
      <w:lvlJc w:val="left"/>
      <w:pPr>
        <w:ind w:left="2880" w:hanging="720"/>
      </w:pPr>
      <w:rPr>
        <w:rFonts w:ascii="Arial" w:eastAsia="Arial" w:hAnsi="Arial" w:cs="Arial" w:hint="default"/>
      </w:rPr>
    </w:lvl>
    <w:lvl w:ilvl="4">
      <w:start w:val="1"/>
      <w:numFmt w:val="decimal"/>
      <w:lvlText w:val="%1.%2.%3.%4.%5"/>
      <w:lvlJc w:val="left"/>
      <w:pPr>
        <w:ind w:left="3960" w:hanging="1080"/>
      </w:pPr>
      <w:rPr>
        <w:rFonts w:ascii="Arial" w:eastAsia="Arial" w:hAnsi="Arial" w:cs="Arial" w:hint="default"/>
      </w:rPr>
    </w:lvl>
    <w:lvl w:ilvl="5">
      <w:start w:val="1"/>
      <w:numFmt w:val="decimal"/>
      <w:lvlText w:val="%1.%2.%3.%4.%5.%6"/>
      <w:lvlJc w:val="left"/>
      <w:pPr>
        <w:ind w:left="4680" w:hanging="1080"/>
      </w:pPr>
      <w:rPr>
        <w:rFonts w:ascii="Arial" w:eastAsia="Arial" w:hAnsi="Arial" w:cs="Arial" w:hint="default"/>
      </w:rPr>
    </w:lvl>
    <w:lvl w:ilvl="6">
      <w:start w:val="1"/>
      <w:numFmt w:val="decimal"/>
      <w:lvlText w:val="%1.%2.%3.%4.%5.%6.%7"/>
      <w:lvlJc w:val="left"/>
      <w:pPr>
        <w:ind w:left="5760" w:hanging="1440"/>
      </w:pPr>
      <w:rPr>
        <w:rFonts w:ascii="Arial" w:eastAsia="Arial" w:hAnsi="Arial" w:cs="Arial" w:hint="default"/>
      </w:rPr>
    </w:lvl>
    <w:lvl w:ilvl="7">
      <w:start w:val="1"/>
      <w:numFmt w:val="decimal"/>
      <w:lvlText w:val="%1.%2.%3.%4.%5.%6.%7.%8"/>
      <w:lvlJc w:val="left"/>
      <w:pPr>
        <w:ind w:left="6480" w:hanging="1440"/>
      </w:pPr>
      <w:rPr>
        <w:rFonts w:ascii="Arial" w:eastAsia="Arial" w:hAnsi="Arial" w:cs="Arial" w:hint="default"/>
      </w:rPr>
    </w:lvl>
    <w:lvl w:ilvl="8">
      <w:start w:val="1"/>
      <w:numFmt w:val="decimal"/>
      <w:lvlText w:val="%1.%2.%3.%4.%5.%6.%7.%8.%9"/>
      <w:lvlJc w:val="left"/>
      <w:pPr>
        <w:ind w:left="7560" w:hanging="1800"/>
      </w:pPr>
      <w:rPr>
        <w:rFonts w:ascii="Arial" w:eastAsia="Arial" w:hAnsi="Arial" w:cs="Arial" w:hint="default"/>
      </w:rPr>
    </w:lvl>
  </w:abstractNum>
  <w:abstractNum w:abstractNumId="3" w15:restartNumberingAfterBreak="0">
    <w:nsid w:val="25C47BFA"/>
    <w:multiLevelType w:val="hybridMultilevel"/>
    <w:tmpl w:val="F23C6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1605E"/>
    <w:multiLevelType w:val="hybridMultilevel"/>
    <w:tmpl w:val="389AD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6C4B95"/>
    <w:multiLevelType w:val="hybridMultilevel"/>
    <w:tmpl w:val="FFFFFFFF"/>
    <w:lvl w:ilvl="0" w:tplc="9D9A8EB0">
      <w:start w:val="1"/>
      <w:numFmt w:val="bullet"/>
      <w:lvlText w:val=""/>
      <w:lvlJc w:val="left"/>
      <w:pPr>
        <w:ind w:left="720" w:hanging="360"/>
      </w:pPr>
      <w:rPr>
        <w:rFonts w:ascii="Symbol" w:hAnsi="Symbol" w:hint="default"/>
      </w:rPr>
    </w:lvl>
    <w:lvl w:ilvl="1" w:tplc="81228788">
      <w:start w:val="1"/>
      <w:numFmt w:val="bullet"/>
      <w:lvlText w:val="o"/>
      <w:lvlJc w:val="left"/>
      <w:pPr>
        <w:ind w:left="1440" w:hanging="360"/>
      </w:pPr>
      <w:rPr>
        <w:rFonts w:ascii="Courier New" w:hAnsi="Courier New" w:hint="default"/>
      </w:rPr>
    </w:lvl>
    <w:lvl w:ilvl="2" w:tplc="0C08D124">
      <w:start w:val="1"/>
      <w:numFmt w:val="bullet"/>
      <w:lvlText w:val=""/>
      <w:lvlJc w:val="left"/>
      <w:pPr>
        <w:ind w:left="2160" w:hanging="360"/>
      </w:pPr>
      <w:rPr>
        <w:rFonts w:ascii="Wingdings" w:hAnsi="Wingdings" w:hint="default"/>
      </w:rPr>
    </w:lvl>
    <w:lvl w:ilvl="3" w:tplc="F71CB4C6">
      <w:start w:val="1"/>
      <w:numFmt w:val="bullet"/>
      <w:lvlText w:val=""/>
      <w:lvlJc w:val="left"/>
      <w:pPr>
        <w:ind w:left="2880" w:hanging="360"/>
      </w:pPr>
      <w:rPr>
        <w:rFonts w:ascii="Symbol" w:hAnsi="Symbol" w:hint="default"/>
      </w:rPr>
    </w:lvl>
    <w:lvl w:ilvl="4" w:tplc="83F4C030">
      <w:start w:val="1"/>
      <w:numFmt w:val="bullet"/>
      <w:lvlText w:val="o"/>
      <w:lvlJc w:val="left"/>
      <w:pPr>
        <w:ind w:left="3600" w:hanging="360"/>
      </w:pPr>
      <w:rPr>
        <w:rFonts w:ascii="Courier New" w:hAnsi="Courier New" w:hint="default"/>
      </w:rPr>
    </w:lvl>
    <w:lvl w:ilvl="5" w:tplc="A6D4C46C">
      <w:start w:val="1"/>
      <w:numFmt w:val="bullet"/>
      <w:lvlText w:val=""/>
      <w:lvlJc w:val="left"/>
      <w:pPr>
        <w:ind w:left="4320" w:hanging="360"/>
      </w:pPr>
      <w:rPr>
        <w:rFonts w:ascii="Wingdings" w:hAnsi="Wingdings" w:hint="default"/>
      </w:rPr>
    </w:lvl>
    <w:lvl w:ilvl="6" w:tplc="085E62BE">
      <w:start w:val="1"/>
      <w:numFmt w:val="bullet"/>
      <w:lvlText w:val=""/>
      <w:lvlJc w:val="left"/>
      <w:pPr>
        <w:ind w:left="5040" w:hanging="360"/>
      </w:pPr>
      <w:rPr>
        <w:rFonts w:ascii="Symbol" w:hAnsi="Symbol" w:hint="default"/>
      </w:rPr>
    </w:lvl>
    <w:lvl w:ilvl="7" w:tplc="807A2C08">
      <w:start w:val="1"/>
      <w:numFmt w:val="bullet"/>
      <w:lvlText w:val="o"/>
      <w:lvlJc w:val="left"/>
      <w:pPr>
        <w:ind w:left="5760" w:hanging="360"/>
      </w:pPr>
      <w:rPr>
        <w:rFonts w:ascii="Courier New" w:hAnsi="Courier New" w:hint="default"/>
      </w:rPr>
    </w:lvl>
    <w:lvl w:ilvl="8" w:tplc="97A2CA20">
      <w:start w:val="1"/>
      <w:numFmt w:val="bullet"/>
      <w:lvlText w:val=""/>
      <w:lvlJc w:val="left"/>
      <w:pPr>
        <w:ind w:left="6480" w:hanging="360"/>
      </w:pPr>
      <w:rPr>
        <w:rFonts w:ascii="Wingdings" w:hAnsi="Wingdings" w:hint="default"/>
      </w:rPr>
    </w:lvl>
  </w:abstractNum>
  <w:abstractNum w:abstractNumId="6" w15:restartNumberingAfterBreak="0">
    <w:nsid w:val="31287664"/>
    <w:multiLevelType w:val="hybridMultilevel"/>
    <w:tmpl w:val="4198D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D5403"/>
    <w:multiLevelType w:val="multilevel"/>
    <w:tmpl w:val="6D221BA6"/>
    <w:lvl w:ilvl="0">
      <w:start w:val="4"/>
      <w:numFmt w:val="decimal"/>
      <w:lvlText w:val="%1"/>
      <w:lvlJc w:val="left"/>
      <w:pPr>
        <w:ind w:left="360" w:hanging="360"/>
      </w:pPr>
      <w:rPr>
        <w:rFonts w:ascii="Arial" w:eastAsia="Arial" w:hAnsi="Arial" w:cs="Arial" w:hint="default"/>
      </w:rPr>
    </w:lvl>
    <w:lvl w:ilvl="1">
      <w:start w:val="4"/>
      <w:numFmt w:val="decimal"/>
      <w:lvlText w:val="%1.%2"/>
      <w:lvlJc w:val="left"/>
      <w:pPr>
        <w:ind w:left="720" w:hanging="360"/>
      </w:pPr>
      <w:rPr>
        <w:rFonts w:ascii="Arial" w:eastAsia="Arial" w:hAnsi="Arial" w:cs="Arial" w:hint="default"/>
      </w:rPr>
    </w:lvl>
    <w:lvl w:ilvl="2">
      <w:start w:val="1"/>
      <w:numFmt w:val="decimal"/>
      <w:lvlText w:val="%1.%2.%3"/>
      <w:lvlJc w:val="left"/>
      <w:pPr>
        <w:ind w:left="1440" w:hanging="720"/>
      </w:pPr>
      <w:rPr>
        <w:rFonts w:ascii="Arial" w:eastAsia="Arial" w:hAnsi="Arial" w:cs="Arial" w:hint="default"/>
      </w:rPr>
    </w:lvl>
    <w:lvl w:ilvl="3">
      <w:start w:val="1"/>
      <w:numFmt w:val="decimal"/>
      <w:lvlText w:val="%1.%2.%3.%4"/>
      <w:lvlJc w:val="left"/>
      <w:pPr>
        <w:ind w:left="1800" w:hanging="720"/>
      </w:pPr>
      <w:rPr>
        <w:rFonts w:ascii="Arial" w:eastAsia="Arial" w:hAnsi="Arial" w:cs="Arial" w:hint="default"/>
      </w:rPr>
    </w:lvl>
    <w:lvl w:ilvl="4">
      <w:start w:val="1"/>
      <w:numFmt w:val="decimal"/>
      <w:lvlText w:val="%1.%2.%3.%4.%5"/>
      <w:lvlJc w:val="left"/>
      <w:pPr>
        <w:ind w:left="2520" w:hanging="1080"/>
      </w:pPr>
      <w:rPr>
        <w:rFonts w:ascii="Arial" w:eastAsia="Arial" w:hAnsi="Arial" w:cs="Arial" w:hint="default"/>
      </w:rPr>
    </w:lvl>
    <w:lvl w:ilvl="5">
      <w:start w:val="1"/>
      <w:numFmt w:val="decimal"/>
      <w:lvlText w:val="%1.%2.%3.%4.%5.%6"/>
      <w:lvlJc w:val="left"/>
      <w:pPr>
        <w:ind w:left="2880" w:hanging="1080"/>
      </w:pPr>
      <w:rPr>
        <w:rFonts w:ascii="Arial" w:eastAsia="Arial" w:hAnsi="Arial" w:cs="Arial" w:hint="default"/>
      </w:rPr>
    </w:lvl>
    <w:lvl w:ilvl="6">
      <w:start w:val="1"/>
      <w:numFmt w:val="decimal"/>
      <w:lvlText w:val="%1.%2.%3.%4.%5.%6.%7"/>
      <w:lvlJc w:val="left"/>
      <w:pPr>
        <w:ind w:left="3600" w:hanging="1440"/>
      </w:pPr>
      <w:rPr>
        <w:rFonts w:ascii="Arial" w:eastAsia="Arial" w:hAnsi="Arial" w:cs="Arial" w:hint="default"/>
      </w:rPr>
    </w:lvl>
    <w:lvl w:ilvl="7">
      <w:start w:val="1"/>
      <w:numFmt w:val="decimal"/>
      <w:lvlText w:val="%1.%2.%3.%4.%5.%6.%7.%8"/>
      <w:lvlJc w:val="left"/>
      <w:pPr>
        <w:ind w:left="3960" w:hanging="1440"/>
      </w:pPr>
      <w:rPr>
        <w:rFonts w:ascii="Arial" w:eastAsia="Arial" w:hAnsi="Arial" w:cs="Arial" w:hint="default"/>
      </w:rPr>
    </w:lvl>
    <w:lvl w:ilvl="8">
      <w:start w:val="1"/>
      <w:numFmt w:val="decimal"/>
      <w:lvlText w:val="%1.%2.%3.%4.%5.%6.%7.%8.%9"/>
      <w:lvlJc w:val="left"/>
      <w:pPr>
        <w:ind w:left="4680" w:hanging="1800"/>
      </w:pPr>
      <w:rPr>
        <w:rFonts w:ascii="Arial" w:eastAsia="Arial" w:hAnsi="Arial" w:cs="Arial" w:hint="default"/>
      </w:rPr>
    </w:lvl>
  </w:abstractNum>
  <w:abstractNum w:abstractNumId="8" w15:restartNumberingAfterBreak="0">
    <w:nsid w:val="35426EB6"/>
    <w:multiLevelType w:val="hybridMultilevel"/>
    <w:tmpl w:val="3F900952"/>
    <w:lvl w:ilvl="0" w:tplc="04A0CB00">
      <w:start w:val="10"/>
      <w:numFmt w:val="bullet"/>
      <w:lvlText w:val="-"/>
      <w:lvlJc w:val="left"/>
      <w:pPr>
        <w:ind w:left="720" w:hanging="360"/>
      </w:pPr>
      <w:rPr>
        <w:rFonts w:ascii="Arial" w:eastAsia="Times New Roman"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1A6F76"/>
    <w:multiLevelType w:val="hybridMultilevel"/>
    <w:tmpl w:val="FFFFFFFF"/>
    <w:lvl w:ilvl="0" w:tplc="9B5A71A6">
      <w:start w:val="1"/>
      <w:numFmt w:val="bullet"/>
      <w:lvlText w:val=""/>
      <w:lvlJc w:val="left"/>
      <w:pPr>
        <w:ind w:left="720" w:hanging="360"/>
      </w:pPr>
      <w:rPr>
        <w:rFonts w:ascii="Symbol" w:hAnsi="Symbol" w:hint="default"/>
      </w:rPr>
    </w:lvl>
    <w:lvl w:ilvl="1" w:tplc="81423E2A">
      <w:start w:val="1"/>
      <w:numFmt w:val="bullet"/>
      <w:lvlText w:val="o"/>
      <w:lvlJc w:val="left"/>
      <w:pPr>
        <w:ind w:left="1440" w:hanging="360"/>
      </w:pPr>
      <w:rPr>
        <w:rFonts w:ascii="Courier New" w:hAnsi="Courier New" w:hint="default"/>
      </w:rPr>
    </w:lvl>
    <w:lvl w:ilvl="2" w:tplc="416E86B0">
      <w:start w:val="1"/>
      <w:numFmt w:val="bullet"/>
      <w:lvlText w:val=""/>
      <w:lvlJc w:val="left"/>
      <w:pPr>
        <w:ind w:left="2160" w:hanging="360"/>
      </w:pPr>
      <w:rPr>
        <w:rFonts w:ascii="Wingdings" w:hAnsi="Wingdings" w:hint="default"/>
      </w:rPr>
    </w:lvl>
    <w:lvl w:ilvl="3" w:tplc="8A1A866E">
      <w:start w:val="1"/>
      <w:numFmt w:val="bullet"/>
      <w:lvlText w:val=""/>
      <w:lvlJc w:val="left"/>
      <w:pPr>
        <w:ind w:left="2880" w:hanging="360"/>
      </w:pPr>
      <w:rPr>
        <w:rFonts w:ascii="Symbol" w:hAnsi="Symbol" w:hint="default"/>
      </w:rPr>
    </w:lvl>
    <w:lvl w:ilvl="4" w:tplc="A2FAD742">
      <w:start w:val="1"/>
      <w:numFmt w:val="bullet"/>
      <w:lvlText w:val="o"/>
      <w:lvlJc w:val="left"/>
      <w:pPr>
        <w:ind w:left="3600" w:hanging="360"/>
      </w:pPr>
      <w:rPr>
        <w:rFonts w:ascii="Courier New" w:hAnsi="Courier New" w:hint="default"/>
      </w:rPr>
    </w:lvl>
    <w:lvl w:ilvl="5" w:tplc="842622D0">
      <w:start w:val="1"/>
      <w:numFmt w:val="bullet"/>
      <w:lvlText w:val=""/>
      <w:lvlJc w:val="left"/>
      <w:pPr>
        <w:ind w:left="4320" w:hanging="360"/>
      </w:pPr>
      <w:rPr>
        <w:rFonts w:ascii="Wingdings" w:hAnsi="Wingdings" w:hint="default"/>
      </w:rPr>
    </w:lvl>
    <w:lvl w:ilvl="6" w:tplc="D61C6A1E">
      <w:start w:val="1"/>
      <w:numFmt w:val="bullet"/>
      <w:lvlText w:val=""/>
      <w:lvlJc w:val="left"/>
      <w:pPr>
        <w:ind w:left="5040" w:hanging="360"/>
      </w:pPr>
      <w:rPr>
        <w:rFonts w:ascii="Symbol" w:hAnsi="Symbol" w:hint="default"/>
      </w:rPr>
    </w:lvl>
    <w:lvl w:ilvl="7" w:tplc="94667A4A">
      <w:start w:val="1"/>
      <w:numFmt w:val="bullet"/>
      <w:lvlText w:val="o"/>
      <w:lvlJc w:val="left"/>
      <w:pPr>
        <w:ind w:left="5760" w:hanging="360"/>
      </w:pPr>
      <w:rPr>
        <w:rFonts w:ascii="Courier New" w:hAnsi="Courier New" w:hint="default"/>
      </w:rPr>
    </w:lvl>
    <w:lvl w:ilvl="8" w:tplc="06706B0E">
      <w:start w:val="1"/>
      <w:numFmt w:val="bullet"/>
      <w:lvlText w:val=""/>
      <w:lvlJc w:val="left"/>
      <w:pPr>
        <w:ind w:left="6480" w:hanging="360"/>
      </w:pPr>
      <w:rPr>
        <w:rFonts w:ascii="Wingdings" w:hAnsi="Wingdings" w:hint="default"/>
      </w:rPr>
    </w:lvl>
  </w:abstractNum>
  <w:abstractNum w:abstractNumId="10" w15:restartNumberingAfterBreak="0">
    <w:nsid w:val="505A4E3B"/>
    <w:multiLevelType w:val="multilevel"/>
    <w:tmpl w:val="096CEF2A"/>
    <w:lvl w:ilvl="0">
      <w:start w:val="4"/>
      <w:numFmt w:val="decimal"/>
      <w:lvlText w:val="%1"/>
      <w:lvlJc w:val="left"/>
      <w:pPr>
        <w:ind w:left="360" w:hanging="360"/>
      </w:pPr>
      <w:rPr>
        <w:rFonts w:ascii="Arial" w:eastAsia="Arial" w:hAnsi="Arial" w:cs="Arial" w:hint="default"/>
      </w:rPr>
    </w:lvl>
    <w:lvl w:ilvl="1">
      <w:start w:val="4"/>
      <w:numFmt w:val="decimal"/>
      <w:lvlText w:val="%1.%2"/>
      <w:lvlJc w:val="left"/>
      <w:pPr>
        <w:ind w:left="720" w:hanging="360"/>
      </w:pPr>
      <w:rPr>
        <w:rFonts w:ascii="Arial" w:eastAsia="Arial" w:hAnsi="Arial" w:cs="Arial" w:hint="default"/>
      </w:rPr>
    </w:lvl>
    <w:lvl w:ilvl="2">
      <w:start w:val="1"/>
      <w:numFmt w:val="decimal"/>
      <w:lvlText w:val="%1.%2.%3"/>
      <w:lvlJc w:val="left"/>
      <w:pPr>
        <w:ind w:left="1440" w:hanging="720"/>
      </w:pPr>
      <w:rPr>
        <w:rFonts w:ascii="Arial" w:eastAsia="Arial" w:hAnsi="Arial" w:cs="Arial" w:hint="default"/>
      </w:rPr>
    </w:lvl>
    <w:lvl w:ilvl="3">
      <w:start w:val="1"/>
      <w:numFmt w:val="decimal"/>
      <w:lvlText w:val="%1.%2.%3.%4"/>
      <w:lvlJc w:val="left"/>
      <w:pPr>
        <w:ind w:left="1800" w:hanging="720"/>
      </w:pPr>
      <w:rPr>
        <w:rFonts w:ascii="Arial" w:eastAsia="Arial" w:hAnsi="Arial" w:cs="Arial" w:hint="default"/>
      </w:rPr>
    </w:lvl>
    <w:lvl w:ilvl="4">
      <w:start w:val="1"/>
      <w:numFmt w:val="decimal"/>
      <w:lvlText w:val="%1.%2.%3.%4.%5"/>
      <w:lvlJc w:val="left"/>
      <w:pPr>
        <w:ind w:left="2520" w:hanging="1080"/>
      </w:pPr>
      <w:rPr>
        <w:rFonts w:ascii="Arial" w:eastAsia="Arial" w:hAnsi="Arial" w:cs="Arial" w:hint="default"/>
      </w:rPr>
    </w:lvl>
    <w:lvl w:ilvl="5">
      <w:start w:val="1"/>
      <w:numFmt w:val="decimal"/>
      <w:lvlText w:val="%1.%2.%3.%4.%5.%6"/>
      <w:lvlJc w:val="left"/>
      <w:pPr>
        <w:ind w:left="2880" w:hanging="1080"/>
      </w:pPr>
      <w:rPr>
        <w:rFonts w:ascii="Arial" w:eastAsia="Arial" w:hAnsi="Arial" w:cs="Arial" w:hint="default"/>
      </w:rPr>
    </w:lvl>
    <w:lvl w:ilvl="6">
      <w:start w:val="1"/>
      <w:numFmt w:val="decimal"/>
      <w:lvlText w:val="%1.%2.%3.%4.%5.%6.%7"/>
      <w:lvlJc w:val="left"/>
      <w:pPr>
        <w:ind w:left="3600" w:hanging="1440"/>
      </w:pPr>
      <w:rPr>
        <w:rFonts w:ascii="Arial" w:eastAsia="Arial" w:hAnsi="Arial" w:cs="Arial" w:hint="default"/>
      </w:rPr>
    </w:lvl>
    <w:lvl w:ilvl="7">
      <w:start w:val="1"/>
      <w:numFmt w:val="decimal"/>
      <w:lvlText w:val="%1.%2.%3.%4.%5.%6.%7.%8"/>
      <w:lvlJc w:val="left"/>
      <w:pPr>
        <w:ind w:left="3960" w:hanging="1440"/>
      </w:pPr>
      <w:rPr>
        <w:rFonts w:ascii="Arial" w:eastAsia="Arial" w:hAnsi="Arial" w:cs="Arial" w:hint="default"/>
      </w:rPr>
    </w:lvl>
    <w:lvl w:ilvl="8">
      <w:start w:val="1"/>
      <w:numFmt w:val="decimal"/>
      <w:lvlText w:val="%1.%2.%3.%4.%5.%6.%7.%8.%9"/>
      <w:lvlJc w:val="left"/>
      <w:pPr>
        <w:ind w:left="4680" w:hanging="1800"/>
      </w:pPr>
      <w:rPr>
        <w:rFonts w:ascii="Arial" w:eastAsia="Arial" w:hAnsi="Arial" w:cs="Arial" w:hint="default"/>
      </w:rPr>
    </w:lvl>
  </w:abstractNum>
  <w:abstractNum w:abstractNumId="11" w15:restartNumberingAfterBreak="0">
    <w:nsid w:val="55BF4D01"/>
    <w:multiLevelType w:val="hybridMultilevel"/>
    <w:tmpl w:val="FFFFFFFF"/>
    <w:lvl w:ilvl="0" w:tplc="BCD6E756">
      <w:start w:val="1"/>
      <w:numFmt w:val="bullet"/>
      <w:lvlText w:val=""/>
      <w:lvlJc w:val="left"/>
      <w:pPr>
        <w:ind w:left="720" w:hanging="360"/>
      </w:pPr>
      <w:rPr>
        <w:rFonts w:ascii="Symbol" w:hAnsi="Symbol" w:hint="default"/>
      </w:rPr>
    </w:lvl>
    <w:lvl w:ilvl="1" w:tplc="598E1E2C">
      <w:start w:val="1"/>
      <w:numFmt w:val="bullet"/>
      <w:lvlText w:val="o"/>
      <w:lvlJc w:val="left"/>
      <w:pPr>
        <w:ind w:left="1440" w:hanging="360"/>
      </w:pPr>
      <w:rPr>
        <w:rFonts w:ascii="Courier New" w:hAnsi="Courier New" w:hint="default"/>
      </w:rPr>
    </w:lvl>
    <w:lvl w:ilvl="2" w:tplc="093229B6">
      <w:start w:val="1"/>
      <w:numFmt w:val="bullet"/>
      <w:lvlText w:val=""/>
      <w:lvlJc w:val="left"/>
      <w:pPr>
        <w:ind w:left="2160" w:hanging="360"/>
      </w:pPr>
      <w:rPr>
        <w:rFonts w:ascii="Wingdings" w:hAnsi="Wingdings" w:hint="default"/>
      </w:rPr>
    </w:lvl>
    <w:lvl w:ilvl="3" w:tplc="9378D8C8">
      <w:start w:val="1"/>
      <w:numFmt w:val="bullet"/>
      <w:lvlText w:val=""/>
      <w:lvlJc w:val="left"/>
      <w:pPr>
        <w:ind w:left="2880" w:hanging="360"/>
      </w:pPr>
      <w:rPr>
        <w:rFonts w:ascii="Symbol" w:hAnsi="Symbol" w:hint="default"/>
      </w:rPr>
    </w:lvl>
    <w:lvl w:ilvl="4" w:tplc="158E5A96">
      <w:start w:val="1"/>
      <w:numFmt w:val="bullet"/>
      <w:lvlText w:val="o"/>
      <w:lvlJc w:val="left"/>
      <w:pPr>
        <w:ind w:left="3600" w:hanging="360"/>
      </w:pPr>
      <w:rPr>
        <w:rFonts w:ascii="Courier New" w:hAnsi="Courier New" w:hint="default"/>
      </w:rPr>
    </w:lvl>
    <w:lvl w:ilvl="5" w:tplc="A1E8E91A">
      <w:start w:val="1"/>
      <w:numFmt w:val="bullet"/>
      <w:lvlText w:val=""/>
      <w:lvlJc w:val="left"/>
      <w:pPr>
        <w:ind w:left="4320" w:hanging="360"/>
      </w:pPr>
      <w:rPr>
        <w:rFonts w:ascii="Wingdings" w:hAnsi="Wingdings" w:hint="default"/>
      </w:rPr>
    </w:lvl>
    <w:lvl w:ilvl="6" w:tplc="44024F34">
      <w:start w:val="1"/>
      <w:numFmt w:val="bullet"/>
      <w:lvlText w:val=""/>
      <w:lvlJc w:val="left"/>
      <w:pPr>
        <w:ind w:left="5040" w:hanging="360"/>
      </w:pPr>
      <w:rPr>
        <w:rFonts w:ascii="Symbol" w:hAnsi="Symbol" w:hint="default"/>
      </w:rPr>
    </w:lvl>
    <w:lvl w:ilvl="7" w:tplc="E3444C94">
      <w:start w:val="1"/>
      <w:numFmt w:val="bullet"/>
      <w:lvlText w:val="o"/>
      <w:lvlJc w:val="left"/>
      <w:pPr>
        <w:ind w:left="5760" w:hanging="360"/>
      </w:pPr>
      <w:rPr>
        <w:rFonts w:ascii="Courier New" w:hAnsi="Courier New" w:hint="default"/>
      </w:rPr>
    </w:lvl>
    <w:lvl w:ilvl="8" w:tplc="394476A8">
      <w:start w:val="1"/>
      <w:numFmt w:val="bullet"/>
      <w:lvlText w:val=""/>
      <w:lvlJc w:val="left"/>
      <w:pPr>
        <w:ind w:left="6480" w:hanging="360"/>
      </w:pPr>
      <w:rPr>
        <w:rFonts w:ascii="Wingdings" w:hAnsi="Wingdings" w:hint="default"/>
      </w:rPr>
    </w:lvl>
  </w:abstractNum>
  <w:abstractNum w:abstractNumId="12" w15:restartNumberingAfterBreak="0">
    <w:nsid w:val="563A31AA"/>
    <w:multiLevelType w:val="hybridMultilevel"/>
    <w:tmpl w:val="04521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0F30A4"/>
    <w:multiLevelType w:val="hybridMultilevel"/>
    <w:tmpl w:val="6330B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B78534B"/>
    <w:multiLevelType w:val="hybridMultilevel"/>
    <w:tmpl w:val="3B348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9521BF"/>
    <w:multiLevelType w:val="multilevel"/>
    <w:tmpl w:val="934E8F1A"/>
    <w:lvl w:ilvl="0">
      <w:start w:val="4"/>
      <w:numFmt w:val="decimal"/>
      <w:lvlText w:val="%1"/>
      <w:lvlJc w:val="left"/>
      <w:pPr>
        <w:ind w:left="360" w:hanging="360"/>
      </w:pPr>
      <w:rPr>
        <w:rFonts w:ascii="Arial" w:eastAsia="Arial" w:hAnsi="Arial" w:cs="Arial" w:hint="default"/>
      </w:rPr>
    </w:lvl>
    <w:lvl w:ilvl="1">
      <w:start w:val="6"/>
      <w:numFmt w:val="decimal"/>
      <w:lvlText w:val="%1.%2"/>
      <w:lvlJc w:val="left"/>
      <w:pPr>
        <w:ind w:left="360" w:hanging="360"/>
      </w:pPr>
      <w:rPr>
        <w:rFonts w:ascii="Arial" w:eastAsia="Arial" w:hAnsi="Arial" w:cs="Arial" w:hint="default"/>
      </w:rPr>
    </w:lvl>
    <w:lvl w:ilvl="2">
      <w:start w:val="1"/>
      <w:numFmt w:val="decimal"/>
      <w:lvlText w:val="%1.%2.%3"/>
      <w:lvlJc w:val="left"/>
      <w:pPr>
        <w:ind w:left="720" w:hanging="720"/>
      </w:pPr>
      <w:rPr>
        <w:rFonts w:ascii="Arial" w:eastAsia="Arial" w:hAnsi="Arial" w:cs="Arial" w:hint="default"/>
      </w:rPr>
    </w:lvl>
    <w:lvl w:ilvl="3">
      <w:start w:val="1"/>
      <w:numFmt w:val="decimal"/>
      <w:lvlText w:val="%1.%2.%3.%4"/>
      <w:lvlJc w:val="left"/>
      <w:pPr>
        <w:ind w:left="720" w:hanging="720"/>
      </w:pPr>
      <w:rPr>
        <w:rFonts w:ascii="Arial" w:eastAsia="Arial" w:hAnsi="Arial" w:cs="Arial" w:hint="default"/>
      </w:rPr>
    </w:lvl>
    <w:lvl w:ilvl="4">
      <w:start w:val="1"/>
      <w:numFmt w:val="decimal"/>
      <w:lvlText w:val="%1.%2.%3.%4.%5"/>
      <w:lvlJc w:val="left"/>
      <w:pPr>
        <w:ind w:left="1080" w:hanging="1080"/>
      </w:pPr>
      <w:rPr>
        <w:rFonts w:ascii="Arial" w:eastAsia="Arial" w:hAnsi="Arial" w:cs="Arial" w:hint="default"/>
      </w:rPr>
    </w:lvl>
    <w:lvl w:ilvl="5">
      <w:start w:val="1"/>
      <w:numFmt w:val="decimal"/>
      <w:lvlText w:val="%1.%2.%3.%4.%5.%6"/>
      <w:lvlJc w:val="left"/>
      <w:pPr>
        <w:ind w:left="1080" w:hanging="1080"/>
      </w:pPr>
      <w:rPr>
        <w:rFonts w:ascii="Arial" w:eastAsia="Arial" w:hAnsi="Arial" w:cs="Arial" w:hint="default"/>
      </w:rPr>
    </w:lvl>
    <w:lvl w:ilvl="6">
      <w:start w:val="1"/>
      <w:numFmt w:val="decimal"/>
      <w:lvlText w:val="%1.%2.%3.%4.%5.%6.%7"/>
      <w:lvlJc w:val="left"/>
      <w:pPr>
        <w:ind w:left="1440" w:hanging="1440"/>
      </w:pPr>
      <w:rPr>
        <w:rFonts w:ascii="Arial" w:eastAsia="Arial" w:hAnsi="Arial" w:cs="Arial" w:hint="default"/>
      </w:rPr>
    </w:lvl>
    <w:lvl w:ilvl="7">
      <w:start w:val="1"/>
      <w:numFmt w:val="decimal"/>
      <w:lvlText w:val="%1.%2.%3.%4.%5.%6.%7.%8"/>
      <w:lvlJc w:val="left"/>
      <w:pPr>
        <w:ind w:left="1440" w:hanging="1440"/>
      </w:pPr>
      <w:rPr>
        <w:rFonts w:ascii="Arial" w:eastAsia="Arial" w:hAnsi="Arial" w:cs="Arial" w:hint="default"/>
      </w:rPr>
    </w:lvl>
    <w:lvl w:ilvl="8">
      <w:start w:val="1"/>
      <w:numFmt w:val="decimal"/>
      <w:lvlText w:val="%1.%2.%3.%4.%5.%6.%7.%8.%9"/>
      <w:lvlJc w:val="left"/>
      <w:pPr>
        <w:ind w:left="1800" w:hanging="1800"/>
      </w:pPr>
      <w:rPr>
        <w:rFonts w:ascii="Arial" w:eastAsia="Arial" w:hAnsi="Arial" w:cs="Arial" w:hint="default"/>
      </w:rPr>
    </w:lvl>
  </w:abstractNum>
  <w:abstractNum w:abstractNumId="16" w15:restartNumberingAfterBreak="0">
    <w:nsid w:val="5BDB27D6"/>
    <w:multiLevelType w:val="hybridMultilevel"/>
    <w:tmpl w:val="FFFFFFFF"/>
    <w:lvl w:ilvl="0" w:tplc="D0107B90">
      <w:start w:val="1"/>
      <w:numFmt w:val="bullet"/>
      <w:lvlText w:val=""/>
      <w:lvlJc w:val="left"/>
      <w:pPr>
        <w:ind w:left="720" w:hanging="360"/>
      </w:pPr>
      <w:rPr>
        <w:rFonts w:ascii="Symbol" w:hAnsi="Symbol" w:hint="default"/>
      </w:rPr>
    </w:lvl>
    <w:lvl w:ilvl="1" w:tplc="BB460134">
      <w:start w:val="1"/>
      <w:numFmt w:val="bullet"/>
      <w:lvlText w:val="o"/>
      <w:lvlJc w:val="left"/>
      <w:pPr>
        <w:ind w:left="1440" w:hanging="360"/>
      </w:pPr>
      <w:rPr>
        <w:rFonts w:ascii="Courier New" w:hAnsi="Courier New" w:hint="default"/>
      </w:rPr>
    </w:lvl>
    <w:lvl w:ilvl="2" w:tplc="6518DD2A">
      <w:start w:val="1"/>
      <w:numFmt w:val="bullet"/>
      <w:lvlText w:val=""/>
      <w:lvlJc w:val="left"/>
      <w:pPr>
        <w:ind w:left="2160" w:hanging="360"/>
      </w:pPr>
      <w:rPr>
        <w:rFonts w:ascii="Wingdings" w:hAnsi="Wingdings" w:hint="default"/>
      </w:rPr>
    </w:lvl>
    <w:lvl w:ilvl="3" w:tplc="1D76A54C">
      <w:start w:val="1"/>
      <w:numFmt w:val="bullet"/>
      <w:lvlText w:val=""/>
      <w:lvlJc w:val="left"/>
      <w:pPr>
        <w:ind w:left="2880" w:hanging="360"/>
      </w:pPr>
      <w:rPr>
        <w:rFonts w:ascii="Symbol" w:hAnsi="Symbol" w:hint="default"/>
      </w:rPr>
    </w:lvl>
    <w:lvl w:ilvl="4" w:tplc="FF3A0FE0">
      <w:start w:val="1"/>
      <w:numFmt w:val="bullet"/>
      <w:lvlText w:val="o"/>
      <w:lvlJc w:val="left"/>
      <w:pPr>
        <w:ind w:left="3600" w:hanging="360"/>
      </w:pPr>
      <w:rPr>
        <w:rFonts w:ascii="Courier New" w:hAnsi="Courier New" w:hint="default"/>
      </w:rPr>
    </w:lvl>
    <w:lvl w:ilvl="5" w:tplc="861C7478">
      <w:start w:val="1"/>
      <w:numFmt w:val="bullet"/>
      <w:lvlText w:val=""/>
      <w:lvlJc w:val="left"/>
      <w:pPr>
        <w:ind w:left="4320" w:hanging="360"/>
      </w:pPr>
      <w:rPr>
        <w:rFonts w:ascii="Wingdings" w:hAnsi="Wingdings" w:hint="default"/>
      </w:rPr>
    </w:lvl>
    <w:lvl w:ilvl="6" w:tplc="86447A0A">
      <w:start w:val="1"/>
      <w:numFmt w:val="bullet"/>
      <w:lvlText w:val=""/>
      <w:lvlJc w:val="left"/>
      <w:pPr>
        <w:ind w:left="5040" w:hanging="360"/>
      </w:pPr>
      <w:rPr>
        <w:rFonts w:ascii="Symbol" w:hAnsi="Symbol" w:hint="default"/>
      </w:rPr>
    </w:lvl>
    <w:lvl w:ilvl="7" w:tplc="5A04DCCE">
      <w:start w:val="1"/>
      <w:numFmt w:val="bullet"/>
      <w:lvlText w:val="o"/>
      <w:lvlJc w:val="left"/>
      <w:pPr>
        <w:ind w:left="5760" w:hanging="360"/>
      </w:pPr>
      <w:rPr>
        <w:rFonts w:ascii="Courier New" w:hAnsi="Courier New" w:hint="default"/>
      </w:rPr>
    </w:lvl>
    <w:lvl w:ilvl="8" w:tplc="6A9A2AD4">
      <w:start w:val="1"/>
      <w:numFmt w:val="bullet"/>
      <w:lvlText w:val=""/>
      <w:lvlJc w:val="left"/>
      <w:pPr>
        <w:ind w:left="6480" w:hanging="360"/>
      </w:pPr>
      <w:rPr>
        <w:rFonts w:ascii="Wingdings" w:hAnsi="Wingdings" w:hint="default"/>
      </w:rPr>
    </w:lvl>
  </w:abstractNum>
  <w:abstractNum w:abstractNumId="17" w15:restartNumberingAfterBreak="0">
    <w:nsid w:val="61C45A49"/>
    <w:multiLevelType w:val="hybridMultilevel"/>
    <w:tmpl w:val="DD20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6B0831"/>
    <w:multiLevelType w:val="hybridMultilevel"/>
    <w:tmpl w:val="5A26ECB8"/>
    <w:lvl w:ilvl="0" w:tplc="BA644574">
      <w:start w:val="1"/>
      <w:numFmt w:val="bullet"/>
      <w:lvlText w:val=""/>
      <w:lvlJc w:val="left"/>
      <w:pPr>
        <w:ind w:left="720" w:hanging="360"/>
      </w:pPr>
      <w:rPr>
        <w:rFonts w:ascii="Symbol" w:hAnsi="Symbol" w:hint="default"/>
      </w:rPr>
    </w:lvl>
    <w:lvl w:ilvl="1" w:tplc="FB5A6E08">
      <w:start w:val="1"/>
      <w:numFmt w:val="bullet"/>
      <w:lvlText w:val="o"/>
      <w:lvlJc w:val="left"/>
      <w:pPr>
        <w:ind w:left="1440" w:hanging="360"/>
      </w:pPr>
      <w:rPr>
        <w:rFonts w:ascii="Courier New" w:hAnsi="Courier New" w:hint="default"/>
      </w:rPr>
    </w:lvl>
    <w:lvl w:ilvl="2" w:tplc="BEB25988">
      <w:start w:val="1"/>
      <w:numFmt w:val="bullet"/>
      <w:lvlText w:val=""/>
      <w:lvlJc w:val="left"/>
      <w:pPr>
        <w:ind w:left="2160" w:hanging="360"/>
      </w:pPr>
      <w:rPr>
        <w:rFonts w:ascii="Wingdings" w:hAnsi="Wingdings" w:hint="default"/>
      </w:rPr>
    </w:lvl>
    <w:lvl w:ilvl="3" w:tplc="196CB0E2">
      <w:start w:val="1"/>
      <w:numFmt w:val="bullet"/>
      <w:lvlText w:val=""/>
      <w:lvlJc w:val="left"/>
      <w:pPr>
        <w:ind w:left="2880" w:hanging="360"/>
      </w:pPr>
      <w:rPr>
        <w:rFonts w:ascii="Symbol" w:hAnsi="Symbol" w:hint="default"/>
      </w:rPr>
    </w:lvl>
    <w:lvl w:ilvl="4" w:tplc="486011E8">
      <w:start w:val="1"/>
      <w:numFmt w:val="bullet"/>
      <w:lvlText w:val="o"/>
      <w:lvlJc w:val="left"/>
      <w:pPr>
        <w:ind w:left="3600" w:hanging="360"/>
      </w:pPr>
      <w:rPr>
        <w:rFonts w:ascii="Courier New" w:hAnsi="Courier New" w:hint="default"/>
      </w:rPr>
    </w:lvl>
    <w:lvl w:ilvl="5" w:tplc="61768936">
      <w:start w:val="1"/>
      <w:numFmt w:val="bullet"/>
      <w:lvlText w:val=""/>
      <w:lvlJc w:val="left"/>
      <w:pPr>
        <w:ind w:left="4320" w:hanging="360"/>
      </w:pPr>
      <w:rPr>
        <w:rFonts w:ascii="Wingdings" w:hAnsi="Wingdings" w:hint="default"/>
      </w:rPr>
    </w:lvl>
    <w:lvl w:ilvl="6" w:tplc="5EC081B2">
      <w:start w:val="1"/>
      <w:numFmt w:val="bullet"/>
      <w:lvlText w:val=""/>
      <w:lvlJc w:val="left"/>
      <w:pPr>
        <w:ind w:left="5040" w:hanging="360"/>
      </w:pPr>
      <w:rPr>
        <w:rFonts w:ascii="Symbol" w:hAnsi="Symbol" w:hint="default"/>
      </w:rPr>
    </w:lvl>
    <w:lvl w:ilvl="7" w:tplc="EB84BC6A">
      <w:start w:val="1"/>
      <w:numFmt w:val="bullet"/>
      <w:lvlText w:val="o"/>
      <w:lvlJc w:val="left"/>
      <w:pPr>
        <w:ind w:left="5760" w:hanging="360"/>
      </w:pPr>
      <w:rPr>
        <w:rFonts w:ascii="Courier New" w:hAnsi="Courier New" w:hint="default"/>
      </w:rPr>
    </w:lvl>
    <w:lvl w:ilvl="8" w:tplc="BC5C9962">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6"/>
  </w:num>
  <w:num w:numId="4">
    <w:abstractNumId w:val="1"/>
  </w:num>
  <w:num w:numId="5">
    <w:abstractNumId w:val="6"/>
  </w:num>
  <w:num w:numId="6">
    <w:abstractNumId w:val="11"/>
  </w:num>
  <w:num w:numId="7">
    <w:abstractNumId w:val="13"/>
  </w:num>
  <w:num w:numId="8">
    <w:abstractNumId w:val="2"/>
  </w:num>
  <w:num w:numId="9">
    <w:abstractNumId w:val="7"/>
  </w:num>
  <w:num w:numId="10">
    <w:abstractNumId w:val="15"/>
  </w:num>
  <w:num w:numId="11">
    <w:abstractNumId w:val="10"/>
  </w:num>
  <w:num w:numId="12">
    <w:abstractNumId w:val="18"/>
  </w:num>
  <w:num w:numId="13">
    <w:abstractNumId w:val="4"/>
  </w:num>
  <w:num w:numId="14">
    <w:abstractNumId w:val="12"/>
  </w:num>
  <w:num w:numId="15">
    <w:abstractNumId w:val="3"/>
  </w:num>
  <w:num w:numId="16">
    <w:abstractNumId w:val="0"/>
  </w:num>
  <w:num w:numId="17">
    <w:abstractNumId w:val="17"/>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00"/>
    <w:rsid w:val="00000A2E"/>
    <w:rsid w:val="000045CA"/>
    <w:rsid w:val="00021E78"/>
    <w:rsid w:val="000315A9"/>
    <w:rsid w:val="00033C41"/>
    <w:rsid w:val="000341C2"/>
    <w:rsid w:val="00037FB9"/>
    <w:rsid w:val="00041E80"/>
    <w:rsid w:val="000463CC"/>
    <w:rsid w:val="00047B06"/>
    <w:rsid w:val="00065CA6"/>
    <w:rsid w:val="00073DD4"/>
    <w:rsid w:val="00074346"/>
    <w:rsid w:val="00092274"/>
    <w:rsid w:val="000963F9"/>
    <w:rsid w:val="000A65F3"/>
    <w:rsid w:val="000B4DB2"/>
    <w:rsid w:val="000C2B7C"/>
    <w:rsid w:val="000D0B96"/>
    <w:rsid w:val="000D4D4C"/>
    <w:rsid w:val="000E350A"/>
    <w:rsid w:val="000E3B77"/>
    <w:rsid w:val="000E6F9E"/>
    <w:rsid w:val="000F3F77"/>
    <w:rsid w:val="000F7087"/>
    <w:rsid w:val="00107B8B"/>
    <w:rsid w:val="00111F66"/>
    <w:rsid w:val="0011502E"/>
    <w:rsid w:val="00126088"/>
    <w:rsid w:val="00132D24"/>
    <w:rsid w:val="0013512F"/>
    <w:rsid w:val="0014271D"/>
    <w:rsid w:val="0014629E"/>
    <w:rsid w:val="00151D2E"/>
    <w:rsid w:val="00155DF7"/>
    <w:rsid w:val="00175C55"/>
    <w:rsid w:val="0018008A"/>
    <w:rsid w:val="00180A7E"/>
    <w:rsid w:val="0018194B"/>
    <w:rsid w:val="00184FCD"/>
    <w:rsid w:val="00186F33"/>
    <w:rsid w:val="00193377"/>
    <w:rsid w:val="001936EB"/>
    <w:rsid w:val="001A49DB"/>
    <w:rsid w:val="001A69B7"/>
    <w:rsid w:val="001C14BA"/>
    <w:rsid w:val="001C6CA3"/>
    <w:rsid w:val="001C7763"/>
    <w:rsid w:val="001D2496"/>
    <w:rsid w:val="001E76D9"/>
    <w:rsid w:val="001E7BD7"/>
    <w:rsid w:val="001F0947"/>
    <w:rsid w:val="0020382E"/>
    <w:rsid w:val="00210B5F"/>
    <w:rsid w:val="00230A1E"/>
    <w:rsid w:val="00232613"/>
    <w:rsid w:val="0023305D"/>
    <w:rsid w:val="002331E6"/>
    <w:rsid w:val="00237EC5"/>
    <w:rsid w:val="00240C79"/>
    <w:rsid w:val="002418D1"/>
    <w:rsid w:val="00243457"/>
    <w:rsid w:val="00250900"/>
    <w:rsid w:val="00251FF0"/>
    <w:rsid w:val="00260160"/>
    <w:rsid w:val="002717CC"/>
    <w:rsid w:val="00272965"/>
    <w:rsid w:val="00272FEC"/>
    <w:rsid w:val="002755E0"/>
    <w:rsid w:val="002779D2"/>
    <w:rsid w:val="0028359F"/>
    <w:rsid w:val="00290889"/>
    <w:rsid w:val="002A3193"/>
    <w:rsid w:val="002A7C2D"/>
    <w:rsid w:val="002E1914"/>
    <w:rsid w:val="002F371A"/>
    <w:rsid w:val="002F432F"/>
    <w:rsid w:val="002F73EC"/>
    <w:rsid w:val="00302596"/>
    <w:rsid w:val="00303157"/>
    <w:rsid w:val="003175E3"/>
    <w:rsid w:val="003240A2"/>
    <w:rsid w:val="0034049D"/>
    <w:rsid w:val="00341C6E"/>
    <w:rsid w:val="00344C0A"/>
    <w:rsid w:val="00350975"/>
    <w:rsid w:val="00360EE6"/>
    <w:rsid w:val="003615EE"/>
    <w:rsid w:val="00363A5C"/>
    <w:rsid w:val="00366CAE"/>
    <w:rsid w:val="003740BE"/>
    <w:rsid w:val="00383A70"/>
    <w:rsid w:val="003A438C"/>
    <w:rsid w:val="003A457D"/>
    <w:rsid w:val="003B32F3"/>
    <w:rsid w:val="003B4460"/>
    <w:rsid w:val="003B63E1"/>
    <w:rsid w:val="003D21CD"/>
    <w:rsid w:val="003D6430"/>
    <w:rsid w:val="003D72ED"/>
    <w:rsid w:val="003E3052"/>
    <w:rsid w:val="003F6560"/>
    <w:rsid w:val="0040434E"/>
    <w:rsid w:val="004121B4"/>
    <w:rsid w:val="00413AAA"/>
    <w:rsid w:val="00426299"/>
    <w:rsid w:val="00435C60"/>
    <w:rsid w:val="00436481"/>
    <w:rsid w:val="004453D6"/>
    <w:rsid w:val="00475F7A"/>
    <w:rsid w:val="00482F44"/>
    <w:rsid w:val="00485360"/>
    <w:rsid w:val="004A0E92"/>
    <w:rsid w:val="004B52E1"/>
    <w:rsid w:val="004B631F"/>
    <w:rsid w:val="004D17B0"/>
    <w:rsid w:val="004F0DD1"/>
    <w:rsid w:val="004F5324"/>
    <w:rsid w:val="00516691"/>
    <w:rsid w:val="00522887"/>
    <w:rsid w:val="00531409"/>
    <w:rsid w:val="005339EC"/>
    <w:rsid w:val="00555C57"/>
    <w:rsid w:val="005713D8"/>
    <w:rsid w:val="00595A18"/>
    <w:rsid w:val="005B1B56"/>
    <w:rsid w:val="005C1C03"/>
    <w:rsid w:val="005C5730"/>
    <w:rsid w:val="005E5593"/>
    <w:rsid w:val="005E60EB"/>
    <w:rsid w:val="005F5682"/>
    <w:rsid w:val="005F6731"/>
    <w:rsid w:val="005F78C4"/>
    <w:rsid w:val="00600F63"/>
    <w:rsid w:val="00606318"/>
    <w:rsid w:val="00611ECD"/>
    <w:rsid w:val="0062657F"/>
    <w:rsid w:val="006273B9"/>
    <w:rsid w:val="0063076B"/>
    <w:rsid w:val="00632E79"/>
    <w:rsid w:val="00652B48"/>
    <w:rsid w:val="0065377F"/>
    <w:rsid w:val="00655332"/>
    <w:rsid w:val="00665759"/>
    <w:rsid w:val="006657B5"/>
    <w:rsid w:val="006725C9"/>
    <w:rsid w:val="006802D1"/>
    <w:rsid w:val="0068465B"/>
    <w:rsid w:val="00684BFB"/>
    <w:rsid w:val="00696786"/>
    <w:rsid w:val="006B1C0A"/>
    <w:rsid w:val="006C2F12"/>
    <w:rsid w:val="006D2A5F"/>
    <w:rsid w:val="006E0B33"/>
    <w:rsid w:val="006E4980"/>
    <w:rsid w:val="006F3BEE"/>
    <w:rsid w:val="00703D95"/>
    <w:rsid w:val="007123C9"/>
    <w:rsid w:val="00721C34"/>
    <w:rsid w:val="00723C1C"/>
    <w:rsid w:val="0072439E"/>
    <w:rsid w:val="00727FB3"/>
    <w:rsid w:val="00731E58"/>
    <w:rsid w:val="0073371E"/>
    <w:rsid w:val="00741776"/>
    <w:rsid w:val="007655EE"/>
    <w:rsid w:val="007714F5"/>
    <w:rsid w:val="007742D1"/>
    <w:rsid w:val="00775F21"/>
    <w:rsid w:val="00786C92"/>
    <w:rsid w:val="007874DF"/>
    <w:rsid w:val="00794051"/>
    <w:rsid w:val="007A22E5"/>
    <w:rsid w:val="007B3702"/>
    <w:rsid w:val="007B6A75"/>
    <w:rsid w:val="007F66FE"/>
    <w:rsid w:val="00803100"/>
    <w:rsid w:val="00803DE8"/>
    <w:rsid w:val="00804924"/>
    <w:rsid w:val="00812CDB"/>
    <w:rsid w:val="0082214F"/>
    <w:rsid w:val="00825097"/>
    <w:rsid w:val="008316A5"/>
    <w:rsid w:val="00833D27"/>
    <w:rsid w:val="00837A48"/>
    <w:rsid w:val="00854C8A"/>
    <w:rsid w:val="00857979"/>
    <w:rsid w:val="00860616"/>
    <w:rsid w:val="008734BB"/>
    <w:rsid w:val="008949B8"/>
    <w:rsid w:val="008A0D54"/>
    <w:rsid w:val="008A4EAD"/>
    <w:rsid w:val="008A676A"/>
    <w:rsid w:val="008B0CD7"/>
    <w:rsid w:val="008B1951"/>
    <w:rsid w:val="008B458A"/>
    <w:rsid w:val="008B77A4"/>
    <w:rsid w:val="008B7D8C"/>
    <w:rsid w:val="008D585C"/>
    <w:rsid w:val="008D6995"/>
    <w:rsid w:val="008E45D9"/>
    <w:rsid w:val="00901FEB"/>
    <w:rsid w:val="00902321"/>
    <w:rsid w:val="00903332"/>
    <w:rsid w:val="00912776"/>
    <w:rsid w:val="00922315"/>
    <w:rsid w:val="00926DEA"/>
    <w:rsid w:val="00927B5B"/>
    <w:rsid w:val="00934F5C"/>
    <w:rsid w:val="00942A44"/>
    <w:rsid w:val="009479B5"/>
    <w:rsid w:val="00950997"/>
    <w:rsid w:val="00953374"/>
    <w:rsid w:val="00963FCD"/>
    <w:rsid w:val="009758E8"/>
    <w:rsid w:val="00996A03"/>
    <w:rsid w:val="009A0BA7"/>
    <w:rsid w:val="009D095C"/>
    <w:rsid w:val="009D5ED5"/>
    <w:rsid w:val="009F0144"/>
    <w:rsid w:val="009F2046"/>
    <w:rsid w:val="009F5F87"/>
    <w:rsid w:val="00A04B24"/>
    <w:rsid w:val="00A056C1"/>
    <w:rsid w:val="00A0672B"/>
    <w:rsid w:val="00A11FE7"/>
    <w:rsid w:val="00A15FF9"/>
    <w:rsid w:val="00A20081"/>
    <w:rsid w:val="00A24C08"/>
    <w:rsid w:val="00A26F92"/>
    <w:rsid w:val="00A36F2F"/>
    <w:rsid w:val="00A424FA"/>
    <w:rsid w:val="00A45FA1"/>
    <w:rsid w:val="00A56C05"/>
    <w:rsid w:val="00A736BB"/>
    <w:rsid w:val="00A770CB"/>
    <w:rsid w:val="00A84B36"/>
    <w:rsid w:val="00A87706"/>
    <w:rsid w:val="00A95570"/>
    <w:rsid w:val="00A967E7"/>
    <w:rsid w:val="00A97DB9"/>
    <w:rsid w:val="00AA78D6"/>
    <w:rsid w:val="00AB77E6"/>
    <w:rsid w:val="00AC0F31"/>
    <w:rsid w:val="00AD3B0E"/>
    <w:rsid w:val="00AD5B1B"/>
    <w:rsid w:val="00AD63AD"/>
    <w:rsid w:val="00AE0B9A"/>
    <w:rsid w:val="00AE4F00"/>
    <w:rsid w:val="00AE673F"/>
    <w:rsid w:val="00AE68CC"/>
    <w:rsid w:val="00AF24B2"/>
    <w:rsid w:val="00AF2D14"/>
    <w:rsid w:val="00AF40AC"/>
    <w:rsid w:val="00B03434"/>
    <w:rsid w:val="00B07273"/>
    <w:rsid w:val="00B12974"/>
    <w:rsid w:val="00B12C4C"/>
    <w:rsid w:val="00B54BD2"/>
    <w:rsid w:val="00B56370"/>
    <w:rsid w:val="00B616CA"/>
    <w:rsid w:val="00B9633E"/>
    <w:rsid w:val="00BA484D"/>
    <w:rsid w:val="00BA688A"/>
    <w:rsid w:val="00BB2CF2"/>
    <w:rsid w:val="00BC0541"/>
    <w:rsid w:val="00BC2500"/>
    <w:rsid w:val="00BC43E5"/>
    <w:rsid w:val="00BD15DD"/>
    <w:rsid w:val="00BD4785"/>
    <w:rsid w:val="00BD4A4F"/>
    <w:rsid w:val="00BE4CEC"/>
    <w:rsid w:val="00BF18D6"/>
    <w:rsid w:val="00BF2DA5"/>
    <w:rsid w:val="00BF5223"/>
    <w:rsid w:val="00C027CA"/>
    <w:rsid w:val="00C05F4C"/>
    <w:rsid w:val="00C07104"/>
    <w:rsid w:val="00C14A30"/>
    <w:rsid w:val="00C247F3"/>
    <w:rsid w:val="00C25F50"/>
    <w:rsid w:val="00C2797B"/>
    <w:rsid w:val="00C33142"/>
    <w:rsid w:val="00C35489"/>
    <w:rsid w:val="00C47F19"/>
    <w:rsid w:val="00C55748"/>
    <w:rsid w:val="00C6765E"/>
    <w:rsid w:val="00C8012E"/>
    <w:rsid w:val="00C86B72"/>
    <w:rsid w:val="00C93F0F"/>
    <w:rsid w:val="00CA2127"/>
    <w:rsid w:val="00CA4598"/>
    <w:rsid w:val="00CA6EA2"/>
    <w:rsid w:val="00CB3897"/>
    <w:rsid w:val="00CC69EF"/>
    <w:rsid w:val="00CE120B"/>
    <w:rsid w:val="00CE24EB"/>
    <w:rsid w:val="00CE48D8"/>
    <w:rsid w:val="00CF1C38"/>
    <w:rsid w:val="00CF4CC6"/>
    <w:rsid w:val="00D0772D"/>
    <w:rsid w:val="00D1450A"/>
    <w:rsid w:val="00D22399"/>
    <w:rsid w:val="00D30D07"/>
    <w:rsid w:val="00D30D17"/>
    <w:rsid w:val="00D319EB"/>
    <w:rsid w:val="00D32472"/>
    <w:rsid w:val="00D44835"/>
    <w:rsid w:val="00D467C6"/>
    <w:rsid w:val="00D47678"/>
    <w:rsid w:val="00D51F69"/>
    <w:rsid w:val="00D56A6A"/>
    <w:rsid w:val="00D639BA"/>
    <w:rsid w:val="00D64FEB"/>
    <w:rsid w:val="00D66E95"/>
    <w:rsid w:val="00D70067"/>
    <w:rsid w:val="00D87653"/>
    <w:rsid w:val="00D911C8"/>
    <w:rsid w:val="00D91643"/>
    <w:rsid w:val="00D93254"/>
    <w:rsid w:val="00DA7A12"/>
    <w:rsid w:val="00DD474C"/>
    <w:rsid w:val="00DF765B"/>
    <w:rsid w:val="00DF77AC"/>
    <w:rsid w:val="00E01B0E"/>
    <w:rsid w:val="00E16AD4"/>
    <w:rsid w:val="00E21C11"/>
    <w:rsid w:val="00E23F3E"/>
    <w:rsid w:val="00E24D83"/>
    <w:rsid w:val="00E316B4"/>
    <w:rsid w:val="00E3246F"/>
    <w:rsid w:val="00E37835"/>
    <w:rsid w:val="00E42F9C"/>
    <w:rsid w:val="00E5745C"/>
    <w:rsid w:val="00E65B87"/>
    <w:rsid w:val="00E726E9"/>
    <w:rsid w:val="00E820A2"/>
    <w:rsid w:val="00E8268E"/>
    <w:rsid w:val="00E84332"/>
    <w:rsid w:val="00E8462C"/>
    <w:rsid w:val="00E85057"/>
    <w:rsid w:val="00E868CB"/>
    <w:rsid w:val="00E97067"/>
    <w:rsid w:val="00E97BAE"/>
    <w:rsid w:val="00EB73BF"/>
    <w:rsid w:val="00EC388C"/>
    <w:rsid w:val="00EC401E"/>
    <w:rsid w:val="00EC58CE"/>
    <w:rsid w:val="00EC69BA"/>
    <w:rsid w:val="00ED058D"/>
    <w:rsid w:val="00ED2087"/>
    <w:rsid w:val="00ED3A1A"/>
    <w:rsid w:val="00ED42F8"/>
    <w:rsid w:val="00EE6B05"/>
    <w:rsid w:val="00EE76C4"/>
    <w:rsid w:val="00EF6138"/>
    <w:rsid w:val="00F03E89"/>
    <w:rsid w:val="00F05F55"/>
    <w:rsid w:val="00F07F23"/>
    <w:rsid w:val="00F103B9"/>
    <w:rsid w:val="00F146E2"/>
    <w:rsid w:val="00F15921"/>
    <w:rsid w:val="00F2563D"/>
    <w:rsid w:val="00F31060"/>
    <w:rsid w:val="00F3395D"/>
    <w:rsid w:val="00F364EF"/>
    <w:rsid w:val="00F44CC5"/>
    <w:rsid w:val="00F45B12"/>
    <w:rsid w:val="00F549D5"/>
    <w:rsid w:val="00F60433"/>
    <w:rsid w:val="00F61572"/>
    <w:rsid w:val="00F62BB1"/>
    <w:rsid w:val="00F63898"/>
    <w:rsid w:val="00F65C29"/>
    <w:rsid w:val="00F72382"/>
    <w:rsid w:val="00F72F05"/>
    <w:rsid w:val="00F859A0"/>
    <w:rsid w:val="00F93949"/>
    <w:rsid w:val="00FA5F6C"/>
    <w:rsid w:val="00FD1253"/>
    <w:rsid w:val="0299F9D5"/>
    <w:rsid w:val="673808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F9C5DC"/>
  <w15:docId w15:val="{590334DD-CFDD-4232-8767-27B7FA65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900"/>
    <w:pPr>
      <w:overflowPunct w:val="0"/>
      <w:autoSpaceDE w:val="0"/>
      <w:autoSpaceDN w:val="0"/>
      <w:adjustRightInd w:val="0"/>
      <w:spacing w:after="0" w:line="240" w:lineRule="auto"/>
      <w:textAlignment w:val="baseline"/>
    </w:pPr>
    <w:rPr>
      <w:rFonts w:ascii="Helvetica" w:eastAsia="Times New Roman" w:hAnsi="Helvetica" w:cs="Times New Roman"/>
      <w:sz w:val="24"/>
      <w:szCs w:val="20"/>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020table">
    <w:name w:val="normal_0020table"/>
    <w:basedOn w:val="Normal"/>
    <w:rsid w:val="002F73EC"/>
    <w:pPr>
      <w:overflowPunct/>
      <w:autoSpaceDE/>
      <w:autoSpaceDN/>
      <w:adjustRightInd/>
      <w:spacing w:before="100" w:beforeAutospacing="1" w:after="100" w:afterAutospacing="1"/>
      <w:textAlignment w:val="auto"/>
    </w:pPr>
    <w:rPr>
      <w:rFonts w:ascii="Times New Roman" w:hAnsi="Times New Roman"/>
      <w:szCs w:val="24"/>
      <w:lang w:val="en-GB" w:eastAsia="zh-CN"/>
    </w:rPr>
  </w:style>
  <w:style w:type="character" w:customStyle="1" w:styleId="normal0020tablechar">
    <w:name w:val="normal_0020table__char"/>
    <w:basedOn w:val="DefaultParagraphFont"/>
    <w:rsid w:val="002F73EC"/>
  </w:style>
  <w:style w:type="character" w:customStyle="1" w:styleId="apple-converted-space">
    <w:name w:val="apple-converted-space"/>
    <w:basedOn w:val="DefaultParagraphFont"/>
    <w:rsid w:val="002F73EC"/>
  </w:style>
  <w:style w:type="paragraph" w:customStyle="1" w:styleId="list0020paragraph">
    <w:name w:val="list_0020paragraph"/>
    <w:basedOn w:val="Normal"/>
    <w:rsid w:val="002F73EC"/>
    <w:pPr>
      <w:overflowPunct/>
      <w:autoSpaceDE/>
      <w:autoSpaceDN/>
      <w:adjustRightInd/>
      <w:spacing w:before="100" w:beforeAutospacing="1" w:after="100" w:afterAutospacing="1"/>
      <w:textAlignment w:val="auto"/>
    </w:pPr>
    <w:rPr>
      <w:rFonts w:ascii="Times New Roman" w:hAnsi="Times New Roman"/>
      <w:szCs w:val="24"/>
      <w:lang w:val="en-GB" w:eastAsia="zh-CN"/>
    </w:rPr>
  </w:style>
  <w:style w:type="character" w:customStyle="1" w:styleId="list0020paragraphchar">
    <w:name w:val="list_0020paragraph__char"/>
    <w:basedOn w:val="DefaultParagraphFont"/>
    <w:rsid w:val="002F73EC"/>
  </w:style>
  <w:style w:type="character" w:styleId="CommentReference">
    <w:name w:val="annotation reference"/>
    <w:basedOn w:val="DefaultParagraphFont"/>
    <w:uiPriority w:val="99"/>
    <w:semiHidden/>
    <w:unhideWhenUsed/>
    <w:rsid w:val="00180A7E"/>
    <w:rPr>
      <w:sz w:val="16"/>
      <w:szCs w:val="16"/>
    </w:rPr>
  </w:style>
  <w:style w:type="paragraph" w:styleId="CommentText">
    <w:name w:val="annotation text"/>
    <w:basedOn w:val="Normal"/>
    <w:link w:val="CommentTextChar"/>
    <w:uiPriority w:val="99"/>
    <w:semiHidden/>
    <w:unhideWhenUsed/>
    <w:rsid w:val="00180A7E"/>
    <w:rPr>
      <w:sz w:val="20"/>
    </w:rPr>
  </w:style>
  <w:style w:type="character" w:customStyle="1" w:styleId="CommentTextChar">
    <w:name w:val="Comment Text Char"/>
    <w:basedOn w:val="DefaultParagraphFont"/>
    <w:link w:val="CommentText"/>
    <w:uiPriority w:val="99"/>
    <w:semiHidden/>
    <w:rsid w:val="00180A7E"/>
    <w:rPr>
      <w:rFonts w:ascii="Helvetica" w:eastAsia="Times New Roman" w:hAnsi="Helvetica"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180A7E"/>
    <w:rPr>
      <w:b/>
      <w:bCs/>
    </w:rPr>
  </w:style>
  <w:style w:type="character" w:customStyle="1" w:styleId="CommentSubjectChar">
    <w:name w:val="Comment Subject Char"/>
    <w:basedOn w:val="CommentTextChar"/>
    <w:link w:val="CommentSubject"/>
    <w:uiPriority w:val="99"/>
    <w:semiHidden/>
    <w:rsid w:val="00180A7E"/>
    <w:rPr>
      <w:rFonts w:ascii="Helvetica" w:eastAsia="Times New Roman" w:hAnsi="Helvetica" w:cs="Times New Roman"/>
      <w:b/>
      <w:bCs/>
      <w:sz w:val="20"/>
      <w:szCs w:val="20"/>
      <w:lang w:val="en-US" w:eastAsia="ja-JP"/>
    </w:rPr>
  </w:style>
  <w:style w:type="paragraph" w:styleId="BalloonText">
    <w:name w:val="Balloon Text"/>
    <w:basedOn w:val="Normal"/>
    <w:link w:val="BalloonTextChar"/>
    <w:uiPriority w:val="99"/>
    <w:semiHidden/>
    <w:unhideWhenUsed/>
    <w:rsid w:val="00180A7E"/>
    <w:rPr>
      <w:rFonts w:ascii="Tahoma" w:hAnsi="Tahoma" w:cs="Tahoma"/>
      <w:sz w:val="16"/>
      <w:szCs w:val="16"/>
    </w:rPr>
  </w:style>
  <w:style w:type="character" w:customStyle="1" w:styleId="BalloonTextChar">
    <w:name w:val="Balloon Text Char"/>
    <w:basedOn w:val="DefaultParagraphFont"/>
    <w:link w:val="BalloonText"/>
    <w:uiPriority w:val="99"/>
    <w:semiHidden/>
    <w:rsid w:val="00180A7E"/>
    <w:rPr>
      <w:rFonts w:ascii="Tahoma" w:eastAsia="Times New Roman" w:hAnsi="Tahoma" w:cs="Tahoma"/>
      <w:sz w:val="16"/>
      <w:szCs w:val="16"/>
      <w:lang w:val="en-US" w:eastAsia="ja-JP"/>
    </w:rPr>
  </w:style>
  <w:style w:type="paragraph" w:styleId="ListParagraph">
    <w:name w:val="List Paragraph"/>
    <w:basedOn w:val="Normal"/>
    <w:uiPriority w:val="34"/>
    <w:qFormat/>
    <w:rsid w:val="00180A7E"/>
    <w:pPr>
      <w:ind w:left="720"/>
      <w:contextualSpacing/>
    </w:pPr>
  </w:style>
  <w:style w:type="table" w:styleId="TableGrid">
    <w:name w:val="Table Grid"/>
    <w:basedOn w:val="TableNormal"/>
    <w:uiPriority w:val="59"/>
    <w:unhideWhenUsed/>
    <w:rsid w:val="008A6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AAA"/>
    <w:rPr>
      <w:color w:val="0000FF"/>
      <w:u w:val="single"/>
    </w:rPr>
  </w:style>
  <w:style w:type="table" w:styleId="GridTable5Dark-Accent1">
    <w:name w:val="Grid Table 5 Dark Accent 1"/>
    <w:basedOn w:val="TableNormal"/>
    <w:uiPriority w:val="50"/>
    <w:rsid w:val="00BA484D"/>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eader">
    <w:name w:val="header"/>
    <w:basedOn w:val="Normal"/>
    <w:link w:val="HeaderChar"/>
    <w:uiPriority w:val="99"/>
    <w:unhideWhenUsed/>
    <w:rsid w:val="00BA484D"/>
    <w:pPr>
      <w:tabs>
        <w:tab w:val="center" w:pos="4513"/>
        <w:tab w:val="right" w:pos="9026"/>
      </w:tabs>
    </w:pPr>
  </w:style>
  <w:style w:type="character" w:customStyle="1" w:styleId="HeaderChar">
    <w:name w:val="Header Char"/>
    <w:basedOn w:val="DefaultParagraphFont"/>
    <w:link w:val="Header"/>
    <w:uiPriority w:val="99"/>
    <w:rsid w:val="00BA484D"/>
    <w:rPr>
      <w:rFonts w:ascii="Helvetica" w:eastAsia="Times New Roman" w:hAnsi="Helvetica" w:cs="Times New Roman"/>
      <w:sz w:val="24"/>
      <w:szCs w:val="20"/>
      <w:lang w:val="en-US" w:eastAsia="ja-JP"/>
    </w:rPr>
  </w:style>
  <w:style w:type="paragraph" w:styleId="Footer">
    <w:name w:val="footer"/>
    <w:basedOn w:val="Normal"/>
    <w:link w:val="FooterChar"/>
    <w:uiPriority w:val="99"/>
    <w:unhideWhenUsed/>
    <w:rsid w:val="00BA484D"/>
    <w:pPr>
      <w:tabs>
        <w:tab w:val="center" w:pos="4513"/>
        <w:tab w:val="right" w:pos="9026"/>
      </w:tabs>
    </w:pPr>
  </w:style>
  <w:style w:type="character" w:customStyle="1" w:styleId="FooterChar">
    <w:name w:val="Footer Char"/>
    <w:basedOn w:val="DefaultParagraphFont"/>
    <w:link w:val="Footer"/>
    <w:uiPriority w:val="99"/>
    <w:rsid w:val="00BA484D"/>
    <w:rPr>
      <w:rFonts w:ascii="Helvetica" w:eastAsia="Times New Roman" w:hAnsi="Helvetica" w:cs="Times New Roman"/>
      <w:sz w:val="24"/>
      <w:szCs w:val="20"/>
      <w:lang w:val="en-US" w:eastAsia="ja-JP"/>
    </w:rPr>
  </w:style>
  <w:style w:type="table" w:customStyle="1" w:styleId="GridTable5Dark-Accent11">
    <w:name w:val="Grid Table 5 Dark - Accent 11"/>
    <w:basedOn w:val="TableNormal"/>
    <w:uiPriority w:val="50"/>
    <w:rsid w:val="00AA7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F85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1943">
      <w:bodyDiv w:val="1"/>
      <w:marLeft w:val="0"/>
      <w:marRight w:val="0"/>
      <w:marTop w:val="0"/>
      <w:marBottom w:val="0"/>
      <w:divBdr>
        <w:top w:val="none" w:sz="0" w:space="0" w:color="auto"/>
        <w:left w:val="none" w:sz="0" w:space="0" w:color="auto"/>
        <w:bottom w:val="none" w:sz="0" w:space="0" w:color="auto"/>
        <w:right w:val="none" w:sz="0" w:space="0" w:color="auto"/>
      </w:divBdr>
    </w:div>
    <w:div w:id="241914501">
      <w:bodyDiv w:val="1"/>
      <w:marLeft w:val="0"/>
      <w:marRight w:val="0"/>
      <w:marTop w:val="0"/>
      <w:marBottom w:val="0"/>
      <w:divBdr>
        <w:top w:val="none" w:sz="0" w:space="0" w:color="auto"/>
        <w:left w:val="none" w:sz="0" w:space="0" w:color="auto"/>
        <w:bottom w:val="none" w:sz="0" w:space="0" w:color="auto"/>
        <w:right w:val="none" w:sz="0" w:space="0" w:color="auto"/>
      </w:divBdr>
    </w:div>
    <w:div w:id="398747418">
      <w:bodyDiv w:val="1"/>
      <w:marLeft w:val="0"/>
      <w:marRight w:val="0"/>
      <w:marTop w:val="0"/>
      <w:marBottom w:val="0"/>
      <w:divBdr>
        <w:top w:val="none" w:sz="0" w:space="0" w:color="auto"/>
        <w:left w:val="none" w:sz="0" w:space="0" w:color="auto"/>
        <w:bottom w:val="none" w:sz="0" w:space="0" w:color="auto"/>
        <w:right w:val="none" w:sz="0" w:space="0" w:color="auto"/>
      </w:divBdr>
    </w:div>
    <w:div w:id="496385252">
      <w:bodyDiv w:val="1"/>
      <w:marLeft w:val="0"/>
      <w:marRight w:val="0"/>
      <w:marTop w:val="0"/>
      <w:marBottom w:val="0"/>
      <w:divBdr>
        <w:top w:val="none" w:sz="0" w:space="0" w:color="auto"/>
        <w:left w:val="none" w:sz="0" w:space="0" w:color="auto"/>
        <w:bottom w:val="none" w:sz="0" w:space="0" w:color="auto"/>
        <w:right w:val="none" w:sz="0" w:space="0" w:color="auto"/>
      </w:divBdr>
    </w:div>
    <w:div w:id="511800942">
      <w:bodyDiv w:val="1"/>
      <w:marLeft w:val="0"/>
      <w:marRight w:val="0"/>
      <w:marTop w:val="0"/>
      <w:marBottom w:val="0"/>
      <w:divBdr>
        <w:top w:val="none" w:sz="0" w:space="0" w:color="auto"/>
        <w:left w:val="none" w:sz="0" w:space="0" w:color="auto"/>
        <w:bottom w:val="none" w:sz="0" w:space="0" w:color="auto"/>
        <w:right w:val="none" w:sz="0" w:space="0" w:color="auto"/>
      </w:divBdr>
    </w:div>
    <w:div w:id="825980047">
      <w:bodyDiv w:val="1"/>
      <w:marLeft w:val="0"/>
      <w:marRight w:val="0"/>
      <w:marTop w:val="0"/>
      <w:marBottom w:val="0"/>
      <w:divBdr>
        <w:top w:val="none" w:sz="0" w:space="0" w:color="auto"/>
        <w:left w:val="none" w:sz="0" w:space="0" w:color="auto"/>
        <w:bottom w:val="none" w:sz="0" w:space="0" w:color="auto"/>
        <w:right w:val="none" w:sz="0" w:space="0" w:color="auto"/>
      </w:divBdr>
    </w:div>
    <w:div w:id="1469975151">
      <w:bodyDiv w:val="1"/>
      <w:marLeft w:val="0"/>
      <w:marRight w:val="0"/>
      <w:marTop w:val="0"/>
      <w:marBottom w:val="0"/>
      <w:divBdr>
        <w:top w:val="none" w:sz="0" w:space="0" w:color="auto"/>
        <w:left w:val="none" w:sz="0" w:space="0" w:color="auto"/>
        <w:bottom w:val="none" w:sz="0" w:space="0" w:color="auto"/>
        <w:right w:val="none" w:sz="0" w:space="0" w:color="auto"/>
      </w:divBdr>
    </w:div>
    <w:div w:id="152705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 TargetMode="External"/><Relationship Id="rId13" Type="http://schemas.openxmlformats.org/officeDocument/2006/relationships/hyperlink" Target="https://www.yorksj.ac.uk/media/content-assets/ile/documents/Harvard-Referencing-quick-guide-(online).pdf" TargetMode="External"/><Relationship Id="rId18" Type="http://schemas.openxmlformats.org/officeDocument/2006/relationships/hyperlink" Target="https://www-citethemrightonline-com.yorksj.idm.oclc.org/" TargetMode="External"/><Relationship Id="rId3" Type="http://schemas.openxmlformats.org/officeDocument/2006/relationships/settings" Target="settings.xml"/><Relationship Id="rId7" Type="http://schemas.openxmlformats.org/officeDocument/2006/relationships/hyperlink" Target="https://doi.org/10.1177%2F0038038519853146" TargetMode="External"/><Relationship Id="rId12" Type="http://schemas.openxmlformats.org/officeDocument/2006/relationships/hyperlink" Target="https://www-citethemrightonline-com.yorksj.idm.oclc.org/" TargetMode="External"/><Relationship Id="rId17" Type="http://schemas.openxmlformats.org/officeDocument/2006/relationships/hyperlink" Target="https://www.yorksj.ac.uk/media/content-assets/ile/documents/Harvard-Referencing-quick-guide-(online).pdf" TargetMode="External"/><Relationship Id="rId2" Type="http://schemas.openxmlformats.org/officeDocument/2006/relationships/styles" Target="styles.xml"/><Relationship Id="rId16" Type="http://schemas.openxmlformats.org/officeDocument/2006/relationships/hyperlink" Target="https://www-citethemrightonline-com.yorksj.idm.oclc.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rksj.ac.uk/media/content-assets/ile/documents/Harvard-Referencing-quick-guide-(online).pdf" TargetMode="External"/><Relationship Id="rId5" Type="http://schemas.openxmlformats.org/officeDocument/2006/relationships/footnotes" Target="footnotes.xml"/><Relationship Id="rId15" Type="http://schemas.openxmlformats.org/officeDocument/2006/relationships/hyperlink" Target="https://www.yorksj.ac.uk/media/content-assets/ile/documents/Harvard-Referencing-quick-guide-(online).pdf"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studio.github.io/visual-markdown-editing/citations.html" TargetMode="External"/><Relationship Id="rId14" Type="http://schemas.openxmlformats.org/officeDocument/2006/relationships/hyperlink" Target="https://www-citethemrightonline-com.yorksj.idm.ocl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York St John University</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m.douglass</dc:creator>
  <cp:lastModifiedBy>Chris Moreh</cp:lastModifiedBy>
  <cp:revision>72</cp:revision>
  <dcterms:created xsi:type="dcterms:W3CDTF">2021-09-29T09:26:00Z</dcterms:created>
  <dcterms:modified xsi:type="dcterms:W3CDTF">2021-09-29T11:32:00Z</dcterms:modified>
</cp:coreProperties>
</file>