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tulo"/>
      </w:pPr>
      <w:r>
        <w:t xml:space="preserve">Relatório de execução</w:t>
      </w:r>
    </w:p>
    <w:p>
      <w:r>
        <w:t xml:space="preserve">Projeto Exemplo de Extensão — termo de outorga nº 4521/2026.</w:t>
      </w:r>
    </w:p>
    <w:p>
      <w:pPr>
        <w:pStyle w:val="Ttulo1"/>
      </w:pPr>
      <w:r>
        <w:t xml:space="preserve">Identificação</w:t>
      </w:r>
    </w:p>
    <w:p>
      <w:r>
        <w:t xml:space="preserve">Coordenadora: Ana Suposta Lima, CPF 111.111.111-11.</w:t>
      </w:r>
    </w:p>
    <w:p>
      <w:r>
        <w:t xml:space="preserve">Vice-coordenador: Davi Hipotético, CPF </w:t>
      </w:r>
      <w:r>
        <w:rPr>
          <w:b/>
        </w:rPr>
        <w:t xml:space="preserve">222.222</w:t>
      </w:r>
      <w:r>
        <w:t xml:space="preserve">.222</w:t>
      </w:r>
      <w:r>
        <w:t xml:space="preserve">-22</w:t>
      </w:r>
      <w:r>
        <w:t xml:space="preserve">.</w:t>
      </w:r>
    </w:p>
    <w:p>
      <w:pPr>
        <w:pStyle w:val="Ttulo2"/>
      </w:pPr>
      <w:r>
        <w:t xml:space="preserve">Bolsistas</w:t>
      </w:r>
    </w:p>
    <w:p>
      <w:pPr>
        <w:numPr>
          <w:ilvl w:val="0"/>
          <w:numId w:val="1"/>
        </w:numPr>
      </w:pPr>
      <w:r>
        <w:t xml:space="preserve">Ivo Fictício, CPF 333.333.333-33</w:t>
      </w:r>
    </w:p>
    <w:p>
      <w:pPr>
        <w:numPr>
          <w:ilvl w:val="1"/>
          <w:numId w:val="1"/>
        </w:numPr>
      </w:pPr>
      <w:r>
        <w:t xml:space="preserve">bolsa de extensão, 12 parcelas</w:t>
      </w:r>
    </w:p>
    <w:p>
      <w:pPr>
        <w:numPr>
          <w:ilvl w:val="0"/>
          <w:numId w:val="1"/>
        </w:numPr>
      </w:pPr>
      <w:r>
        <w:t xml:space="preserve">Otávio Suposto, CPF 444.444.444-44</w:t>
      </w:r>
    </w:p>
    <w:p>
      <w:pPr>
        <w:pStyle w:val="Destaque"/>
      </w:pPr>
      <w:r>
        <w:t xml:space="preserve">Prestação de contas</w:t>
      </w:r>
    </w:p>
    <w:p>
      <w:r>
        <w:rPr>
          <w:b/>
        </w:rPr>
        <w:t xml:space="preserve">Saldo devolvido à conta do projeto.</w:t>
      </w:r>
    </w:p>
    <w:p/>
    <w:p>
      <w:r>
        <w:t xml:space="preserve">Florianópolis, 30 de setembro de 2026.</w:t>
      </w:r>
    </w:p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numFmt w:val="bullet"/>
      <w:lvlText w:val="•"/>
    </w:lvl>
    <w:lvl w:ilvl="1">
      <w:numFmt w:val="bullet"/>
      <w:lvlText w:val="o"/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style w:type="paragraph" w:default="1" w:styleId="Normal">
    <w:name w:val="Normal"/>
  </w:style>
  <w:style w:type="paragraph" w:styleId="Ttulo">
    <w:name w:val="Title"/>
    <w:basedOn w:val="Normal"/>
  </w:style>
  <w:style w:type="paragraph" w:styleId="Ttulo1">
    <w:name w:val="heading 1"/>
    <w:basedOn w:val="Normal"/>
  </w:style>
  <w:style w:type="paragraph" w:styleId="Ttulo2">
    <w:name w:val="heading 2"/>
    <w:basedOn w:val="Normal"/>
  </w:style>
  <w:style w:type="paragraph" w:styleId="Destaque">
    <w:name w:val="Destaque da fundacao"/>
    <w:basedOn w:val="Ttulo2"/>
  </w:style>
  <w:style w:type="paragraph" w:styleId="PargrafodaLista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