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4C" w:rsidRPr="00D6363D" w:rsidRDefault="00B34210" w:rsidP="0086772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Qualifying Examination:</w:t>
      </w:r>
      <w:r w:rsidR="00867721" w:rsidRPr="00D6363D">
        <w:rPr>
          <w:rFonts w:ascii="Times New Roman" w:hAnsi="Times New Roman"/>
          <w:b/>
          <w:sz w:val="28"/>
          <w:szCs w:val="28"/>
        </w:rPr>
        <w:t xml:space="preserve"> Computer Architecture</w:t>
      </w:r>
      <w:r>
        <w:rPr>
          <w:rFonts w:ascii="Times New Roman" w:hAnsi="Times New Roman"/>
          <w:b/>
          <w:sz w:val="28"/>
          <w:szCs w:val="28"/>
        </w:rPr>
        <w:t xml:space="preserve"> (September 2014)</w:t>
      </w:r>
    </w:p>
    <w:p w:rsidR="00867721" w:rsidRDefault="00867721" w:rsidP="00867721">
      <w:pPr>
        <w:jc w:val="both"/>
        <w:rPr>
          <w:rFonts w:ascii="Times New Roman" w:hAnsi="Times New Roman"/>
        </w:rPr>
      </w:pPr>
    </w:p>
    <w:p w:rsidR="00867721" w:rsidRDefault="00867721" w:rsidP="00867721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xplain the difference between superscalar and VLIW (Very Long Instruction Word) processors. Give application scenarios (practical industry applications) for the two kinds of processors.</w:t>
      </w:r>
      <w:r w:rsidR="003C37B6">
        <w:rPr>
          <w:rFonts w:ascii="Times New Roman" w:hAnsi="Times New Roman"/>
        </w:rPr>
        <w:t xml:space="preserve"> (20 pts)</w:t>
      </w:r>
    </w:p>
    <w:p w:rsidR="00867721" w:rsidRDefault="003C37B6" w:rsidP="003C37B6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Give example program fragments to explain each of the following hazards.</w:t>
      </w:r>
      <w:r>
        <w:rPr>
          <w:rFonts w:ascii="Times New Roman" w:hAnsi="Times New Roman"/>
        </w:rPr>
        <w:t xml:space="preserve"> (20 pts)</w:t>
      </w:r>
    </w:p>
    <w:p w:rsidR="003C37B6" w:rsidRDefault="003C37B6" w:rsidP="003C37B6">
      <w:pPr>
        <w:pStyle w:val="a7"/>
        <w:numPr>
          <w:ilvl w:val="0"/>
          <w:numId w:val="3"/>
        </w:numPr>
        <w:ind w:leftChars="0"/>
        <w:jc w:val="both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RAW (read after write) data hazard</w:t>
      </w:r>
    </w:p>
    <w:p w:rsidR="003C37B6" w:rsidRDefault="003C37B6" w:rsidP="003C37B6">
      <w:pPr>
        <w:pStyle w:val="a7"/>
        <w:numPr>
          <w:ilvl w:val="0"/>
          <w:numId w:val="3"/>
        </w:numPr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WAW (write after write) data hazard</w:t>
      </w:r>
    </w:p>
    <w:p w:rsidR="003C37B6" w:rsidRDefault="003C37B6" w:rsidP="003C37B6">
      <w:pPr>
        <w:pStyle w:val="a7"/>
        <w:numPr>
          <w:ilvl w:val="0"/>
          <w:numId w:val="3"/>
        </w:numPr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WAR (write after read) data hazard</w:t>
      </w:r>
    </w:p>
    <w:p w:rsidR="003C37B6" w:rsidRDefault="003C37B6" w:rsidP="003C37B6">
      <w:pPr>
        <w:pStyle w:val="a7"/>
        <w:numPr>
          <w:ilvl w:val="0"/>
          <w:numId w:val="3"/>
        </w:numPr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Control hazard</w:t>
      </w:r>
    </w:p>
    <w:p w:rsidR="00867721" w:rsidRDefault="00F213A7" w:rsidP="00867721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Give an example, with a program fragment and the pipeline behavior, to explain why branch prediction may improve the performance of a pipelined processor. (20 pts)</w:t>
      </w:r>
    </w:p>
    <w:p w:rsidR="007229CA" w:rsidRDefault="00196322" w:rsidP="00867721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Explain</w:t>
      </w:r>
      <w:r w:rsidR="003C37B6">
        <w:rPr>
          <w:rFonts w:ascii="Times New Roman" w:hAnsi="Times New Roman"/>
        </w:rPr>
        <w:t xml:space="preserve"> why</w:t>
      </w:r>
      <w:r>
        <w:rPr>
          <w:rFonts w:ascii="Times New Roman" w:hAnsi="Times New Roman" w:hint="eastAsia"/>
        </w:rPr>
        <w:t xml:space="preserve"> a multi-core processor</w:t>
      </w:r>
      <w:r>
        <w:rPr>
          <w:rFonts w:ascii="Times New Roman" w:hAnsi="Times New Roman"/>
        </w:rPr>
        <w:t xml:space="preserve"> needs a cache coherence protocol</w:t>
      </w:r>
      <w:r>
        <w:rPr>
          <w:rFonts w:ascii="Times New Roman" w:hAnsi="Times New Roman" w:hint="eastAsia"/>
        </w:rPr>
        <w:t xml:space="preserve">. </w:t>
      </w:r>
      <w:r w:rsidR="00773E0F">
        <w:rPr>
          <w:rFonts w:ascii="Times New Roman" w:hAnsi="Times New Roman"/>
        </w:rPr>
        <w:t>Give an example of a</w:t>
      </w:r>
      <w:bookmarkStart w:id="0" w:name="_GoBack"/>
      <w:bookmarkEnd w:id="0"/>
      <w:r>
        <w:rPr>
          <w:rFonts w:ascii="Times New Roman" w:hAnsi="Times New Roman"/>
        </w:rPr>
        <w:t xml:space="preserve"> cache coherence protocol and show how it works.</w:t>
      </w:r>
      <w:r w:rsidR="003C37B6">
        <w:rPr>
          <w:rFonts w:ascii="Times New Roman" w:hAnsi="Times New Roman"/>
        </w:rPr>
        <w:t xml:space="preserve"> (20 pts)</w:t>
      </w:r>
    </w:p>
    <w:p w:rsidR="00F213A7" w:rsidRPr="00867721" w:rsidRDefault="00F213A7" w:rsidP="00867721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Give an example, with a program fragment and a cache organization, to explain how compiler optimization may help to improve the hit rate of a cache.</w:t>
      </w:r>
      <w:r w:rsidR="00E857F3">
        <w:rPr>
          <w:rFonts w:ascii="Times New Roman" w:hAnsi="Times New Roman"/>
        </w:rPr>
        <w:t xml:space="preserve"> (20 pts)</w:t>
      </w:r>
    </w:p>
    <w:p w:rsidR="00867721" w:rsidRPr="00867721" w:rsidRDefault="00867721" w:rsidP="00867721">
      <w:pPr>
        <w:jc w:val="both"/>
        <w:rPr>
          <w:rFonts w:ascii="Times New Roman" w:hAnsi="Times New Roman"/>
        </w:rPr>
      </w:pPr>
    </w:p>
    <w:sectPr w:rsidR="00867721" w:rsidRPr="008677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3B4" w:rsidRDefault="001E63B4" w:rsidP="00867721">
      <w:r>
        <w:separator/>
      </w:r>
    </w:p>
  </w:endnote>
  <w:endnote w:type="continuationSeparator" w:id="0">
    <w:p w:rsidR="001E63B4" w:rsidRDefault="001E63B4" w:rsidP="0086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3B4" w:rsidRDefault="001E63B4" w:rsidP="00867721">
      <w:r>
        <w:separator/>
      </w:r>
    </w:p>
  </w:footnote>
  <w:footnote w:type="continuationSeparator" w:id="0">
    <w:p w:rsidR="001E63B4" w:rsidRDefault="001E63B4" w:rsidP="00867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845A5"/>
    <w:multiLevelType w:val="hybridMultilevel"/>
    <w:tmpl w:val="FE22010C"/>
    <w:lvl w:ilvl="0" w:tplc="CE7E2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BD1EA2"/>
    <w:multiLevelType w:val="hybridMultilevel"/>
    <w:tmpl w:val="43DE23D4"/>
    <w:lvl w:ilvl="0" w:tplc="214E05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F0974EE"/>
    <w:multiLevelType w:val="hybridMultilevel"/>
    <w:tmpl w:val="82705FFC"/>
    <w:lvl w:ilvl="0" w:tplc="29086F5C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49"/>
    <w:rsid w:val="00193AFC"/>
    <w:rsid w:val="00196322"/>
    <w:rsid w:val="001C3E0B"/>
    <w:rsid w:val="001E63B4"/>
    <w:rsid w:val="003C37B6"/>
    <w:rsid w:val="007229CA"/>
    <w:rsid w:val="00773E0F"/>
    <w:rsid w:val="00867721"/>
    <w:rsid w:val="00883E4C"/>
    <w:rsid w:val="00AE0CC5"/>
    <w:rsid w:val="00B34210"/>
    <w:rsid w:val="00D56C46"/>
    <w:rsid w:val="00D6363D"/>
    <w:rsid w:val="00E857F3"/>
    <w:rsid w:val="00F04965"/>
    <w:rsid w:val="00F213A7"/>
    <w:rsid w:val="00F9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CADDA6-B23F-4577-A22D-9339EA89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7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77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77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7721"/>
    <w:rPr>
      <w:sz w:val="20"/>
      <w:szCs w:val="20"/>
    </w:rPr>
  </w:style>
  <w:style w:type="paragraph" w:styleId="a7">
    <w:name w:val="List Paragraph"/>
    <w:basedOn w:val="a"/>
    <w:uiPriority w:val="34"/>
    <w:qFormat/>
    <w:rsid w:val="008677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12</cp:revision>
  <dcterms:created xsi:type="dcterms:W3CDTF">2014-08-24T08:16:00Z</dcterms:created>
  <dcterms:modified xsi:type="dcterms:W3CDTF">2014-10-02T00:45:00Z</dcterms:modified>
</cp:coreProperties>
</file>