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1736EE" w14:textId="2A58F112" w:rsidR="367F8102" w:rsidRDefault="367F8102" w:rsidP="367F8102">
      <w:pPr>
        <w:jc w:val="center"/>
        <w:rPr>
          <w:sz w:val="46"/>
          <w:szCs w:val="46"/>
        </w:rPr>
      </w:pPr>
    </w:p>
    <w:p w14:paraId="424C985C" w14:textId="4E3D5010" w:rsidR="367F8102" w:rsidRDefault="367F8102" w:rsidP="367F8102">
      <w:pPr>
        <w:jc w:val="center"/>
        <w:rPr>
          <w:sz w:val="46"/>
          <w:szCs w:val="46"/>
        </w:rPr>
      </w:pPr>
    </w:p>
    <w:p w14:paraId="656D7E2A" w14:textId="775CEBDB" w:rsidR="2F9C0B79" w:rsidRDefault="2F9C0B79" w:rsidP="367F8102">
      <w:pPr>
        <w:jc w:val="center"/>
      </w:pPr>
      <w:r w:rsidRPr="367F8102">
        <w:rPr>
          <w:sz w:val="46"/>
          <w:szCs w:val="46"/>
        </w:rPr>
        <w:t>Chad Galloway</w:t>
      </w:r>
    </w:p>
    <w:p w14:paraId="415130FD" w14:textId="0B746675" w:rsidR="2F9C0B79" w:rsidRDefault="2F9C0B79" w:rsidP="367F8102">
      <w:pPr>
        <w:jc w:val="center"/>
      </w:pPr>
      <w:r w:rsidRPr="367F8102">
        <w:rPr>
          <w:sz w:val="46"/>
          <w:szCs w:val="46"/>
        </w:rPr>
        <w:t>CST-</w:t>
      </w:r>
      <w:r w:rsidR="008F5D35">
        <w:rPr>
          <w:sz w:val="46"/>
          <w:szCs w:val="46"/>
        </w:rPr>
        <w:t>2</w:t>
      </w:r>
      <w:r w:rsidRPr="367F8102">
        <w:rPr>
          <w:sz w:val="46"/>
          <w:szCs w:val="46"/>
        </w:rPr>
        <w:t>50 Programming in C# I</w:t>
      </w:r>
      <w:r w:rsidR="008F5D35">
        <w:rPr>
          <w:sz w:val="46"/>
          <w:szCs w:val="46"/>
        </w:rPr>
        <w:t>I</w:t>
      </w:r>
    </w:p>
    <w:p w14:paraId="0478B867" w14:textId="6C39C58B" w:rsidR="2F9C0B79" w:rsidRDefault="2F9C0B79" w:rsidP="367F8102">
      <w:pPr>
        <w:jc w:val="center"/>
      </w:pPr>
      <w:r w:rsidRPr="367F8102">
        <w:rPr>
          <w:sz w:val="46"/>
          <w:szCs w:val="46"/>
        </w:rPr>
        <w:t>Grand Canyon University</w:t>
      </w:r>
    </w:p>
    <w:p w14:paraId="52EDB151" w14:textId="2E12087F" w:rsidR="0033751C" w:rsidRDefault="00F52546">
      <w:pPr>
        <w:jc w:val="center"/>
        <w:rPr>
          <w:sz w:val="46"/>
          <w:szCs w:val="46"/>
        </w:rPr>
      </w:pPr>
      <w:r>
        <w:rPr>
          <w:sz w:val="46"/>
          <w:szCs w:val="46"/>
        </w:rPr>
        <w:t>Nov. 09, 2025</w:t>
      </w:r>
    </w:p>
    <w:p w14:paraId="0A9B1941" w14:textId="208323F1" w:rsidR="09743032" w:rsidRDefault="09743032" w:rsidP="367F8102">
      <w:pPr>
        <w:jc w:val="center"/>
      </w:pPr>
      <w:r w:rsidRPr="367F8102">
        <w:rPr>
          <w:sz w:val="46"/>
          <w:szCs w:val="46"/>
        </w:rPr>
        <w:t xml:space="preserve">Milestone </w:t>
      </w:r>
      <w:r w:rsidR="00F52546">
        <w:rPr>
          <w:sz w:val="46"/>
          <w:szCs w:val="46"/>
        </w:rPr>
        <w:t>3</w:t>
      </w:r>
    </w:p>
    <w:p w14:paraId="3DFE8265" w14:textId="2BCCE269" w:rsidR="367F8102" w:rsidRDefault="367F8102" w:rsidP="367F8102">
      <w:pPr>
        <w:jc w:val="center"/>
        <w:rPr>
          <w:sz w:val="46"/>
          <w:szCs w:val="46"/>
        </w:rPr>
      </w:pPr>
    </w:p>
    <w:p w14:paraId="5D702006" w14:textId="34715343" w:rsidR="09743032" w:rsidRDefault="09743032" w:rsidP="367F8102">
      <w:pPr>
        <w:jc w:val="center"/>
        <w:rPr>
          <w:sz w:val="46"/>
          <w:szCs w:val="46"/>
        </w:rPr>
      </w:pPr>
      <w:r w:rsidRPr="367F8102">
        <w:rPr>
          <w:sz w:val="46"/>
          <w:szCs w:val="46"/>
        </w:rPr>
        <w:t>Files</w:t>
      </w:r>
    </w:p>
    <w:p w14:paraId="471C8CA3" w14:textId="39556B88" w:rsidR="002D4AF5" w:rsidRDefault="002D4AF5" w:rsidP="367F8102">
      <w:pPr>
        <w:jc w:val="center"/>
        <w:rPr>
          <w:sz w:val="46"/>
          <w:szCs w:val="46"/>
          <w:lang w:val="en-US"/>
        </w:rPr>
      </w:pPr>
      <w:hyperlink r:id="rId5" w:history="1">
        <w:r w:rsidRPr="00811C88">
          <w:rPr>
            <w:rStyle w:val="Hyperlink"/>
            <w:sz w:val="46"/>
            <w:szCs w:val="46"/>
            <w:lang w:val="en-US"/>
          </w:rPr>
          <w:t>https://github.com/CGalloway3/CST-250-Projects/tree/master/Milestone3</w:t>
        </w:r>
      </w:hyperlink>
    </w:p>
    <w:p w14:paraId="28A3685C" w14:textId="77777777" w:rsidR="002D4AF5" w:rsidRDefault="002D4AF5" w:rsidP="367F8102">
      <w:pPr>
        <w:jc w:val="center"/>
        <w:rPr>
          <w:sz w:val="46"/>
          <w:szCs w:val="46"/>
          <w:lang w:val="en-US"/>
        </w:rPr>
      </w:pPr>
    </w:p>
    <w:p w14:paraId="35283D73" w14:textId="5BECDB3C" w:rsidR="603DC1ED" w:rsidRDefault="603DC1ED" w:rsidP="367F8102">
      <w:pPr>
        <w:jc w:val="center"/>
        <w:rPr>
          <w:sz w:val="46"/>
          <w:szCs w:val="46"/>
          <w:lang w:val="en-US"/>
        </w:rPr>
      </w:pPr>
      <w:r w:rsidRPr="367F8102">
        <w:rPr>
          <w:sz w:val="46"/>
          <w:szCs w:val="46"/>
          <w:lang w:val="en-US"/>
        </w:rPr>
        <w:t>Video</w:t>
      </w:r>
    </w:p>
    <w:p w14:paraId="672A6659" w14:textId="3CB12FBD" w:rsidR="0033751C" w:rsidRDefault="00413D68">
      <w:pPr>
        <w:jc w:val="center"/>
        <w:rPr>
          <w:sz w:val="46"/>
          <w:szCs w:val="46"/>
        </w:rPr>
      </w:pPr>
      <w:hyperlink r:id="rId6" w:history="1">
        <w:r w:rsidRPr="00811C88">
          <w:rPr>
            <w:rStyle w:val="Hyperlink"/>
            <w:sz w:val="46"/>
            <w:szCs w:val="46"/>
          </w:rPr>
          <w:t>https://www.loom.com/share/8b1ac99b02a140b4a7d6ef4c050dcf95</w:t>
        </w:r>
      </w:hyperlink>
      <w:r>
        <w:rPr>
          <w:sz w:val="46"/>
          <w:szCs w:val="46"/>
        </w:rPr>
        <w:t xml:space="preserve"> </w:t>
      </w:r>
    </w:p>
    <w:p w14:paraId="0A37501D" w14:textId="77777777" w:rsidR="0033751C" w:rsidRDefault="0033751C"/>
    <w:p w14:paraId="5DAB6C7B" w14:textId="77777777" w:rsidR="0033751C" w:rsidRDefault="0033751C"/>
    <w:p w14:paraId="02EB378F" w14:textId="77777777" w:rsidR="0033751C" w:rsidRDefault="00A228F6">
      <w:r>
        <w:br w:type="page"/>
      </w:r>
    </w:p>
    <w:p w14:paraId="0D0B940D" w14:textId="77777777" w:rsidR="0033751C" w:rsidRDefault="0033751C"/>
    <w:p w14:paraId="01DE5A43" w14:textId="77777777" w:rsidR="0033751C" w:rsidRDefault="00A228F6">
      <w:pPr>
        <w:jc w:val="center"/>
        <w:rPr>
          <w:sz w:val="28"/>
          <w:szCs w:val="28"/>
        </w:rPr>
      </w:pPr>
      <w:r>
        <w:rPr>
          <w:sz w:val="28"/>
          <w:szCs w:val="28"/>
        </w:rPr>
        <w:t>UML Class Diagram</w:t>
      </w:r>
    </w:p>
    <w:p w14:paraId="0E27B00A" w14:textId="77777777" w:rsidR="0033751C" w:rsidRDefault="0033751C">
      <w:pPr>
        <w:jc w:val="center"/>
        <w:rPr>
          <w:sz w:val="28"/>
          <w:szCs w:val="28"/>
        </w:rPr>
      </w:pPr>
    </w:p>
    <w:p w14:paraId="60061E4C" w14:textId="77777777" w:rsidR="0033751C" w:rsidRDefault="00A228F6">
      <w:pPr>
        <w:jc w:val="center"/>
      </w:pPr>
      <w:r>
        <w:rPr>
          <w:noProof/>
        </w:rPr>
        <w:drawing>
          <wp:inline distT="114300" distB="114300" distL="114300" distR="114300" wp14:anchorId="295F6FA6" wp14:editId="0C529D23">
            <wp:extent cx="5943600" cy="5047488"/>
            <wp:effectExtent l="0" t="0" r="0" b="1270"/>
            <wp:docPr id="7" name="image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1.jpg"/>
                    <pic:cNvPicPr/>
                  </pic:nvPicPr>
                  <pic:blipFill>
                    <a:blip r:embed="rId7">
                      <a:extLst>
                        <a:ext uri="{28A0092B-C50C-407E-A947-70E740481C1C}">
                          <a14:useLocalDpi xmlns:a14="http://schemas.microsoft.com/office/drawing/2010/main" val="0"/>
                        </a:ext>
                      </a:extLst>
                    </a:blip>
                    <a:stretch>
                      <a:fillRect/>
                    </a:stretch>
                  </pic:blipFill>
                  <pic:spPr>
                    <a:xfrm>
                      <a:off x="0" y="0"/>
                      <a:ext cx="5943600" cy="5047488"/>
                    </a:xfrm>
                    <a:prstGeom prst="rect">
                      <a:avLst/>
                    </a:prstGeom>
                    <a:ln/>
                  </pic:spPr>
                </pic:pic>
              </a:graphicData>
            </a:graphic>
          </wp:inline>
        </w:drawing>
      </w:r>
    </w:p>
    <w:p w14:paraId="6625A244" w14:textId="7124E538" w:rsidR="0033751C" w:rsidRDefault="00A228F6">
      <w:pPr>
        <w:jc w:val="center"/>
      </w:pPr>
      <w:r>
        <w:t xml:space="preserve">Figure </w:t>
      </w:r>
      <w:r w:rsidR="00D71D79">
        <w:t>1</w:t>
      </w:r>
      <w:r>
        <w:t>: UML Class Diagram</w:t>
      </w:r>
      <w:r w:rsidR="00D71D79">
        <w:t xml:space="preserve"> with Milestone 3 changes</w:t>
      </w:r>
    </w:p>
    <w:p w14:paraId="44EAFD9C" w14:textId="77777777" w:rsidR="0033751C" w:rsidRDefault="0033751C">
      <w:pPr>
        <w:jc w:val="center"/>
      </w:pPr>
    </w:p>
    <w:p w14:paraId="1299C43A" w14:textId="653C9A25" w:rsidR="0033751C" w:rsidRDefault="00A228F6">
      <w:r>
        <w:br w:type="page"/>
      </w:r>
    </w:p>
    <w:p w14:paraId="0209B211" w14:textId="77777777" w:rsidR="0033751C" w:rsidRDefault="00A228F6">
      <w:pPr>
        <w:jc w:val="center"/>
        <w:rPr>
          <w:sz w:val="28"/>
          <w:szCs w:val="28"/>
        </w:rPr>
      </w:pPr>
      <w:r>
        <w:rPr>
          <w:sz w:val="28"/>
          <w:szCs w:val="28"/>
        </w:rPr>
        <w:lastRenderedPageBreak/>
        <w:t>Screen Shots</w:t>
      </w:r>
    </w:p>
    <w:p w14:paraId="4DDBEF00" w14:textId="77777777" w:rsidR="0033751C" w:rsidRDefault="0033751C">
      <w:pPr>
        <w:jc w:val="center"/>
        <w:rPr>
          <w:sz w:val="28"/>
          <w:szCs w:val="28"/>
        </w:rPr>
      </w:pPr>
    </w:p>
    <w:p w14:paraId="3461D779" w14:textId="77777777" w:rsidR="0033751C" w:rsidRDefault="00A228F6">
      <w:pPr>
        <w:jc w:val="center"/>
      </w:pPr>
      <w:r>
        <w:rPr>
          <w:noProof/>
        </w:rPr>
        <w:drawing>
          <wp:inline distT="114300" distB="114300" distL="114300" distR="114300" wp14:anchorId="503F6C90" wp14:editId="0D0D1149">
            <wp:extent cx="5943600" cy="5760720"/>
            <wp:effectExtent l="0" t="0" r="0" b="0"/>
            <wp:docPr id="5" name="image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1.jpg"/>
                    <pic:cNvPicPr/>
                  </pic:nvPicPr>
                  <pic:blipFill>
                    <a:blip r:embed="rId8">
                      <a:extLst>
                        <a:ext uri="{28A0092B-C50C-407E-A947-70E740481C1C}">
                          <a14:useLocalDpi xmlns:a14="http://schemas.microsoft.com/office/drawing/2010/main" val="0"/>
                        </a:ext>
                      </a:extLst>
                    </a:blip>
                    <a:stretch>
                      <a:fillRect/>
                    </a:stretch>
                  </pic:blipFill>
                  <pic:spPr>
                    <a:xfrm>
                      <a:off x="0" y="0"/>
                      <a:ext cx="5943600" cy="5760720"/>
                    </a:xfrm>
                    <a:prstGeom prst="rect">
                      <a:avLst/>
                    </a:prstGeom>
                    <a:ln/>
                  </pic:spPr>
                </pic:pic>
              </a:graphicData>
            </a:graphic>
          </wp:inline>
        </w:drawing>
      </w:r>
    </w:p>
    <w:p w14:paraId="4D9C89DF" w14:textId="087EDB89" w:rsidR="0033751C" w:rsidRDefault="00A228F6">
      <w:pPr>
        <w:jc w:val="center"/>
      </w:pPr>
      <w:r>
        <w:t xml:space="preserve">Figure </w:t>
      </w:r>
      <w:r w:rsidR="002C63B6">
        <w:t>2</w:t>
      </w:r>
      <w:r>
        <w:t xml:space="preserve">: Screenshot of </w:t>
      </w:r>
      <w:r w:rsidR="002C63B6">
        <w:t>the initial loading state of the game after selecting 10 for board</w:t>
      </w:r>
      <w:r w:rsidR="00D756F6">
        <w:t xml:space="preserve"> size and 1 for difficulty</w:t>
      </w:r>
    </w:p>
    <w:p w14:paraId="3CF2D8B6" w14:textId="77777777" w:rsidR="0033751C" w:rsidRDefault="0033751C">
      <w:pPr>
        <w:jc w:val="center"/>
      </w:pPr>
    </w:p>
    <w:p w14:paraId="0FB78278" w14:textId="77777777" w:rsidR="0033751C" w:rsidRDefault="0033751C"/>
    <w:p w14:paraId="1FC39945" w14:textId="77777777" w:rsidR="0033751C" w:rsidRDefault="0033751C"/>
    <w:p w14:paraId="0562CB0E" w14:textId="77777777" w:rsidR="0033751C" w:rsidRDefault="00A228F6">
      <w:pPr>
        <w:jc w:val="center"/>
      </w:pPr>
      <w:r>
        <w:rPr>
          <w:noProof/>
        </w:rPr>
        <w:lastRenderedPageBreak/>
        <w:drawing>
          <wp:inline distT="114300" distB="114300" distL="114300" distR="114300" wp14:anchorId="77CED477" wp14:editId="6896CA6E">
            <wp:extent cx="5943600" cy="6711696"/>
            <wp:effectExtent l="0" t="0" r="0" b="0"/>
            <wp:docPr id="6" name="image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1.jpg"/>
                    <pic:cNvPicPr/>
                  </pic:nvPicPr>
                  <pic:blipFill>
                    <a:blip r:embed="rId9">
                      <a:extLst>
                        <a:ext uri="{28A0092B-C50C-407E-A947-70E740481C1C}">
                          <a14:useLocalDpi xmlns:a14="http://schemas.microsoft.com/office/drawing/2010/main" val="0"/>
                        </a:ext>
                      </a:extLst>
                    </a:blip>
                    <a:stretch>
                      <a:fillRect/>
                    </a:stretch>
                  </pic:blipFill>
                  <pic:spPr>
                    <a:xfrm>
                      <a:off x="0" y="0"/>
                      <a:ext cx="5943600" cy="6711696"/>
                    </a:xfrm>
                    <a:prstGeom prst="rect">
                      <a:avLst/>
                    </a:prstGeom>
                    <a:ln/>
                  </pic:spPr>
                </pic:pic>
              </a:graphicData>
            </a:graphic>
          </wp:inline>
        </w:drawing>
      </w:r>
    </w:p>
    <w:p w14:paraId="5A323DC7" w14:textId="10419EF0" w:rsidR="0033751C" w:rsidRDefault="00A228F6">
      <w:pPr>
        <w:jc w:val="center"/>
      </w:pPr>
      <w:r>
        <w:t xml:space="preserve">Figure </w:t>
      </w:r>
      <w:r w:rsidR="00676AC6">
        <w:t>3</w:t>
      </w:r>
      <w:r>
        <w:t xml:space="preserve">: Screenshot of </w:t>
      </w:r>
      <w:r w:rsidR="00F72DE2">
        <w:t>flo</w:t>
      </w:r>
      <w:r w:rsidR="001502A0">
        <w:t>o</w:t>
      </w:r>
      <w:r w:rsidR="00F72DE2">
        <w:t>d fill of an area after selecting</w:t>
      </w:r>
      <w:r w:rsidR="001502A0">
        <w:t xml:space="preserve"> 6, 6 to visit. The reward was still collected even if the user did not click directly on it</w:t>
      </w:r>
      <w:r w:rsidR="008175C1">
        <w:t>.</w:t>
      </w:r>
    </w:p>
    <w:p w14:paraId="62EBF3C5" w14:textId="77777777" w:rsidR="0033751C" w:rsidRDefault="0033751C"/>
    <w:p w14:paraId="3D316A3C" w14:textId="112520F4" w:rsidR="008175C1" w:rsidRDefault="00A228F6" w:rsidP="008175C1">
      <w:pPr>
        <w:jc w:val="center"/>
        <w:rPr>
          <w:sz w:val="28"/>
          <w:szCs w:val="28"/>
        </w:rPr>
      </w:pPr>
      <w:r>
        <w:br w:type="page"/>
      </w:r>
      <w:r w:rsidR="008175C1">
        <w:rPr>
          <w:sz w:val="28"/>
          <w:szCs w:val="28"/>
        </w:rPr>
        <w:lastRenderedPageBreak/>
        <w:t>Code Changes</w:t>
      </w:r>
    </w:p>
    <w:p w14:paraId="56216C7F" w14:textId="77777777" w:rsidR="00937C96" w:rsidRDefault="00937C96" w:rsidP="008175C1">
      <w:pPr>
        <w:jc w:val="center"/>
        <w:rPr>
          <w:sz w:val="28"/>
          <w:szCs w:val="28"/>
        </w:rPr>
      </w:pPr>
    </w:p>
    <w:p w14:paraId="6D98A12B" w14:textId="1714191A" w:rsidR="0033751C" w:rsidRDefault="00937C96">
      <w:r>
        <w:rPr>
          <w:noProof/>
        </w:rPr>
        <w:drawing>
          <wp:inline distT="0" distB="0" distL="0" distR="0" wp14:anchorId="7913B616" wp14:editId="36404543">
            <wp:extent cx="5941554" cy="3319272"/>
            <wp:effectExtent l="0" t="0" r="2540" b="0"/>
            <wp:docPr id="9819596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959606" name="Picture 981959606"/>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1554" cy="3319272"/>
                    </a:xfrm>
                    <a:prstGeom prst="rect">
                      <a:avLst/>
                    </a:prstGeom>
                  </pic:spPr>
                </pic:pic>
              </a:graphicData>
            </a:graphic>
          </wp:inline>
        </w:drawing>
      </w:r>
    </w:p>
    <w:p w14:paraId="7869323C" w14:textId="7BC88018" w:rsidR="00676AC6" w:rsidRDefault="00676AC6" w:rsidP="00676AC6">
      <w:pPr>
        <w:jc w:val="center"/>
      </w:pPr>
      <w:r>
        <w:t xml:space="preserve">Figure 4: Screenshot of flood fill </w:t>
      </w:r>
      <w:r w:rsidR="002F482C">
        <w:t>code addition</w:t>
      </w:r>
      <w:r w:rsidR="00245CD1">
        <w:t>.</w:t>
      </w:r>
    </w:p>
    <w:p w14:paraId="380FB7AB" w14:textId="77777777" w:rsidR="00F0718F" w:rsidRDefault="00F0718F" w:rsidP="00676AC6">
      <w:pPr>
        <w:jc w:val="center"/>
      </w:pPr>
    </w:p>
    <w:p w14:paraId="2053C39B" w14:textId="77777777" w:rsidR="00F0718F" w:rsidRDefault="00F0718F" w:rsidP="00F0718F">
      <w:r>
        <w:rPr>
          <w:noProof/>
        </w:rPr>
        <w:drawing>
          <wp:inline distT="0" distB="0" distL="0" distR="0" wp14:anchorId="030FB9F6" wp14:editId="0D5DC89E">
            <wp:extent cx="5941554" cy="3319272"/>
            <wp:effectExtent l="0" t="0" r="2540" b="0"/>
            <wp:docPr id="5378891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959606" name="Picture 981959606"/>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1554" cy="3319272"/>
                    </a:xfrm>
                    <a:prstGeom prst="rect">
                      <a:avLst/>
                    </a:prstGeom>
                  </pic:spPr>
                </pic:pic>
              </a:graphicData>
            </a:graphic>
          </wp:inline>
        </w:drawing>
      </w:r>
    </w:p>
    <w:p w14:paraId="4883CB01" w14:textId="0C644F16" w:rsidR="00F0718F" w:rsidRDefault="00F0718F" w:rsidP="00F0718F">
      <w:pPr>
        <w:jc w:val="center"/>
      </w:pPr>
      <w:r>
        <w:t xml:space="preserve">Figure 5: Screenshot of </w:t>
      </w:r>
      <w:proofErr w:type="spellStart"/>
      <w:r>
        <w:t>ClaimRewards</w:t>
      </w:r>
      <w:proofErr w:type="spellEnd"/>
      <w:r w:rsidR="00817DAA">
        <w:t>() method all rewards were handled in the determine game state method but I moved it to the flood fill and into its own</w:t>
      </w:r>
      <w:r w:rsidR="00BB6F3D">
        <w:t xml:space="preserve"> method </w:t>
      </w:r>
      <w:r w:rsidR="008E29EB">
        <w:t>because</w:t>
      </w:r>
      <w:r w:rsidR="00BB6F3D">
        <w:t xml:space="preserve"> it needed to be called </w:t>
      </w:r>
      <w:r w:rsidR="00381D0F">
        <w:t>from two different</w:t>
      </w:r>
      <w:r w:rsidR="00BB6F3D">
        <w:t xml:space="preserve"> locations to function properly. </w:t>
      </w:r>
      <w:r w:rsidR="00381D0F">
        <w:t>Ideally,</w:t>
      </w:r>
      <w:r w:rsidR="00C46465">
        <w:t xml:space="preserve"> I would like to move it to an </w:t>
      </w:r>
      <w:r w:rsidR="00C46465">
        <w:lastRenderedPageBreak/>
        <w:t xml:space="preserve">event and add a listener but I need to do more research on that. I </w:t>
      </w:r>
      <w:r w:rsidR="00381D0F">
        <w:t>fully</w:t>
      </w:r>
      <w:r w:rsidR="00C46465">
        <w:t xml:space="preserve"> understand the concept of events and listeners but I am foggy on the implementation so hopefully next week I can have it in</w:t>
      </w:r>
      <w:r w:rsidR="008E29EB">
        <w:t xml:space="preserve"> to remove the </w:t>
      </w:r>
      <w:r w:rsidR="004F3269">
        <w:t>overhead</w:t>
      </w:r>
      <w:r w:rsidR="008E29EB">
        <w:t xml:space="preserve"> in the flood fill.</w:t>
      </w:r>
    </w:p>
    <w:p w14:paraId="5182C1DB" w14:textId="77777777" w:rsidR="00F0718F" w:rsidRDefault="00F0718F" w:rsidP="00676AC6">
      <w:pPr>
        <w:jc w:val="center"/>
      </w:pPr>
    </w:p>
    <w:p w14:paraId="6B699379" w14:textId="7F3AC9C4" w:rsidR="0033751C" w:rsidRDefault="0033751C">
      <w:pPr>
        <w:jc w:val="center"/>
        <w:rPr>
          <w:sz w:val="28"/>
          <w:szCs w:val="28"/>
        </w:rPr>
      </w:pPr>
    </w:p>
    <w:p w14:paraId="1D7BAC0F" w14:textId="21FC9AAA" w:rsidR="00112064" w:rsidRDefault="00360C2E">
      <w:pPr>
        <w:jc w:val="center"/>
        <w:rPr>
          <w:sz w:val="28"/>
          <w:szCs w:val="28"/>
        </w:rPr>
      </w:pPr>
      <w:r>
        <w:rPr>
          <w:sz w:val="28"/>
          <w:szCs w:val="28"/>
        </w:rPr>
        <w:t>S</w:t>
      </w:r>
      <w:r w:rsidR="00112064">
        <w:rPr>
          <w:sz w:val="28"/>
          <w:szCs w:val="28"/>
        </w:rPr>
        <w:t>ummary of Concepts</w:t>
      </w:r>
    </w:p>
    <w:p w14:paraId="39BC8F07" w14:textId="77777777" w:rsidR="00360C2E" w:rsidRDefault="00360C2E">
      <w:pPr>
        <w:jc w:val="center"/>
        <w:rPr>
          <w:sz w:val="28"/>
          <w:szCs w:val="28"/>
        </w:rPr>
      </w:pPr>
    </w:p>
    <w:p w14:paraId="37593F66" w14:textId="544CF35C" w:rsidR="00360C2E" w:rsidRPr="00360C2E" w:rsidRDefault="00360C2E" w:rsidP="00360C2E">
      <w:r>
        <w:t xml:space="preserve">This week we learned recursion and how to use it in practical applications. Minesweeper is just one instance of such an occasion using recursion flood fill to fill all the empty </w:t>
      </w:r>
      <w:r w:rsidR="006533EB">
        <w:t>space</w:t>
      </w:r>
      <w:r>
        <w:t xml:space="preserve"> on the map is an </w:t>
      </w:r>
      <w:r w:rsidR="006533EB">
        <w:t>excellent</w:t>
      </w:r>
      <w:r>
        <w:t xml:space="preserve"> demonstration of a typical use case</w:t>
      </w:r>
      <w:r w:rsidR="006533EB">
        <w:t>. Other cases involve image editing applications and terrain manipulation algorithms where 3D voids are space might be present. Recursion is a rather elegant way to handle many complex problems by breaking them down into smaller more manageable chunks.</w:t>
      </w:r>
    </w:p>
    <w:sectPr w:rsidR="00360C2E" w:rsidRPr="00360C2E">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Open Sans">
    <w:charset w:val="00"/>
    <w:family w:val="swiss"/>
    <w:pitch w:val="variable"/>
    <w:sig w:usb0="E00002EF" w:usb1="4000205B" w:usb2="00000028" w:usb3="00000000" w:csb0="0000019F" w:csb1="00000000"/>
    <w:embedRegular r:id="rId1" w:fontKey="{C153E687-33CC-4D3D-8980-B9B38A2338F3}"/>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embedRegular r:id="rId2" w:fontKey="{B00C7672-FF0D-47FD-9091-2E0EF777F708}"/>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r:id="rId3" w:fontKey="{BC0B33C1-C1B9-4B35-826A-14B18EEC5E97}"/>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EE9033F"/>
    <w:multiLevelType w:val="multilevel"/>
    <w:tmpl w:val="FFFFFFFF"/>
    <w:lvl w:ilvl="0">
      <w:start w:val="1"/>
      <w:numFmt w:val="decimal"/>
      <w:lvlText w:val="%1."/>
      <w:lvlJc w:val="left"/>
      <w:pPr>
        <w:ind w:left="720" w:hanging="360"/>
      </w:pPr>
      <w:rPr>
        <w:rFonts w:ascii="Open Sans" w:eastAsia="Open Sans" w:hAnsi="Open Sans" w:cs="Open Sans"/>
        <w:color w:val="61616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13444373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751C"/>
    <w:rsid w:val="00111548"/>
    <w:rsid w:val="00112064"/>
    <w:rsid w:val="001502A0"/>
    <w:rsid w:val="0016452F"/>
    <w:rsid w:val="00245CD1"/>
    <w:rsid w:val="002C63B6"/>
    <w:rsid w:val="002D4AF5"/>
    <w:rsid w:val="002F482C"/>
    <w:rsid w:val="0033751C"/>
    <w:rsid w:val="00360C2E"/>
    <w:rsid w:val="00381D0F"/>
    <w:rsid w:val="00413D68"/>
    <w:rsid w:val="004F3269"/>
    <w:rsid w:val="005B6CFE"/>
    <w:rsid w:val="006533EB"/>
    <w:rsid w:val="0066017A"/>
    <w:rsid w:val="00676AC6"/>
    <w:rsid w:val="008175C1"/>
    <w:rsid w:val="00817DAA"/>
    <w:rsid w:val="008E29EB"/>
    <w:rsid w:val="008F5D35"/>
    <w:rsid w:val="00937C96"/>
    <w:rsid w:val="00980CE6"/>
    <w:rsid w:val="00A228F6"/>
    <w:rsid w:val="00AE0D97"/>
    <w:rsid w:val="00BB6F3D"/>
    <w:rsid w:val="00C46465"/>
    <w:rsid w:val="00D71D79"/>
    <w:rsid w:val="00D756F6"/>
    <w:rsid w:val="00DE40FF"/>
    <w:rsid w:val="00EE79C1"/>
    <w:rsid w:val="00F0718F"/>
    <w:rsid w:val="00F52546"/>
    <w:rsid w:val="00F72DE2"/>
    <w:rsid w:val="09743032"/>
    <w:rsid w:val="2AC59047"/>
    <w:rsid w:val="2F9C0B79"/>
    <w:rsid w:val="367F8102"/>
    <w:rsid w:val="4A021AB1"/>
    <w:rsid w:val="5D5DCF3B"/>
    <w:rsid w:val="603DC1E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86E237"/>
  <w15:docId w15:val="{56F406F7-48A1-4E86-B17F-07BDA973BC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character" w:styleId="Hyperlink">
    <w:name w:val="Hyperlink"/>
    <w:basedOn w:val="DefaultParagraphFont"/>
    <w:uiPriority w:val="99"/>
    <w:unhideWhenUsed/>
    <w:rsid w:val="002D4AF5"/>
    <w:rPr>
      <w:color w:val="0000FF" w:themeColor="hyperlink"/>
      <w:u w:val="single"/>
    </w:rPr>
  </w:style>
  <w:style w:type="character" w:styleId="UnresolvedMention">
    <w:name w:val="Unresolved Mention"/>
    <w:basedOn w:val="DefaultParagraphFont"/>
    <w:uiPriority w:val="99"/>
    <w:semiHidden/>
    <w:unhideWhenUsed/>
    <w:rsid w:val="002D4AF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oom.com/share/8b1ac99b02a140b4a7d6ef4c050dcf95" TargetMode="External"/><Relationship Id="rId11" Type="http://schemas.openxmlformats.org/officeDocument/2006/relationships/fontTable" Target="fontTable.xml"/><Relationship Id="rId5" Type="http://schemas.openxmlformats.org/officeDocument/2006/relationships/hyperlink" Target="https://github.com/CGalloway3/CST-250-Projects/tree/master/Milestone3" TargetMode="Externa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362</TotalTime>
  <Pages>6</Pages>
  <Words>282</Words>
  <Characters>1609</Characters>
  <Application>Microsoft Office Word</Application>
  <DocSecurity>0</DocSecurity>
  <Lines>13</Lines>
  <Paragraphs>3</Paragraphs>
  <ScaleCrop>false</ScaleCrop>
  <Company/>
  <LinksUpToDate>false</LinksUpToDate>
  <CharactersWithSpaces>1888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Chad Galloway</cp:lastModifiedBy>
  <cp:revision>31</cp:revision>
  <dcterms:created xsi:type="dcterms:W3CDTF">2025-05-24T03:47:00Z</dcterms:created>
  <dcterms:modified xsi:type="dcterms:W3CDTF">2025-11-08T07:09:00Z</dcterms:modified>
</cp:coreProperties>
</file>