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957FC" w14:textId="23BB66F1" w:rsidR="00CF3552" w:rsidRDefault="009B49F4">
      <w:r>
        <w:rPr>
          <w:rFonts w:hint="eastAsia"/>
        </w:rPr>
        <w:t>アクティブリコール</w:t>
      </w:r>
    </w:p>
    <w:p w14:paraId="428224B1" w14:textId="710A0685" w:rsidR="009B49F4" w:rsidRDefault="009B49F4">
      <w:r>
        <w:rPr>
          <w:rFonts w:hint="eastAsia"/>
        </w:rPr>
        <w:t>参考書を見て復習</w:t>
      </w:r>
    </w:p>
    <w:p w14:paraId="77931045" w14:textId="73C111D5" w:rsidR="009B49F4" w:rsidRDefault="009B49F4">
      <w:r>
        <w:rPr>
          <w:rFonts w:hint="eastAsia"/>
        </w:rPr>
        <w:t>思い出せることを書いたり声に出したりしてアウトプット</w:t>
      </w:r>
    </w:p>
    <w:p w14:paraId="3E2118FB" w14:textId="77777777" w:rsidR="009B49F4" w:rsidRDefault="009B49F4"/>
    <w:p w14:paraId="179E77EB" w14:textId="6ADCF279" w:rsidR="009B49F4" w:rsidRDefault="009B49F4">
      <w:r>
        <w:rPr>
          <w:rFonts w:hint="eastAsia"/>
        </w:rPr>
        <w:t>そして、それを1日後、3日後に同じ作業を何度も繰り返す。</w:t>
      </w:r>
    </w:p>
    <w:p w14:paraId="25145ACA" w14:textId="3893A3E9" w:rsidR="009B49F4" w:rsidRDefault="009B49F4">
      <w:r>
        <w:rPr>
          <w:rFonts w:hint="eastAsia"/>
        </w:rPr>
        <w:t>これが分散学習</w:t>
      </w:r>
    </w:p>
    <w:p w14:paraId="175B5DAF" w14:textId="77777777" w:rsidR="009B49F4" w:rsidRDefault="009B49F4"/>
    <w:p w14:paraId="6DD1365D" w14:textId="3FA94B47" w:rsidR="009B49F4" w:rsidRDefault="009B49F4">
      <w:r>
        <w:rPr>
          <w:rFonts w:hint="eastAsia"/>
        </w:rPr>
        <w:t>両方組み合わせると、連続的再学習になる。</w:t>
      </w:r>
    </w:p>
    <w:p w14:paraId="5B5B71F9" w14:textId="77777777" w:rsidR="009B49F4" w:rsidRDefault="009B49F4">
      <w:pPr>
        <w:rPr>
          <w:rFonts w:hint="eastAsia"/>
        </w:rPr>
      </w:pPr>
    </w:p>
    <w:p w14:paraId="0A6760CA" w14:textId="2B8E9BF0" w:rsidR="009B49F4" w:rsidRDefault="009B49F4" w:rsidP="009B49F4">
      <w:r>
        <w:rPr>
          <w:rFonts w:hint="eastAsia"/>
        </w:rPr>
        <w:t>これが、連続的再学習</w:t>
      </w:r>
    </w:p>
    <w:p w14:paraId="568AB403" w14:textId="77777777" w:rsidR="009B49F4" w:rsidRDefault="009B49F4" w:rsidP="009B49F4"/>
    <w:p w14:paraId="342BADF8" w14:textId="4F16E0E7" w:rsidR="009B49F4" w:rsidRDefault="009B49F4" w:rsidP="009B49F4">
      <w:r>
        <w:rPr>
          <w:rFonts w:hint="eastAsia"/>
        </w:rPr>
        <w:t>だが、ここで、いかに自分が出来ないのかを理解して、それを覚悟しないと、この勉強法はできない。</w:t>
      </w:r>
    </w:p>
    <w:p w14:paraId="25D4E337" w14:textId="77777777" w:rsidR="009B49F4" w:rsidRDefault="009B49F4" w:rsidP="009B49F4"/>
    <w:p w14:paraId="4EC0AE30" w14:textId="77291624" w:rsidR="009B49F4" w:rsidRDefault="009B49F4" w:rsidP="009B49F4">
      <w:r>
        <w:rPr>
          <w:rFonts w:hint="eastAsia"/>
        </w:rPr>
        <w:t>自分が出来る事だけやっている人は、その分精神的には楽だけど、成長が少ないという事だ。</w:t>
      </w:r>
    </w:p>
    <w:p w14:paraId="7B9AA396" w14:textId="1B014CD5" w:rsidR="009B49F4" w:rsidRDefault="009B49F4" w:rsidP="009B49F4">
      <w:r>
        <w:rPr>
          <w:rFonts w:hint="eastAsia"/>
        </w:rPr>
        <w:t>自分が出来ないことを実感する回数が多くなるんだ。</w:t>
      </w:r>
    </w:p>
    <w:p w14:paraId="79089D6E" w14:textId="6FA41BEB" w:rsidR="009B49F4" w:rsidRDefault="009B49F4" w:rsidP="009B49F4">
      <w:r>
        <w:rPr>
          <w:rFonts w:hint="eastAsia"/>
        </w:rPr>
        <w:t>自分が出来そうにないことを、アウトプットするからね。</w:t>
      </w:r>
    </w:p>
    <w:p w14:paraId="190EE1C6" w14:textId="77777777" w:rsidR="009B49F4" w:rsidRDefault="009B49F4" w:rsidP="009B49F4"/>
    <w:p w14:paraId="4EC20CC9" w14:textId="71705657" w:rsidR="009B49F4" w:rsidRDefault="009B49F4" w:rsidP="009B49F4">
      <w:r>
        <w:rPr>
          <w:rFonts w:hint="eastAsia"/>
        </w:rPr>
        <w:t>だから、　その覚悟が必要</w:t>
      </w:r>
    </w:p>
    <w:p w14:paraId="7BC560A6" w14:textId="77777777" w:rsidR="009B49F4" w:rsidRDefault="009B49F4" w:rsidP="009B49F4"/>
    <w:p w14:paraId="1D8AC682" w14:textId="3D82F816" w:rsidR="009B49F4" w:rsidRDefault="009B49F4" w:rsidP="009B49F4">
      <w:r>
        <w:rPr>
          <w:rFonts w:hint="eastAsia"/>
        </w:rPr>
        <w:t>そして、新しい物を作るときには、メモが必要不可欠。</w:t>
      </w:r>
    </w:p>
    <w:p w14:paraId="57DA040E" w14:textId="0BF53F09" w:rsidR="009B49F4" w:rsidRDefault="009B49F4" w:rsidP="009B49F4">
      <w:r>
        <w:rPr>
          <w:rFonts w:hint="eastAsia"/>
        </w:rPr>
        <w:t>なるほどね。</w:t>
      </w:r>
    </w:p>
    <w:p w14:paraId="78A4897D" w14:textId="1D56FDEB" w:rsidR="009B49F4" w:rsidRDefault="009B49F4" w:rsidP="009B49F4">
      <w:r>
        <w:rPr>
          <w:rFonts w:hint="eastAsia"/>
        </w:rPr>
        <w:t>なるほど、本当になるほど、</w:t>
      </w:r>
    </w:p>
    <w:p w14:paraId="1DF996E9" w14:textId="6A6FD93B" w:rsidR="009B49F4" w:rsidRDefault="009B49F4" w:rsidP="009B49F4">
      <w:r>
        <w:rPr>
          <w:rFonts w:hint="eastAsia"/>
        </w:rPr>
        <w:t>全部覚える必要はないけど、</w:t>
      </w:r>
    </w:p>
    <w:p w14:paraId="3BD0FD37" w14:textId="77777777" w:rsidR="009B49F4" w:rsidRDefault="009B49F4" w:rsidP="009B49F4"/>
    <w:p w14:paraId="17AC4F23" w14:textId="36EC3E8C" w:rsidR="009B49F4" w:rsidRDefault="009B49F4" w:rsidP="009B49F4">
      <w:r>
        <w:rPr>
          <w:rFonts w:hint="eastAsia"/>
        </w:rPr>
        <w:t>だから、新しものを作るときはメモが必要不可欠で</w:t>
      </w:r>
    </w:p>
    <w:p w14:paraId="44A593CC" w14:textId="2884F301" w:rsidR="009B49F4" w:rsidRDefault="009B49F4" w:rsidP="009B49F4">
      <w:r>
        <w:rPr>
          <w:rFonts w:hint="eastAsia"/>
        </w:rPr>
        <w:t>記憶を定着させるためには、連続的再学習が必要なんだな。</w:t>
      </w:r>
    </w:p>
    <w:p w14:paraId="7DDE3EB7" w14:textId="77777777" w:rsidR="009B49F4" w:rsidRDefault="009B49F4" w:rsidP="009B49F4"/>
    <w:p w14:paraId="20E52F95" w14:textId="77777777" w:rsidR="009B49F4" w:rsidRDefault="009B49F4" w:rsidP="009B49F4"/>
    <w:p w14:paraId="4646D30B" w14:textId="7DE2EEF3" w:rsidR="009B49F4" w:rsidRDefault="009B49F4" w:rsidP="009B49F4">
      <w:r>
        <w:rPr>
          <w:rFonts w:hint="eastAsia"/>
        </w:rPr>
        <w:t>だから、和田さんみたいに、お客様と話すようになるためには、此の連続的再学習も定期的に遣っていかなければいけないという事だ。</w:t>
      </w:r>
    </w:p>
    <w:p w14:paraId="46218FE0" w14:textId="77777777" w:rsidR="009B49F4" w:rsidRDefault="009B49F4" w:rsidP="009B49F4"/>
    <w:p w14:paraId="692A39D8" w14:textId="62516173" w:rsidR="009B49F4" w:rsidRDefault="009B49F4" w:rsidP="009B49F4">
      <w:r>
        <w:rPr>
          <w:rFonts w:hint="eastAsia"/>
        </w:rPr>
        <w:t>それが、出来る人とできない人の違いになってくる。</w:t>
      </w:r>
    </w:p>
    <w:p w14:paraId="57BBD670" w14:textId="77777777" w:rsidR="006C6615" w:rsidRDefault="006C6615" w:rsidP="009B49F4"/>
    <w:p w14:paraId="1832A122" w14:textId="77777777" w:rsidR="006C6615" w:rsidRDefault="006C6615" w:rsidP="009B49F4"/>
    <w:p w14:paraId="18E92A92" w14:textId="484ECAC3" w:rsidR="006C6615" w:rsidRDefault="006C6615" w:rsidP="009B49F4">
      <w:r>
        <w:rPr>
          <w:rFonts w:hint="eastAsia"/>
        </w:rPr>
        <w:lastRenderedPageBreak/>
        <w:t>なるほど、だから楽でやった気になれる勉強法に逃げてしまうのk</w:t>
      </w:r>
    </w:p>
    <w:p w14:paraId="25BE8975" w14:textId="77777777" w:rsidR="006C6615" w:rsidRDefault="006C6615" w:rsidP="009B49F4">
      <w:pPr>
        <w:rPr>
          <w:rFonts w:hint="eastAsia"/>
        </w:rPr>
      </w:pPr>
    </w:p>
    <w:p w14:paraId="7B336644" w14:textId="5862013A" w:rsidR="009B49F4" w:rsidRDefault="00035531" w:rsidP="009B49F4">
      <w:r>
        <w:rPr>
          <w:rFonts w:hint="eastAsia"/>
        </w:rPr>
        <w:t>大きい目標を立てて全体的なモチベーションを高め。</w:t>
      </w:r>
    </w:p>
    <w:p w14:paraId="5BD1CF09" w14:textId="2FC5E0E8" w:rsidR="009B49F4" w:rsidRDefault="00035531" w:rsidP="009B49F4">
      <w:pPr>
        <w:rPr>
          <w:rFonts w:hint="eastAsia"/>
        </w:rPr>
      </w:pPr>
      <w:r>
        <w:rPr>
          <w:rFonts w:hint="eastAsia"/>
        </w:rPr>
        <w:t>目標は小さい目標を立ててそれを達成していった方が良いという研究データがあり</w:t>
      </w:r>
    </w:p>
    <w:p w14:paraId="7BB5B6AF" w14:textId="77777777" w:rsidR="009B49F4" w:rsidRDefault="009B49F4" w:rsidP="009B49F4"/>
    <w:p w14:paraId="5AA2E4CD" w14:textId="77777777" w:rsidR="009B49F4" w:rsidRDefault="009B49F4" w:rsidP="009B49F4"/>
    <w:p w14:paraId="7CE8592B" w14:textId="77777777" w:rsidR="009B49F4" w:rsidRDefault="009B49F4" w:rsidP="009B49F4"/>
    <w:p w14:paraId="53F7E2EC" w14:textId="77777777" w:rsidR="009B49F4" w:rsidRDefault="009B49F4" w:rsidP="009B49F4"/>
    <w:p w14:paraId="338A2C36" w14:textId="77777777" w:rsidR="009B49F4" w:rsidRDefault="009B49F4" w:rsidP="009B49F4"/>
    <w:p w14:paraId="589E5406" w14:textId="77777777" w:rsidR="009B49F4" w:rsidRDefault="009B49F4" w:rsidP="009B49F4"/>
    <w:p w14:paraId="1F72B363" w14:textId="77777777" w:rsidR="009B49F4" w:rsidRDefault="009B49F4" w:rsidP="009B49F4"/>
    <w:p w14:paraId="765F5415" w14:textId="77777777" w:rsidR="009B49F4" w:rsidRDefault="009B49F4" w:rsidP="009B49F4"/>
    <w:p w14:paraId="5223309C" w14:textId="77777777" w:rsidR="009B49F4" w:rsidRPr="009B49F4" w:rsidRDefault="009B49F4" w:rsidP="009B49F4">
      <w:pPr>
        <w:rPr>
          <w:rFonts w:hint="eastAsia"/>
        </w:rPr>
      </w:pPr>
    </w:p>
    <w:sectPr w:rsidR="009B49F4" w:rsidRPr="009B49F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D9ADE" w14:textId="77777777" w:rsidR="00F346BF" w:rsidRDefault="00F346BF" w:rsidP="009B49F4">
      <w:r>
        <w:separator/>
      </w:r>
    </w:p>
  </w:endnote>
  <w:endnote w:type="continuationSeparator" w:id="0">
    <w:p w14:paraId="2813F142" w14:textId="77777777" w:rsidR="00F346BF" w:rsidRDefault="00F346BF" w:rsidP="009B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8C116" w14:textId="77777777" w:rsidR="00F346BF" w:rsidRDefault="00F346BF" w:rsidP="009B49F4">
      <w:r>
        <w:separator/>
      </w:r>
    </w:p>
  </w:footnote>
  <w:footnote w:type="continuationSeparator" w:id="0">
    <w:p w14:paraId="339F1CAB" w14:textId="77777777" w:rsidR="00F346BF" w:rsidRDefault="00F346BF" w:rsidP="009B4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52"/>
    <w:rsid w:val="00035531"/>
    <w:rsid w:val="006C6615"/>
    <w:rsid w:val="009B49F4"/>
    <w:rsid w:val="00B46C88"/>
    <w:rsid w:val="00CF3552"/>
    <w:rsid w:val="00F346BF"/>
    <w:rsid w:val="00F81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10C34E"/>
  <w15:chartTrackingRefBased/>
  <w15:docId w15:val="{DA060634-B209-4FEE-B20B-5ADBBDF6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355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355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355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355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355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355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355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355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355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355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355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355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355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355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355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355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355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355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35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35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35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35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3552"/>
    <w:pPr>
      <w:spacing w:before="160" w:after="160"/>
      <w:jc w:val="center"/>
    </w:pPr>
    <w:rPr>
      <w:i/>
      <w:iCs/>
      <w:color w:val="404040" w:themeColor="text1" w:themeTint="BF"/>
    </w:rPr>
  </w:style>
  <w:style w:type="character" w:customStyle="1" w:styleId="a8">
    <w:name w:val="引用文 (文字)"/>
    <w:basedOn w:val="a0"/>
    <w:link w:val="a7"/>
    <w:uiPriority w:val="29"/>
    <w:rsid w:val="00CF3552"/>
    <w:rPr>
      <w:i/>
      <w:iCs/>
      <w:color w:val="404040" w:themeColor="text1" w:themeTint="BF"/>
    </w:rPr>
  </w:style>
  <w:style w:type="paragraph" w:styleId="a9">
    <w:name w:val="List Paragraph"/>
    <w:basedOn w:val="a"/>
    <w:uiPriority w:val="34"/>
    <w:qFormat/>
    <w:rsid w:val="00CF3552"/>
    <w:pPr>
      <w:ind w:left="720"/>
      <w:contextualSpacing/>
    </w:pPr>
  </w:style>
  <w:style w:type="character" w:styleId="21">
    <w:name w:val="Intense Emphasis"/>
    <w:basedOn w:val="a0"/>
    <w:uiPriority w:val="21"/>
    <w:qFormat/>
    <w:rsid w:val="00CF3552"/>
    <w:rPr>
      <w:i/>
      <w:iCs/>
      <w:color w:val="2F5496" w:themeColor="accent1" w:themeShade="BF"/>
    </w:rPr>
  </w:style>
  <w:style w:type="paragraph" w:styleId="22">
    <w:name w:val="Intense Quote"/>
    <w:basedOn w:val="a"/>
    <w:next w:val="a"/>
    <w:link w:val="23"/>
    <w:uiPriority w:val="30"/>
    <w:qFormat/>
    <w:rsid w:val="00CF3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CF3552"/>
    <w:rPr>
      <w:i/>
      <w:iCs/>
      <w:color w:val="2F5496" w:themeColor="accent1" w:themeShade="BF"/>
    </w:rPr>
  </w:style>
  <w:style w:type="character" w:styleId="24">
    <w:name w:val="Intense Reference"/>
    <w:basedOn w:val="a0"/>
    <w:uiPriority w:val="32"/>
    <w:qFormat/>
    <w:rsid w:val="00CF3552"/>
    <w:rPr>
      <w:b/>
      <w:bCs/>
      <w:smallCaps/>
      <w:color w:val="2F5496" w:themeColor="accent1" w:themeShade="BF"/>
      <w:spacing w:val="5"/>
    </w:rPr>
  </w:style>
  <w:style w:type="paragraph" w:styleId="aa">
    <w:name w:val="header"/>
    <w:basedOn w:val="a"/>
    <w:link w:val="ab"/>
    <w:uiPriority w:val="99"/>
    <w:unhideWhenUsed/>
    <w:rsid w:val="009B49F4"/>
    <w:pPr>
      <w:tabs>
        <w:tab w:val="center" w:pos="4252"/>
        <w:tab w:val="right" w:pos="8504"/>
      </w:tabs>
      <w:snapToGrid w:val="0"/>
    </w:pPr>
  </w:style>
  <w:style w:type="character" w:customStyle="1" w:styleId="ab">
    <w:name w:val="ヘッダー (文字)"/>
    <w:basedOn w:val="a0"/>
    <w:link w:val="aa"/>
    <w:uiPriority w:val="99"/>
    <w:rsid w:val="009B49F4"/>
  </w:style>
  <w:style w:type="paragraph" w:styleId="ac">
    <w:name w:val="footer"/>
    <w:basedOn w:val="a"/>
    <w:link w:val="ad"/>
    <w:uiPriority w:val="99"/>
    <w:unhideWhenUsed/>
    <w:rsid w:val="009B49F4"/>
    <w:pPr>
      <w:tabs>
        <w:tab w:val="center" w:pos="4252"/>
        <w:tab w:val="right" w:pos="8504"/>
      </w:tabs>
      <w:snapToGrid w:val="0"/>
    </w:pPr>
  </w:style>
  <w:style w:type="character" w:customStyle="1" w:styleId="ad">
    <w:name w:val="フッター (文字)"/>
    <w:basedOn w:val="a0"/>
    <w:link w:val="ac"/>
    <w:uiPriority w:val="99"/>
    <w:rsid w:val="009B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87</Words>
  <Characters>500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3</cp:revision>
  <dcterms:created xsi:type="dcterms:W3CDTF">2025-03-08T01:21:00Z</dcterms:created>
  <dcterms:modified xsi:type="dcterms:W3CDTF">2025-03-08T02:42:00Z</dcterms:modified>
</cp:coreProperties>
</file>