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yellow"/>
          <w:rtl w:val="0"/>
        </w:rPr>
        <w:t xml:space="preserve">Back-Office V3: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Confusion en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Planning – Un filtre est sélectionné par défaut et affiche un calendrier vide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Environnement: 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 </w:t>
      </w:r>
      <w:r w:rsidDel="00000000" w:rsidR="00000000" w:rsidRPr="00000000">
        <w:rPr>
          <w:rtl w:val="0"/>
        </w:rPr>
        <w:t xml:space="preserve">PlayPro</w:t>
      </w:r>
      <w:r w:rsidDel="00000000" w:rsidR="00000000" w:rsidRPr="00000000">
        <w:rPr>
          <w:rtl w:val="0"/>
        </w:rPr>
        <w:t xml:space="preserve"> – Demo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/back-office/planning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Description: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À l’arrivée sur la page Planning / Calendrier 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filtre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paintball * 3</w:t>
      </w:r>
      <w:r w:rsidDel="00000000" w:rsidR="00000000" w:rsidRPr="00000000">
        <w:rPr>
          <w:b w:val="1"/>
          <w:bCs w:val="1"/>
          <w:rtl w:val="0"/>
        </w:rPr>
        <w:t xml:space="preserve"> est sélectionné par défaut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calendrier est vide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aucun espace n’est affiché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Cliquer</w:t>
      </w:r>
      <w:r w:rsidDel="00000000" w:rsidR="00000000" w:rsidRPr="00000000">
        <w:rPr>
          <w:b w:val="1"/>
          <w:bCs w:val="1"/>
          <w:rtl w:val="0"/>
        </w:rPr>
        <w:t xml:space="preserve"> de nouveau sur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paintball * 3</w:t>
      </w:r>
      <w:r w:rsidDel="00000000" w:rsidR="00000000" w:rsidRPr="00000000">
        <w:rPr>
          <w:b w:val="1"/>
          <w:bCs w:val="1"/>
          <w:rtl w:val="0"/>
        </w:rPr>
        <w:t xml:space="preserve"> 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 sélectionne toujours aucun espace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calendrier reste vide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L’état par défaut induit une confusion utilisateur (aucune indication claire qu’un filtre est actif)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 dégradée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Impression de bug ou de données manquantes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Perte de temps pour l’utilisateur BO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 Moyenne à Haute (fonctionnalité cœur : planning)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05525" cy="25860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yellow"/>
          <w:rtl w:val="0"/>
        </w:rPr>
        <w:t xml:space="preserve">Back-Office V3 - WS: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Erreur backend Demande l’aide par l’IA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API: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https://demo.playpro.fr/chat-research-ai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  <w:t xml:space="preserve">status code :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400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91d17"/>
          <w:sz w:val="18"/>
          <w:szCs w:val="18"/>
          <w:shd w:fill="fbfdf3" w:val="clear"/>
        </w:rPr>
      </w:pPr>
      <w:r w:rsidDel="00000000" w:rsidR="00000000" w:rsidRPr="00000000">
        <w:rPr>
          <w:rtl w:val="0"/>
        </w:rPr>
        <w:t xml:space="preserve">payload: </w:t>
      </w:r>
      <w:r w:rsidDel="00000000" w:rsidR="00000000" w:rsidRPr="00000000">
        <w:rPr>
          <w:color w:val="191d17"/>
          <w:sz w:val="18"/>
          <w:szCs w:val="18"/>
          <w:shd w:fill="fbfdf3" w:val="clear"/>
          <w:rtl w:val="0"/>
        </w:rPr>
        <w:t xml:space="preserve">type=website_faq&amp;text=Soir%C3%A9e+Gaming+%26+Fun+%3Cp%3EParticipez+%C3%A0+une+soir%C3%A9e+gaming+immersive+avec+d%C3%A9fis%2C+animations+et+lots+%C3%A0+gagner.%3C%2Fp%3E&amp;number=7</w:t>
      </w:r>
    </w:p>
    <w:p w:rsidR="00000000" w:rsidDel="00000000" w:rsidP="00000000" w:rsidRDefault="00000000" w:rsidRPr="00000000" w14:paraId="0000001E">
      <w:pPr>
        <w:rPr>
          <w:color w:val="191d17"/>
          <w:sz w:val="18"/>
          <w:szCs w:val="18"/>
          <w:shd w:fill="fbfd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91d17"/>
          <w:sz w:val="18"/>
          <w:szCs w:val="18"/>
          <w:shd w:fill="fbfd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response: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"success": false,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"message": "Error from API: {\"error\":{\"code\":429,\"message\":\"You exceeded your current quota, please check your plan and billing details. For more information on this error, head to: https:\\\/\\\/ai.google.dev\\\/gemini-api\\\/docs\\\/rate-limits. To monitor your current usage, head to: https:\\\/\\\/ai.dev\\\/usage?tab=rate-limit. \\n* Quota exceeded for metric: generativelanguage.googleapis.com\\\/generate_content_free_tier_requests, limit: 0, model: gemini-2.0-flash\\n* Quota exceeded for metric: generativelanguage.googleapis.com\\\/generate_content_free_tier_requests, limit: 0, model: gemini-2.0-flash\\n* Quota exceeded for metric: generativelanguage.googleapis.com\\\/generate_content_free_tier_input_token_count, limit: 0, model: gemini-2.0-flash\\nPlease retry in 21.44208833s.\",\"status\":\"RESOURCE_EXHAUSTED\",\"details\":[{\"@type\":\"type.googleapis.com\\\/google.rpc.Help\",\"links\":[{\"description\":\"Learn more about Gemini API quotas\",\"url\":\"https:\\\/\\\/ai.google.dev\\\/gemini-api\\\/docs\\\/rate-limits\"}]},{\"@type\":\"type.googleapis.com\\\/google.rpc.QuotaFailure\",\"violations\":[{\"quotaMetric\":\"generativelanguage.googleapis.com\\\/generate_content_free_tier_requests\",\"quotaId\":\"GenerateRequestsPerDayPerProjectPerModel-FreeTier\",\"quotaDimensions\":{\"location\":\"global\",\"model\":\"gemini-2.0-flash\"}},{\"quotaMetric\":\"generativelanguage.googleapis.com\\\/generate_content_free_tier_requests\",\"quotaId\":\"GenerateRequestsPerMinutePerProjectPerModel-FreeTier\",\"quotaDimensions\":{\"location\":\"global\",\"model\":\"gemini-2.0-flash\"}},{\"quotaMetric\":\"generativelanguage.googleapis.com\\\/generate_content_free_tier_input_token_count\",\"quotaId\":\"GenerateContentInputTokensPerModelPerMinute-FreeTier\",\"quotaDimensions\":{\"location\":\"global\",\"model\":\"gemini-2.0-flash\"}}]},{\"@type\":\"type.googleapis.com\\\/google.rpc.RetryInfo\",\"retryDelay\":\"21s\"}]}}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yellow"/>
          <w:rtl w:val="0"/>
        </w:rPr>
        <w:t xml:space="preserve">Back-Office V3: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bv66skr3z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Problème observé: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Lorsque tu cliques sur le </w:t>
      </w:r>
      <w:r w:rsidDel="00000000" w:rsidR="00000000" w:rsidRPr="00000000">
        <w:rPr>
          <w:b w:val="1"/>
          <w:bCs w:val="1"/>
          <w:rtl w:val="0"/>
        </w:rPr>
        <w:t xml:space="preserve">bouton œil</w:t>
      </w:r>
      <w:r w:rsidDel="00000000" w:rsidR="00000000" w:rsidRPr="00000000">
        <w:rPr>
          <w:rtl w:val="0"/>
        </w:rPr>
        <w:t xml:space="preserve"> pour afficher la </w:t>
      </w:r>
      <w:r w:rsidDel="00000000" w:rsidR="00000000" w:rsidRPr="00000000">
        <w:rPr>
          <w:b w:val="1"/>
          <w:bCs w:val="1"/>
          <w:rtl w:val="0"/>
        </w:rPr>
        <w:t xml:space="preserve">fiche client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Une liste déroulante de clients apparaît</w:t>
      </w:r>
      <w:r w:rsidDel="00000000" w:rsidR="00000000" w:rsidRPr="00000000">
        <w:rPr>
          <w:rtl w:val="0"/>
        </w:rPr>
        <w:t xml:space="preserve">, alors que 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fiche client unique</w:t>
      </w:r>
      <w:r w:rsidDel="00000000" w:rsidR="00000000" w:rsidRPr="00000000">
        <w:rPr>
          <w:rtl w:val="0"/>
        </w:rPr>
        <w:t xml:space="preserve"> est attendue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contexte est déjà celui d’un client précis lié à la réservation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=&gt;   Le bouton “Voir fiche client” affiche une liste déroulante de clients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9uzw6zc3h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Étapes pour reproduire: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Aller sur le calendrier  URL : /back-office/planning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ou ouvrir une réservation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Cliquer sur l’icône “œil” (voir fiche client)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le comportement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glmz4nf28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Résultat attendu: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fiche du </w:t>
      </w:r>
      <w:r w:rsidDel="00000000" w:rsidR="00000000" w:rsidRPr="00000000">
        <w:rPr>
          <w:b w:val="1"/>
          <w:bCs w:val="1"/>
          <w:rtl w:val="0"/>
        </w:rPr>
        <w:t xml:space="preserve">client concerné uniquement</w:t>
      </w:r>
      <w:r w:rsidDel="00000000" w:rsidR="00000000" w:rsidRPr="00000000">
        <w:rPr>
          <w:rtl w:val="0"/>
        </w:rPr>
        <w:t xml:space="preserve"> s’ouvre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 sélecteur ou liste de clients ne s’affiche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hz1l2firp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Résultat actuel: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liste déroulante de clients</w:t>
      </w:r>
      <w:r w:rsidDel="00000000" w:rsidR="00000000" w:rsidRPr="00000000">
        <w:rPr>
          <w:rtl w:val="0"/>
        </w:rPr>
        <w:t xml:space="preserve"> s’affiche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Comportement ambigu et non attend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 de confusion et d’erreur utilisateur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emo.playpro.fr/chat-research-ai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