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  <w:i/>
        </w:rPr>
        <w:t xml:space="preserve">Inventory Part 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Ansible inventory file is located at: </w:t>
      </w:r>
      <w:r>
        <w:rPr>
          <w:rFonts w:ascii="Helvetica" w:hAnsi="Helvetica" w:cs="Helvetica"/>
          <w:sz w:val="24"/>
          <w:sz-cs w:val="24"/>
          <w:b/>
        </w:rPr>
        <w:t xml:space="preserve">sudo vi /etc/ansible/hosts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i/>
        </w:rPr>
        <w:t xml:space="preserve">Inventory part 2</w:t>
      </w:r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[loadbalancer]</w:t>
      </w:r>
    </w:p>
    <w:p>
      <w:pPr/>
      <w:r>
        <w:rPr>
          <w:rFonts w:ascii="Helvetica" w:hAnsi="Helvetica" w:cs="Helvetica"/>
          <w:sz w:val="24"/>
          <w:sz-cs w:val="24"/>
        </w:rPr>
        <w:t xml:space="preserve">lb01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[webserver]</w:t>
      </w:r>
    </w:p>
    <w:p>
      <w:pPr/>
      <w:r>
        <w:rPr>
          <w:rFonts w:ascii="Helvetica" w:hAnsi="Helvetica" w:cs="Helvetica"/>
          <w:sz w:val="24"/>
          <w:sz-cs w:val="24"/>
        </w:rPr>
        <w:t xml:space="preserve">app01</w:t>
      </w:r>
    </w:p>
    <w:p>
      <w:pPr/>
      <w:r>
        <w:rPr>
          <w:rFonts w:ascii="Helvetica" w:hAnsi="Helvetica" w:cs="Helvetica"/>
          <w:sz w:val="24"/>
          <w:sz-cs w:val="24"/>
        </w:rPr>
        <w:t xml:space="preserve">app02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[database]</w:t>
      </w:r>
    </w:p>
    <w:p>
      <w:pPr/>
      <w:r>
        <w:rPr>
          <w:rFonts w:ascii="Helvetica" w:hAnsi="Helvetica" w:cs="Helvetica"/>
          <w:sz w:val="24"/>
          <w:sz-cs w:val="24"/>
        </w:rPr>
        <w:t xml:space="preserve">db01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[control]</w:t>
      </w:r>
    </w:p>
    <w:p>
      <w:pPr/>
      <w:r>
        <w:rPr>
          <w:rFonts w:ascii="Helvetica" w:hAnsi="Helvetica" w:cs="Helvetica"/>
          <w:sz w:val="24"/>
          <w:sz-cs w:val="24"/>
        </w:rPr>
        <w:t xml:space="preserve">Control ansible_connection=local</w:t>
      </w:r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Here ansible_connection states to make connection with the hosts without having to create an ssh key.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Command to list all the available hosts in a files.</w:t>
      </w:r>
    </w:p>
    <w:p>
      <w:pPr/>
      <w:r>
        <w:rPr>
          <w:rFonts w:ascii="Helvetica" w:hAnsi="Helvetica" w:cs="Helvetica"/>
          <w:sz w:val="24"/>
          <w:sz-cs w:val="24"/>
        </w:rPr>
        <w:t xml:space="preserve">ansible -i hosts --list-hosts all</w:t>
      </w:r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To view ansible configuration file:</w:t>
      </w:r>
    </w:p>
    <w:p>
      <w:pPr/>
      <w:r>
        <w:rPr>
          <w:rFonts w:ascii="Helvetica" w:hAnsi="Helvetica" w:cs="Helvetica"/>
          <w:sz w:val="24"/>
          <w:sz-cs w:val="24"/>
        </w:rPr>
        <w:t xml:space="preserve">Sudo vi /etc/ansible/ansible.cfg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can create ansible.cfg in local directory and add “hosts” file under default key. This would eliminate the need to specify -i option every time, to work with hosts file.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ansible.cfg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[defaults]</w:t>
      </w:r>
    </w:p>
    <w:p>
      <w:pPr/>
      <w:r>
        <w:rPr>
          <w:rFonts w:ascii="Helvetica" w:hAnsi="Helvetica" w:cs="Helvetica"/>
          <w:sz w:val="24"/>
          <w:sz-cs w:val="24"/>
        </w:rPr>
        <w:t xml:space="preserve">inventory = ./hosts</w:t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cursorLocation=692, fitsPagesWidth=1</cp:keywords>
</cp:coreProperties>
</file>

<file path=docProps/meta.xml><?xml version="1.0" encoding="utf-8"?>
<meta xmlns="http://schemas.apple.com/cocoa/2006/metadata">
  <generator>CocoaOOXMLWriter/1504.83</generator>
</meta>
</file>