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653B4" w:rsidRPr="00AE3F97" w:rsidRDefault="00AD61B9" w:rsidP="00AD61B9">
      <w:pPr>
        <w:jc w:val="both"/>
        <w:rPr>
          <w:rFonts w:ascii="Times New Roman" w:hAnsi="Times New Roman" w:cs="Times New Roman"/>
        </w:rPr>
      </w:pPr>
      <w:hyperlink r:id="rId8" w:anchor="La_digitalisation_definition">
        <w:r w:rsidR="003B717F" w:rsidRPr="00AE3F97">
          <w:rPr>
            <w:rFonts w:ascii="Times New Roman" w:hAnsi="Times New Roman" w:cs="Times New Roman"/>
            <w:color w:val="1155CC"/>
            <w:u w:val="single"/>
          </w:rPr>
          <w:t>https://culture-rh.com/comment-digitaliser-processus-recrutement/#La_digitalisation_definition</w:t>
        </w:r>
      </w:hyperlink>
    </w:p>
    <w:p w14:paraId="00000002" w14:textId="77777777" w:rsidR="002653B4" w:rsidRPr="00AE3F97" w:rsidRDefault="00AD61B9" w:rsidP="00AD61B9">
      <w:pPr>
        <w:jc w:val="both"/>
        <w:rPr>
          <w:rFonts w:ascii="Times New Roman" w:hAnsi="Times New Roman" w:cs="Times New Roman"/>
        </w:rPr>
      </w:pPr>
      <w:hyperlink r:id="rId9">
        <w:r w:rsidR="003B717F" w:rsidRPr="00AE3F97">
          <w:rPr>
            <w:rFonts w:ascii="Times New Roman" w:hAnsi="Times New Roman" w:cs="Times New Roman"/>
            <w:color w:val="1155CC"/>
            <w:u w:val="single"/>
          </w:rPr>
          <w:t>https://culture-rh.com/recruter-intelligence-artificielle-avantages-inconvenients-exemples-application/</w:t>
        </w:r>
      </w:hyperlink>
    </w:p>
    <w:p w14:paraId="00000003" w14:textId="77777777" w:rsidR="002653B4" w:rsidRPr="00AE3F97" w:rsidRDefault="002653B4" w:rsidP="00AD61B9">
      <w:pPr>
        <w:jc w:val="both"/>
        <w:rPr>
          <w:rFonts w:ascii="Times New Roman" w:hAnsi="Times New Roman" w:cs="Times New Roman"/>
        </w:rPr>
      </w:pPr>
    </w:p>
    <w:p w14:paraId="00000004" w14:textId="76AAD4FE" w:rsidR="002653B4" w:rsidRPr="00AE3F97" w:rsidRDefault="003B717F" w:rsidP="00AD61B9">
      <w:pPr>
        <w:pStyle w:val="tG1"/>
        <w:jc w:val="both"/>
        <w:rPr>
          <w:rFonts w:ascii="Times New Roman" w:hAnsi="Times New Roman" w:cs="Times New Roman"/>
        </w:rPr>
      </w:pPr>
      <w:bookmarkStart w:id="0" w:name="_f8bspg8nzwdm" w:colFirst="0" w:colLast="0"/>
      <w:bookmarkEnd w:id="0"/>
      <w:r w:rsidRPr="00AE3F97">
        <w:rPr>
          <w:rFonts w:ascii="Times New Roman" w:hAnsi="Times New Roman" w:cs="Times New Roman"/>
        </w:rPr>
        <w:t xml:space="preserve">Notes : </w:t>
      </w:r>
    </w:p>
    <w:p w14:paraId="12BA165A" w14:textId="59701D7C" w:rsidR="00AE3F97" w:rsidRPr="00AE3F97" w:rsidRDefault="00AE3F97" w:rsidP="00AE3F97">
      <w:pPr>
        <w:pStyle w:val="tG2"/>
        <w:rPr>
          <w:rFonts w:ascii="Times New Roman" w:hAnsi="Times New Roman" w:cs="Times New Roman"/>
        </w:rPr>
      </w:pPr>
      <w:bookmarkStart w:id="1" w:name="_Toc63011964"/>
      <w:r w:rsidRPr="00AE3F97">
        <w:rPr>
          <w:rFonts w:ascii="Times New Roman" w:hAnsi="Times New Roman" w:cs="Times New Roman"/>
        </w:rPr>
        <w:t>Table des matières</w:t>
      </w:r>
      <w:bookmarkEnd w:id="1"/>
    </w:p>
    <w:p w14:paraId="00000005" w14:textId="77777777" w:rsidR="002653B4" w:rsidRPr="00AE3F97" w:rsidRDefault="002653B4" w:rsidP="00AD61B9">
      <w:pPr>
        <w:jc w:val="both"/>
        <w:rPr>
          <w:rFonts w:ascii="Times New Roman" w:hAnsi="Times New Roman" w:cs="Times New Roman"/>
        </w:rPr>
      </w:pPr>
    </w:p>
    <w:sdt>
      <w:sdtPr>
        <w:rPr>
          <w:rFonts w:ascii="Times New Roman" w:hAnsi="Times New Roman" w:cs="Times New Roman"/>
        </w:rPr>
        <w:id w:val="1754092070"/>
        <w:docPartObj>
          <w:docPartGallery w:val="Table of Contents"/>
          <w:docPartUnique/>
        </w:docPartObj>
      </w:sdtPr>
      <w:sdtContent>
        <w:p w14:paraId="308B0D7C" w14:textId="583CB06A" w:rsidR="00AE3F97" w:rsidRDefault="003B717F">
          <w:pPr>
            <w:pStyle w:val="TM1"/>
            <w:tabs>
              <w:tab w:val="left" w:pos="440"/>
              <w:tab w:val="right" w:pos="9350"/>
            </w:tabs>
            <w:rPr>
              <w:rFonts w:asciiTheme="minorHAnsi" w:eastAsiaTheme="minorEastAsia" w:hAnsiTheme="minorHAnsi" w:cstheme="minorBidi"/>
              <w:noProof/>
              <w:lang w:val="fr-FR"/>
            </w:rPr>
          </w:pPr>
          <w:r w:rsidRPr="00AE3F97">
            <w:rPr>
              <w:rFonts w:ascii="Times New Roman" w:hAnsi="Times New Roman" w:cs="Times New Roman"/>
            </w:rPr>
            <w:fldChar w:fldCharType="begin"/>
          </w:r>
          <w:r w:rsidRPr="00AE3F97">
            <w:rPr>
              <w:rFonts w:ascii="Times New Roman" w:hAnsi="Times New Roman" w:cs="Times New Roman"/>
            </w:rPr>
            <w:instrText xml:space="preserve"> TOC \h \u \z </w:instrText>
          </w:r>
          <w:r w:rsidRPr="00AE3F97">
            <w:rPr>
              <w:rFonts w:ascii="Times New Roman" w:hAnsi="Times New Roman" w:cs="Times New Roman"/>
            </w:rPr>
            <w:fldChar w:fldCharType="separate"/>
          </w:r>
          <w:hyperlink w:anchor="_Toc63011964" w:history="1">
            <w:r w:rsidR="00AE3F97" w:rsidRPr="006F4548">
              <w:rPr>
                <w:rStyle w:val="Lienhypertexte"/>
                <w:rFonts w:ascii="Times New Roman" w:hAnsi="Times New Roman" w:cs="Times New Roman"/>
                <w:noProof/>
              </w:rPr>
              <w:t>I.</w:t>
            </w:r>
            <w:r w:rsidR="00AE3F97">
              <w:rPr>
                <w:rFonts w:asciiTheme="minorHAnsi" w:eastAsiaTheme="minorEastAsia" w:hAnsiTheme="minorHAnsi" w:cstheme="minorBidi"/>
                <w:noProof/>
                <w:lang w:val="fr-FR"/>
              </w:rPr>
              <w:tab/>
            </w:r>
            <w:r w:rsidR="00AE3F97" w:rsidRPr="006F4548">
              <w:rPr>
                <w:rStyle w:val="Lienhypertexte"/>
                <w:rFonts w:ascii="Times New Roman" w:hAnsi="Times New Roman" w:cs="Times New Roman"/>
                <w:noProof/>
              </w:rPr>
              <w:t>Table des matières</w:t>
            </w:r>
            <w:r w:rsidR="00AE3F97">
              <w:rPr>
                <w:noProof/>
                <w:webHidden/>
              </w:rPr>
              <w:tab/>
            </w:r>
            <w:r w:rsidR="00AE3F97">
              <w:rPr>
                <w:noProof/>
                <w:webHidden/>
              </w:rPr>
              <w:fldChar w:fldCharType="begin"/>
            </w:r>
            <w:r w:rsidR="00AE3F97">
              <w:rPr>
                <w:noProof/>
                <w:webHidden/>
              </w:rPr>
              <w:instrText xml:space="preserve"> PAGEREF _Toc63011964 \h </w:instrText>
            </w:r>
            <w:r w:rsidR="00AE3F97">
              <w:rPr>
                <w:noProof/>
                <w:webHidden/>
              </w:rPr>
            </w:r>
            <w:r w:rsidR="00AE3F97">
              <w:rPr>
                <w:noProof/>
                <w:webHidden/>
              </w:rPr>
              <w:fldChar w:fldCharType="separate"/>
            </w:r>
            <w:r w:rsidR="00AE3F97">
              <w:rPr>
                <w:noProof/>
                <w:webHidden/>
              </w:rPr>
              <w:t>1</w:t>
            </w:r>
            <w:r w:rsidR="00AE3F97">
              <w:rPr>
                <w:noProof/>
                <w:webHidden/>
              </w:rPr>
              <w:fldChar w:fldCharType="end"/>
            </w:r>
          </w:hyperlink>
        </w:p>
        <w:p w14:paraId="61910F9B" w14:textId="6F85E68C" w:rsidR="00AE3F97" w:rsidRDefault="00AE3F97">
          <w:pPr>
            <w:pStyle w:val="TM1"/>
            <w:tabs>
              <w:tab w:val="left" w:pos="440"/>
              <w:tab w:val="right" w:pos="9350"/>
            </w:tabs>
            <w:rPr>
              <w:rFonts w:asciiTheme="minorHAnsi" w:eastAsiaTheme="minorEastAsia" w:hAnsiTheme="minorHAnsi" w:cstheme="minorBidi"/>
              <w:noProof/>
              <w:lang w:val="fr-FR"/>
            </w:rPr>
          </w:pPr>
          <w:hyperlink w:anchor="_Toc63011965" w:history="1">
            <w:r w:rsidRPr="006F4548">
              <w:rPr>
                <w:rStyle w:val="Lienhypertexte"/>
                <w:rFonts w:ascii="Times New Roman" w:hAnsi="Times New Roman" w:cs="Times New Roman"/>
                <w:noProof/>
              </w:rPr>
              <w:t>II.</w:t>
            </w:r>
            <w:r>
              <w:rPr>
                <w:rFonts w:asciiTheme="minorHAnsi" w:eastAsiaTheme="minorEastAsia" w:hAnsiTheme="minorHAnsi" w:cstheme="minorBidi"/>
                <w:noProof/>
                <w:lang w:val="fr-FR"/>
              </w:rPr>
              <w:tab/>
            </w:r>
            <w:r w:rsidRPr="006F4548">
              <w:rPr>
                <w:rStyle w:val="Lienhypertexte"/>
                <w:rFonts w:ascii="Times New Roman" w:hAnsi="Times New Roman" w:cs="Times New Roman"/>
                <w:noProof/>
              </w:rPr>
              <w:t>Sources</w:t>
            </w:r>
            <w:r>
              <w:rPr>
                <w:noProof/>
                <w:webHidden/>
              </w:rPr>
              <w:tab/>
            </w:r>
            <w:r>
              <w:rPr>
                <w:noProof/>
                <w:webHidden/>
              </w:rPr>
              <w:fldChar w:fldCharType="begin"/>
            </w:r>
            <w:r>
              <w:rPr>
                <w:noProof/>
                <w:webHidden/>
              </w:rPr>
              <w:instrText xml:space="preserve"> PAGEREF _Toc63011965 \h </w:instrText>
            </w:r>
            <w:r>
              <w:rPr>
                <w:noProof/>
                <w:webHidden/>
              </w:rPr>
            </w:r>
            <w:r>
              <w:rPr>
                <w:noProof/>
                <w:webHidden/>
              </w:rPr>
              <w:fldChar w:fldCharType="separate"/>
            </w:r>
            <w:r>
              <w:rPr>
                <w:noProof/>
                <w:webHidden/>
              </w:rPr>
              <w:t>2</w:t>
            </w:r>
            <w:r>
              <w:rPr>
                <w:noProof/>
                <w:webHidden/>
              </w:rPr>
              <w:fldChar w:fldCharType="end"/>
            </w:r>
          </w:hyperlink>
        </w:p>
        <w:p w14:paraId="1510AB0B" w14:textId="6BE7CF37" w:rsidR="00AE3F97" w:rsidRDefault="00AE3F97">
          <w:pPr>
            <w:pStyle w:val="TM1"/>
            <w:tabs>
              <w:tab w:val="left" w:pos="660"/>
              <w:tab w:val="right" w:pos="9350"/>
            </w:tabs>
            <w:rPr>
              <w:rFonts w:asciiTheme="minorHAnsi" w:eastAsiaTheme="minorEastAsia" w:hAnsiTheme="minorHAnsi" w:cstheme="minorBidi"/>
              <w:noProof/>
              <w:lang w:val="fr-FR"/>
            </w:rPr>
          </w:pPr>
          <w:hyperlink w:anchor="_Toc63011966" w:history="1">
            <w:r w:rsidRPr="006F4548">
              <w:rPr>
                <w:rStyle w:val="Lienhypertexte"/>
                <w:rFonts w:ascii="Times New Roman" w:hAnsi="Times New Roman" w:cs="Times New Roman"/>
                <w:noProof/>
              </w:rPr>
              <w:t>III.</w:t>
            </w:r>
            <w:r>
              <w:rPr>
                <w:rFonts w:asciiTheme="minorHAnsi" w:eastAsiaTheme="minorEastAsia" w:hAnsiTheme="minorHAnsi" w:cstheme="minorBidi"/>
                <w:noProof/>
                <w:lang w:val="fr-FR"/>
              </w:rPr>
              <w:tab/>
            </w:r>
            <w:r w:rsidRPr="006F4548">
              <w:rPr>
                <w:rStyle w:val="Lienhypertexte"/>
                <w:rFonts w:ascii="Times New Roman" w:hAnsi="Times New Roman" w:cs="Times New Roman"/>
                <w:noProof/>
              </w:rPr>
              <w:t>Digitalisation du processus de recrutement</w:t>
            </w:r>
            <w:r>
              <w:rPr>
                <w:noProof/>
                <w:webHidden/>
              </w:rPr>
              <w:tab/>
            </w:r>
            <w:r>
              <w:rPr>
                <w:noProof/>
                <w:webHidden/>
              </w:rPr>
              <w:fldChar w:fldCharType="begin"/>
            </w:r>
            <w:r>
              <w:rPr>
                <w:noProof/>
                <w:webHidden/>
              </w:rPr>
              <w:instrText xml:space="preserve"> PAGEREF _Toc63011966 \h </w:instrText>
            </w:r>
            <w:r>
              <w:rPr>
                <w:noProof/>
                <w:webHidden/>
              </w:rPr>
            </w:r>
            <w:r>
              <w:rPr>
                <w:noProof/>
                <w:webHidden/>
              </w:rPr>
              <w:fldChar w:fldCharType="separate"/>
            </w:r>
            <w:r>
              <w:rPr>
                <w:noProof/>
                <w:webHidden/>
              </w:rPr>
              <w:t>2</w:t>
            </w:r>
            <w:r>
              <w:rPr>
                <w:noProof/>
                <w:webHidden/>
              </w:rPr>
              <w:fldChar w:fldCharType="end"/>
            </w:r>
          </w:hyperlink>
        </w:p>
        <w:p w14:paraId="3B7E7088" w14:textId="36014B45" w:rsidR="00AE3F97" w:rsidRDefault="00AE3F97">
          <w:pPr>
            <w:pStyle w:val="TM2"/>
            <w:tabs>
              <w:tab w:val="right" w:pos="9350"/>
            </w:tabs>
            <w:rPr>
              <w:rFonts w:asciiTheme="minorHAnsi" w:eastAsiaTheme="minorEastAsia" w:hAnsiTheme="minorHAnsi" w:cstheme="minorBidi"/>
              <w:noProof/>
              <w:lang w:val="fr-FR"/>
            </w:rPr>
          </w:pPr>
          <w:hyperlink w:anchor="_Toc63011967" w:history="1">
            <w:r w:rsidRPr="006F4548">
              <w:rPr>
                <w:rStyle w:val="Lienhypertexte"/>
                <w:rFonts w:ascii="Times New Roman" w:hAnsi="Times New Roman" w:cs="Times New Roman"/>
                <w:noProof/>
              </w:rPr>
              <w:t>I.1. Quels avantages ?</w:t>
            </w:r>
            <w:r>
              <w:rPr>
                <w:noProof/>
                <w:webHidden/>
              </w:rPr>
              <w:tab/>
            </w:r>
            <w:r>
              <w:rPr>
                <w:noProof/>
                <w:webHidden/>
              </w:rPr>
              <w:fldChar w:fldCharType="begin"/>
            </w:r>
            <w:r>
              <w:rPr>
                <w:noProof/>
                <w:webHidden/>
              </w:rPr>
              <w:instrText xml:space="preserve"> PAGEREF _Toc63011967 \h </w:instrText>
            </w:r>
            <w:r>
              <w:rPr>
                <w:noProof/>
                <w:webHidden/>
              </w:rPr>
            </w:r>
            <w:r>
              <w:rPr>
                <w:noProof/>
                <w:webHidden/>
              </w:rPr>
              <w:fldChar w:fldCharType="separate"/>
            </w:r>
            <w:r>
              <w:rPr>
                <w:noProof/>
                <w:webHidden/>
              </w:rPr>
              <w:t>3</w:t>
            </w:r>
            <w:r>
              <w:rPr>
                <w:noProof/>
                <w:webHidden/>
              </w:rPr>
              <w:fldChar w:fldCharType="end"/>
            </w:r>
          </w:hyperlink>
        </w:p>
        <w:p w14:paraId="7CAFD956" w14:textId="337FACC5" w:rsidR="00AE3F97" w:rsidRDefault="00AE3F97">
          <w:pPr>
            <w:pStyle w:val="TM2"/>
            <w:tabs>
              <w:tab w:val="right" w:pos="9350"/>
            </w:tabs>
            <w:rPr>
              <w:rFonts w:asciiTheme="minorHAnsi" w:eastAsiaTheme="minorEastAsia" w:hAnsiTheme="minorHAnsi" w:cstheme="minorBidi"/>
              <w:noProof/>
              <w:lang w:val="fr-FR"/>
            </w:rPr>
          </w:pPr>
          <w:hyperlink w:anchor="_Toc63011968" w:history="1">
            <w:r w:rsidRPr="006F4548">
              <w:rPr>
                <w:rStyle w:val="Lienhypertexte"/>
                <w:rFonts w:ascii="Times New Roman" w:hAnsi="Times New Roman" w:cs="Times New Roman"/>
                <w:noProof/>
              </w:rPr>
              <w:t>I.2. Simplification et optimisation du processus de recrutement</w:t>
            </w:r>
            <w:r>
              <w:rPr>
                <w:noProof/>
                <w:webHidden/>
              </w:rPr>
              <w:tab/>
            </w:r>
            <w:r>
              <w:rPr>
                <w:noProof/>
                <w:webHidden/>
              </w:rPr>
              <w:fldChar w:fldCharType="begin"/>
            </w:r>
            <w:r>
              <w:rPr>
                <w:noProof/>
                <w:webHidden/>
              </w:rPr>
              <w:instrText xml:space="preserve"> PAGEREF _Toc63011968 \h </w:instrText>
            </w:r>
            <w:r>
              <w:rPr>
                <w:noProof/>
                <w:webHidden/>
              </w:rPr>
            </w:r>
            <w:r>
              <w:rPr>
                <w:noProof/>
                <w:webHidden/>
              </w:rPr>
              <w:fldChar w:fldCharType="separate"/>
            </w:r>
            <w:r>
              <w:rPr>
                <w:noProof/>
                <w:webHidden/>
              </w:rPr>
              <w:t>3</w:t>
            </w:r>
            <w:r>
              <w:rPr>
                <w:noProof/>
                <w:webHidden/>
              </w:rPr>
              <w:fldChar w:fldCharType="end"/>
            </w:r>
          </w:hyperlink>
        </w:p>
        <w:p w14:paraId="0131A079" w14:textId="688B6AFF" w:rsidR="00AE3F97" w:rsidRDefault="00AE3F97">
          <w:pPr>
            <w:pStyle w:val="TM2"/>
            <w:tabs>
              <w:tab w:val="right" w:pos="9350"/>
            </w:tabs>
            <w:rPr>
              <w:rFonts w:asciiTheme="minorHAnsi" w:eastAsiaTheme="minorEastAsia" w:hAnsiTheme="minorHAnsi" w:cstheme="minorBidi"/>
              <w:noProof/>
              <w:lang w:val="fr-FR"/>
            </w:rPr>
          </w:pPr>
          <w:hyperlink w:anchor="_Toc63011969" w:history="1">
            <w:r w:rsidRPr="006F4548">
              <w:rPr>
                <w:rStyle w:val="Lienhypertexte"/>
                <w:rFonts w:ascii="Times New Roman" w:hAnsi="Times New Roman" w:cs="Times New Roman"/>
                <w:noProof/>
              </w:rPr>
              <w:t>I.3. Meilleure attraction des candidats</w:t>
            </w:r>
            <w:r>
              <w:rPr>
                <w:noProof/>
                <w:webHidden/>
              </w:rPr>
              <w:tab/>
            </w:r>
            <w:r>
              <w:rPr>
                <w:noProof/>
                <w:webHidden/>
              </w:rPr>
              <w:fldChar w:fldCharType="begin"/>
            </w:r>
            <w:r>
              <w:rPr>
                <w:noProof/>
                <w:webHidden/>
              </w:rPr>
              <w:instrText xml:space="preserve"> PAGEREF _Toc63011969 \h </w:instrText>
            </w:r>
            <w:r>
              <w:rPr>
                <w:noProof/>
                <w:webHidden/>
              </w:rPr>
            </w:r>
            <w:r>
              <w:rPr>
                <w:noProof/>
                <w:webHidden/>
              </w:rPr>
              <w:fldChar w:fldCharType="separate"/>
            </w:r>
            <w:r>
              <w:rPr>
                <w:noProof/>
                <w:webHidden/>
              </w:rPr>
              <w:t>3</w:t>
            </w:r>
            <w:r>
              <w:rPr>
                <w:noProof/>
                <w:webHidden/>
              </w:rPr>
              <w:fldChar w:fldCharType="end"/>
            </w:r>
          </w:hyperlink>
        </w:p>
        <w:p w14:paraId="67E5E88B" w14:textId="0BEB4511" w:rsidR="00AE3F97" w:rsidRDefault="00AE3F97">
          <w:pPr>
            <w:pStyle w:val="TM2"/>
            <w:tabs>
              <w:tab w:val="right" w:pos="9350"/>
            </w:tabs>
            <w:rPr>
              <w:rFonts w:asciiTheme="minorHAnsi" w:eastAsiaTheme="minorEastAsia" w:hAnsiTheme="minorHAnsi" w:cstheme="minorBidi"/>
              <w:noProof/>
              <w:lang w:val="fr-FR"/>
            </w:rPr>
          </w:pPr>
          <w:hyperlink w:anchor="_Toc63011970" w:history="1">
            <w:r w:rsidRPr="006F4548">
              <w:rPr>
                <w:rStyle w:val="Lienhypertexte"/>
                <w:rFonts w:ascii="Times New Roman" w:hAnsi="Times New Roman" w:cs="Times New Roman"/>
                <w:noProof/>
              </w:rPr>
              <w:t>I.4. Les outils pour digitaliser le recrutement</w:t>
            </w:r>
            <w:r>
              <w:rPr>
                <w:noProof/>
                <w:webHidden/>
              </w:rPr>
              <w:tab/>
            </w:r>
            <w:r>
              <w:rPr>
                <w:noProof/>
                <w:webHidden/>
              </w:rPr>
              <w:fldChar w:fldCharType="begin"/>
            </w:r>
            <w:r>
              <w:rPr>
                <w:noProof/>
                <w:webHidden/>
              </w:rPr>
              <w:instrText xml:space="preserve"> PAGEREF _Toc63011970 \h </w:instrText>
            </w:r>
            <w:r>
              <w:rPr>
                <w:noProof/>
                <w:webHidden/>
              </w:rPr>
            </w:r>
            <w:r>
              <w:rPr>
                <w:noProof/>
                <w:webHidden/>
              </w:rPr>
              <w:fldChar w:fldCharType="separate"/>
            </w:r>
            <w:r>
              <w:rPr>
                <w:noProof/>
                <w:webHidden/>
              </w:rPr>
              <w:t>4</w:t>
            </w:r>
            <w:r>
              <w:rPr>
                <w:noProof/>
                <w:webHidden/>
              </w:rPr>
              <w:fldChar w:fldCharType="end"/>
            </w:r>
          </w:hyperlink>
        </w:p>
        <w:p w14:paraId="7A170B3D" w14:textId="26D4F711" w:rsidR="00AE3F97" w:rsidRDefault="00AE3F97">
          <w:pPr>
            <w:pStyle w:val="TM3"/>
            <w:tabs>
              <w:tab w:val="right" w:pos="9350"/>
            </w:tabs>
            <w:rPr>
              <w:rFonts w:asciiTheme="minorHAnsi" w:eastAsiaTheme="minorEastAsia" w:hAnsiTheme="minorHAnsi" w:cstheme="minorBidi"/>
              <w:noProof/>
              <w:lang w:val="fr-FR"/>
            </w:rPr>
          </w:pPr>
          <w:hyperlink w:anchor="_Toc63011971" w:history="1">
            <w:r w:rsidRPr="006F4548">
              <w:rPr>
                <w:rStyle w:val="Lienhypertexte"/>
                <w:rFonts w:ascii="Times New Roman" w:hAnsi="Times New Roman" w:cs="Times New Roman"/>
                <w:noProof/>
              </w:rPr>
              <w:t>I.4.a. Les logiciels de recrutement</w:t>
            </w:r>
            <w:r>
              <w:rPr>
                <w:noProof/>
                <w:webHidden/>
              </w:rPr>
              <w:tab/>
            </w:r>
            <w:r>
              <w:rPr>
                <w:noProof/>
                <w:webHidden/>
              </w:rPr>
              <w:fldChar w:fldCharType="begin"/>
            </w:r>
            <w:r>
              <w:rPr>
                <w:noProof/>
                <w:webHidden/>
              </w:rPr>
              <w:instrText xml:space="preserve"> PAGEREF _Toc63011971 \h </w:instrText>
            </w:r>
            <w:r>
              <w:rPr>
                <w:noProof/>
                <w:webHidden/>
              </w:rPr>
            </w:r>
            <w:r>
              <w:rPr>
                <w:noProof/>
                <w:webHidden/>
              </w:rPr>
              <w:fldChar w:fldCharType="separate"/>
            </w:r>
            <w:r>
              <w:rPr>
                <w:noProof/>
                <w:webHidden/>
              </w:rPr>
              <w:t>4</w:t>
            </w:r>
            <w:r>
              <w:rPr>
                <w:noProof/>
                <w:webHidden/>
              </w:rPr>
              <w:fldChar w:fldCharType="end"/>
            </w:r>
          </w:hyperlink>
        </w:p>
        <w:p w14:paraId="61171A4B" w14:textId="08D67D41" w:rsidR="00AE3F97" w:rsidRDefault="00AE3F97">
          <w:pPr>
            <w:pStyle w:val="TM3"/>
            <w:tabs>
              <w:tab w:val="right" w:pos="9350"/>
            </w:tabs>
            <w:rPr>
              <w:rFonts w:asciiTheme="minorHAnsi" w:eastAsiaTheme="minorEastAsia" w:hAnsiTheme="minorHAnsi" w:cstheme="minorBidi"/>
              <w:noProof/>
              <w:lang w:val="fr-FR"/>
            </w:rPr>
          </w:pPr>
          <w:hyperlink w:anchor="_Toc63011972" w:history="1">
            <w:r w:rsidRPr="006F4548">
              <w:rPr>
                <w:rStyle w:val="Lienhypertexte"/>
                <w:rFonts w:ascii="Times New Roman" w:hAnsi="Times New Roman" w:cs="Times New Roman"/>
                <w:noProof/>
              </w:rPr>
              <w:t xml:space="preserve">I.4.b. </w:t>
            </w:r>
            <w:r w:rsidRPr="006F4548">
              <w:rPr>
                <w:rStyle w:val="Lienhypertexte"/>
                <w:rFonts w:ascii="Times New Roman" w:hAnsi="Times New Roman" w:cs="Times New Roman"/>
                <w:noProof/>
                <w:highlight w:val="white"/>
              </w:rPr>
              <w:t>Les tests de personnalité et tests de recrutement</w:t>
            </w:r>
            <w:r>
              <w:rPr>
                <w:noProof/>
                <w:webHidden/>
              </w:rPr>
              <w:tab/>
            </w:r>
            <w:r>
              <w:rPr>
                <w:noProof/>
                <w:webHidden/>
              </w:rPr>
              <w:fldChar w:fldCharType="begin"/>
            </w:r>
            <w:r>
              <w:rPr>
                <w:noProof/>
                <w:webHidden/>
              </w:rPr>
              <w:instrText xml:space="preserve"> PAGEREF _Toc63011972 \h </w:instrText>
            </w:r>
            <w:r>
              <w:rPr>
                <w:noProof/>
                <w:webHidden/>
              </w:rPr>
            </w:r>
            <w:r>
              <w:rPr>
                <w:noProof/>
                <w:webHidden/>
              </w:rPr>
              <w:fldChar w:fldCharType="separate"/>
            </w:r>
            <w:r>
              <w:rPr>
                <w:noProof/>
                <w:webHidden/>
              </w:rPr>
              <w:t>4</w:t>
            </w:r>
            <w:r>
              <w:rPr>
                <w:noProof/>
                <w:webHidden/>
              </w:rPr>
              <w:fldChar w:fldCharType="end"/>
            </w:r>
          </w:hyperlink>
        </w:p>
        <w:p w14:paraId="4E58A841" w14:textId="54F97CCF" w:rsidR="00AE3F97" w:rsidRDefault="00AE3F97">
          <w:pPr>
            <w:pStyle w:val="TM3"/>
            <w:tabs>
              <w:tab w:val="right" w:pos="9350"/>
            </w:tabs>
            <w:rPr>
              <w:rFonts w:asciiTheme="minorHAnsi" w:eastAsiaTheme="minorEastAsia" w:hAnsiTheme="minorHAnsi" w:cstheme="minorBidi"/>
              <w:noProof/>
              <w:lang w:val="fr-FR"/>
            </w:rPr>
          </w:pPr>
          <w:hyperlink w:anchor="_Toc63011973" w:history="1">
            <w:r w:rsidRPr="006F4548">
              <w:rPr>
                <w:rStyle w:val="Lienhypertexte"/>
                <w:rFonts w:ascii="Times New Roman" w:hAnsi="Times New Roman" w:cs="Times New Roman"/>
                <w:noProof/>
              </w:rPr>
              <w:t>I.4.c. Le chatbot</w:t>
            </w:r>
            <w:r>
              <w:rPr>
                <w:noProof/>
                <w:webHidden/>
              </w:rPr>
              <w:tab/>
            </w:r>
            <w:r>
              <w:rPr>
                <w:noProof/>
                <w:webHidden/>
              </w:rPr>
              <w:fldChar w:fldCharType="begin"/>
            </w:r>
            <w:r>
              <w:rPr>
                <w:noProof/>
                <w:webHidden/>
              </w:rPr>
              <w:instrText xml:space="preserve"> PAGEREF _Toc63011973 \h </w:instrText>
            </w:r>
            <w:r>
              <w:rPr>
                <w:noProof/>
                <w:webHidden/>
              </w:rPr>
            </w:r>
            <w:r>
              <w:rPr>
                <w:noProof/>
                <w:webHidden/>
              </w:rPr>
              <w:fldChar w:fldCharType="separate"/>
            </w:r>
            <w:r>
              <w:rPr>
                <w:noProof/>
                <w:webHidden/>
              </w:rPr>
              <w:t>4</w:t>
            </w:r>
            <w:r>
              <w:rPr>
                <w:noProof/>
                <w:webHidden/>
              </w:rPr>
              <w:fldChar w:fldCharType="end"/>
            </w:r>
          </w:hyperlink>
        </w:p>
        <w:p w14:paraId="3A3BACDD" w14:textId="1921AC6B" w:rsidR="00AE3F97" w:rsidRDefault="00AE3F97">
          <w:pPr>
            <w:pStyle w:val="TM3"/>
            <w:tabs>
              <w:tab w:val="right" w:pos="9350"/>
            </w:tabs>
            <w:rPr>
              <w:rFonts w:asciiTheme="minorHAnsi" w:eastAsiaTheme="minorEastAsia" w:hAnsiTheme="minorHAnsi" w:cstheme="minorBidi"/>
              <w:noProof/>
              <w:lang w:val="fr-FR"/>
            </w:rPr>
          </w:pPr>
          <w:hyperlink w:anchor="_Toc63011974" w:history="1">
            <w:r w:rsidRPr="006F4548">
              <w:rPr>
                <w:rStyle w:val="Lienhypertexte"/>
                <w:rFonts w:ascii="Times New Roman" w:hAnsi="Times New Roman" w:cs="Times New Roman"/>
                <w:noProof/>
              </w:rPr>
              <w:t xml:space="preserve">I.4.d. </w:t>
            </w:r>
            <w:r w:rsidRPr="006F4548">
              <w:rPr>
                <w:rStyle w:val="Lienhypertexte"/>
                <w:rFonts w:ascii="Times New Roman" w:hAnsi="Times New Roman" w:cs="Times New Roman"/>
                <w:noProof/>
                <w:highlight w:val="white"/>
              </w:rPr>
              <w:t>Les outils de collaboration</w:t>
            </w:r>
            <w:r>
              <w:rPr>
                <w:noProof/>
                <w:webHidden/>
              </w:rPr>
              <w:tab/>
            </w:r>
            <w:r>
              <w:rPr>
                <w:noProof/>
                <w:webHidden/>
              </w:rPr>
              <w:fldChar w:fldCharType="begin"/>
            </w:r>
            <w:r>
              <w:rPr>
                <w:noProof/>
                <w:webHidden/>
              </w:rPr>
              <w:instrText xml:space="preserve"> PAGEREF _Toc63011974 \h </w:instrText>
            </w:r>
            <w:r>
              <w:rPr>
                <w:noProof/>
                <w:webHidden/>
              </w:rPr>
            </w:r>
            <w:r>
              <w:rPr>
                <w:noProof/>
                <w:webHidden/>
              </w:rPr>
              <w:fldChar w:fldCharType="separate"/>
            </w:r>
            <w:r>
              <w:rPr>
                <w:noProof/>
                <w:webHidden/>
              </w:rPr>
              <w:t>5</w:t>
            </w:r>
            <w:r>
              <w:rPr>
                <w:noProof/>
                <w:webHidden/>
              </w:rPr>
              <w:fldChar w:fldCharType="end"/>
            </w:r>
          </w:hyperlink>
        </w:p>
        <w:p w14:paraId="1E637FAA" w14:textId="7737F6F5" w:rsidR="00AE3F97" w:rsidRDefault="00AE3F97">
          <w:pPr>
            <w:pStyle w:val="TM3"/>
            <w:tabs>
              <w:tab w:val="right" w:pos="9350"/>
            </w:tabs>
            <w:rPr>
              <w:rFonts w:asciiTheme="minorHAnsi" w:eastAsiaTheme="minorEastAsia" w:hAnsiTheme="minorHAnsi" w:cstheme="minorBidi"/>
              <w:noProof/>
              <w:lang w:val="fr-FR"/>
            </w:rPr>
          </w:pPr>
          <w:hyperlink w:anchor="_Toc63011975" w:history="1">
            <w:r w:rsidRPr="006F4548">
              <w:rPr>
                <w:rStyle w:val="Lienhypertexte"/>
                <w:rFonts w:ascii="Times New Roman" w:hAnsi="Times New Roman" w:cs="Times New Roman"/>
                <w:noProof/>
              </w:rPr>
              <w:t>I.4.e. Les outils d’intelligence artificielle</w:t>
            </w:r>
            <w:r>
              <w:rPr>
                <w:noProof/>
                <w:webHidden/>
              </w:rPr>
              <w:tab/>
            </w:r>
            <w:r>
              <w:rPr>
                <w:noProof/>
                <w:webHidden/>
              </w:rPr>
              <w:fldChar w:fldCharType="begin"/>
            </w:r>
            <w:r>
              <w:rPr>
                <w:noProof/>
                <w:webHidden/>
              </w:rPr>
              <w:instrText xml:space="preserve"> PAGEREF _Toc63011975 \h </w:instrText>
            </w:r>
            <w:r>
              <w:rPr>
                <w:noProof/>
                <w:webHidden/>
              </w:rPr>
            </w:r>
            <w:r>
              <w:rPr>
                <w:noProof/>
                <w:webHidden/>
              </w:rPr>
              <w:fldChar w:fldCharType="separate"/>
            </w:r>
            <w:r>
              <w:rPr>
                <w:noProof/>
                <w:webHidden/>
              </w:rPr>
              <w:t>5</w:t>
            </w:r>
            <w:r>
              <w:rPr>
                <w:noProof/>
                <w:webHidden/>
              </w:rPr>
              <w:fldChar w:fldCharType="end"/>
            </w:r>
          </w:hyperlink>
        </w:p>
        <w:p w14:paraId="6A256D61" w14:textId="558AB6C4" w:rsidR="00AE3F97" w:rsidRDefault="00AE3F97">
          <w:pPr>
            <w:pStyle w:val="TM1"/>
            <w:tabs>
              <w:tab w:val="left" w:pos="660"/>
              <w:tab w:val="right" w:pos="9350"/>
            </w:tabs>
            <w:rPr>
              <w:rFonts w:asciiTheme="minorHAnsi" w:eastAsiaTheme="minorEastAsia" w:hAnsiTheme="minorHAnsi" w:cstheme="minorBidi"/>
              <w:noProof/>
              <w:lang w:val="fr-FR"/>
            </w:rPr>
          </w:pPr>
          <w:hyperlink w:anchor="_Toc63011976" w:history="1">
            <w:r w:rsidRPr="006F4548">
              <w:rPr>
                <w:rStyle w:val="Lienhypertexte"/>
                <w:rFonts w:ascii="Times New Roman" w:hAnsi="Times New Roman" w:cs="Times New Roman"/>
                <w:noProof/>
              </w:rPr>
              <w:t>IV.</w:t>
            </w:r>
            <w:r>
              <w:rPr>
                <w:rFonts w:asciiTheme="minorHAnsi" w:eastAsiaTheme="minorEastAsia" w:hAnsiTheme="minorHAnsi" w:cstheme="minorBidi"/>
                <w:noProof/>
                <w:lang w:val="fr-FR"/>
              </w:rPr>
              <w:tab/>
            </w:r>
            <w:r w:rsidRPr="006F4548">
              <w:rPr>
                <w:rStyle w:val="Lienhypertexte"/>
                <w:rFonts w:ascii="Times New Roman" w:hAnsi="Times New Roman" w:cs="Times New Roman"/>
                <w:noProof/>
              </w:rPr>
              <w:t>Recruter avec l’intelligence artificielle :</w:t>
            </w:r>
            <w:r>
              <w:rPr>
                <w:noProof/>
                <w:webHidden/>
              </w:rPr>
              <w:tab/>
            </w:r>
            <w:r>
              <w:rPr>
                <w:noProof/>
                <w:webHidden/>
              </w:rPr>
              <w:fldChar w:fldCharType="begin"/>
            </w:r>
            <w:r>
              <w:rPr>
                <w:noProof/>
                <w:webHidden/>
              </w:rPr>
              <w:instrText xml:space="preserve"> PAGEREF _Toc63011976 \h </w:instrText>
            </w:r>
            <w:r>
              <w:rPr>
                <w:noProof/>
                <w:webHidden/>
              </w:rPr>
            </w:r>
            <w:r>
              <w:rPr>
                <w:noProof/>
                <w:webHidden/>
              </w:rPr>
              <w:fldChar w:fldCharType="separate"/>
            </w:r>
            <w:r>
              <w:rPr>
                <w:noProof/>
                <w:webHidden/>
              </w:rPr>
              <w:t>5</w:t>
            </w:r>
            <w:r>
              <w:rPr>
                <w:noProof/>
                <w:webHidden/>
              </w:rPr>
              <w:fldChar w:fldCharType="end"/>
            </w:r>
          </w:hyperlink>
        </w:p>
        <w:p w14:paraId="38E20D29" w14:textId="05C001C3" w:rsidR="00AE3F97" w:rsidRDefault="00AE3F97">
          <w:pPr>
            <w:pStyle w:val="TM2"/>
            <w:tabs>
              <w:tab w:val="right" w:pos="9350"/>
            </w:tabs>
            <w:rPr>
              <w:rFonts w:asciiTheme="minorHAnsi" w:eastAsiaTheme="minorEastAsia" w:hAnsiTheme="minorHAnsi" w:cstheme="minorBidi"/>
              <w:noProof/>
              <w:lang w:val="fr-FR"/>
            </w:rPr>
          </w:pPr>
          <w:hyperlink w:anchor="_Toc63011977" w:history="1">
            <w:r w:rsidRPr="006F4548">
              <w:rPr>
                <w:rStyle w:val="Lienhypertexte"/>
                <w:rFonts w:ascii="Times New Roman" w:hAnsi="Times New Roman" w:cs="Times New Roman"/>
                <w:noProof/>
              </w:rPr>
              <w:t>II.1. L’IA, c’est quoi ?</w:t>
            </w:r>
            <w:r>
              <w:rPr>
                <w:noProof/>
                <w:webHidden/>
              </w:rPr>
              <w:tab/>
            </w:r>
            <w:r>
              <w:rPr>
                <w:noProof/>
                <w:webHidden/>
              </w:rPr>
              <w:fldChar w:fldCharType="begin"/>
            </w:r>
            <w:r>
              <w:rPr>
                <w:noProof/>
                <w:webHidden/>
              </w:rPr>
              <w:instrText xml:space="preserve"> PAGEREF _Toc63011977 \h </w:instrText>
            </w:r>
            <w:r>
              <w:rPr>
                <w:noProof/>
                <w:webHidden/>
              </w:rPr>
            </w:r>
            <w:r>
              <w:rPr>
                <w:noProof/>
                <w:webHidden/>
              </w:rPr>
              <w:fldChar w:fldCharType="separate"/>
            </w:r>
            <w:r>
              <w:rPr>
                <w:noProof/>
                <w:webHidden/>
              </w:rPr>
              <w:t>5</w:t>
            </w:r>
            <w:r>
              <w:rPr>
                <w:noProof/>
                <w:webHidden/>
              </w:rPr>
              <w:fldChar w:fldCharType="end"/>
            </w:r>
          </w:hyperlink>
        </w:p>
        <w:p w14:paraId="531FBF73" w14:textId="4E5B7C06" w:rsidR="00AE3F97" w:rsidRDefault="00AE3F97">
          <w:pPr>
            <w:pStyle w:val="TM2"/>
            <w:tabs>
              <w:tab w:val="right" w:pos="9350"/>
            </w:tabs>
            <w:rPr>
              <w:rFonts w:asciiTheme="minorHAnsi" w:eastAsiaTheme="minorEastAsia" w:hAnsiTheme="minorHAnsi" w:cstheme="minorBidi"/>
              <w:noProof/>
              <w:lang w:val="fr-FR"/>
            </w:rPr>
          </w:pPr>
          <w:hyperlink w:anchor="_Toc63011978" w:history="1">
            <w:r w:rsidRPr="006F4548">
              <w:rPr>
                <w:rStyle w:val="Lienhypertexte"/>
                <w:rFonts w:ascii="Times New Roman" w:hAnsi="Times New Roman" w:cs="Times New Roman"/>
                <w:noProof/>
              </w:rPr>
              <w:t>II.2. Pourquoi l’IA dans le recrutement ?</w:t>
            </w:r>
            <w:r>
              <w:rPr>
                <w:noProof/>
                <w:webHidden/>
              </w:rPr>
              <w:tab/>
            </w:r>
            <w:r>
              <w:rPr>
                <w:noProof/>
                <w:webHidden/>
              </w:rPr>
              <w:fldChar w:fldCharType="begin"/>
            </w:r>
            <w:r>
              <w:rPr>
                <w:noProof/>
                <w:webHidden/>
              </w:rPr>
              <w:instrText xml:space="preserve"> PAGEREF _Toc63011978 \h </w:instrText>
            </w:r>
            <w:r>
              <w:rPr>
                <w:noProof/>
                <w:webHidden/>
              </w:rPr>
            </w:r>
            <w:r>
              <w:rPr>
                <w:noProof/>
                <w:webHidden/>
              </w:rPr>
              <w:fldChar w:fldCharType="separate"/>
            </w:r>
            <w:r>
              <w:rPr>
                <w:noProof/>
                <w:webHidden/>
              </w:rPr>
              <w:t>6</w:t>
            </w:r>
            <w:r>
              <w:rPr>
                <w:noProof/>
                <w:webHidden/>
              </w:rPr>
              <w:fldChar w:fldCharType="end"/>
            </w:r>
          </w:hyperlink>
        </w:p>
        <w:p w14:paraId="04008BA7" w14:textId="69CAEF21" w:rsidR="00AE3F97" w:rsidRDefault="00AE3F97">
          <w:pPr>
            <w:pStyle w:val="TM2"/>
            <w:tabs>
              <w:tab w:val="right" w:pos="9350"/>
            </w:tabs>
            <w:rPr>
              <w:rFonts w:asciiTheme="minorHAnsi" w:eastAsiaTheme="minorEastAsia" w:hAnsiTheme="minorHAnsi" w:cstheme="minorBidi"/>
              <w:noProof/>
              <w:lang w:val="fr-FR"/>
            </w:rPr>
          </w:pPr>
          <w:hyperlink w:anchor="_Toc63011979" w:history="1">
            <w:r w:rsidRPr="006F4548">
              <w:rPr>
                <w:rStyle w:val="Lienhypertexte"/>
                <w:rFonts w:ascii="Times New Roman" w:hAnsi="Times New Roman" w:cs="Times New Roman"/>
                <w:noProof/>
              </w:rPr>
              <w:t>II.3. Ses avantages</w:t>
            </w:r>
            <w:r>
              <w:rPr>
                <w:noProof/>
                <w:webHidden/>
              </w:rPr>
              <w:tab/>
            </w:r>
            <w:r>
              <w:rPr>
                <w:noProof/>
                <w:webHidden/>
              </w:rPr>
              <w:fldChar w:fldCharType="begin"/>
            </w:r>
            <w:r>
              <w:rPr>
                <w:noProof/>
                <w:webHidden/>
              </w:rPr>
              <w:instrText xml:space="preserve"> PAGEREF _Toc63011979 \h </w:instrText>
            </w:r>
            <w:r>
              <w:rPr>
                <w:noProof/>
                <w:webHidden/>
              </w:rPr>
            </w:r>
            <w:r>
              <w:rPr>
                <w:noProof/>
                <w:webHidden/>
              </w:rPr>
              <w:fldChar w:fldCharType="separate"/>
            </w:r>
            <w:r>
              <w:rPr>
                <w:noProof/>
                <w:webHidden/>
              </w:rPr>
              <w:t>6</w:t>
            </w:r>
            <w:r>
              <w:rPr>
                <w:noProof/>
                <w:webHidden/>
              </w:rPr>
              <w:fldChar w:fldCharType="end"/>
            </w:r>
          </w:hyperlink>
        </w:p>
        <w:p w14:paraId="23FA3639" w14:textId="3D598396" w:rsidR="00AE3F97" w:rsidRDefault="00AE3F97">
          <w:pPr>
            <w:pStyle w:val="TM3"/>
            <w:tabs>
              <w:tab w:val="right" w:pos="9350"/>
            </w:tabs>
            <w:rPr>
              <w:rFonts w:asciiTheme="minorHAnsi" w:eastAsiaTheme="minorEastAsia" w:hAnsiTheme="minorHAnsi" w:cstheme="minorBidi"/>
              <w:noProof/>
              <w:lang w:val="fr-FR"/>
            </w:rPr>
          </w:pPr>
          <w:hyperlink w:anchor="_Toc63011980" w:history="1">
            <w:r w:rsidRPr="006F4548">
              <w:rPr>
                <w:rStyle w:val="Lienhypertexte"/>
                <w:rFonts w:ascii="Times New Roman" w:hAnsi="Times New Roman" w:cs="Times New Roman"/>
                <w:noProof/>
              </w:rPr>
              <w:t>II.3.a. Faciliter le sourcing</w:t>
            </w:r>
            <w:r>
              <w:rPr>
                <w:noProof/>
                <w:webHidden/>
              </w:rPr>
              <w:tab/>
            </w:r>
            <w:r>
              <w:rPr>
                <w:noProof/>
                <w:webHidden/>
              </w:rPr>
              <w:fldChar w:fldCharType="begin"/>
            </w:r>
            <w:r>
              <w:rPr>
                <w:noProof/>
                <w:webHidden/>
              </w:rPr>
              <w:instrText xml:space="preserve"> PAGEREF _Toc63011980 \h </w:instrText>
            </w:r>
            <w:r>
              <w:rPr>
                <w:noProof/>
                <w:webHidden/>
              </w:rPr>
            </w:r>
            <w:r>
              <w:rPr>
                <w:noProof/>
                <w:webHidden/>
              </w:rPr>
              <w:fldChar w:fldCharType="separate"/>
            </w:r>
            <w:r>
              <w:rPr>
                <w:noProof/>
                <w:webHidden/>
              </w:rPr>
              <w:t>6</w:t>
            </w:r>
            <w:r>
              <w:rPr>
                <w:noProof/>
                <w:webHidden/>
              </w:rPr>
              <w:fldChar w:fldCharType="end"/>
            </w:r>
          </w:hyperlink>
        </w:p>
        <w:p w14:paraId="50FEF728" w14:textId="73535D0B" w:rsidR="00AE3F97" w:rsidRDefault="00AE3F97">
          <w:pPr>
            <w:pStyle w:val="TM3"/>
            <w:tabs>
              <w:tab w:val="right" w:pos="9350"/>
            </w:tabs>
            <w:rPr>
              <w:rFonts w:asciiTheme="minorHAnsi" w:eastAsiaTheme="minorEastAsia" w:hAnsiTheme="minorHAnsi" w:cstheme="minorBidi"/>
              <w:noProof/>
              <w:lang w:val="fr-FR"/>
            </w:rPr>
          </w:pPr>
          <w:hyperlink w:anchor="_Toc63011981" w:history="1">
            <w:r w:rsidRPr="006F4548">
              <w:rPr>
                <w:rStyle w:val="Lienhypertexte"/>
                <w:rFonts w:ascii="Times New Roman" w:hAnsi="Times New Roman" w:cs="Times New Roman"/>
                <w:noProof/>
              </w:rPr>
              <w:t>II.3.b. L’identification des talents</w:t>
            </w:r>
            <w:r>
              <w:rPr>
                <w:noProof/>
                <w:webHidden/>
              </w:rPr>
              <w:tab/>
            </w:r>
            <w:r>
              <w:rPr>
                <w:noProof/>
                <w:webHidden/>
              </w:rPr>
              <w:fldChar w:fldCharType="begin"/>
            </w:r>
            <w:r>
              <w:rPr>
                <w:noProof/>
                <w:webHidden/>
              </w:rPr>
              <w:instrText xml:space="preserve"> PAGEREF _Toc63011981 \h </w:instrText>
            </w:r>
            <w:r>
              <w:rPr>
                <w:noProof/>
                <w:webHidden/>
              </w:rPr>
            </w:r>
            <w:r>
              <w:rPr>
                <w:noProof/>
                <w:webHidden/>
              </w:rPr>
              <w:fldChar w:fldCharType="separate"/>
            </w:r>
            <w:r>
              <w:rPr>
                <w:noProof/>
                <w:webHidden/>
              </w:rPr>
              <w:t>6</w:t>
            </w:r>
            <w:r>
              <w:rPr>
                <w:noProof/>
                <w:webHidden/>
              </w:rPr>
              <w:fldChar w:fldCharType="end"/>
            </w:r>
          </w:hyperlink>
        </w:p>
        <w:p w14:paraId="605C9A30" w14:textId="435EB963" w:rsidR="00AE3F97" w:rsidRDefault="00AE3F97">
          <w:pPr>
            <w:pStyle w:val="TM3"/>
            <w:tabs>
              <w:tab w:val="right" w:pos="9350"/>
            </w:tabs>
            <w:rPr>
              <w:rFonts w:asciiTheme="minorHAnsi" w:eastAsiaTheme="minorEastAsia" w:hAnsiTheme="minorHAnsi" w:cstheme="minorBidi"/>
              <w:noProof/>
              <w:lang w:val="fr-FR"/>
            </w:rPr>
          </w:pPr>
          <w:hyperlink w:anchor="_Toc63011982" w:history="1">
            <w:r w:rsidRPr="006F4548">
              <w:rPr>
                <w:rStyle w:val="Lienhypertexte"/>
                <w:rFonts w:ascii="Times New Roman" w:hAnsi="Times New Roman" w:cs="Times New Roman"/>
                <w:noProof/>
              </w:rPr>
              <w:t>II.3.c. Analyse poussée</w:t>
            </w:r>
            <w:r>
              <w:rPr>
                <w:noProof/>
                <w:webHidden/>
              </w:rPr>
              <w:tab/>
            </w:r>
            <w:r>
              <w:rPr>
                <w:noProof/>
                <w:webHidden/>
              </w:rPr>
              <w:fldChar w:fldCharType="begin"/>
            </w:r>
            <w:r>
              <w:rPr>
                <w:noProof/>
                <w:webHidden/>
              </w:rPr>
              <w:instrText xml:space="preserve"> PAGEREF _Toc63011982 \h </w:instrText>
            </w:r>
            <w:r>
              <w:rPr>
                <w:noProof/>
                <w:webHidden/>
              </w:rPr>
            </w:r>
            <w:r>
              <w:rPr>
                <w:noProof/>
                <w:webHidden/>
              </w:rPr>
              <w:fldChar w:fldCharType="separate"/>
            </w:r>
            <w:r>
              <w:rPr>
                <w:noProof/>
                <w:webHidden/>
              </w:rPr>
              <w:t>6</w:t>
            </w:r>
            <w:r>
              <w:rPr>
                <w:noProof/>
                <w:webHidden/>
              </w:rPr>
              <w:fldChar w:fldCharType="end"/>
            </w:r>
          </w:hyperlink>
        </w:p>
        <w:p w14:paraId="5B94096A" w14:textId="5F4167D4" w:rsidR="00AE3F97" w:rsidRDefault="00AE3F97">
          <w:pPr>
            <w:pStyle w:val="TM3"/>
            <w:tabs>
              <w:tab w:val="right" w:pos="9350"/>
            </w:tabs>
            <w:rPr>
              <w:rFonts w:asciiTheme="minorHAnsi" w:eastAsiaTheme="minorEastAsia" w:hAnsiTheme="minorHAnsi" w:cstheme="minorBidi"/>
              <w:noProof/>
              <w:lang w:val="fr-FR"/>
            </w:rPr>
          </w:pPr>
          <w:hyperlink w:anchor="_Toc63011983" w:history="1">
            <w:r w:rsidRPr="006F4548">
              <w:rPr>
                <w:rStyle w:val="Lienhypertexte"/>
                <w:rFonts w:ascii="Times New Roman" w:hAnsi="Times New Roman" w:cs="Times New Roman"/>
                <w:noProof/>
              </w:rPr>
              <w:t>II.3.d. La neutralité et la distance émotionnelle</w:t>
            </w:r>
            <w:r>
              <w:rPr>
                <w:noProof/>
                <w:webHidden/>
              </w:rPr>
              <w:tab/>
            </w:r>
            <w:r>
              <w:rPr>
                <w:noProof/>
                <w:webHidden/>
              </w:rPr>
              <w:fldChar w:fldCharType="begin"/>
            </w:r>
            <w:r>
              <w:rPr>
                <w:noProof/>
                <w:webHidden/>
              </w:rPr>
              <w:instrText xml:space="preserve"> PAGEREF _Toc63011983 \h </w:instrText>
            </w:r>
            <w:r>
              <w:rPr>
                <w:noProof/>
                <w:webHidden/>
              </w:rPr>
            </w:r>
            <w:r>
              <w:rPr>
                <w:noProof/>
                <w:webHidden/>
              </w:rPr>
              <w:fldChar w:fldCharType="separate"/>
            </w:r>
            <w:r>
              <w:rPr>
                <w:noProof/>
                <w:webHidden/>
              </w:rPr>
              <w:t>7</w:t>
            </w:r>
            <w:r>
              <w:rPr>
                <w:noProof/>
                <w:webHidden/>
              </w:rPr>
              <w:fldChar w:fldCharType="end"/>
            </w:r>
          </w:hyperlink>
        </w:p>
        <w:p w14:paraId="593A0983" w14:textId="6B167164" w:rsidR="00AE3F97" w:rsidRDefault="00AE3F97">
          <w:pPr>
            <w:pStyle w:val="TM2"/>
            <w:tabs>
              <w:tab w:val="right" w:pos="9350"/>
            </w:tabs>
            <w:rPr>
              <w:rFonts w:asciiTheme="minorHAnsi" w:eastAsiaTheme="minorEastAsia" w:hAnsiTheme="minorHAnsi" w:cstheme="minorBidi"/>
              <w:noProof/>
              <w:lang w:val="fr-FR"/>
            </w:rPr>
          </w:pPr>
          <w:hyperlink w:anchor="_Toc63011984" w:history="1">
            <w:r w:rsidRPr="006F4548">
              <w:rPr>
                <w:rStyle w:val="Lienhypertexte"/>
                <w:rFonts w:ascii="Times New Roman" w:hAnsi="Times New Roman" w:cs="Times New Roman"/>
                <w:noProof/>
              </w:rPr>
              <w:t>II.4. Ses inconvénients</w:t>
            </w:r>
            <w:r>
              <w:rPr>
                <w:noProof/>
                <w:webHidden/>
              </w:rPr>
              <w:tab/>
            </w:r>
            <w:r>
              <w:rPr>
                <w:noProof/>
                <w:webHidden/>
              </w:rPr>
              <w:fldChar w:fldCharType="begin"/>
            </w:r>
            <w:r>
              <w:rPr>
                <w:noProof/>
                <w:webHidden/>
              </w:rPr>
              <w:instrText xml:space="preserve"> PAGEREF _Toc63011984 \h </w:instrText>
            </w:r>
            <w:r>
              <w:rPr>
                <w:noProof/>
                <w:webHidden/>
              </w:rPr>
            </w:r>
            <w:r>
              <w:rPr>
                <w:noProof/>
                <w:webHidden/>
              </w:rPr>
              <w:fldChar w:fldCharType="separate"/>
            </w:r>
            <w:r>
              <w:rPr>
                <w:noProof/>
                <w:webHidden/>
              </w:rPr>
              <w:t>7</w:t>
            </w:r>
            <w:r>
              <w:rPr>
                <w:noProof/>
                <w:webHidden/>
              </w:rPr>
              <w:fldChar w:fldCharType="end"/>
            </w:r>
          </w:hyperlink>
        </w:p>
        <w:p w14:paraId="228BD6E9" w14:textId="1287FA4B" w:rsidR="00AE3F97" w:rsidRDefault="00AE3F97">
          <w:pPr>
            <w:pStyle w:val="TM3"/>
            <w:tabs>
              <w:tab w:val="right" w:pos="9350"/>
            </w:tabs>
            <w:rPr>
              <w:rFonts w:asciiTheme="minorHAnsi" w:eastAsiaTheme="minorEastAsia" w:hAnsiTheme="minorHAnsi" w:cstheme="minorBidi"/>
              <w:noProof/>
              <w:lang w:val="fr-FR"/>
            </w:rPr>
          </w:pPr>
          <w:hyperlink w:anchor="_Toc63011985" w:history="1">
            <w:r w:rsidRPr="006F4548">
              <w:rPr>
                <w:rStyle w:val="Lienhypertexte"/>
                <w:rFonts w:ascii="Times New Roman" w:hAnsi="Times New Roman" w:cs="Times New Roman"/>
                <w:noProof/>
              </w:rPr>
              <w:t>II.4.a. Une certaine déshumanisation</w:t>
            </w:r>
            <w:r>
              <w:rPr>
                <w:noProof/>
                <w:webHidden/>
              </w:rPr>
              <w:tab/>
            </w:r>
            <w:r>
              <w:rPr>
                <w:noProof/>
                <w:webHidden/>
              </w:rPr>
              <w:fldChar w:fldCharType="begin"/>
            </w:r>
            <w:r>
              <w:rPr>
                <w:noProof/>
                <w:webHidden/>
              </w:rPr>
              <w:instrText xml:space="preserve"> PAGEREF _Toc63011985 \h </w:instrText>
            </w:r>
            <w:r>
              <w:rPr>
                <w:noProof/>
                <w:webHidden/>
              </w:rPr>
            </w:r>
            <w:r>
              <w:rPr>
                <w:noProof/>
                <w:webHidden/>
              </w:rPr>
              <w:fldChar w:fldCharType="separate"/>
            </w:r>
            <w:r>
              <w:rPr>
                <w:noProof/>
                <w:webHidden/>
              </w:rPr>
              <w:t>7</w:t>
            </w:r>
            <w:r>
              <w:rPr>
                <w:noProof/>
                <w:webHidden/>
              </w:rPr>
              <w:fldChar w:fldCharType="end"/>
            </w:r>
          </w:hyperlink>
        </w:p>
        <w:p w14:paraId="69C066D5" w14:textId="74F42131" w:rsidR="00AE3F97" w:rsidRDefault="00AE3F97">
          <w:pPr>
            <w:pStyle w:val="TM3"/>
            <w:tabs>
              <w:tab w:val="right" w:pos="9350"/>
            </w:tabs>
            <w:rPr>
              <w:rFonts w:asciiTheme="minorHAnsi" w:eastAsiaTheme="minorEastAsia" w:hAnsiTheme="minorHAnsi" w:cstheme="minorBidi"/>
              <w:noProof/>
              <w:lang w:val="fr-FR"/>
            </w:rPr>
          </w:pPr>
          <w:hyperlink w:anchor="_Toc63011986" w:history="1">
            <w:r w:rsidRPr="006F4548">
              <w:rPr>
                <w:rStyle w:val="Lienhypertexte"/>
                <w:rFonts w:ascii="Times New Roman" w:hAnsi="Times New Roman" w:cs="Times New Roman"/>
                <w:noProof/>
              </w:rPr>
              <w:t>II.4.b. Les biais</w:t>
            </w:r>
            <w:r>
              <w:rPr>
                <w:noProof/>
                <w:webHidden/>
              </w:rPr>
              <w:tab/>
            </w:r>
            <w:r>
              <w:rPr>
                <w:noProof/>
                <w:webHidden/>
              </w:rPr>
              <w:fldChar w:fldCharType="begin"/>
            </w:r>
            <w:r>
              <w:rPr>
                <w:noProof/>
                <w:webHidden/>
              </w:rPr>
              <w:instrText xml:space="preserve"> PAGEREF _Toc63011986 \h </w:instrText>
            </w:r>
            <w:r>
              <w:rPr>
                <w:noProof/>
                <w:webHidden/>
              </w:rPr>
            </w:r>
            <w:r>
              <w:rPr>
                <w:noProof/>
                <w:webHidden/>
              </w:rPr>
              <w:fldChar w:fldCharType="separate"/>
            </w:r>
            <w:r>
              <w:rPr>
                <w:noProof/>
                <w:webHidden/>
              </w:rPr>
              <w:t>7</w:t>
            </w:r>
            <w:r>
              <w:rPr>
                <w:noProof/>
                <w:webHidden/>
              </w:rPr>
              <w:fldChar w:fldCharType="end"/>
            </w:r>
          </w:hyperlink>
        </w:p>
        <w:p w14:paraId="1535F071" w14:textId="36562DA9" w:rsidR="00AE3F97" w:rsidRDefault="00AE3F97">
          <w:pPr>
            <w:pStyle w:val="TM3"/>
            <w:tabs>
              <w:tab w:val="right" w:pos="9350"/>
            </w:tabs>
            <w:rPr>
              <w:rFonts w:asciiTheme="minorHAnsi" w:eastAsiaTheme="minorEastAsia" w:hAnsiTheme="minorHAnsi" w:cstheme="minorBidi"/>
              <w:noProof/>
              <w:lang w:val="fr-FR"/>
            </w:rPr>
          </w:pPr>
          <w:hyperlink w:anchor="_Toc63011987" w:history="1">
            <w:r w:rsidRPr="006F4548">
              <w:rPr>
                <w:rStyle w:val="Lienhypertexte"/>
                <w:rFonts w:ascii="Times New Roman" w:hAnsi="Times New Roman" w:cs="Times New Roman"/>
                <w:noProof/>
              </w:rPr>
              <w:t>II.4.C. Une préselection trop … Sélective</w:t>
            </w:r>
            <w:r>
              <w:rPr>
                <w:noProof/>
                <w:webHidden/>
              </w:rPr>
              <w:tab/>
            </w:r>
            <w:r>
              <w:rPr>
                <w:noProof/>
                <w:webHidden/>
              </w:rPr>
              <w:fldChar w:fldCharType="begin"/>
            </w:r>
            <w:r>
              <w:rPr>
                <w:noProof/>
                <w:webHidden/>
              </w:rPr>
              <w:instrText xml:space="preserve"> PAGEREF _Toc63011987 \h </w:instrText>
            </w:r>
            <w:r>
              <w:rPr>
                <w:noProof/>
                <w:webHidden/>
              </w:rPr>
            </w:r>
            <w:r>
              <w:rPr>
                <w:noProof/>
                <w:webHidden/>
              </w:rPr>
              <w:fldChar w:fldCharType="separate"/>
            </w:r>
            <w:r>
              <w:rPr>
                <w:noProof/>
                <w:webHidden/>
              </w:rPr>
              <w:t>8</w:t>
            </w:r>
            <w:r>
              <w:rPr>
                <w:noProof/>
                <w:webHidden/>
              </w:rPr>
              <w:fldChar w:fldCharType="end"/>
            </w:r>
          </w:hyperlink>
        </w:p>
        <w:p w14:paraId="5155EA94" w14:textId="6E0FA481" w:rsidR="00AE3F97" w:rsidRDefault="00AE3F97">
          <w:pPr>
            <w:pStyle w:val="TM2"/>
            <w:tabs>
              <w:tab w:val="right" w:pos="9350"/>
            </w:tabs>
            <w:rPr>
              <w:rFonts w:asciiTheme="minorHAnsi" w:eastAsiaTheme="minorEastAsia" w:hAnsiTheme="minorHAnsi" w:cstheme="minorBidi"/>
              <w:noProof/>
              <w:lang w:val="fr-FR"/>
            </w:rPr>
          </w:pPr>
          <w:hyperlink w:anchor="_Toc63011988" w:history="1">
            <w:r w:rsidRPr="006F4548">
              <w:rPr>
                <w:rStyle w:val="Lienhypertexte"/>
                <w:rFonts w:ascii="Times New Roman" w:hAnsi="Times New Roman" w:cs="Times New Roman"/>
                <w:noProof/>
              </w:rPr>
              <w:t>II.5. Ses utilisations</w:t>
            </w:r>
            <w:r>
              <w:rPr>
                <w:noProof/>
                <w:webHidden/>
              </w:rPr>
              <w:tab/>
            </w:r>
            <w:r>
              <w:rPr>
                <w:noProof/>
                <w:webHidden/>
              </w:rPr>
              <w:fldChar w:fldCharType="begin"/>
            </w:r>
            <w:r>
              <w:rPr>
                <w:noProof/>
                <w:webHidden/>
              </w:rPr>
              <w:instrText xml:space="preserve"> PAGEREF _Toc63011988 \h </w:instrText>
            </w:r>
            <w:r>
              <w:rPr>
                <w:noProof/>
                <w:webHidden/>
              </w:rPr>
            </w:r>
            <w:r>
              <w:rPr>
                <w:noProof/>
                <w:webHidden/>
              </w:rPr>
              <w:fldChar w:fldCharType="separate"/>
            </w:r>
            <w:r>
              <w:rPr>
                <w:noProof/>
                <w:webHidden/>
              </w:rPr>
              <w:t>8</w:t>
            </w:r>
            <w:r>
              <w:rPr>
                <w:noProof/>
                <w:webHidden/>
              </w:rPr>
              <w:fldChar w:fldCharType="end"/>
            </w:r>
          </w:hyperlink>
        </w:p>
        <w:p w14:paraId="68150D33" w14:textId="4080F435" w:rsidR="00AE3F97" w:rsidRDefault="00AE3F97">
          <w:pPr>
            <w:pStyle w:val="TM3"/>
            <w:tabs>
              <w:tab w:val="right" w:pos="9350"/>
            </w:tabs>
            <w:rPr>
              <w:rFonts w:asciiTheme="minorHAnsi" w:eastAsiaTheme="minorEastAsia" w:hAnsiTheme="minorHAnsi" w:cstheme="minorBidi"/>
              <w:noProof/>
              <w:lang w:val="fr-FR"/>
            </w:rPr>
          </w:pPr>
          <w:hyperlink w:anchor="_Toc63011989" w:history="1">
            <w:r w:rsidRPr="006F4548">
              <w:rPr>
                <w:rStyle w:val="Lienhypertexte"/>
                <w:rFonts w:ascii="Times New Roman" w:hAnsi="Times New Roman" w:cs="Times New Roman"/>
                <w:noProof/>
              </w:rPr>
              <w:t>II.5.a. La rédaction d’offres d’emploi</w:t>
            </w:r>
            <w:r>
              <w:rPr>
                <w:noProof/>
                <w:webHidden/>
              </w:rPr>
              <w:tab/>
            </w:r>
            <w:r>
              <w:rPr>
                <w:noProof/>
                <w:webHidden/>
              </w:rPr>
              <w:fldChar w:fldCharType="begin"/>
            </w:r>
            <w:r>
              <w:rPr>
                <w:noProof/>
                <w:webHidden/>
              </w:rPr>
              <w:instrText xml:space="preserve"> PAGEREF _Toc63011989 \h </w:instrText>
            </w:r>
            <w:r>
              <w:rPr>
                <w:noProof/>
                <w:webHidden/>
              </w:rPr>
            </w:r>
            <w:r>
              <w:rPr>
                <w:noProof/>
                <w:webHidden/>
              </w:rPr>
              <w:fldChar w:fldCharType="separate"/>
            </w:r>
            <w:r>
              <w:rPr>
                <w:noProof/>
                <w:webHidden/>
              </w:rPr>
              <w:t>8</w:t>
            </w:r>
            <w:r>
              <w:rPr>
                <w:noProof/>
                <w:webHidden/>
              </w:rPr>
              <w:fldChar w:fldCharType="end"/>
            </w:r>
          </w:hyperlink>
        </w:p>
        <w:p w14:paraId="0AA84AC7" w14:textId="32330810" w:rsidR="00AE3F97" w:rsidRDefault="00AE3F97">
          <w:pPr>
            <w:pStyle w:val="TM3"/>
            <w:tabs>
              <w:tab w:val="right" w:pos="9350"/>
            </w:tabs>
            <w:rPr>
              <w:rFonts w:asciiTheme="minorHAnsi" w:eastAsiaTheme="minorEastAsia" w:hAnsiTheme="minorHAnsi" w:cstheme="minorBidi"/>
              <w:noProof/>
              <w:lang w:val="fr-FR"/>
            </w:rPr>
          </w:pPr>
          <w:hyperlink w:anchor="_Toc63011990" w:history="1">
            <w:r w:rsidRPr="006F4548">
              <w:rPr>
                <w:rStyle w:val="Lienhypertexte"/>
                <w:rFonts w:ascii="Times New Roman" w:hAnsi="Times New Roman" w:cs="Times New Roman"/>
                <w:noProof/>
              </w:rPr>
              <w:t>II.5.b. La gestion du sourcing</w:t>
            </w:r>
            <w:r>
              <w:rPr>
                <w:noProof/>
                <w:webHidden/>
              </w:rPr>
              <w:tab/>
            </w:r>
            <w:r>
              <w:rPr>
                <w:noProof/>
                <w:webHidden/>
              </w:rPr>
              <w:fldChar w:fldCharType="begin"/>
            </w:r>
            <w:r>
              <w:rPr>
                <w:noProof/>
                <w:webHidden/>
              </w:rPr>
              <w:instrText xml:space="preserve"> PAGEREF _Toc63011990 \h </w:instrText>
            </w:r>
            <w:r>
              <w:rPr>
                <w:noProof/>
                <w:webHidden/>
              </w:rPr>
            </w:r>
            <w:r>
              <w:rPr>
                <w:noProof/>
                <w:webHidden/>
              </w:rPr>
              <w:fldChar w:fldCharType="separate"/>
            </w:r>
            <w:r>
              <w:rPr>
                <w:noProof/>
                <w:webHidden/>
              </w:rPr>
              <w:t>8</w:t>
            </w:r>
            <w:r>
              <w:rPr>
                <w:noProof/>
                <w:webHidden/>
              </w:rPr>
              <w:fldChar w:fldCharType="end"/>
            </w:r>
          </w:hyperlink>
        </w:p>
        <w:p w14:paraId="75496152" w14:textId="006B7543" w:rsidR="00AE3F97" w:rsidRDefault="00AE3F97">
          <w:pPr>
            <w:pStyle w:val="TM3"/>
            <w:tabs>
              <w:tab w:val="right" w:pos="9350"/>
            </w:tabs>
            <w:rPr>
              <w:rFonts w:asciiTheme="minorHAnsi" w:eastAsiaTheme="minorEastAsia" w:hAnsiTheme="minorHAnsi" w:cstheme="minorBidi"/>
              <w:noProof/>
              <w:lang w:val="fr-FR"/>
            </w:rPr>
          </w:pPr>
          <w:hyperlink w:anchor="_Toc63011991" w:history="1">
            <w:r w:rsidRPr="006F4548">
              <w:rPr>
                <w:rStyle w:val="Lienhypertexte"/>
                <w:rFonts w:ascii="Times New Roman" w:hAnsi="Times New Roman" w:cs="Times New Roman"/>
                <w:noProof/>
              </w:rPr>
              <w:t>II.5.C. La préqualification et le traitement des candidatures</w:t>
            </w:r>
            <w:r>
              <w:rPr>
                <w:noProof/>
                <w:webHidden/>
              </w:rPr>
              <w:tab/>
            </w:r>
            <w:r>
              <w:rPr>
                <w:noProof/>
                <w:webHidden/>
              </w:rPr>
              <w:fldChar w:fldCharType="begin"/>
            </w:r>
            <w:r>
              <w:rPr>
                <w:noProof/>
                <w:webHidden/>
              </w:rPr>
              <w:instrText xml:space="preserve"> PAGEREF _Toc63011991 \h </w:instrText>
            </w:r>
            <w:r>
              <w:rPr>
                <w:noProof/>
                <w:webHidden/>
              </w:rPr>
            </w:r>
            <w:r>
              <w:rPr>
                <w:noProof/>
                <w:webHidden/>
              </w:rPr>
              <w:fldChar w:fldCharType="separate"/>
            </w:r>
            <w:r>
              <w:rPr>
                <w:noProof/>
                <w:webHidden/>
              </w:rPr>
              <w:t>8</w:t>
            </w:r>
            <w:r>
              <w:rPr>
                <w:noProof/>
                <w:webHidden/>
              </w:rPr>
              <w:fldChar w:fldCharType="end"/>
            </w:r>
          </w:hyperlink>
        </w:p>
        <w:p w14:paraId="00000010" w14:textId="5F288534" w:rsidR="002653B4" w:rsidRPr="00AE3F97" w:rsidRDefault="003B717F" w:rsidP="00AD61B9">
          <w:pPr>
            <w:tabs>
              <w:tab w:val="right" w:pos="9360"/>
            </w:tabs>
            <w:spacing w:before="60" w:after="80" w:line="240" w:lineRule="auto"/>
            <w:ind w:left="360"/>
            <w:jc w:val="both"/>
            <w:rPr>
              <w:rFonts w:ascii="Times New Roman" w:hAnsi="Times New Roman" w:cs="Times New Roman"/>
            </w:rPr>
          </w:pPr>
          <w:r w:rsidRPr="00AE3F97">
            <w:rPr>
              <w:rFonts w:ascii="Times New Roman" w:hAnsi="Times New Roman" w:cs="Times New Roman"/>
            </w:rPr>
            <w:fldChar w:fldCharType="end"/>
          </w:r>
        </w:p>
      </w:sdtContent>
    </w:sdt>
    <w:p w14:paraId="00000011" w14:textId="77777777" w:rsidR="002653B4" w:rsidRPr="00AE3F97" w:rsidRDefault="002653B4" w:rsidP="00AD61B9">
      <w:pPr>
        <w:jc w:val="both"/>
        <w:rPr>
          <w:rFonts w:ascii="Times New Roman" w:hAnsi="Times New Roman" w:cs="Times New Roman"/>
        </w:rPr>
      </w:pPr>
    </w:p>
    <w:p w14:paraId="70CCA234" w14:textId="3D6C7599" w:rsidR="00AE3F97" w:rsidRPr="00AE3F97" w:rsidRDefault="00AE3F97" w:rsidP="00AE3F97">
      <w:pPr>
        <w:pStyle w:val="tG2"/>
        <w:rPr>
          <w:rFonts w:ascii="Times New Roman" w:hAnsi="Times New Roman" w:cs="Times New Roman"/>
        </w:rPr>
      </w:pPr>
      <w:bookmarkStart w:id="2" w:name="_Toc63011965"/>
      <w:r w:rsidRPr="00AE3F97">
        <w:rPr>
          <w:rFonts w:ascii="Times New Roman" w:hAnsi="Times New Roman" w:cs="Times New Roman"/>
        </w:rPr>
        <w:t>Sources</w:t>
      </w:r>
      <w:bookmarkEnd w:id="2"/>
    </w:p>
    <w:p w14:paraId="1A62B55B" w14:textId="77777777" w:rsidR="00AE3F97" w:rsidRPr="00AE3F97" w:rsidRDefault="00AE3F97" w:rsidP="00AE3F97">
      <w:pPr>
        <w:pStyle w:val="Bibliographie"/>
        <w:rPr>
          <w:rFonts w:ascii="Times New Roman" w:hAnsi="Times New Roman" w:cs="Times New Roman"/>
        </w:rPr>
      </w:pPr>
      <w:r w:rsidRPr="00AE3F97">
        <w:rPr>
          <w:rFonts w:ascii="Times New Roman" w:hAnsi="Times New Roman" w:cs="Times New Roman"/>
        </w:rPr>
        <w:fldChar w:fldCharType="begin"/>
      </w:r>
      <w:r w:rsidRPr="00AE3F97">
        <w:rPr>
          <w:rFonts w:ascii="Times New Roman" w:hAnsi="Times New Roman" w:cs="Times New Roman"/>
        </w:rPr>
        <w:instrText xml:space="preserve"> ADDIN ZOTERO_BIBL {"uncited":[],"omitted":[],"custom":[]} CSL_BIBLIOGRAPHY </w:instrText>
      </w:r>
      <w:r w:rsidRPr="00AE3F97">
        <w:rPr>
          <w:rFonts w:ascii="Times New Roman" w:hAnsi="Times New Roman" w:cs="Times New Roman"/>
        </w:rPr>
        <w:fldChar w:fldCharType="separate"/>
      </w:r>
      <w:r w:rsidRPr="00AE3F97">
        <w:rPr>
          <w:rFonts w:ascii="Times New Roman" w:hAnsi="Times New Roman" w:cs="Times New Roman"/>
        </w:rPr>
        <w:t>[1]</w:t>
      </w:r>
      <w:r w:rsidRPr="00AE3F97">
        <w:rPr>
          <w:rFonts w:ascii="Times New Roman" w:hAnsi="Times New Roman" w:cs="Times New Roman"/>
        </w:rPr>
        <w:tab/>
        <w:t xml:space="preserve">« Recrutement », </w:t>
      </w:r>
      <w:r w:rsidRPr="00AE3F97">
        <w:rPr>
          <w:rFonts w:ascii="Times New Roman" w:hAnsi="Times New Roman" w:cs="Times New Roman"/>
          <w:i/>
          <w:iCs/>
        </w:rPr>
        <w:t>Wikipédia</w:t>
      </w:r>
      <w:r w:rsidRPr="00AE3F97">
        <w:rPr>
          <w:rFonts w:ascii="Times New Roman" w:hAnsi="Times New Roman" w:cs="Times New Roman"/>
        </w:rPr>
        <w:t>. janv. 25, 2021, Consulté le: janv. 31, 2021. [En ligne]. Disponible sur: https://fr.wikipedia.org/w/index.php?title=Recrutement&amp;oldid=179193823.</w:t>
      </w:r>
    </w:p>
    <w:p w14:paraId="57D414B0" w14:textId="77777777" w:rsidR="00AE3F97" w:rsidRPr="00AE3F97" w:rsidRDefault="00AE3F97" w:rsidP="00AE3F97">
      <w:pPr>
        <w:pStyle w:val="Bibliographie"/>
        <w:rPr>
          <w:rFonts w:ascii="Times New Roman" w:hAnsi="Times New Roman" w:cs="Times New Roman"/>
        </w:rPr>
      </w:pPr>
      <w:r w:rsidRPr="00AE3F97">
        <w:rPr>
          <w:rFonts w:ascii="Times New Roman" w:hAnsi="Times New Roman" w:cs="Times New Roman"/>
        </w:rPr>
        <w:t>[2]</w:t>
      </w:r>
      <w:r w:rsidRPr="00AE3F97">
        <w:rPr>
          <w:rFonts w:ascii="Times New Roman" w:hAnsi="Times New Roman" w:cs="Times New Roman"/>
        </w:rPr>
        <w:tab/>
        <w:t xml:space="preserve">J. Ready, « Comment digitaliser ses recrutements ? Astuces &amp; Conseils ! », </w:t>
      </w:r>
      <w:r w:rsidRPr="00AE3F97">
        <w:rPr>
          <w:rFonts w:ascii="Times New Roman" w:hAnsi="Times New Roman" w:cs="Times New Roman"/>
          <w:i/>
          <w:iCs/>
        </w:rPr>
        <w:t>Culture RH</w:t>
      </w:r>
      <w:r w:rsidRPr="00AE3F97">
        <w:rPr>
          <w:rFonts w:ascii="Times New Roman" w:hAnsi="Times New Roman" w:cs="Times New Roman"/>
        </w:rPr>
        <w:t>, juin 24, 2020. https://culture-rh.com/comment-digitaliser-processus-recrutement/ (consulté le janv. 24, 2021).</w:t>
      </w:r>
    </w:p>
    <w:p w14:paraId="28A34256" w14:textId="16C073B8" w:rsidR="00AE3F97" w:rsidRPr="00AE3F97" w:rsidRDefault="00AE3F97" w:rsidP="00AE3F97">
      <w:pPr>
        <w:pStyle w:val="Sansinterligne"/>
        <w:rPr>
          <w:rFonts w:ascii="Times New Roman" w:hAnsi="Times New Roman" w:cs="Times New Roman"/>
        </w:rPr>
      </w:pPr>
      <w:r w:rsidRPr="00AE3F97">
        <w:rPr>
          <w:rFonts w:ascii="Times New Roman" w:hAnsi="Times New Roman" w:cs="Times New Roman"/>
        </w:rPr>
        <w:fldChar w:fldCharType="end"/>
      </w:r>
    </w:p>
    <w:p w14:paraId="00000013" w14:textId="77777777" w:rsidR="002653B4" w:rsidRPr="00AE3F97" w:rsidRDefault="003B717F" w:rsidP="00AD61B9">
      <w:pPr>
        <w:pStyle w:val="tG2"/>
        <w:jc w:val="both"/>
        <w:rPr>
          <w:rFonts w:ascii="Times New Roman" w:hAnsi="Times New Roman" w:cs="Times New Roman"/>
        </w:rPr>
      </w:pPr>
      <w:bookmarkStart w:id="3" w:name="_Toc63011966"/>
      <w:r w:rsidRPr="00AE3F97">
        <w:rPr>
          <w:rFonts w:ascii="Times New Roman" w:hAnsi="Times New Roman" w:cs="Times New Roman"/>
        </w:rPr>
        <w:t>Digitalisation du processus de recrutement</w:t>
      </w:r>
      <w:bookmarkEnd w:id="3"/>
    </w:p>
    <w:p w14:paraId="71689BF3" w14:textId="5C79B1AD" w:rsidR="00AD61B9" w:rsidRPr="00AE3F97" w:rsidRDefault="003B717F" w:rsidP="00AD61B9">
      <w:pPr>
        <w:jc w:val="both"/>
        <w:rPr>
          <w:rFonts w:ascii="Times New Roman" w:hAnsi="Times New Roman" w:cs="Times New Roman"/>
        </w:rPr>
      </w:pPr>
      <w:r w:rsidRPr="00AE3F97">
        <w:rPr>
          <w:rFonts w:ascii="Times New Roman" w:hAnsi="Times New Roman" w:cs="Times New Roman"/>
        </w:rPr>
        <w:t>Il faut</w:t>
      </w:r>
      <w:r w:rsidR="00AD61B9" w:rsidRPr="00AE3F97">
        <w:rPr>
          <w:rFonts w:ascii="Times New Roman" w:hAnsi="Times New Roman" w:cs="Times New Roman"/>
        </w:rPr>
        <w:t xml:space="preserve"> pour commencer s’attarder sur les</w:t>
      </w:r>
      <w:r w:rsidRPr="00AE3F97">
        <w:rPr>
          <w:rFonts w:ascii="Times New Roman" w:hAnsi="Times New Roman" w:cs="Times New Roman"/>
        </w:rPr>
        <w:t xml:space="preserve"> définition</w:t>
      </w:r>
      <w:r w:rsidR="00AD61B9" w:rsidRPr="00AE3F97">
        <w:rPr>
          <w:rFonts w:ascii="Times New Roman" w:hAnsi="Times New Roman" w:cs="Times New Roman"/>
        </w:rPr>
        <w:t>s</w:t>
      </w:r>
      <w:r w:rsidRPr="00AE3F97">
        <w:rPr>
          <w:rFonts w:ascii="Times New Roman" w:hAnsi="Times New Roman" w:cs="Times New Roman"/>
        </w:rPr>
        <w:t xml:space="preserve"> de</w:t>
      </w:r>
      <w:r w:rsidR="00AD61B9" w:rsidRPr="00AE3F97">
        <w:rPr>
          <w:rFonts w:ascii="Times New Roman" w:hAnsi="Times New Roman" w:cs="Times New Roman"/>
        </w:rPr>
        <w:t xml:space="preserve"> “recrutement” et</w:t>
      </w:r>
      <w:r w:rsidRPr="00AE3F97">
        <w:rPr>
          <w:rFonts w:ascii="Times New Roman" w:hAnsi="Times New Roman" w:cs="Times New Roman"/>
        </w:rPr>
        <w:t xml:space="preserve"> “digitalisation” :</w:t>
      </w:r>
    </w:p>
    <w:p w14:paraId="43A21569" w14:textId="77777777" w:rsidR="00AE3F97" w:rsidRPr="00AE3F97" w:rsidRDefault="00AE3F97" w:rsidP="00AD61B9">
      <w:pPr>
        <w:jc w:val="both"/>
        <w:rPr>
          <w:rFonts w:ascii="Times New Roman" w:hAnsi="Times New Roman" w:cs="Times New Roman"/>
        </w:rPr>
      </w:pPr>
    </w:p>
    <w:p w14:paraId="4A981A5C" w14:textId="71550667" w:rsidR="00AE3F97" w:rsidRPr="00FE71D3" w:rsidRDefault="00AD61B9" w:rsidP="00041804">
      <w:pPr>
        <w:pStyle w:val="Paragraphedeliste"/>
        <w:numPr>
          <w:ilvl w:val="0"/>
          <w:numId w:val="3"/>
        </w:numPr>
        <w:jc w:val="both"/>
        <w:rPr>
          <w:rFonts w:ascii="Times New Roman" w:hAnsi="Times New Roman" w:cs="Times New Roman"/>
        </w:rPr>
      </w:pPr>
      <w:r w:rsidRPr="00AE3F97">
        <w:rPr>
          <w:rFonts w:ascii="Times New Roman" w:hAnsi="Times New Roman" w:cs="Times New Roman"/>
        </w:rPr>
        <w:t>Le recrutement, c’est “</w:t>
      </w:r>
      <w:r w:rsidRPr="00AE3F97">
        <w:rPr>
          <w:rFonts w:ascii="Times New Roman" w:hAnsi="Times New Roman" w:cs="Times New Roman"/>
          <w:i/>
        </w:rPr>
        <w:t xml:space="preserve">l’ensemble des actions mises en oeuvre pour trouver un candidat censé correspondre aux besoins et compétences considérées comme </w:t>
      </w:r>
      <w:r w:rsidR="003B717F" w:rsidRPr="00AE3F97">
        <w:rPr>
          <w:rFonts w:ascii="Times New Roman" w:hAnsi="Times New Roman" w:cs="Times New Roman"/>
          <w:i/>
        </w:rPr>
        <w:t xml:space="preserve"> </w:t>
      </w:r>
      <w:r w:rsidRPr="00AE3F97">
        <w:rPr>
          <w:rFonts w:ascii="Times New Roman" w:hAnsi="Times New Roman" w:cs="Times New Roman"/>
          <w:i/>
        </w:rPr>
        <w:t>requises à un poste de travail donné, dans une organisation données</w:t>
      </w:r>
      <w:r w:rsidR="00AE3F97" w:rsidRPr="00AE3F97">
        <w:rPr>
          <w:rFonts w:ascii="Times New Roman" w:hAnsi="Times New Roman" w:cs="Times New Roman"/>
          <w:i/>
        </w:rPr>
        <w:t>.</w:t>
      </w:r>
      <w:r w:rsidRPr="00AE3F97">
        <w:rPr>
          <w:rFonts w:ascii="Times New Roman" w:hAnsi="Times New Roman" w:cs="Times New Roman"/>
          <w:i/>
        </w:rPr>
        <w:t>”</w:t>
      </w:r>
      <w:r w:rsidRPr="00AE3F97">
        <w:rPr>
          <w:rFonts w:ascii="Times New Roman" w:hAnsi="Times New Roman" w:cs="Times New Roman"/>
          <w:i/>
        </w:rPr>
        <w:fldChar w:fldCharType="begin"/>
      </w:r>
      <w:r w:rsidRPr="00AE3F97">
        <w:rPr>
          <w:rFonts w:ascii="Times New Roman" w:hAnsi="Times New Roman" w:cs="Times New Roman"/>
          <w:i/>
        </w:rPr>
        <w:instrText xml:space="preserve"> ADDIN ZOTERO_ITEM CSL_CITATION {"citationID":"WEBonM35","properties":{"formattedCitation":"[1]","plainCitation":"[1]","noteIndex":0},"citationItems":[{"id":74,"uris":["http://zotero.org/users/local/jFVyyrvi/items/5L64L5KN"],"uri":["http://zotero.org/users/local/jFVyyrvi/items/5L64L5KN"],"itemData":{"id":74,"type":"entry-encyclopedia","abstract":"Le recrutement est l'ensemble des actions mises en œuvre pour trouver un candidat supposé correspondre aux besoins et compétences considérées comme requises à un poste de travail donné, dans une organisation donnée.","container-title":"Wikipédia","language":"fr","note":"Page Version ID: 179193823","source":"Wikipedia","title":"Recrutement","URL":"https://fr.wikipedia.org/w/index.php?title=Recrutement&amp;oldid=179193823","accessed":{"date-parts":[["2021",1,31]]},"issued":{"date-parts":[["2021",1,25]]}}}],"schema":"https://github.com/citation-style-language/schema/raw/master/csl-citation.json"} </w:instrText>
      </w:r>
      <w:r w:rsidRPr="00AE3F97">
        <w:rPr>
          <w:rFonts w:ascii="Times New Roman" w:hAnsi="Times New Roman" w:cs="Times New Roman"/>
          <w:i/>
        </w:rPr>
        <w:fldChar w:fldCharType="separate"/>
      </w:r>
      <w:r w:rsidRPr="00AE3F97">
        <w:rPr>
          <w:rFonts w:ascii="Times New Roman" w:hAnsi="Times New Roman" w:cs="Times New Roman"/>
        </w:rPr>
        <w:t>[1]</w:t>
      </w:r>
      <w:r w:rsidRPr="00AE3F97">
        <w:rPr>
          <w:rFonts w:ascii="Times New Roman" w:hAnsi="Times New Roman" w:cs="Times New Roman"/>
          <w:i/>
        </w:rPr>
        <w:fldChar w:fldCharType="end"/>
      </w:r>
    </w:p>
    <w:p w14:paraId="65E3A39D" w14:textId="77777777" w:rsidR="00FE71D3" w:rsidRPr="00AE3F97" w:rsidRDefault="00FE71D3" w:rsidP="00FE71D3">
      <w:pPr>
        <w:pStyle w:val="Paragraphedeliste"/>
        <w:jc w:val="both"/>
        <w:rPr>
          <w:rFonts w:ascii="Times New Roman" w:hAnsi="Times New Roman" w:cs="Times New Roman"/>
        </w:rPr>
      </w:pPr>
    </w:p>
    <w:p w14:paraId="228D3251" w14:textId="66D7B255" w:rsidR="00AE3F97" w:rsidRPr="00AE3F97" w:rsidRDefault="00AE3F97" w:rsidP="00AE3F97">
      <w:pPr>
        <w:jc w:val="both"/>
        <w:rPr>
          <w:rFonts w:ascii="Times New Roman" w:hAnsi="Times New Roman" w:cs="Times New Roman"/>
        </w:rPr>
      </w:pPr>
      <w:r w:rsidRPr="00AE3F97">
        <w:rPr>
          <w:rFonts w:ascii="Times New Roman" w:hAnsi="Times New Roman" w:cs="Times New Roman"/>
        </w:rPr>
        <w:t>Il s’agit donc, à l’instar d’un projet, d’un processus regroupant des act</w:t>
      </w:r>
      <w:r w:rsidR="00FE71D3">
        <w:rPr>
          <w:rFonts w:ascii="Times New Roman" w:hAnsi="Times New Roman" w:cs="Times New Roman"/>
        </w:rPr>
        <w:t>i</w:t>
      </w:r>
      <w:r w:rsidRPr="00AE3F97">
        <w:rPr>
          <w:rFonts w:ascii="Times New Roman" w:hAnsi="Times New Roman" w:cs="Times New Roman"/>
        </w:rPr>
        <w:t xml:space="preserve">vités, coordonnées et rapprochées pour accomplir un objectif precis, en l’occurrence l’embauche du meilleur candidat </w:t>
      </w:r>
      <w:r w:rsidR="00FE71D3">
        <w:rPr>
          <w:rFonts w:ascii="Times New Roman" w:hAnsi="Times New Roman" w:cs="Times New Roman"/>
        </w:rPr>
        <w:t xml:space="preserve">possible </w:t>
      </w:r>
      <w:r w:rsidRPr="00AE3F97">
        <w:rPr>
          <w:rFonts w:ascii="Times New Roman" w:hAnsi="Times New Roman" w:cs="Times New Roman"/>
        </w:rPr>
        <w:t>pour un poste donné.</w:t>
      </w:r>
    </w:p>
    <w:p w14:paraId="068F16F1" w14:textId="77777777" w:rsidR="00AE3F97" w:rsidRPr="00AE3F97" w:rsidRDefault="00AE3F97" w:rsidP="00AE3F97">
      <w:pPr>
        <w:jc w:val="both"/>
        <w:rPr>
          <w:rFonts w:ascii="Times New Roman" w:hAnsi="Times New Roman" w:cs="Times New Roman"/>
        </w:rPr>
      </w:pPr>
    </w:p>
    <w:p w14:paraId="00000015" w14:textId="374E27ED" w:rsidR="002653B4" w:rsidRPr="00FE71D3" w:rsidRDefault="00AE3F97" w:rsidP="005A0463">
      <w:pPr>
        <w:pStyle w:val="Paragraphedeliste"/>
        <w:numPr>
          <w:ilvl w:val="0"/>
          <w:numId w:val="3"/>
        </w:numPr>
        <w:jc w:val="both"/>
        <w:rPr>
          <w:rFonts w:ascii="Times New Roman" w:hAnsi="Times New Roman" w:cs="Times New Roman"/>
        </w:rPr>
      </w:pPr>
      <w:r w:rsidRPr="00AE3F97">
        <w:rPr>
          <w:rFonts w:ascii="Times New Roman" w:hAnsi="Times New Roman" w:cs="Times New Roman"/>
        </w:rPr>
        <w:t>La digitalisation, c</w:t>
      </w:r>
      <w:r w:rsidR="003B717F" w:rsidRPr="00AE3F97">
        <w:rPr>
          <w:rFonts w:ascii="Times New Roman" w:hAnsi="Times New Roman" w:cs="Times New Roman"/>
        </w:rPr>
        <w:t xml:space="preserve">’est </w:t>
      </w:r>
      <w:r w:rsidRPr="00AE3F97">
        <w:rPr>
          <w:rFonts w:ascii="Times New Roman" w:hAnsi="Times New Roman" w:cs="Times New Roman"/>
        </w:rPr>
        <w:t>“</w:t>
      </w:r>
      <w:r w:rsidR="003B717F" w:rsidRPr="00AE3F97">
        <w:rPr>
          <w:rFonts w:ascii="Times New Roman" w:hAnsi="Times New Roman" w:cs="Times New Roman"/>
          <w:i/>
        </w:rPr>
        <w:t>le procédé qui vise à transformer des processus traditionnels, des objets, des outils, ou encore des professions par le biais de technologies digitales dans le but de les rendre plus performants</w:t>
      </w:r>
      <w:r w:rsidRPr="00AE3F97">
        <w:rPr>
          <w:rFonts w:ascii="Times New Roman" w:hAnsi="Times New Roman" w:cs="Times New Roman"/>
          <w:i/>
        </w:rPr>
        <w:t>.”</w:t>
      </w:r>
      <w:r w:rsidRPr="00AE3F97">
        <w:rPr>
          <w:rFonts w:ascii="Times New Roman" w:hAnsi="Times New Roman" w:cs="Times New Roman"/>
          <w:i/>
        </w:rPr>
        <w:fldChar w:fldCharType="begin"/>
      </w:r>
      <w:r w:rsidRPr="00AE3F97">
        <w:rPr>
          <w:rFonts w:ascii="Times New Roman" w:hAnsi="Times New Roman" w:cs="Times New Roman"/>
          <w:i/>
        </w:rPr>
        <w:instrText xml:space="preserve"> ADDIN ZOTERO_ITEM CSL_CITATION {"citationID":"1ebjbG8m","properties":{"formattedCitation":"[2]","plainCitation":"[2]","noteIndex":0},"citationItems":[{"id":72,"uris":["http://zotero.org/users/local/jFVyyrvi/items/2LTPTLV4"],"uri":["http://zotero.org/users/local/jFVyyrvi/items/2LTPTLV4"],"itemData":{"id":72,"type":"webpage","abstract":"Quels sont les enjeux de la digitalisation des recrutements ? Comment digitaliser un recrutement ? Jessica Ready vous livre ses astuces !","container-title":"Culture RH","language":"fr-FR","title":"Comment digitaliser ses recrutements ? Astuces &amp; Conseils !","title-short":"Comment digitaliser ses recrutements ?","URL":"https://culture-rh.com/comment-digitaliser-processus-recrutement/","author":[{"family":"Ready","given":"Jessica"}],"accessed":{"date-parts":[["2021",1,24]]},"issued":{"date-parts":[["2020",6,24]]}}}],"schema":"https://github.com/citation-style-language/schema/raw/master/csl-citation.json"} </w:instrText>
      </w:r>
      <w:r w:rsidRPr="00AE3F97">
        <w:rPr>
          <w:rFonts w:ascii="Times New Roman" w:hAnsi="Times New Roman" w:cs="Times New Roman"/>
          <w:i/>
        </w:rPr>
        <w:fldChar w:fldCharType="separate"/>
      </w:r>
      <w:r w:rsidRPr="00AE3F97">
        <w:rPr>
          <w:rFonts w:ascii="Times New Roman" w:hAnsi="Times New Roman" w:cs="Times New Roman"/>
        </w:rPr>
        <w:t>[2]</w:t>
      </w:r>
      <w:r w:rsidRPr="00AE3F97">
        <w:rPr>
          <w:rFonts w:ascii="Times New Roman" w:hAnsi="Times New Roman" w:cs="Times New Roman"/>
          <w:i/>
        </w:rPr>
        <w:fldChar w:fldCharType="end"/>
      </w:r>
    </w:p>
    <w:p w14:paraId="4C5E7588" w14:textId="77777777" w:rsidR="00FE71D3" w:rsidRPr="00FE71D3" w:rsidRDefault="00FE71D3" w:rsidP="00FE71D3">
      <w:pPr>
        <w:pStyle w:val="Paragraphedeliste"/>
        <w:jc w:val="both"/>
        <w:rPr>
          <w:rFonts w:ascii="Times New Roman" w:hAnsi="Times New Roman" w:cs="Times New Roman"/>
        </w:rPr>
      </w:pPr>
    </w:p>
    <w:p w14:paraId="11D32BAF" w14:textId="6F625D24" w:rsidR="00FE71D3" w:rsidRPr="00FE71D3" w:rsidRDefault="00FE71D3" w:rsidP="00FE71D3">
      <w:pPr>
        <w:jc w:val="both"/>
        <w:rPr>
          <w:rFonts w:ascii="Times New Roman" w:hAnsi="Times New Roman" w:cs="Times New Roman"/>
        </w:rPr>
      </w:pPr>
      <w:commentRangeStart w:id="4"/>
      <w:r>
        <w:rPr>
          <w:rFonts w:ascii="Times New Roman" w:hAnsi="Times New Roman" w:cs="Times New Roman"/>
        </w:rPr>
        <w:t>La digitalisation du processus de recrutement est donc le procédé par lequel on va chercher à transformer une ou plusieurs des activités intervenant dans le processus d’embauche d’un candidat pour obtenir un gain de performance par le biais des technologies digitales</w:t>
      </w:r>
      <w:commentRangeEnd w:id="4"/>
      <w:r>
        <w:rPr>
          <w:rStyle w:val="Marquedecommentaire"/>
        </w:rPr>
        <w:commentReference w:id="4"/>
      </w:r>
      <w:r>
        <w:rPr>
          <w:rFonts w:ascii="Times New Roman" w:hAnsi="Times New Roman" w:cs="Times New Roman"/>
        </w:rPr>
        <w:t>.</w:t>
      </w:r>
    </w:p>
    <w:p w14:paraId="121B743F" w14:textId="77777777" w:rsidR="00AE3F97" w:rsidRPr="00AE3F97" w:rsidRDefault="00AE3F97" w:rsidP="00AE3F97">
      <w:pPr>
        <w:pStyle w:val="Paragraphedeliste"/>
        <w:jc w:val="both"/>
        <w:rPr>
          <w:rFonts w:ascii="Times New Roman" w:hAnsi="Times New Roman" w:cs="Times New Roman"/>
        </w:rPr>
      </w:pPr>
    </w:p>
    <w:p w14:paraId="00000016"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Souvent apparentée à la “transformation digitale</w:t>
      </w:r>
      <w:r w:rsidRPr="00AE3F97">
        <w:rPr>
          <w:rFonts w:ascii="Times New Roman" w:hAnsi="Times New Roman" w:cs="Times New Roman"/>
          <w:vertAlign w:val="superscript"/>
        </w:rPr>
        <w:footnoteReference w:id="1"/>
      </w:r>
      <w:r w:rsidRPr="00AE3F97">
        <w:rPr>
          <w:rFonts w:ascii="Times New Roman" w:hAnsi="Times New Roman" w:cs="Times New Roman"/>
        </w:rPr>
        <w:t xml:space="preserve">”, la digitalisation a commencé dès les débuts d’internet : les courriers postaux sont devenus les emails ; les magasins et leurs vitrines, les sites d’e-commerce. </w:t>
      </w:r>
    </w:p>
    <w:p w14:paraId="00000017"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La digitalisation est un processus presque naturel, en adéquation avec l’évolution de notre société vers toujours plus de numérique. </w:t>
      </w:r>
    </w:p>
    <w:p w14:paraId="00000018" w14:textId="77777777" w:rsidR="002653B4" w:rsidRPr="00AE3F97" w:rsidRDefault="002653B4" w:rsidP="00AD61B9">
      <w:pPr>
        <w:jc w:val="both"/>
        <w:rPr>
          <w:rFonts w:ascii="Times New Roman" w:hAnsi="Times New Roman" w:cs="Times New Roman"/>
        </w:rPr>
      </w:pPr>
    </w:p>
    <w:p w14:paraId="00000019"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Dans le domaine du recrutement, la digitalisation permet : </w:t>
      </w:r>
    </w:p>
    <w:p w14:paraId="0000001A" w14:textId="77777777" w:rsidR="002653B4" w:rsidRPr="00AE3F97" w:rsidRDefault="003B717F" w:rsidP="00AD61B9">
      <w:pPr>
        <w:numPr>
          <w:ilvl w:val="0"/>
          <w:numId w:val="2"/>
        </w:numPr>
        <w:jc w:val="both"/>
        <w:rPr>
          <w:rFonts w:ascii="Times New Roman" w:hAnsi="Times New Roman" w:cs="Times New Roman"/>
        </w:rPr>
      </w:pPr>
      <w:r w:rsidRPr="00AE3F97">
        <w:rPr>
          <w:rFonts w:ascii="Times New Roman" w:hAnsi="Times New Roman" w:cs="Times New Roman"/>
        </w:rPr>
        <w:t>De gagner du temps, en automatisant les tâches répétitives effectuées tant par les candidats que par les recruteurs ;</w:t>
      </w:r>
    </w:p>
    <w:p w14:paraId="0000001B" w14:textId="77777777" w:rsidR="002653B4" w:rsidRPr="00AE3F97" w:rsidRDefault="003B717F" w:rsidP="00AD61B9">
      <w:pPr>
        <w:numPr>
          <w:ilvl w:val="0"/>
          <w:numId w:val="2"/>
        </w:numPr>
        <w:jc w:val="both"/>
        <w:rPr>
          <w:rFonts w:ascii="Times New Roman" w:hAnsi="Times New Roman" w:cs="Times New Roman"/>
        </w:rPr>
      </w:pPr>
      <w:r w:rsidRPr="00AE3F97">
        <w:rPr>
          <w:rFonts w:ascii="Times New Roman" w:hAnsi="Times New Roman" w:cs="Times New Roman"/>
        </w:rPr>
        <w:lastRenderedPageBreak/>
        <w:t>De s’affranchir des limitations en matière de distance : avec l'appui des technologies digitales, il est devenu beaucoup plus simple de d’effectuer un recrutement à distance. Il est en effet de moins en moins nécessaire de se déplacer en train ou en avion pour une rencontre ;</w:t>
      </w:r>
    </w:p>
    <w:p w14:paraId="0000001C" w14:textId="77777777" w:rsidR="002653B4" w:rsidRPr="00AE3F97" w:rsidRDefault="003B717F" w:rsidP="00AD61B9">
      <w:pPr>
        <w:numPr>
          <w:ilvl w:val="0"/>
          <w:numId w:val="2"/>
        </w:numPr>
        <w:jc w:val="both"/>
        <w:rPr>
          <w:rFonts w:ascii="Times New Roman" w:hAnsi="Times New Roman" w:cs="Times New Roman"/>
        </w:rPr>
      </w:pPr>
      <w:r w:rsidRPr="00AE3F97">
        <w:rPr>
          <w:rFonts w:ascii="Times New Roman" w:hAnsi="Times New Roman" w:cs="Times New Roman"/>
        </w:rPr>
        <w:t>De mieux collaborer : le temps passé à joindre la bonne personne du bon service, ou même à s’y rendre. Un email, ou une plateforme de recrutement permet de regrouper les principaux acteurs d’un recrutement ;</w:t>
      </w:r>
    </w:p>
    <w:p w14:paraId="0000001D" w14:textId="77777777" w:rsidR="002653B4" w:rsidRPr="00AE3F97" w:rsidRDefault="003B717F" w:rsidP="00AD61B9">
      <w:pPr>
        <w:numPr>
          <w:ilvl w:val="0"/>
          <w:numId w:val="2"/>
        </w:numPr>
        <w:jc w:val="both"/>
        <w:rPr>
          <w:rFonts w:ascii="Times New Roman" w:hAnsi="Times New Roman" w:cs="Times New Roman"/>
        </w:rPr>
      </w:pPr>
      <w:r w:rsidRPr="00AE3F97">
        <w:rPr>
          <w:rFonts w:ascii="Times New Roman" w:hAnsi="Times New Roman" w:cs="Times New Roman"/>
        </w:rPr>
        <w:t xml:space="preserve">De limiter les erreurs : il devient plus facile et plus rapide de détecter les erreurs et donc de les corriger </w:t>
      </w:r>
    </w:p>
    <w:p w14:paraId="0000001E" w14:textId="77777777" w:rsidR="002653B4" w:rsidRPr="00AE3F97" w:rsidRDefault="003B717F" w:rsidP="00AD61B9">
      <w:pPr>
        <w:numPr>
          <w:ilvl w:val="0"/>
          <w:numId w:val="2"/>
        </w:numPr>
        <w:jc w:val="both"/>
        <w:rPr>
          <w:rFonts w:ascii="Times New Roman" w:hAnsi="Times New Roman" w:cs="Times New Roman"/>
        </w:rPr>
      </w:pPr>
      <w:r w:rsidRPr="00AE3F97">
        <w:rPr>
          <w:rFonts w:ascii="Times New Roman" w:hAnsi="Times New Roman" w:cs="Times New Roman"/>
        </w:rPr>
        <w:t>De maximiser les profits : la digitalisation du processus de recrutement permettra de faire gagner de l’argent au service de recrutement des organisations qui entreprendront de telles démarches.</w:t>
      </w:r>
    </w:p>
    <w:p w14:paraId="0000001F" w14:textId="77777777" w:rsidR="002653B4" w:rsidRPr="00AE3F97" w:rsidRDefault="002653B4" w:rsidP="00AD61B9">
      <w:pPr>
        <w:jc w:val="both"/>
        <w:rPr>
          <w:rFonts w:ascii="Times New Roman" w:hAnsi="Times New Roman" w:cs="Times New Roman"/>
        </w:rPr>
      </w:pPr>
    </w:p>
    <w:p w14:paraId="00000020" w14:textId="77777777" w:rsidR="002653B4" w:rsidRPr="00AE3F97" w:rsidRDefault="003B717F" w:rsidP="00AD61B9">
      <w:pPr>
        <w:pStyle w:val="tG3"/>
        <w:jc w:val="both"/>
        <w:rPr>
          <w:rFonts w:ascii="Times New Roman" w:hAnsi="Times New Roman" w:cs="Times New Roman"/>
        </w:rPr>
      </w:pPr>
      <w:bookmarkStart w:id="5" w:name="_Toc63011967"/>
      <w:r w:rsidRPr="00AE3F97">
        <w:rPr>
          <w:rFonts w:ascii="Times New Roman" w:hAnsi="Times New Roman" w:cs="Times New Roman"/>
        </w:rPr>
        <w:t>I.1. Quels avantages ?</w:t>
      </w:r>
      <w:bookmarkEnd w:id="5"/>
    </w:p>
    <w:p w14:paraId="00000021"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Pour le recrutement, les avantages de la digitalisation sont nombreux : </w:t>
      </w:r>
    </w:p>
    <w:p w14:paraId="00000022"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Gain de temps et d’argent</w:t>
      </w:r>
    </w:p>
    <w:p w14:paraId="00000023"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Le premier avantage à noter est le gain de temps et d’argent procuré par cette digitalisation. Le recruteur peut automatiser une grande partie de son processus de recrutement : la gestion des candidats ou des offres (sauvegarde, tri, filtrage, etc.) ou les tests de recrutements peuvent être digitalisés à leurs différents niveaux.</w:t>
      </w:r>
    </w:p>
    <w:p w14:paraId="00000024" w14:textId="77777777" w:rsidR="002653B4" w:rsidRPr="00AE3F97" w:rsidRDefault="002653B4" w:rsidP="00AD61B9">
      <w:pPr>
        <w:jc w:val="both"/>
        <w:rPr>
          <w:rFonts w:ascii="Times New Roman" w:hAnsi="Times New Roman" w:cs="Times New Roman"/>
        </w:rPr>
      </w:pPr>
    </w:p>
    <w:p w14:paraId="00000025"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Cette digitalisation permettra au recruteur de s’affranchir d’un certain nombre de tâches répétitives et fastidieuses et ce gain de temps sera rapidement transformé en un gain d’argent. </w:t>
      </w:r>
    </w:p>
    <w:p w14:paraId="00000026"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De plus, les technologies digitales proposent un panel large de manières d’attirer les candidats potentiels (gamification).</w:t>
      </w:r>
    </w:p>
    <w:p w14:paraId="00000027" w14:textId="77777777" w:rsidR="002653B4" w:rsidRPr="00AE3F97" w:rsidRDefault="002653B4" w:rsidP="00AD61B9">
      <w:pPr>
        <w:jc w:val="both"/>
        <w:rPr>
          <w:rFonts w:ascii="Times New Roman" w:hAnsi="Times New Roman" w:cs="Times New Roman"/>
        </w:rPr>
      </w:pPr>
    </w:p>
    <w:p w14:paraId="00000028" w14:textId="77777777" w:rsidR="002653B4" w:rsidRPr="00AE3F97" w:rsidRDefault="003B717F" w:rsidP="00AD61B9">
      <w:pPr>
        <w:pStyle w:val="tG3"/>
        <w:jc w:val="both"/>
        <w:rPr>
          <w:rFonts w:ascii="Times New Roman" w:hAnsi="Times New Roman" w:cs="Times New Roman"/>
        </w:rPr>
      </w:pPr>
      <w:bookmarkStart w:id="6" w:name="_Toc63011968"/>
      <w:r w:rsidRPr="00AE3F97">
        <w:rPr>
          <w:rFonts w:ascii="Times New Roman" w:hAnsi="Times New Roman" w:cs="Times New Roman"/>
        </w:rPr>
        <w:t>I.2. Simplification et optimisation du processus de recrutement</w:t>
      </w:r>
      <w:bookmarkEnd w:id="6"/>
    </w:p>
    <w:p w14:paraId="00000029"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Avec l’automatisation due à la digitalisation, le dépôt de candidature est facilitée pour le candidat, et la gestion des candidatures est simplifiée pour le recruteur. </w:t>
      </w:r>
    </w:p>
    <w:p w14:paraId="0000002A" w14:textId="77777777" w:rsidR="002653B4" w:rsidRPr="00AE3F97" w:rsidRDefault="002653B4" w:rsidP="00AD61B9">
      <w:pPr>
        <w:jc w:val="both"/>
        <w:rPr>
          <w:rFonts w:ascii="Times New Roman" w:hAnsi="Times New Roman" w:cs="Times New Roman"/>
        </w:rPr>
      </w:pPr>
    </w:p>
    <w:p w14:paraId="0000002B"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A cela s’ajoute le nombre sans cesse grandissant d’outils analytiques digitaux, qui permettent au recruteur de s’assurer de la bonne adéquation de son processus de recrutement. Il peut, ou pourra, l’adapter et l’optimiser en temps réel.</w:t>
      </w:r>
    </w:p>
    <w:p w14:paraId="0000002C" w14:textId="77777777" w:rsidR="002653B4" w:rsidRPr="00AE3F97" w:rsidRDefault="002653B4" w:rsidP="00AD61B9">
      <w:pPr>
        <w:jc w:val="both"/>
        <w:rPr>
          <w:rFonts w:ascii="Times New Roman" w:hAnsi="Times New Roman" w:cs="Times New Roman"/>
          <w:color w:val="202122"/>
          <w:sz w:val="21"/>
          <w:szCs w:val="21"/>
          <w:highlight w:val="white"/>
        </w:rPr>
      </w:pPr>
    </w:p>
    <w:p w14:paraId="0000002D"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L’un des principaux sujets de préoccupation des recruteurs est la marque employeur</w:t>
      </w:r>
      <w:r w:rsidRPr="00AE3F97">
        <w:rPr>
          <w:rFonts w:ascii="Times New Roman" w:hAnsi="Times New Roman" w:cs="Times New Roman"/>
          <w:color w:val="202122"/>
          <w:sz w:val="21"/>
          <w:szCs w:val="21"/>
          <w:highlight w:val="white"/>
          <w:vertAlign w:val="superscript"/>
        </w:rPr>
        <w:footnoteReference w:id="2"/>
      </w:r>
      <w:r w:rsidRPr="00AE3F97">
        <w:rPr>
          <w:rFonts w:ascii="Times New Roman" w:hAnsi="Times New Roman" w:cs="Times New Roman"/>
          <w:color w:val="202122"/>
          <w:sz w:val="21"/>
          <w:szCs w:val="21"/>
          <w:highlight w:val="white"/>
        </w:rPr>
        <w:t>. Avoir une bonne “marque employeur” permet à la fois d’attirer plus facilement les candidats, mais aussi de limiter le turnover.</w:t>
      </w:r>
    </w:p>
    <w:p w14:paraId="0000002E"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Grâce aux outils digitaux, le service de recrutement pourra améliorer et renforcer en permanence sa marque employeur : mise en place de page carrières, entre autres.</w:t>
      </w:r>
    </w:p>
    <w:p w14:paraId="0000002F" w14:textId="77777777" w:rsidR="002653B4" w:rsidRPr="00AE3F97" w:rsidRDefault="002653B4" w:rsidP="00AD61B9">
      <w:pPr>
        <w:jc w:val="both"/>
        <w:rPr>
          <w:rFonts w:ascii="Times New Roman" w:hAnsi="Times New Roman" w:cs="Times New Roman"/>
          <w:color w:val="202122"/>
          <w:sz w:val="21"/>
          <w:szCs w:val="21"/>
          <w:highlight w:val="white"/>
        </w:rPr>
      </w:pPr>
    </w:p>
    <w:p w14:paraId="00000030" w14:textId="77777777" w:rsidR="002653B4" w:rsidRPr="00AE3F97" w:rsidRDefault="003B717F" w:rsidP="00AD61B9">
      <w:pPr>
        <w:pStyle w:val="tG3"/>
        <w:jc w:val="both"/>
        <w:rPr>
          <w:rFonts w:ascii="Times New Roman" w:hAnsi="Times New Roman" w:cs="Times New Roman"/>
        </w:rPr>
      </w:pPr>
      <w:bookmarkStart w:id="7" w:name="_Toc63011969"/>
      <w:r w:rsidRPr="00AE3F97">
        <w:rPr>
          <w:rFonts w:ascii="Times New Roman" w:hAnsi="Times New Roman" w:cs="Times New Roman"/>
        </w:rPr>
        <w:lastRenderedPageBreak/>
        <w:t>I.3. Meilleure attraction des candidats</w:t>
      </w:r>
      <w:bookmarkEnd w:id="7"/>
    </w:p>
    <w:p w14:paraId="00000031" w14:textId="77777777" w:rsidR="002653B4" w:rsidRPr="00AE3F97" w:rsidRDefault="002653B4" w:rsidP="00AD61B9">
      <w:pPr>
        <w:jc w:val="both"/>
        <w:rPr>
          <w:rFonts w:ascii="Times New Roman" w:hAnsi="Times New Roman" w:cs="Times New Roman"/>
          <w:color w:val="202122"/>
          <w:sz w:val="21"/>
          <w:szCs w:val="21"/>
          <w:highlight w:val="white"/>
        </w:rPr>
      </w:pPr>
    </w:p>
    <w:p w14:paraId="00000032"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 xml:space="preserve">La digitalisation du recrutement permet de mieux cibler les candidats visés, tout en renforçant l’attractivité de l’entreprise auprès de ces derniers. </w:t>
      </w:r>
    </w:p>
    <w:p w14:paraId="00000033" w14:textId="77777777" w:rsidR="002653B4" w:rsidRPr="00AE3F97" w:rsidRDefault="002653B4" w:rsidP="00AD61B9">
      <w:pPr>
        <w:jc w:val="both"/>
        <w:rPr>
          <w:rFonts w:ascii="Times New Roman" w:hAnsi="Times New Roman" w:cs="Times New Roman"/>
          <w:color w:val="202122"/>
          <w:sz w:val="21"/>
          <w:szCs w:val="21"/>
          <w:highlight w:val="white"/>
        </w:rPr>
      </w:pPr>
    </w:p>
    <w:p w14:paraId="00000034"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Une expérience candidat améliorée</w:t>
      </w:r>
    </w:p>
    <w:p w14:paraId="00000035"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Chaque jour de plus en plus en tension, le marché de l’emploi est devenu de plus en plus exigeant. Attirer les candidats peut parfois se révéler compliqué, et pouvoir offrir une expérience améliorée, au travers d’un processus attractif, se révélera être un véritable atout dans ce contexte.</w:t>
      </w:r>
    </w:p>
    <w:p w14:paraId="00000036" w14:textId="77777777" w:rsidR="002653B4" w:rsidRPr="00AE3F97" w:rsidRDefault="002653B4" w:rsidP="00AD61B9">
      <w:pPr>
        <w:jc w:val="both"/>
        <w:rPr>
          <w:rFonts w:ascii="Times New Roman" w:hAnsi="Times New Roman" w:cs="Times New Roman"/>
          <w:color w:val="202122"/>
          <w:sz w:val="21"/>
          <w:szCs w:val="21"/>
          <w:highlight w:val="white"/>
        </w:rPr>
      </w:pPr>
    </w:p>
    <w:p w14:paraId="00000037"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 xml:space="preserve">Comment digitaliser la fonction recrutement d’une entreprise ? </w:t>
      </w:r>
    </w:p>
    <w:p w14:paraId="00000038"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 xml:space="preserve">L’ensemble du processus doit être digitalisé : de la phase de lancement jusqu'à la validation du futur collaborateur. </w:t>
      </w:r>
    </w:p>
    <w:p w14:paraId="00000039" w14:textId="77777777" w:rsidR="002653B4" w:rsidRPr="00AE3F97" w:rsidRDefault="002653B4" w:rsidP="00AD61B9">
      <w:pPr>
        <w:jc w:val="both"/>
        <w:rPr>
          <w:rFonts w:ascii="Times New Roman" w:hAnsi="Times New Roman" w:cs="Times New Roman"/>
          <w:color w:val="202122"/>
          <w:sz w:val="21"/>
          <w:szCs w:val="21"/>
          <w:highlight w:val="white"/>
        </w:rPr>
      </w:pPr>
    </w:p>
    <w:p w14:paraId="0000003A"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Toutes les étapes peuvent être digitalisées au travers de diverses technologies digitales. Des outils “clé en main” existent déjà, qui ne demandent parfois même pas d’installation sur un poste.</w:t>
      </w:r>
    </w:p>
    <w:p w14:paraId="0000003B" w14:textId="77777777" w:rsidR="002653B4" w:rsidRPr="00AE3F97" w:rsidRDefault="002653B4" w:rsidP="00AD61B9">
      <w:pPr>
        <w:jc w:val="both"/>
        <w:rPr>
          <w:rFonts w:ascii="Times New Roman" w:hAnsi="Times New Roman" w:cs="Times New Roman"/>
          <w:color w:val="202122"/>
          <w:sz w:val="21"/>
          <w:szCs w:val="21"/>
          <w:highlight w:val="white"/>
        </w:rPr>
      </w:pPr>
    </w:p>
    <w:p w14:paraId="0000003C" w14:textId="77777777" w:rsidR="002653B4" w:rsidRPr="00AE3F97" w:rsidRDefault="003B717F" w:rsidP="00AD61B9">
      <w:pPr>
        <w:pStyle w:val="tG3"/>
        <w:jc w:val="both"/>
        <w:rPr>
          <w:rFonts w:ascii="Times New Roman" w:hAnsi="Times New Roman" w:cs="Times New Roman"/>
        </w:rPr>
      </w:pPr>
      <w:bookmarkStart w:id="8" w:name="_Toc63011970"/>
      <w:r w:rsidRPr="00AE3F97">
        <w:rPr>
          <w:rFonts w:ascii="Times New Roman" w:hAnsi="Times New Roman" w:cs="Times New Roman"/>
        </w:rPr>
        <w:t>I.4. Les outils pour digitaliser le recrutement</w:t>
      </w:r>
      <w:bookmarkEnd w:id="8"/>
    </w:p>
    <w:p w14:paraId="0000003D" w14:textId="77777777" w:rsidR="002653B4" w:rsidRPr="00AE3F97" w:rsidRDefault="003B717F" w:rsidP="00AD61B9">
      <w:pPr>
        <w:pStyle w:val="tG4"/>
        <w:jc w:val="both"/>
        <w:rPr>
          <w:rFonts w:ascii="Times New Roman" w:hAnsi="Times New Roman" w:cs="Times New Roman"/>
        </w:rPr>
      </w:pPr>
      <w:bookmarkStart w:id="9" w:name="_Toc63011971"/>
      <w:r w:rsidRPr="00AE3F97">
        <w:rPr>
          <w:rFonts w:ascii="Times New Roman" w:hAnsi="Times New Roman" w:cs="Times New Roman"/>
        </w:rPr>
        <w:t>I.4.a. Les logiciels de recrutement</w:t>
      </w:r>
      <w:bookmarkEnd w:id="9"/>
    </w:p>
    <w:p w14:paraId="0000003E"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w:t>
      </w:r>
      <w:r w:rsidRPr="00AE3F97">
        <w:rPr>
          <w:rFonts w:ascii="Times New Roman" w:hAnsi="Times New Roman" w:cs="Times New Roman"/>
          <w:i/>
          <w:color w:val="202122"/>
          <w:sz w:val="21"/>
          <w:szCs w:val="21"/>
          <w:highlight w:val="white"/>
        </w:rPr>
        <w:t>L’Applicant Tracking System</w:t>
      </w:r>
      <w:r w:rsidRPr="00AE3F97">
        <w:rPr>
          <w:rFonts w:ascii="Times New Roman" w:hAnsi="Times New Roman" w:cs="Times New Roman"/>
          <w:color w:val="202122"/>
          <w:sz w:val="21"/>
          <w:szCs w:val="21"/>
          <w:highlight w:val="white"/>
        </w:rPr>
        <w:t>” (ATS) Un outil relativement indispensable, qui va permettre de digitaliser le recrutement, et de suivre l’ensemble des parcours des candidats qui postulent aux offres proposées.</w:t>
      </w:r>
    </w:p>
    <w:p w14:paraId="0000003F"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Les ATS permettent également de prendre du recul sur le recrutement et son processus. Les candidatures sont centralisées, il n’est plus nécessaire pour le recruteur de naviguer entre les divers services logiciels (mail, tableurs, dossiers…).</w:t>
      </w:r>
    </w:p>
    <w:p w14:paraId="00000040"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Les tests vidéos en direct ou différé</w:t>
      </w:r>
    </w:p>
    <w:p w14:paraId="00000041"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 xml:space="preserve">L’entretien vidéo est de plus en plus utilisé par les recruteurs. Le test vidéo permet de réellement gagner du temps, notamment dans le fait qu’il évite un déplacement, au recruteur comme au candidat. </w:t>
      </w:r>
    </w:p>
    <w:p w14:paraId="00000042"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 xml:space="preserve">Avec les tests vidéo </w:t>
      </w:r>
      <w:r w:rsidRPr="00AE3F97">
        <w:rPr>
          <w:rFonts w:ascii="Times New Roman" w:hAnsi="Times New Roman" w:cs="Times New Roman"/>
          <w:i/>
          <w:color w:val="202122"/>
          <w:sz w:val="21"/>
          <w:szCs w:val="21"/>
          <w:highlight w:val="white"/>
        </w:rPr>
        <w:t>“différés</w:t>
      </w:r>
      <w:r w:rsidRPr="00AE3F97">
        <w:rPr>
          <w:rFonts w:ascii="Times New Roman" w:hAnsi="Times New Roman" w:cs="Times New Roman"/>
          <w:color w:val="202122"/>
          <w:sz w:val="21"/>
          <w:szCs w:val="21"/>
          <w:highlight w:val="white"/>
        </w:rPr>
        <w:t>”, les candidats doivent s’enregistrer face caméra, tandis qu’ils répondent à une suite de questions définie au préalable. Les recruteurs pourront alors ensuite visualiser les vidéos des candidats à loisir. L’une des vocations du test vidéo différé est de remplacer les entretiens téléphoniques.</w:t>
      </w:r>
    </w:p>
    <w:p w14:paraId="00000043" w14:textId="77777777" w:rsidR="002653B4" w:rsidRPr="00AE3F97" w:rsidRDefault="003B717F" w:rsidP="00AD61B9">
      <w:pPr>
        <w:jc w:val="both"/>
        <w:rPr>
          <w:rFonts w:ascii="Times New Roman" w:hAnsi="Times New Roman" w:cs="Times New Roman"/>
          <w:color w:val="202122"/>
          <w:sz w:val="21"/>
          <w:szCs w:val="21"/>
          <w:highlight w:val="white"/>
        </w:rPr>
      </w:pPr>
      <w:r w:rsidRPr="00AE3F97">
        <w:rPr>
          <w:rFonts w:ascii="Times New Roman" w:hAnsi="Times New Roman" w:cs="Times New Roman"/>
          <w:color w:val="202122"/>
          <w:sz w:val="21"/>
          <w:szCs w:val="21"/>
          <w:highlight w:val="white"/>
        </w:rPr>
        <w:t>Le test vidéo différé peut même être automatisé au maximum et venir remplacer l’étape de l’entretien : il permet d’éviter d’avoir à prévoir 45 minutes par candidat, pour poser toujours les mêmes questions</w:t>
      </w:r>
    </w:p>
    <w:p w14:paraId="00000044" w14:textId="77777777" w:rsidR="002653B4" w:rsidRPr="00AE3F97" w:rsidRDefault="002653B4" w:rsidP="00AD61B9">
      <w:pPr>
        <w:jc w:val="both"/>
        <w:rPr>
          <w:rFonts w:ascii="Times New Roman" w:hAnsi="Times New Roman" w:cs="Times New Roman"/>
          <w:color w:val="202122"/>
          <w:sz w:val="21"/>
          <w:szCs w:val="21"/>
          <w:highlight w:val="white"/>
        </w:rPr>
      </w:pPr>
    </w:p>
    <w:p w14:paraId="00000045" w14:textId="77777777" w:rsidR="002653B4" w:rsidRPr="00AE3F97" w:rsidRDefault="003B717F" w:rsidP="00AD61B9">
      <w:pPr>
        <w:pStyle w:val="tG4"/>
        <w:jc w:val="both"/>
        <w:rPr>
          <w:rFonts w:ascii="Times New Roman" w:hAnsi="Times New Roman" w:cs="Times New Roman"/>
          <w:highlight w:val="white"/>
        </w:rPr>
      </w:pPr>
      <w:bookmarkStart w:id="10" w:name="_Toc63011972"/>
      <w:r w:rsidRPr="00AE3F97">
        <w:rPr>
          <w:rFonts w:ascii="Times New Roman" w:hAnsi="Times New Roman" w:cs="Times New Roman"/>
        </w:rPr>
        <w:t xml:space="preserve">I.4.b. </w:t>
      </w:r>
      <w:r w:rsidRPr="00AE3F97">
        <w:rPr>
          <w:rFonts w:ascii="Times New Roman" w:hAnsi="Times New Roman" w:cs="Times New Roman"/>
          <w:highlight w:val="white"/>
        </w:rPr>
        <w:t>Les tests de personnalité et tests de recrutement</w:t>
      </w:r>
      <w:bookmarkEnd w:id="10"/>
    </w:p>
    <w:p w14:paraId="00000046"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Il est également possible de digitaliser l’évaluation des candidats en utilisant des tests de personnalité ou de “recrutement”. S’ils ne sont pas infaillibles, ces tests permettent tout du moins de s’assurer de l’adéquation entre le besoin en recrutement et un aperçu de la personnalité du candidat.</w:t>
      </w:r>
    </w:p>
    <w:p w14:paraId="00000047" w14:textId="77777777" w:rsidR="002653B4" w:rsidRPr="00AE3F97" w:rsidRDefault="002653B4" w:rsidP="00AD61B9">
      <w:pPr>
        <w:jc w:val="both"/>
        <w:rPr>
          <w:rFonts w:ascii="Times New Roman" w:hAnsi="Times New Roman" w:cs="Times New Roman"/>
        </w:rPr>
      </w:pPr>
    </w:p>
    <w:p w14:paraId="00000048" w14:textId="77777777" w:rsidR="002653B4" w:rsidRPr="00AE3F97" w:rsidRDefault="003B717F" w:rsidP="00AD61B9">
      <w:pPr>
        <w:pStyle w:val="tG4"/>
        <w:jc w:val="both"/>
        <w:rPr>
          <w:rFonts w:ascii="Times New Roman" w:hAnsi="Times New Roman" w:cs="Times New Roman"/>
        </w:rPr>
      </w:pPr>
      <w:bookmarkStart w:id="11" w:name="_Toc63011973"/>
      <w:r w:rsidRPr="00AE3F97">
        <w:rPr>
          <w:rFonts w:ascii="Times New Roman" w:hAnsi="Times New Roman" w:cs="Times New Roman"/>
        </w:rPr>
        <w:lastRenderedPageBreak/>
        <w:t>I.4.c. Le chatbot</w:t>
      </w:r>
      <w:bookmarkEnd w:id="11"/>
    </w:p>
    <w:p w14:paraId="00000049"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Ce système permet d’automatiser la totalité, ou presque, des échanges entre candidats et recruteurs. Il résout les problèmes de disponibilité : Un candidat veut poser une question alors que le recruteur n’est pas disponible ? Le chatbot peut alors prendre le relai, et assurer la disponibilité du service.</w:t>
      </w:r>
    </w:p>
    <w:p w14:paraId="0000004A"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Plusieurs approches sont possibles, comme les systèmes à base de règles - un ensemble de questions/réponses pré-définies ou la réponse du candidat sera comparée à la réponse préenregistrée - ou des systèmes plus complexes fondés sur des systèmes d’intelligence artificielle.</w:t>
      </w:r>
    </w:p>
    <w:p w14:paraId="0000004B" w14:textId="77777777" w:rsidR="002653B4" w:rsidRPr="00AE3F97" w:rsidRDefault="002653B4" w:rsidP="00AD61B9">
      <w:pPr>
        <w:jc w:val="both"/>
        <w:rPr>
          <w:rFonts w:ascii="Times New Roman" w:hAnsi="Times New Roman" w:cs="Times New Roman"/>
        </w:rPr>
      </w:pPr>
    </w:p>
    <w:p w14:paraId="0000004C" w14:textId="77777777" w:rsidR="002653B4" w:rsidRPr="00AE3F97" w:rsidRDefault="003B717F" w:rsidP="00AD61B9">
      <w:pPr>
        <w:pStyle w:val="tG4"/>
        <w:jc w:val="both"/>
        <w:rPr>
          <w:rFonts w:ascii="Times New Roman" w:hAnsi="Times New Roman" w:cs="Times New Roman"/>
          <w:highlight w:val="white"/>
        </w:rPr>
      </w:pPr>
      <w:bookmarkStart w:id="12" w:name="_Toc63011974"/>
      <w:r w:rsidRPr="00AE3F97">
        <w:rPr>
          <w:rFonts w:ascii="Times New Roman" w:hAnsi="Times New Roman" w:cs="Times New Roman"/>
        </w:rPr>
        <w:t xml:space="preserve">I.4.d. </w:t>
      </w:r>
      <w:r w:rsidRPr="00AE3F97">
        <w:rPr>
          <w:rFonts w:ascii="Times New Roman" w:hAnsi="Times New Roman" w:cs="Times New Roman"/>
          <w:highlight w:val="white"/>
        </w:rPr>
        <w:t>Les outils de collaboration</w:t>
      </w:r>
      <w:bookmarkEnd w:id="12"/>
    </w:p>
    <w:p w14:paraId="0000004D"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Ces dernières années, le nombre d’outils de collaborations destinés aux organisations a décuplé. Qu'il s'agisse de systèmes de messagerie simples (Slack, Pidgin ...) ou plus élaborés (Microsoft teams), la plupart de ces outils permettent la création de “fils de discussion</w:t>
      </w:r>
      <w:r w:rsidRPr="00AE3F97">
        <w:rPr>
          <w:rFonts w:ascii="Times New Roman" w:hAnsi="Times New Roman" w:cs="Times New Roman"/>
          <w:vertAlign w:val="superscript"/>
        </w:rPr>
        <w:footnoteReference w:id="3"/>
      </w:r>
      <w:r w:rsidRPr="00AE3F97">
        <w:rPr>
          <w:rFonts w:ascii="Times New Roman" w:hAnsi="Times New Roman" w:cs="Times New Roman"/>
        </w:rPr>
        <w:t>” qui permettent d’échanger directement ou indirectement avec d’autres collaborateurs.</w:t>
      </w:r>
    </w:p>
    <w:p w14:paraId="0000004E"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Les échanges peuvent se fluidifier, et on verra ainsi diminuer le taux d’erreur.</w:t>
      </w:r>
    </w:p>
    <w:p w14:paraId="0000004F" w14:textId="77777777" w:rsidR="002653B4" w:rsidRPr="00AE3F97" w:rsidRDefault="002653B4" w:rsidP="00AD61B9">
      <w:pPr>
        <w:jc w:val="both"/>
        <w:rPr>
          <w:rFonts w:ascii="Times New Roman" w:hAnsi="Times New Roman" w:cs="Times New Roman"/>
        </w:rPr>
      </w:pPr>
    </w:p>
    <w:p w14:paraId="00000050" w14:textId="77777777" w:rsidR="002653B4" w:rsidRPr="00AE3F97" w:rsidRDefault="003B717F" w:rsidP="00AD61B9">
      <w:pPr>
        <w:pStyle w:val="tG4"/>
        <w:jc w:val="both"/>
        <w:rPr>
          <w:rFonts w:ascii="Times New Roman" w:hAnsi="Times New Roman" w:cs="Times New Roman"/>
        </w:rPr>
      </w:pPr>
      <w:bookmarkStart w:id="13" w:name="_Toc63011975"/>
      <w:r w:rsidRPr="00AE3F97">
        <w:rPr>
          <w:rFonts w:ascii="Times New Roman" w:hAnsi="Times New Roman" w:cs="Times New Roman"/>
        </w:rPr>
        <w:t>I.4.e. Les outils d’intelligence artificielle</w:t>
      </w:r>
      <w:bookmarkEnd w:id="13"/>
    </w:p>
    <w:p w14:paraId="00000051"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L’intelligence artificielle est l’ensemble des techniques et théories qui s’appliquent à développer des systèmes informatiques capables de simuler, à diverses échelles et divers niveaux, certains traits de l’intelligence humaine.</w:t>
      </w:r>
    </w:p>
    <w:p w14:paraId="00000052"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Avec ces systèmes, reposant sur ce qu’on appelle “l’apprentissage”, il est possible de procéder à des analyses poussées sur chaque candidat. Cela va de la recherche de compétences dans un CV à l’analyse du ton voix et du débit de paroles). </w:t>
      </w:r>
    </w:p>
    <w:p w14:paraId="00000053"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Ces outils apportent une aide qu’il ne faut pas sous-estimer aux recruteurs, principalement dans la présélection des candidats.</w:t>
      </w:r>
    </w:p>
    <w:p w14:paraId="00000054" w14:textId="77777777" w:rsidR="002653B4" w:rsidRPr="00AE3F97" w:rsidRDefault="002653B4" w:rsidP="00AD61B9">
      <w:pPr>
        <w:jc w:val="both"/>
        <w:rPr>
          <w:rFonts w:ascii="Times New Roman" w:hAnsi="Times New Roman" w:cs="Times New Roman"/>
        </w:rPr>
      </w:pPr>
    </w:p>
    <w:p w14:paraId="00000055" w14:textId="77777777" w:rsidR="002653B4" w:rsidRPr="00AE3F97" w:rsidRDefault="003B717F" w:rsidP="00AD61B9">
      <w:pPr>
        <w:pStyle w:val="tG2"/>
        <w:jc w:val="both"/>
        <w:rPr>
          <w:rFonts w:ascii="Times New Roman" w:hAnsi="Times New Roman" w:cs="Times New Roman"/>
        </w:rPr>
      </w:pPr>
      <w:bookmarkStart w:id="14" w:name="_Toc63011976"/>
      <w:r w:rsidRPr="00AE3F97">
        <w:rPr>
          <w:rFonts w:ascii="Times New Roman" w:hAnsi="Times New Roman" w:cs="Times New Roman"/>
        </w:rPr>
        <w:t>Recruter avec l’intelligence artificielle :</w:t>
      </w:r>
      <w:bookmarkEnd w:id="14"/>
    </w:p>
    <w:p w14:paraId="00000056"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Notion très peu utilisée dans le monde des RH et du recrutement il y a quelques années encore, l’intelligence artificielle offre de nombreux avantages à celui qui souhaite se lancer dans l’aventure, comme l’automatisation de certaines tâches (notamment le sourcing</w:t>
      </w:r>
      <w:r w:rsidRPr="00AE3F97">
        <w:rPr>
          <w:rFonts w:ascii="Times New Roman" w:hAnsi="Times New Roman" w:cs="Times New Roman"/>
          <w:vertAlign w:val="superscript"/>
        </w:rPr>
        <w:footnoteReference w:id="4"/>
      </w:r>
      <w:r w:rsidRPr="00AE3F97">
        <w:rPr>
          <w:rFonts w:ascii="Times New Roman" w:hAnsi="Times New Roman" w:cs="Times New Roman"/>
        </w:rPr>
        <w:t xml:space="preserve"> ou le traitement des candidatures)</w:t>
      </w:r>
    </w:p>
    <w:p w14:paraId="00000057"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Elle permet également dans certains cas de mieux identifier les "talents" qui pourraient correspondre avec le poste à pouvoir, ou même l’entreprise en général.</w:t>
      </w:r>
    </w:p>
    <w:p w14:paraId="00000058" w14:textId="77777777" w:rsidR="002653B4" w:rsidRPr="00AE3F97" w:rsidRDefault="002653B4" w:rsidP="00AD61B9">
      <w:pPr>
        <w:jc w:val="both"/>
        <w:rPr>
          <w:rFonts w:ascii="Times New Roman" w:hAnsi="Times New Roman" w:cs="Times New Roman"/>
        </w:rPr>
      </w:pPr>
    </w:p>
    <w:p w14:paraId="00000059" w14:textId="77777777" w:rsidR="002653B4" w:rsidRPr="00AE3F97" w:rsidRDefault="003B717F" w:rsidP="00AD61B9">
      <w:pPr>
        <w:pStyle w:val="tG3"/>
        <w:jc w:val="both"/>
        <w:rPr>
          <w:rFonts w:ascii="Times New Roman" w:hAnsi="Times New Roman" w:cs="Times New Roman"/>
        </w:rPr>
      </w:pPr>
      <w:bookmarkStart w:id="15" w:name="_75ig7wv9dr95" w:colFirst="0" w:colLast="0"/>
      <w:bookmarkStart w:id="16" w:name="_Toc63011977"/>
      <w:bookmarkEnd w:id="15"/>
      <w:r w:rsidRPr="00AE3F97">
        <w:rPr>
          <w:rFonts w:ascii="Times New Roman" w:hAnsi="Times New Roman" w:cs="Times New Roman"/>
        </w:rPr>
        <w:lastRenderedPageBreak/>
        <w:t>II.1. L’IA, c’est quoi ?</w:t>
      </w:r>
      <w:bookmarkEnd w:id="16"/>
    </w:p>
    <w:p w14:paraId="0000005A"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L’intelligence artificielle est l’ensemble des techniques et théories qui s’appliquent à développer des systèmes informatiques capables de simuler, à diverses échelles et divers niveaux, certains traits de l’intelligence humaine.</w:t>
      </w:r>
    </w:p>
    <w:p w14:paraId="0000005B" w14:textId="77777777" w:rsidR="002653B4" w:rsidRPr="00AE3F97" w:rsidRDefault="002653B4" w:rsidP="00AD61B9">
      <w:pPr>
        <w:jc w:val="both"/>
        <w:rPr>
          <w:rFonts w:ascii="Times New Roman" w:hAnsi="Times New Roman" w:cs="Times New Roman"/>
        </w:rPr>
      </w:pPr>
    </w:p>
    <w:p w14:paraId="0000005C" w14:textId="77777777" w:rsidR="002653B4" w:rsidRPr="00AE3F97" w:rsidRDefault="003B717F" w:rsidP="00AD61B9">
      <w:pPr>
        <w:pStyle w:val="tG3"/>
        <w:jc w:val="both"/>
        <w:rPr>
          <w:rFonts w:ascii="Times New Roman" w:hAnsi="Times New Roman" w:cs="Times New Roman"/>
        </w:rPr>
      </w:pPr>
      <w:bookmarkStart w:id="17" w:name="_xyqy162x8024" w:colFirst="0" w:colLast="0"/>
      <w:bookmarkStart w:id="18" w:name="_Toc63011978"/>
      <w:bookmarkEnd w:id="17"/>
      <w:r w:rsidRPr="00AE3F97">
        <w:rPr>
          <w:rFonts w:ascii="Times New Roman" w:hAnsi="Times New Roman" w:cs="Times New Roman"/>
        </w:rPr>
        <w:t>II.2. Pourquoi l’IA dans le recrutement ?</w:t>
      </w:r>
      <w:bookmarkEnd w:id="18"/>
    </w:p>
    <w:p w14:paraId="0000005D"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Il s 'agit dans un premier temps d’une tendance. Les progrès spectaculaires dans le domaine de l’apprentissage automatique ont propulsé l’Intelligence Artificielle sur le devant de la scène ces dernières années, et le monde des RH n’a pas fait exception.</w:t>
      </w:r>
    </w:p>
    <w:p w14:paraId="0000005E"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De nombreux recruteurs ont été étonnés et séduits par des exemples de recrutements entièrement automatisés grâce à l’intelligence artificielle.</w:t>
      </w:r>
    </w:p>
    <w:p w14:paraId="0000005F"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Cette dernière permet d’effectuer des analyses poussées sur les candidats (débit de parole, analyse des mots utilisés …). </w:t>
      </w:r>
    </w:p>
    <w:p w14:paraId="00000060"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Il s’agit avant tout d’un outil d’aide à la décision, permettant de gagner un temps considérable dans le tri, l’évaluation et la présélection des candidats.</w:t>
      </w:r>
    </w:p>
    <w:p w14:paraId="00000061" w14:textId="77777777" w:rsidR="002653B4" w:rsidRPr="00AE3F97" w:rsidRDefault="003B717F" w:rsidP="00AD61B9">
      <w:pPr>
        <w:pStyle w:val="tG3"/>
        <w:jc w:val="both"/>
        <w:rPr>
          <w:rFonts w:ascii="Times New Roman" w:hAnsi="Times New Roman" w:cs="Times New Roman"/>
        </w:rPr>
      </w:pPr>
      <w:bookmarkStart w:id="19" w:name="_wod1goljtdmt" w:colFirst="0" w:colLast="0"/>
      <w:bookmarkStart w:id="20" w:name="_Toc63011979"/>
      <w:bookmarkEnd w:id="19"/>
      <w:r w:rsidRPr="00AE3F97">
        <w:rPr>
          <w:rFonts w:ascii="Times New Roman" w:hAnsi="Times New Roman" w:cs="Times New Roman"/>
        </w:rPr>
        <w:t>II.3. Ses avantages</w:t>
      </w:r>
      <w:bookmarkEnd w:id="20"/>
      <w:r w:rsidRPr="00AE3F97">
        <w:rPr>
          <w:rFonts w:ascii="Times New Roman" w:hAnsi="Times New Roman" w:cs="Times New Roman"/>
        </w:rPr>
        <w:t xml:space="preserve"> </w:t>
      </w:r>
    </w:p>
    <w:p w14:paraId="00000062" w14:textId="77777777" w:rsidR="002653B4" w:rsidRPr="00AE3F97" w:rsidRDefault="003B717F" w:rsidP="00AD61B9">
      <w:pPr>
        <w:pStyle w:val="tG4"/>
        <w:jc w:val="both"/>
        <w:rPr>
          <w:rFonts w:ascii="Times New Roman" w:hAnsi="Times New Roman" w:cs="Times New Roman"/>
        </w:rPr>
      </w:pPr>
      <w:bookmarkStart w:id="21" w:name="_xemtojjgqr7i" w:colFirst="0" w:colLast="0"/>
      <w:bookmarkStart w:id="22" w:name="_Toc63011980"/>
      <w:bookmarkEnd w:id="21"/>
      <w:r w:rsidRPr="00AE3F97">
        <w:rPr>
          <w:rFonts w:ascii="Times New Roman" w:hAnsi="Times New Roman" w:cs="Times New Roman"/>
        </w:rPr>
        <w:t>II.3.a. Faciliter le sourcing</w:t>
      </w:r>
      <w:bookmarkEnd w:id="22"/>
    </w:p>
    <w:p w14:paraId="00000063"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L’Intelligence Artificielle va principalement faciliter le “sourcing”. </w:t>
      </w:r>
    </w:p>
    <w:p w14:paraId="00000064"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L’identification et la présélection des CVs pertinents est une tâche fastidieuse dans une certaine mesure. </w:t>
      </w:r>
    </w:p>
    <w:p w14:paraId="00000065"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L’intelligence artificielle permet au recruteur de gagner un temps précieux, en utilisant par exemple un système de sourçage “autonome” : il se “nourrira” automatiquement des nouveaux CVs et la classifier automatiquement dans des catégories correspondant aux offres d’emplois ou de poste qui pourraient leur correspondre, ou mettra en avant les “meilleurs talents” en fonction de données passées en entrée.</w:t>
      </w:r>
    </w:p>
    <w:p w14:paraId="00000066" w14:textId="77777777" w:rsidR="002653B4" w:rsidRPr="00AE3F97" w:rsidRDefault="002653B4" w:rsidP="00AD61B9">
      <w:pPr>
        <w:jc w:val="both"/>
        <w:rPr>
          <w:rFonts w:ascii="Times New Roman" w:hAnsi="Times New Roman" w:cs="Times New Roman"/>
        </w:rPr>
      </w:pPr>
    </w:p>
    <w:p w14:paraId="00000067" w14:textId="77777777" w:rsidR="002653B4" w:rsidRPr="00AE3F97" w:rsidRDefault="003B717F" w:rsidP="00AD61B9">
      <w:pPr>
        <w:pStyle w:val="tG4"/>
        <w:jc w:val="both"/>
        <w:rPr>
          <w:rFonts w:ascii="Times New Roman" w:hAnsi="Times New Roman" w:cs="Times New Roman"/>
        </w:rPr>
      </w:pPr>
      <w:bookmarkStart w:id="23" w:name="_3xm6okwx4w18" w:colFirst="0" w:colLast="0"/>
      <w:bookmarkStart w:id="24" w:name="_Toc63011981"/>
      <w:bookmarkEnd w:id="23"/>
      <w:r w:rsidRPr="00AE3F97">
        <w:rPr>
          <w:rFonts w:ascii="Times New Roman" w:hAnsi="Times New Roman" w:cs="Times New Roman"/>
        </w:rPr>
        <w:t>II.3.b. L’identification des talents</w:t>
      </w:r>
      <w:bookmarkEnd w:id="24"/>
    </w:p>
    <w:p w14:paraId="00000068"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Identifier les candidats (les “talents”) qui correspondent le plus aux postes à pourvoir est une mission délicate qui peut se montrer difficile.</w:t>
      </w:r>
    </w:p>
    <w:p w14:paraId="00000069"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Automatiser le tri de l’ensemble des candidatures reçues permet au recruteur d’augmenter ses chances de trouver le candidat idéal.</w:t>
      </w:r>
    </w:p>
    <w:p w14:paraId="0000006A" w14:textId="77777777" w:rsidR="002653B4" w:rsidRPr="00AE3F97" w:rsidRDefault="002653B4" w:rsidP="00AD61B9">
      <w:pPr>
        <w:jc w:val="both"/>
        <w:rPr>
          <w:rFonts w:ascii="Times New Roman" w:hAnsi="Times New Roman" w:cs="Times New Roman"/>
        </w:rPr>
      </w:pPr>
    </w:p>
    <w:p w14:paraId="0000006B" w14:textId="77777777" w:rsidR="002653B4" w:rsidRPr="00AE3F97" w:rsidRDefault="003B717F" w:rsidP="00AD61B9">
      <w:pPr>
        <w:pStyle w:val="tG4"/>
        <w:jc w:val="both"/>
        <w:rPr>
          <w:rFonts w:ascii="Times New Roman" w:hAnsi="Times New Roman" w:cs="Times New Roman"/>
        </w:rPr>
      </w:pPr>
      <w:bookmarkStart w:id="25" w:name="_t3mqu0dcl95e" w:colFirst="0" w:colLast="0"/>
      <w:bookmarkStart w:id="26" w:name="_Toc63011982"/>
      <w:bookmarkEnd w:id="25"/>
      <w:r w:rsidRPr="00AE3F97">
        <w:rPr>
          <w:rFonts w:ascii="Times New Roman" w:hAnsi="Times New Roman" w:cs="Times New Roman"/>
        </w:rPr>
        <w:t>II.3.c. Analyse poussée</w:t>
      </w:r>
      <w:bookmarkEnd w:id="26"/>
    </w:p>
    <w:p w14:paraId="0000006C"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Les Big Data ont initié un changement de paradigme en matière de quantité de données. L’intelligence artificielle, de part son lien étroit avec les Big Data et sa capacité à extraire des corrélations à partir de ces structures de données “impraticables” pour des méthodes analytiques traditionnelles, permet des analyses plus “poussées” que les analyses traditionnelles.</w:t>
      </w:r>
    </w:p>
    <w:p w14:paraId="0000006D"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lastRenderedPageBreak/>
        <w:t xml:space="preserve">L’analyse de l’intonation de la voix, du débit de parole ou des </w:t>
      </w:r>
      <w:r w:rsidRPr="00AE3F97">
        <w:rPr>
          <w:rFonts w:ascii="Times New Roman" w:hAnsi="Times New Roman" w:cs="Times New Roman"/>
          <w:i/>
        </w:rPr>
        <w:t xml:space="preserve">curriculum vitae </w:t>
      </w:r>
      <w:r w:rsidRPr="00AE3F97">
        <w:rPr>
          <w:rFonts w:ascii="Times New Roman" w:hAnsi="Times New Roman" w:cs="Times New Roman"/>
        </w:rPr>
        <w:t>des candidats forment une somme d’informations dont le recruteur pourra tenir compte pour que sa décision soit plus efficace.</w:t>
      </w:r>
    </w:p>
    <w:p w14:paraId="0000006E" w14:textId="77777777" w:rsidR="002653B4" w:rsidRPr="00AE3F97" w:rsidRDefault="003B717F" w:rsidP="00AD61B9">
      <w:pPr>
        <w:pStyle w:val="tG4"/>
        <w:jc w:val="both"/>
        <w:rPr>
          <w:rFonts w:ascii="Times New Roman" w:hAnsi="Times New Roman" w:cs="Times New Roman"/>
        </w:rPr>
      </w:pPr>
      <w:bookmarkStart w:id="27" w:name="_twkd3h63io7g" w:colFirst="0" w:colLast="0"/>
      <w:bookmarkStart w:id="28" w:name="_Toc63011983"/>
      <w:bookmarkEnd w:id="27"/>
      <w:r w:rsidRPr="00AE3F97">
        <w:rPr>
          <w:rFonts w:ascii="Times New Roman" w:hAnsi="Times New Roman" w:cs="Times New Roman"/>
        </w:rPr>
        <w:t>II.3.d. La neutralité et la distance émotionnelle</w:t>
      </w:r>
      <w:bookmarkEnd w:id="28"/>
    </w:p>
    <w:p w14:paraId="0000006F"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L’utilisation de l’intelligence artificielle permet de s’affranchir des préjugés desquels peuvent être sujets les recruteurs. Un recrutement automatisé par une intelligence artificielle sera donc en théorie plus objectif. </w:t>
      </w:r>
    </w:p>
    <w:p w14:paraId="00000070"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Mais les systèmes d’apprentissage automatique peuvent eux aussi être victimes de biais, ne serait-ce que du choix des données données en alimentation à l’IA, qui pourrait fausser l’objectivité du système. </w:t>
      </w:r>
    </w:p>
    <w:p w14:paraId="00000071"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Plus on accordera de responsabilités à une IA, plus le calibrage des outils devra être précis et rigoureux. </w:t>
      </w:r>
    </w:p>
    <w:p w14:paraId="00000072" w14:textId="77777777" w:rsidR="002653B4" w:rsidRPr="00AE3F97" w:rsidRDefault="002653B4" w:rsidP="00AD61B9">
      <w:pPr>
        <w:jc w:val="both"/>
        <w:rPr>
          <w:rFonts w:ascii="Times New Roman" w:hAnsi="Times New Roman" w:cs="Times New Roman"/>
        </w:rPr>
      </w:pPr>
    </w:p>
    <w:p w14:paraId="00000073" w14:textId="77777777" w:rsidR="002653B4" w:rsidRPr="00AE3F97" w:rsidRDefault="003B717F" w:rsidP="00AD61B9">
      <w:pPr>
        <w:pStyle w:val="tG3"/>
        <w:jc w:val="both"/>
        <w:rPr>
          <w:rFonts w:ascii="Times New Roman" w:hAnsi="Times New Roman" w:cs="Times New Roman"/>
        </w:rPr>
      </w:pPr>
      <w:bookmarkStart w:id="29" w:name="_2sl7rkjjq33g" w:colFirst="0" w:colLast="0"/>
      <w:bookmarkStart w:id="30" w:name="_Toc63011984"/>
      <w:bookmarkEnd w:id="29"/>
      <w:r w:rsidRPr="00AE3F97">
        <w:rPr>
          <w:rFonts w:ascii="Times New Roman" w:hAnsi="Times New Roman" w:cs="Times New Roman"/>
        </w:rPr>
        <w:t>II.4. Ses inconvénients</w:t>
      </w:r>
      <w:bookmarkEnd w:id="30"/>
    </w:p>
    <w:p w14:paraId="00000074"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Ces avantages trouvent leurs symétries dans les inconvénients suivants : </w:t>
      </w:r>
    </w:p>
    <w:p w14:paraId="00000075" w14:textId="77777777" w:rsidR="002653B4" w:rsidRPr="00AE3F97" w:rsidRDefault="003B717F" w:rsidP="00AD61B9">
      <w:pPr>
        <w:pStyle w:val="tG4"/>
        <w:jc w:val="both"/>
        <w:rPr>
          <w:rFonts w:ascii="Times New Roman" w:hAnsi="Times New Roman" w:cs="Times New Roman"/>
        </w:rPr>
      </w:pPr>
      <w:bookmarkStart w:id="31" w:name="_ijy8qhwe1v8u" w:colFirst="0" w:colLast="0"/>
      <w:bookmarkStart w:id="32" w:name="_Toc63011985"/>
      <w:bookmarkEnd w:id="31"/>
      <w:r w:rsidRPr="00AE3F97">
        <w:rPr>
          <w:rFonts w:ascii="Times New Roman" w:hAnsi="Times New Roman" w:cs="Times New Roman"/>
        </w:rPr>
        <w:t>II.4.a. Une certaine déshumanisation</w:t>
      </w:r>
      <w:bookmarkEnd w:id="32"/>
    </w:p>
    <w:p w14:paraId="00000076"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De par son essence, l’humain restera toujours au centre du recrutement. L’expertise humaine est nécessaire à ce processus. </w:t>
      </w:r>
    </w:p>
    <w:p w14:paraId="00000077"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Cependant une partie des actifs, notamment les plus jeunes, est demandeuse d’une continuité entre les outils de leur quotidien et l'agilité du cœur de l’entreprise. L’intelligence artificielle, de par sa flexibilité et son adaptabilité, peut permettre d’automatiser et de digitaliser au maximum le processus de recrutement pour répondre à cette tendance. Or, il faut veiller à ce que, bien qu’il se digitalise, le processus de recrutement ne se déshumanise pas.</w:t>
      </w:r>
    </w:p>
    <w:p w14:paraId="00000078" w14:textId="77777777"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Digitaliser au point de déshumaniser serait prendre le risque de passer à côté du coeur même du recrutement : l’humain. </w:t>
      </w:r>
    </w:p>
    <w:p w14:paraId="00000079" w14:textId="7977A712" w:rsidR="002653B4" w:rsidRPr="00AE3F97" w:rsidRDefault="003B717F" w:rsidP="00AD61B9">
      <w:pPr>
        <w:jc w:val="both"/>
        <w:rPr>
          <w:rFonts w:ascii="Times New Roman" w:hAnsi="Times New Roman" w:cs="Times New Roman"/>
        </w:rPr>
      </w:pPr>
      <w:r w:rsidRPr="00AE3F97">
        <w:rPr>
          <w:rFonts w:ascii="Times New Roman" w:hAnsi="Times New Roman" w:cs="Times New Roman"/>
        </w:rPr>
        <w:t xml:space="preserve">La “rencontre”, à l’avantage de parfois venir </w:t>
      </w:r>
      <w:r w:rsidR="008B30B2" w:rsidRPr="00AE3F97">
        <w:rPr>
          <w:rFonts w:ascii="Times New Roman" w:hAnsi="Times New Roman" w:cs="Times New Roman"/>
        </w:rPr>
        <w:t>heurter notre zone de confort et nous permettre de nous dépasser. Certains profils apparaîtront parfois comme ininteressant ou instables pour un système d’intelligence artificielle, alors qu’ils pourraient réveler une personnalité qui ne ferait qu’enrichir, dans tous les sens du terme, l’entreprise.</w:t>
      </w:r>
    </w:p>
    <w:p w14:paraId="7E515D4A" w14:textId="77777777" w:rsidR="008B30B2" w:rsidRPr="00AE3F97" w:rsidRDefault="008B30B2" w:rsidP="00AD61B9">
      <w:pPr>
        <w:jc w:val="both"/>
        <w:rPr>
          <w:rFonts w:ascii="Times New Roman" w:hAnsi="Times New Roman" w:cs="Times New Roman"/>
        </w:rPr>
      </w:pPr>
    </w:p>
    <w:p w14:paraId="614D364C" w14:textId="390B6278" w:rsidR="00E73BF1" w:rsidRPr="00AE3F97" w:rsidRDefault="00E73BF1" w:rsidP="00AD61B9">
      <w:pPr>
        <w:pStyle w:val="tG4"/>
        <w:jc w:val="both"/>
        <w:rPr>
          <w:rFonts w:ascii="Times New Roman" w:hAnsi="Times New Roman" w:cs="Times New Roman"/>
        </w:rPr>
      </w:pPr>
      <w:bookmarkStart w:id="33" w:name="_Toc63011986"/>
      <w:r w:rsidRPr="00AE3F97">
        <w:rPr>
          <w:rFonts w:ascii="Times New Roman" w:hAnsi="Times New Roman" w:cs="Times New Roman"/>
        </w:rPr>
        <w:t>II.4.b. Les biais</w:t>
      </w:r>
      <w:bookmarkEnd w:id="33"/>
    </w:p>
    <w:p w14:paraId="1F814490" w14:textId="0343C658" w:rsidR="00E76525" w:rsidRPr="00AE3F97" w:rsidRDefault="00E73BF1" w:rsidP="00AD61B9">
      <w:pPr>
        <w:jc w:val="both"/>
        <w:rPr>
          <w:rFonts w:ascii="Times New Roman" w:hAnsi="Times New Roman" w:cs="Times New Roman"/>
        </w:rPr>
      </w:pPr>
      <w:r w:rsidRPr="00AE3F97">
        <w:rPr>
          <w:rFonts w:ascii="Times New Roman" w:hAnsi="Times New Roman" w:cs="Times New Roman"/>
        </w:rPr>
        <w:t xml:space="preserve">L’entraînement du modèle d’intelligence artificielle, le bloc logiciel qui va produire des prédictions du type “quel candidat correspond le mieux a quelle fiche de poste”, est une étape cruciale et doit etre effectuée avec beaucoup de rigueur. </w:t>
      </w:r>
    </w:p>
    <w:p w14:paraId="04CD75CE" w14:textId="4D96B0FF" w:rsidR="00E73BF1" w:rsidRPr="00AE3F97" w:rsidRDefault="00E73BF1" w:rsidP="00AD61B9">
      <w:pPr>
        <w:jc w:val="both"/>
        <w:rPr>
          <w:rFonts w:ascii="Times New Roman" w:hAnsi="Times New Roman" w:cs="Times New Roman"/>
        </w:rPr>
      </w:pPr>
      <w:r w:rsidRPr="00AE3F97">
        <w:rPr>
          <w:rFonts w:ascii="Times New Roman" w:hAnsi="Times New Roman" w:cs="Times New Roman"/>
        </w:rPr>
        <w:t>Si l’échantillon fourni en guise de données d’apprentissage n’est pas, ou pas assez aléatoire, on risque d</w:t>
      </w:r>
      <w:r w:rsidR="00E76525" w:rsidRPr="00AE3F97">
        <w:rPr>
          <w:rFonts w:ascii="Times New Roman" w:hAnsi="Times New Roman" w:cs="Times New Roman"/>
        </w:rPr>
        <w:t>e voir se dégager des propositions biaisées.</w:t>
      </w:r>
    </w:p>
    <w:p w14:paraId="29110460" w14:textId="7AD898C5" w:rsidR="00E76525" w:rsidRPr="00AE3F97" w:rsidRDefault="00E76525" w:rsidP="00AD61B9">
      <w:pPr>
        <w:jc w:val="both"/>
        <w:rPr>
          <w:rFonts w:ascii="Times New Roman" w:hAnsi="Times New Roman" w:cs="Times New Roman"/>
        </w:rPr>
      </w:pPr>
      <w:r w:rsidRPr="00AE3F97">
        <w:rPr>
          <w:rFonts w:ascii="Times New Roman" w:hAnsi="Times New Roman" w:cs="Times New Roman"/>
        </w:rPr>
        <w:t>Ce qui est arrivé à [ENTREPRISE A RETROUVER] en est l’exemple même : dans le but de digitaliser leur processus de recrutement, cette entreprise est passé par un analyseur de CV qui devait proposer les meilleurs candidats. Cet analyseur avait été entrainé avec les CVs des ingénieurs de l’entreprise, qui étaient majoritairement des hommes. Le modèle par son entrainement à généré une règle qui s’apparenterait à “un bon ingenieur est un homme”, et s’est mis a ne proposer que des profils masculins.</w:t>
      </w:r>
    </w:p>
    <w:p w14:paraId="6269C39D" w14:textId="42D4C859" w:rsidR="00E76525" w:rsidRPr="00AE3F97" w:rsidRDefault="00E76525" w:rsidP="00AD61B9">
      <w:pPr>
        <w:jc w:val="both"/>
        <w:rPr>
          <w:rFonts w:ascii="Times New Roman" w:hAnsi="Times New Roman" w:cs="Times New Roman"/>
        </w:rPr>
      </w:pPr>
      <w:r w:rsidRPr="00AE3F97">
        <w:rPr>
          <w:rFonts w:ascii="Times New Roman" w:hAnsi="Times New Roman" w:cs="Times New Roman"/>
        </w:rPr>
        <w:lastRenderedPageBreak/>
        <w:t>Dans une moindre mesure, le risque est aussi de voir l’entreprise acquérir toujours le même type de profil, se privant ainsi d’une diversité qui pourrait être bienvenue.</w:t>
      </w:r>
    </w:p>
    <w:p w14:paraId="1773FA66" w14:textId="77777777" w:rsidR="00C216C4" w:rsidRPr="00AE3F97" w:rsidRDefault="00C216C4" w:rsidP="00AD61B9">
      <w:pPr>
        <w:jc w:val="both"/>
        <w:rPr>
          <w:rFonts w:ascii="Times New Roman" w:hAnsi="Times New Roman" w:cs="Times New Roman"/>
        </w:rPr>
      </w:pPr>
    </w:p>
    <w:p w14:paraId="7816C9A2" w14:textId="12199DD1" w:rsidR="00C216C4" w:rsidRPr="00AE3F97" w:rsidRDefault="00C216C4" w:rsidP="00AD61B9">
      <w:pPr>
        <w:pStyle w:val="tG4"/>
        <w:jc w:val="both"/>
        <w:rPr>
          <w:rFonts w:ascii="Times New Roman" w:hAnsi="Times New Roman" w:cs="Times New Roman"/>
        </w:rPr>
      </w:pPr>
      <w:bookmarkStart w:id="34" w:name="_Toc63011987"/>
      <w:r w:rsidRPr="00AE3F97">
        <w:rPr>
          <w:rFonts w:ascii="Times New Roman" w:hAnsi="Times New Roman" w:cs="Times New Roman"/>
        </w:rPr>
        <w:t>II.4.C. Une préselection trop … Sélective</w:t>
      </w:r>
      <w:bookmarkEnd w:id="34"/>
    </w:p>
    <w:p w14:paraId="7BC825DA" w14:textId="2FF81884" w:rsidR="00C216C4" w:rsidRPr="00AE3F97" w:rsidRDefault="00D63581" w:rsidP="00AD61B9">
      <w:pPr>
        <w:jc w:val="both"/>
        <w:rPr>
          <w:rFonts w:ascii="Times New Roman" w:hAnsi="Times New Roman" w:cs="Times New Roman"/>
        </w:rPr>
      </w:pPr>
      <w:r w:rsidRPr="00AE3F97">
        <w:rPr>
          <w:rFonts w:ascii="Times New Roman" w:hAnsi="Times New Roman" w:cs="Times New Roman"/>
        </w:rPr>
        <w:t>En se concentrant sur les compétences opérationnelles, techniques ou manageriales, l</w:t>
      </w:r>
      <w:r w:rsidR="00C216C4" w:rsidRPr="00AE3F97">
        <w:rPr>
          <w:rFonts w:ascii="Times New Roman" w:hAnsi="Times New Roman" w:cs="Times New Roman"/>
        </w:rPr>
        <w:t>’extraction d’informations à partir d’un CV, par exemple, ne saura que mettre en évidence les “</w:t>
      </w:r>
      <w:r w:rsidR="00C216C4" w:rsidRPr="00AE3F97">
        <w:rPr>
          <w:rFonts w:ascii="Times New Roman" w:hAnsi="Times New Roman" w:cs="Times New Roman"/>
          <w:i/>
        </w:rPr>
        <w:t>hard skills</w:t>
      </w:r>
      <w:r w:rsidR="00C216C4" w:rsidRPr="00AE3F97">
        <w:rPr>
          <w:rStyle w:val="Appelnotedebasdep"/>
          <w:rFonts w:ascii="Times New Roman" w:hAnsi="Times New Roman" w:cs="Times New Roman"/>
        </w:rPr>
        <w:footnoteReference w:id="5"/>
      </w:r>
      <w:r w:rsidR="00C216C4" w:rsidRPr="00AE3F97">
        <w:rPr>
          <w:rFonts w:ascii="Times New Roman" w:hAnsi="Times New Roman" w:cs="Times New Roman"/>
        </w:rPr>
        <w:t>” d’un candidat, et fera donc l’impasse sur ce qu’on appelle les “</w:t>
      </w:r>
      <w:r w:rsidR="00C216C4" w:rsidRPr="00AE3F97">
        <w:rPr>
          <w:rFonts w:ascii="Times New Roman" w:hAnsi="Times New Roman" w:cs="Times New Roman"/>
          <w:i/>
        </w:rPr>
        <w:t>soft skills</w:t>
      </w:r>
      <w:r w:rsidR="00C216C4" w:rsidRPr="00AE3F97">
        <w:rPr>
          <w:rStyle w:val="Appelnotedebasdep"/>
          <w:rFonts w:ascii="Times New Roman" w:hAnsi="Times New Roman" w:cs="Times New Roman"/>
        </w:rPr>
        <w:footnoteReference w:id="6"/>
      </w:r>
      <w:r w:rsidR="00C216C4" w:rsidRPr="00AE3F97">
        <w:rPr>
          <w:rFonts w:ascii="Times New Roman" w:hAnsi="Times New Roman" w:cs="Times New Roman"/>
        </w:rPr>
        <w:t>”</w:t>
      </w:r>
      <w:r w:rsidRPr="00AE3F97">
        <w:rPr>
          <w:rFonts w:ascii="Times New Roman" w:hAnsi="Times New Roman" w:cs="Times New Roman"/>
        </w:rPr>
        <w:t xml:space="preserve">. Ce serait passer à côté de candidats qui pourraient potentiellement apporter une veritable plus value à l’entreprise. </w:t>
      </w:r>
    </w:p>
    <w:p w14:paraId="5BD14051" w14:textId="2110727A" w:rsidR="00D63581" w:rsidRPr="00AE3F97" w:rsidRDefault="00D63581" w:rsidP="00AD61B9">
      <w:pPr>
        <w:pStyle w:val="tG3"/>
        <w:jc w:val="both"/>
        <w:rPr>
          <w:rFonts w:ascii="Times New Roman" w:hAnsi="Times New Roman" w:cs="Times New Roman"/>
        </w:rPr>
      </w:pPr>
      <w:bookmarkStart w:id="35" w:name="_Toc63011988"/>
      <w:r w:rsidRPr="00AE3F97">
        <w:rPr>
          <w:rFonts w:ascii="Times New Roman" w:hAnsi="Times New Roman" w:cs="Times New Roman"/>
        </w:rPr>
        <w:t>II.5. Ses utilisations</w:t>
      </w:r>
      <w:bookmarkEnd w:id="35"/>
    </w:p>
    <w:p w14:paraId="0F047A1B" w14:textId="18DDCC18" w:rsidR="00D63581" w:rsidRPr="00AE3F97" w:rsidRDefault="00D63581" w:rsidP="00AD61B9">
      <w:pPr>
        <w:pStyle w:val="tG4"/>
        <w:jc w:val="both"/>
        <w:rPr>
          <w:rFonts w:ascii="Times New Roman" w:hAnsi="Times New Roman" w:cs="Times New Roman"/>
        </w:rPr>
      </w:pPr>
      <w:bookmarkStart w:id="36" w:name="_Toc63011989"/>
      <w:r w:rsidRPr="00AE3F97">
        <w:rPr>
          <w:rFonts w:ascii="Times New Roman" w:hAnsi="Times New Roman" w:cs="Times New Roman"/>
        </w:rPr>
        <w:t>II.5.a. La rédaction d’offres d’emploi</w:t>
      </w:r>
      <w:bookmarkEnd w:id="36"/>
    </w:p>
    <w:p w14:paraId="77EB7D40" w14:textId="7A578529" w:rsidR="00D63581" w:rsidRPr="00AE3F97" w:rsidRDefault="00D63581" w:rsidP="00AD61B9">
      <w:pPr>
        <w:jc w:val="both"/>
        <w:rPr>
          <w:rFonts w:ascii="Times New Roman" w:hAnsi="Times New Roman" w:cs="Times New Roman"/>
        </w:rPr>
      </w:pPr>
      <w:r w:rsidRPr="00AE3F97">
        <w:rPr>
          <w:rFonts w:ascii="Times New Roman" w:hAnsi="Times New Roman" w:cs="Times New Roman"/>
        </w:rPr>
        <w:t>L’une des principales et premières utilisations de l’intelligence artificielle dans le recrutement est la redaction des offres d’emploi. Grâce aux algorithmes de génération</w:t>
      </w:r>
      <w:r w:rsidR="00B9192B" w:rsidRPr="00AE3F97">
        <w:rPr>
          <w:rFonts w:ascii="Times New Roman" w:hAnsi="Times New Roman" w:cs="Times New Roman"/>
        </w:rPr>
        <w:t xml:space="preserve"> automatique</w:t>
      </w:r>
      <w:r w:rsidRPr="00AE3F97">
        <w:rPr>
          <w:rFonts w:ascii="Times New Roman" w:hAnsi="Times New Roman" w:cs="Times New Roman"/>
        </w:rPr>
        <w:t xml:space="preserve"> de texte</w:t>
      </w:r>
      <w:r w:rsidR="00B9192B" w:rsidRPr="00AE3F97">
        <w:rPr>
          <w:rStyle w:val="Appelnotedebasdep"/>
          <w:rFonts w:ascii="Times New Roman" w:hAnsi="Times New Roman" w:cs="Times New Roman"/>
        </w:rPr>
        <w:footnoteReference w:id="7"/>
      </w:r>
      <w:r w:rsidRPr="00AE3F97">
        <w:rPr>
          <w:rFonts w:ascii="Times New Roman" w:hAnsi="Times New Roman" w:cs="Times New Roman"/>
        </w:rPr>
        <w:t>, il devient possible de rédiger des offres contenant par exemple les mots clés</w:t>
      </w:r>
      <w:r w:rsidR="00B9192B" w:rsidRPr="00AE3F97">
        <w:rPr>
          <w:rFonts w:ascii="Times New Roman" w:hAnsi="Times New Roman" w:cs="Times New Roman"/>
        </w:rPr>
        <w:t xml:space="preserve"> les plus attirant pour un</w:t>
      </w:r>
      <w:r w:rsidRPr="00AE3F97">
        <w:rPr>
          <w:rFonts w:ascii="Times New Roman" w:hAnsi="Times New Roman" w:cs="Times New Roman"/>
        </w:rPr>
        <w:t xml:space="preserve"> public visé. Pour aller plus loin, des outils comme l’analyse de sentiments</w:t>
      </w:r>
      <w:r w:rsidR="00B9192B" w:rsidRPr="00AE3F97">
        <w:rPr>
          <w:rStyle w:val="Appelnotedebasdep"/>
          <w:rFonts w:ascii="Times New Roman" w:hAnsi="Times New Roman" w:cs="Times New Roman"/>
        </w:rPr>
        <w:footnoteReference w:id="8"/>
      </w:r>
      <w:r w:rsidRPr="00AE3F97">
        <w:rPr>
          <w:rFonts w:ascii="Times New Roman" w:hAnsi="Times New Roman" w:cs="Times New Roman"/>
        </w:rPr>
        <w:t xml:space="preserve"> peuvent permettre de déterminer le meilleur ton a adopter pour une offre. </w:t>
      </w:r>
    </w:p>
    <w:p w14:paraId="0FEB631A" w14:textId="764015C3" w:rsidR="00D63581" w:rsidRPr="00AE3F97" w:rsidRDefault="00D63581" w:rsidP="00AD61B9">
      <w:pPr>
        <w:pStyle w:val="tG4"/>
        <w:jc w:val="both"/>
        <w:rPr>
          <w:rFonts w:ascii="Times New Roman" w:hAnsi="Times New Roman" w:cs="Times New Roman"/>
        </w:rPr>
      </w:pPr>
      <w:bookmarkStart w:id="37" w:name="_Toc63011990"/>
      <w:r w:rsidRPr="00AE3F97">
        <w:rPr>
          <w:rFonts w:ascii="Times New Roman" w:hAnsi="Times New Roman" w:cs="Times New Roman"/>
        </w:rPr>
        <w:t>II.5.b. La gestion du sourcing</w:t>
      </w:r>
      <w:bookmarkEnd w:id="37"/>
      <w:r w:rsidRPr="00AE3F97">
        <w:rPr>
          <w:rFonts w:ascii="Times New Roman" w:hAnsi="Times New Roman" w:cs="Times New Roman"/>
        </w:rPr>
        <w:t xml:space="preserve"> </w:t>
      </w:r>
    </w:p>
    <w:p w14:paraId="138FDDB7" w14:textId="44676084" w:rsidR="00D63581" w:rsidRPr="00AE3F97" w:rsidRDefault="00D63581" w:rsidP="00AD61B9">
      <w:pPr>
        <w:pStyle w:val="Sansinterligne"/>
        <w:jc w:val="both"/>
        <w:rPr>
          <w:rFonts w:ascii="Times New Roman" w:hAnsi="Times New Roman" w:cs="Times New Roman"/>
        </w:rPr>
      </w:pPr>
      <w:r w:rsidRPr="00AE3F97">
        <w:rPr>
          <w:rFonts w:ascii="Times New Roman" w:hAnsi="Times New Roman" w:cs="Times New Roman"/>
        </w:rPr>
        <w:t>L</w:t>
      </w:r>
      <w:r w:rsidR="00B9192B" w:rsidRPr="00AE3F97">
        <w:rPr>
          <w:rFonts w:ascii="Times New Roman" w:hAnsi="Times New Roman" w:cs="Times New Roman"/>
        </w:rPr>
        <w:t>e sourçage</w:t>
      </w:r>
      <w:r w:rsidRPr="00AE3F97">
        <w:rPr>
          <w:rFonts w:ascii="Times New Roman" w:hAnsi="Times New Roman" w:cs="Times New Roman"/>
        </w:rPr>
        <w:t xml:space="preserve"> est une autres des activités longues et chronophages des recruteurs. L’intelligence artificielle peut apporter un soutiens non negligeable dans cette tâche. </w:t>
      </w:r>
      <w:r w:rsidR="00B9192B" w:rsidRPr="00AE3F97">
        <w:rPr>
          <w:rFonts w:ascii="Times New Roman" w:hAnsi="Times New Roman" w:cs="Times New Roman"/>
        </w:rPr>
        <w:t>Un grand nombre de solutions logicielles spécialisées dans le recrutement permettent d’automatiser au maximum le</w:t>
      </w:r>
      <w:bookmarkStart w:id="38" w:name="_GoBack"/>
      <w:bookmarkEnd w:id="38"/>
      <w:r w:rsidR="00B9192B" w:rsidRPr="00AE3F97">
        <w:rPr>
          <w:rFonts w:ascii="Times New Roman" w:hAnsi="Times New Roman" w:cs="Times New Roman"/>
        </w:rPr>
        <w:t xml:space="preserve"> sourçage, et donnent la possibilité aux recruteurs d’identifier les profiles les plus pertinents d’internet, ou d’un base de données de plusieurs milliers de CVs. </w:t>
      </w:r>
    </w:p>
    <w:p w14:paraId="4CEE74FB" w14:textId="2D96B710" w:rsidR="00B9192B" w:rsidRPr="00AE3F97" w:rsidRDefault="00B9192B" w:rsidP="00AD61B9">
      <w:pPr>
        <w:pStyle w:val="tG4"/>
        <w:jc w:val="both"/>
        <w:rPr>
          <w:rFonts w:ascii="Times New Roman" w:hAnsi="Times New Roman" w:cs="Times New Roman"/>
        </w:rPr>
      </w:pPr>
      <w:bookmarkStart w:id="39" w:name="_Toc63011991"/>
      <w:r w:rsidRPr="00AE3F97">
        <w:rPr>
          <w:rFonts w:ascii="Times New Roman" w:hAnsi="Times New Roman" w:cs="Times New Roman"/>
        </w:rPr>
        <w:t>II.5.C. La préqualification et le traitement des candidatures</w:t>
      </w:r>
      <w:bookmarkEnd w:id="39"/>
    </w:p>
    <w:p w14:paraId="09F9A9B9" w14:textId="71557C73" w:rsidR="00B9192B" w:rsidRPr="00AE3F97" w:rsidRDefault="00B9192B" w:rsidP="00AD61B9">
      <w:pPr>
        <w:pStyle w:val="Sansinterligne"/>
        <w:jc w:val="both"/>
        <w:rPr>
          <w:rFonts w:ascii="Times New Roman" w:hAnsi="Times New Roman" w:cs="Times New Roman"/>
        </w:rPr>
      </w:pPr>
      <w:r w:rsidRPr="00AE3F97">
        <w:rPr>
          <w:rFonts w:ascii="Times New Roman" w:hAnsi="Times New Roman" w:cs="Times New Roman"/>
        </w:rPr>
        <w:t xml:space="preserve">Avec des modèles correctement entrainé (il faut savoir éviter les différents écueils de l’apprentissage automatique), il devient possible de donner en entrée à un modèle des données concernant la société ou les postes à pourvoir pour qu’il en ressorte, après analyse de l’ensemble des candiatures, une liste des candidats censés être les plus adaptés au besoin </w:t>
      </w:r>
      <w:r w:rsidR="00AD61B9" w:rsidRPr="00AE3F97">
        <w:rPr>
          <w:rFonts w:ascii="Times New Roman" w:hAnsi="Times New Roman" w:cs="Times New Roman"/>
        </w:rPr>
        <w:t xml:space="preserve">en recrutement correspondant. </w:t>
      </w:r>
    </w:p>
    <w:p w14:paraId="779445E1" w14:textId="77777777" w:rsidR="00AD61B9" w:rsidRPr="00AE3F97" w:rsidRDefault="00AD61B9" w:rsidP="00AD61B9">
      <w:pPr>
        <w:pStyle w:val="Sansinterligne"/>
        <w:jc w:val="both"/>
        <w:rPr>
          <w:rFonts w:ascii="Times New Roman" w:hAnsi="Times New Roman" w:cs="Times New Roman"/>
        </w:rPr>
      </w:pPr>
    </w:p>
    <w:sectPr w:rsidR="00AD61B9" w:rsidRPr="00AE3F97">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NTOINE Pierre" w:date="2021-01-31T19:05:00Z" w:initials="AP">
    <w:p w14:paraId="449A9806" w14:textId="3F3ABE61" w:rsidR="00FE71D3" w:rsidRDefault="00FE71D3">
      <w:pPr>
        <w:pStyle w:val="Commentaire"/>
      </w:pPr>
      <w:r>
        <w:rPr>
          <w:rStyle w:val="Marquedecommentaire"/>
        </w:rPr>
        <w:annotationRef/>
      </w:r>
      <w:r>
        <w:t>A retravailler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9A980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5F6E5" w14:textId="77777777" w:rsidR="000A2B81" w:rsidRDefault="000A2B81">
      <w:pPr>
        <w:spacing w:line="240" w:lineRule="auto"/>
      </w:pPr>
      <w:r>
        <w:separator/>
      </w:r>
    </w:p>
  </w:endnote>
  <w:endnote w:type="continuationSeparator" w:id="0">
    <w:p w14:paraId="3E8A95AE" w14:textId="77777777" w:rsidR="000A2B81" w:rsidRDefault="000A2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0" w14:textId="1D2FC04B" w:rsidR="00AD61B9" w:rsidRDefault="00AD61B9">
    <w:pPr>
      <w:jc w:val="right"/>
    </w:pPr>
    <w:r>
      <w:fldChar w:fldCharType="begin"/>
    </w:r>
    <w:r>
      <w:instrText>PAGE</w:instrText>
    </w:r>
    <w:r>
      <w:fldChar w:fldCharType="separate"/>
    </w:r>
    <w:r w:rsidR="00FE71D3">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000D5" w14:textId="77777777" w:rsidR="000A2B81" w:rsidRDefault="000A2B81">
      <w:pPr>
        <w:spacing w:line="240" w:lineRule="auto"/>
      </w:pPr>
      <w:r>
        <w:separator/>
      </w:r>
    </w:p>
  </w:footnote>
  <w:footnote w:type="continuationSeparator" w:id="0">
    <w:p w14:paraId="07C4F076" w14:textId="77777777" w:rsidR="000A2B81" w:rsidRDefault="000A2B81">
      <w:pPr>
        <w:spacing w:line="240" w:lineRule="auto"/>
      </w:pPr>
      <w:r>
        <w:continuationSeparator/>
      </w:r>
    </w:p>
  </w:footnote>
  <w:footnote w:id="1">
    <w:p w14:paraId="0000007D" w14:textId="77777777" w:rsidR="00AD61B9" w:rsidRDefault="00AD61B9">
      <w:pPr>
        <w:spacing w:line="240" w:lineRule="auto"/>
        <w:rPr>
          <w:sz w:val="20"/>
          <w:szCs w:val="20"/>
        </w:rPr>
      </w:pPr>
      <w:r>
        <w:rPr>
          <w:vertAlign w:val="superscript"/>
        </w:rPr>
        <w:footnoteRef/>
      </w:r>
      <w:r>
        <w:rPr>
          <w:sz w:val="20"/>
          <w:szCs w:val="20"/>
        </w:rPr>
        <w:t xml:space="preserve"> l’adoption stratégique de technologies digitales.</w:t>
      </w:r>
    </w:p>
  </w:footnote>
  <w:footnote w:id="2">
    <w:p w14:paraId="0000007E" w14:textId="77777777" w:rsidR="00AD61B9" w:rsidRDefault="00AD61B9">
      <w:pPr>
        <w:spacing w:line="240" w:lineRule="auto"/>
        <w:rPr>
          <w:sz w:val="20"/>
          <w:szCs w:val="20"/>
        </w:rPr>
      </w:pPr>
      <w:r>
        <w:rPr>
          <w:vertAlign w:val="superscript"/>
        </w:rPr>
        <w:footnoteRef/>
      </w:r>
      <w:r>
        <w:rPr>
          <w:sz w:val="20"/>
          <w:szCs w:val="20"/>
        </w:rPr>
        <w:t xml:space="preserve"> La marque employeur est l'image d'une entreprise auprès de ses employés et des candidats potentiels, et inclut par extension les efforts de marketing et de communication qui visent à l'améliorer et à la communiquer.</w:t>
      </w:r>
    </w:p>
  </w:footnote>
  <w:footnote w:id="3">
    <w:p w14:paraId="0000007C" w14:textId="77777777" w:rsidR="00AD61B9" w:rsidRDefault="00AD61B9">
      <w:pPr>
        <w:spacing w:line="240" w:lineRule="auto"/>
        <w:rPr>
          <w:sz w:val="20"/>
          <w:szCs w:val="20"/>
        </w:rPr>
      </w:pPr>
      <w:r>
        <w:rPr>
          <w:vertAlign w:val="superscript"/>
        </w:rPr>
        <w:footnoteRef/>
      </w:r>
      <w:r>
        <w:rPr>
          <w:sz w:val="20"/>
          <w:szCs w:val="20"/>
        </w:rPr>
        <w:t xml:space="preserve"> Fil de discussion : une suite de messages consécutifs sur un même thème, classés de manière arborescente</w:t>
      </w:r>
    </w:p>
  </w:footnote>
  <w:footnote w:id="4">
    <w:p w14:paraId="0000007F" w14:textId="77777777" w:rsidR="00AD61B9" w:rsidRDefault="00AD61B9">
      <w:pPr>
        <w:spacing w:line="240" w:lineRule="auto"/>
        <w:rPr>
          <w:sz w:val="20"/>
          <w:szCs w:val="20"/>
        </w:rPr>
      </w:pPr>
      <w:r>
        <w:rPr>
          <w:vertAlign w:val="superscript"/>
        </w:rPr>
        <w:footnoteRef/>
      </w:r>
      <w:r>
        <w:rPr>
          <w:sz w:val="20"/>
          <w:szCs w:val="20"/>
        </w:rPr>
        <w:t xml:space="preserve"> Le sourçage, en anglais sourcing, est le fait de trouver des fournisseurs ou des candidats dans les achats, les ressources humaines et les services informatiques (IT). </w:t>
      </w:r>
    </w:p>
  </w:footnote>
  <w:footnote w:id="5">
    <w:p w14:paraId="5769138A" w14:textId="6E5F423B" w:rsidR="00AD61B9" w:rsidRPr="00C216C4" w:rsidRDefault="00AD61B9">
      <w:pPr>
        <w:pStyle w:val="Notedebasdepage"/>
        <w:rPr>
          <w:lang w:val="fr-FR"/>
        </w:rPr>
      </w:pPr>
      <w:r>
        <w:rPr>
          <w:rStyle w:val="Appelnotedebasdep"/>
        </w:rPr>
        <w:footnoteRef/>
      </w:r>
      <w:r>
        <w:t xml:space="preserve"> </w:t>
      </w:r>
      <w:r>
        <w:rPr>
          <w:color w:val="3C3C3C"/>
          <w:sz w:val="21"/>
          <w:szCs w:val="21"/>
          <w:shd w:val="clear" w:color="auto" w:fill="FFFFFF"/>
        </w:rPr>
        <w:t> comprend l’ensemble des compétences que l’on a généralement acquises par formation, et que l’on peut démontrer de manière concrète.</w:t>
      </w:r>
    </w:p>
  </w:footnote>
  <w:footnote w:id="6">
    <w:p w14:paraId="31469C69" w14:textId="6F974C50" w:rsidR="00AD61B9" w:rsidRPr="00C216C4" w:rsidRDefault="00AD61B9">
      <w:pPr>
        <w:pStyle w:val="Notedebasdepage"/>
        <w:rPr>
          <w:lang w:val="fr-FR"/>
        </w:rPr>
      </w:pPr>
      <w:r>
        <w:rPr>
          <w:rStyle w:val="Appelnotedebasdep"/>
        </w:rPr>
        <w:footnoteRef/>
      </w:r>
      <w:r>
        <w:t xml:space="preserve"> </w:t>
      </w:r>
      <w:r>
        <w:rPr>
          <w:color w:val="3C3C3C"/>
          <w:sz w:val="21"/>
          <w:szCs w:val="21"/>
          <w:shd w:val="clear" w:color="auto" w:fill="FFFFFF"/>
        </w:rPr>
        <w:t>aptitudes liées au caractère et à la manière d’interagir avec les autres</w:t>
      </w:r>
    </w:p>
  </w:footnote>
  <w:footnote w:id="7">
    <w:p w14:paraId="3F4782AB" w14:textId="685A5EB8" w:rsidR="00AD61B9" w:rsidRPr="00B9192B" w:rsidRDefault="00AD61B9">
      <w:pPr>
        <w:pStyle w:val="Notedebasdepage"/>
        <w:rPr>
          <w:lang w:val="fr-FR"/>
        </w:rPr>
      </w:pPr>
      <w:r>
        <w:rPr>
          <w:rStyle w:val="Appelnotedebasdep"/>
        </w:rPr>
        <w:footnoteRef/>
      </w:r>
      <w:r>
        <w:t xml:space="preserve"> </w:t>
      </w:r>
      <w:r w:rsidRPr="00B9192B">
        <w:t>La générat</w:t>
      </w:r>
      <w:r>
        <w:t xml:space="preserve">ion automatique de texte (GAT) </w:t>
      </w:r>
      <w:r w:rsidRPr="00B9192B">
        <w:t>est une sous discipline de la linguistique computationnelle qui vise à exprimer sous une forme textuelle, syntaxiquement et sémantiquement correcte, une représentation formelle d'un contenu.</w:t>
      </w:r>
    </w:p>
  </w:footnote>
  <w:footnote w:id="8">
    <w:p w14:paraId="0A9C7520" w14:textId="1C72B9F8" w:rsidR="00AD61B9" w:rsidRPr="00B9192B" w:rsidRDefault="00AD61B9">
      <w:pPr>
        <w:pStyle w:val="Notedebasdepage"/>
        <w:rPr>
          <w:lang w:val="fr-FR"/>
        </w:rPr>
      </w:pPr>
      <w:r>
        <w:rPr>
          <w:rStyle w:val="Appelnotedebasdep"/>
        </w:rPr>
        <w:footnoteRef/>
      </w:r>
      <w:r>
        <w:t xml:space="preserve"> </w:t>
      </w:r>
      <w:r w:rsidRPr="00B9192B">
        <w:t>processus qui permet de déterminer la tonalité émotionnelle qui se cache derrière une série de mots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F0605"/>
    <w:multiLevelType w:val="hybridMultilevel"/>
    <w:tmpl w:val="9AFEAE34"/>
    <w:lvl w:ilvl="0" w:tplc="72327F36">
      <w:start w:val="2"/>
      <w:numFmt w:val="bullet"/>
      <w:lvlText w:val=""/>
      <w:lvlJc w:val="left"/>
      <w:pPr>
        <w:ind w:left="720" w:hanging="360"/>
      </w:pPr>
      <w:rPr>
        <w:rFonts w:ascii="Symbol" w:eastAsia="Arial"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842DF8"/>
    <w:multiLevelType w:val="multilevel"/>
    <w:tmpl w:val="5FB88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092C0E"/>
    <w:multiLevelType w:val="multilevel"/>
    <w:tmpl w:val="8F9CE696"/>
    <w:lvl w:ilvl="0">
      <w:start w:val="1"/>
      <w:numFmt w:val="upperRoman"/>
      <w:pStyle w:val="tG2"/>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OINE Pierre">
    <w15:presenceInfo w15:providerId="None" w15:userId="ANTOINE Pier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B4"/>
    <w:rsid w:val="000A2B81"/>
    <w:rsid w:val="002653B4"/>
    <w:rsid w:val="003B717F"/>
    <w:rsid w:val="003F5AF3"/>
    <w:rsid w:val="008B30B2"/>
    <w:rsid w:val="00AD61B9"/>
    <w:rsid w:val="00AE3F97"/>
    <w:rsid w:val="00B9192B"/>
    <w:rsid w:val="00C216C4"/>
    <w:rsid w:val="00C306A7"/>
    <w:rsid w:val="00D63581"/>
    <w:rsid w:val="00E73BF1"/>
    <w:rsid w:val="00E76525"/>
    <w:rsid w:val="00FE7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E55B"/>
  <w15:docId w15:val="{2D3A4E03-44DC-432A-AF69-52EBE933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link w:val="Titre2Car"/>
    <w:pPr>
      <w:keepNext/>
      <w:keepLines/>
      <w:spacing w:before="360" w:after="120"/>
      <w:outlineLvl w:val="1"/>
    </w:pPr>
    <w:rPr>
      <w:sz w:val="32"/>
      <w:szCs w:val="32"/>
    </w:rPr>
  </w:style>
  <w:style w:type="paragraph" w:styleId="Titre3">
    <w:name w:val="heading 3"/>
    <w:basedOn w:val="Normal"/>
    <w:next w:val="Normal"/>
    <w:link w:val="Titre3Car"/>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customStyle="1" w:styleId="tG1">
    <w:name w:val="t_G_1"/>
    <w:basedOn w:val="Titre"/>
    <w:link w:val="tG1Car"/>
    <w:qFormat/>
    <w:rsid w:val="00E73BF1"/>
  </w:style>
  <w:style w:type="paragraph" w:customStyle="1" w:styleId="tG2">
    <w:name w:val="t_G_2"/>
    <w:basedOn w:val="Titre1"/>
    <w:link w:val="tG2Car"/>
    <w:qFormat/>
    <w:rsid w:val="00E73BF1"/>
    <w:pPr>
      <w:numPr>
        <w:numId w:val="1"/>
      </w:numPr>
    </w:pPr>
  </w:style>
  <w:style w:type="character" w:customStyle="1" w:styleId="TitreCar">
    <w:name w:val="Titre Car"/>
    <w:basedOn w:val="Policepardfaut"/>
    <w:link w:val="Titre"/>
    <w:rsid w:val="00E73BF1"/>
    <w:rPr>
      <w:sz w:val="52"/>
      <w:szCs w:val="52"/>
    </w:rPr>
  </w:style>
  <w:style w:type="character" w:customStyle="1" w:styleId="tG1Car">
    <w:name w:val="t_G_1 Car"/>
    <w:basedOn w:val="TitreCar"/>
    <w:link w:val="tG1"/>
    <w:rsid w:val="00E73BF1"/>
    <w:rPr>
      <w:sz w:val="52"/>
      <w:szCs w:val="52"/>
    </w:rPr>
  </w:style>
  <w:style w:type="paragraph" w:customStyle="1" w:styleId="tG3">
    <w:name w:val="t_G_3"/>
    <w:basedOn w:val="Titre2"/>
    <w:link w:val="tG3Car"/>
    <w:qFormat/>
    <w:rsid w:val="00E73BF1"/>
  </w:style>
  <w:style w:type="character" w:customStyle="1" w:styleId="Titre1Car">
    <w:name w:val="Titre 1 Car"/>
    <w:basedOn w:val="Policepardfaut"/>
    <w:link w:val="Titre1"/>
    <w:rsid w:val="00E73BF1"/>
    <w:rPr>
      <w:sz w:val="40"/>
      <w:szCs w:val="40"/>
    </w:rPr>
  </w:style>
  <w:style w:type="character" w:customStyle="1" w:styleId="tG2Car">
    <w:name w:val="t_G_2 Car"/>
    <w:basedOn w:val="Titre1Car"/>
    <w:link w:val="tG2"/>
    <w:rsid w:val="00E73BF1"/>
    <w:rPr>
      <w:sz w:val="40"/>
      <w:szCs w:val="40"/>
    </w:rPr>
  </w:style>
  <w:style w:type="paragraph" w:customStyle="1" w:styleId="tG4">
    <w:name w:val="t_G_4"/>
    <w:basedOn w:val="Titre3"/>
    <w:link w:val="tG4Car"/>
    <w:qFormat/>
    <w:rsid w:val="00E73BF1"/>
  </w:style>
  <w:style w:type="character" w:customStyle="1" w:styleId="Titre2Car">
    <w:name w:val="Titre 2 Car"/>
    <w:basedOn w:val="Policepardfaut"/>
    <w:link w:val="Titre2"/>
    <w:rsid w:val="00E73BF1"/>
    <w:rPr>
      <w:sz w:val="32"/>
      <w:szCs w:val="32"/>
    </w:rPr>
  </w:style>
  <w:style w:type="character" w:customStyle="1" w:styleId="tG3Car">
    <w:name w:val="t_G_3 Car"/>
    <w:basedOn w:val="Titre2Car"/>
    <w:link w:val="tG3"/>
    <w:rsid w:val="00E73BF1"/>
    <w:rPr>
      <w:sz w:val="32"/>
      <w:szCs w:val="32"/>
    </w:rPr>
  </w:style>
  <w:style w:type="paragraph" w:styleId="Paragraphedeliste">
    <w:name w:val="List Paragraph"/>
    <w:basedOn w:val="Normal"/>
    <w:uiPriority w:val="34"/>
    <w:qFormat/>
    <w:rsid w:val="00E73BF1"/>
    <w:pPr>
      <w:ind w:left="720"/>
      <w:contextualSpacing/>
    </w:pPr>
  </w:style>
  <w:style w:type="character" w:customStyle="1" w:styleId="Titre3Car">
    <w:name w:val="Titre 3 Car"/>
    <w:basedOn w:val="Policepardfaut"/>
    <w:link w:val="Titre3"/>
    <w:rsid w:val="00E73BF1"/>
    <w:rPr>
      <w:color w:val="434343"/>
      <w:sz w:val="28"/>
      <w:szCs w:val="28"/>
    </w:rPr>
  </w:style>
  <w:style w:type="character" w:customStyle="1" w:styleId="tG4Car">
    <w:name w:val="t_G_4 Car"/>
    <w:basedOn w:val="Titre3Car"/>
    <w:link w:val="tG4"/>
    <w:rsid w:val="00E73BF1"/>
    <w:rPr>
      <w:color w:val="434343"/>
      <w:sz w:val="28"/>
      <w:szCs w:val="28"/>
    </w:rPr>
  </w:style>
  <w:style w:type="paragraph" w:styleId="TM1">
    <w:name w:val="toc 1"/>
    <w:basedOn w:val="Normal"/>
    <w:next w:val="Normal"/>
    <w:autoRedefine/>
    <w:uiPriority w:val="39"/>
    <w:unhideWhenUsed/>
    <w:rsid w:val="00C216C4"/>
    <w:pPr>
      <w:spacing w:after="100"/>
    </w:pPr>
  </w:style>
  <w:style w:type="paragraph" w:styleId="TM2">
    <w:name w:val="toc 2"/>
    <w:basedOn w:val="Normal"/>
    <w:next w:val="Normal"/>
    <w:autoRedefine/>
    <w:uiPriority w:val="39"/>
    <w:unhideWhenUsed/>
    <w:rsid w:val="00C216C4"/>
    <w:pPr>
      <w:spacing w:after="100"/>
      <w:ind w:left="220"/>
    </w:pPr>
  </w:style>
  <w:style w:type="paragraph" w:styleId="TM3">
    <w:name w:val="toc 3"/>
    <w:basedOn w:val="Normal"/>
    <w:next w:val="Normal"/>
    <w:autoRedefine/>
    <w:uiPriority w:val="39"/>
    <w:unhideWhenUsed/>
    <w:rsid w:val="00C216C4"/>
    <w:pPr>
      <w:spacing w:after="100"/>
      <w:ind w:left="440"/>
    </w:pPr>
  </w:style>
  <w:style w:type="character" w:styleId="Lienhypertexte">
    <w:name w:val="Hyperlink"/>
    <w:basedOn w:val="Policepardfaut"/>
    <w:uiPriority w:val="99"/>
    <w:unhideWhenUsed/>
    <w:rsid w:val="00C216C4"/>
    <w:rPr>
      <w:color w:val="0000FF" w:themeColor="hyperlink"/>
      <w:u w:val="single"/>
    </w:rPr>
  </w:style>
  <w:style w:type="paragraph" w:styleId="Sansinterligne">
    <w:name w:val="No Spacing"/>
    <w:uiPriority w:val="1"/>
    <w:qFormat/>
    <w:rsid w:val="00C216C4"/>
    <w:pPr>
      <w:spacing w:line="240" w:lineRule="auto"/>
    </w:pPr>
  </w:style>
  <w:style w:type="paragraph" w:styleId="Notedebasdepage">
    <w:name w:val="footnote text"/>
    <w:basedOn w:val="Normal"/>
    <w:link w:val="NotedebasdepageCar"/>
    <w:uiPriority w:val="99"/>
    <w:semiHidden/>
    <w:unhideWhenUsed/>
    <w:rsid w:val="00C216C4"/>
    <w:pPr>
      <w:spacing w:line="240" w:lineRule="auto"/>
    </w:pPr>
    <w:rPr>
      <w:sz w:val="20"/>
      <w:szCs w:val="20"/>
    </w:rPr>
  </w:style>
  <w:style w:type="character" w:customStyle="1" w:styleId="NotedebasdepageCar">
    <w:name w:val="Note de bas de page Car"/>
    <w:basedOn w:val="Policepardfaut"/>
    <w:link w:val="Notedebasdepage"/>
    <w:uiPriority w:val="99"/>
    <w:semiHidden/>
    <w:rsid w:val="00C216C4"/>
    <w:rPr>
      <w:sz w:val="20"/>
      <w:szCs w:val="20"/>
    </w:rPr>
  </w:style>
  <w:style w:type="character" w:styleId="Appelnotedebasdep">
    <w:name w:val="footnote reference"/>
    <w:basedOn w:val="Policepardfaut"/>
    <w:uiPriority w:val="99"/>
    <w:semiHidden/>
    <w:unhideWhenUsed/>
    <w:rsid w:val="00C216C4"/>
    <w:rPr>
      <w:vertAlign w:val="superscript"/>
    </w:rPr>
  </w:style>
  <w:style w:type="paragraph" w:styleId="Bibliographie">
    <w:name w:val="Bibliography"/>
    <w:basedOn w:val="Normal"/>
    <w:next w:val="Normal"/>
    <w:uiPriority w:val="37"/>
    <w:unhideWhenUsed/>
    <w:rsid w:val="00AE3F97"/>
    <w:pPr>
      <w:tabs>
        <w:tab w:val="left" w:pos="384"/>
      </w:tabs>
      <w:spacing w:line="240" w:lineRule="auto"/>
      <w:ind w:left="384" w:hanging="384"/>
    </w:pPr>
  </w:style>
  <w:style w:type="character" w:styleId="Marquedecommentaire">
    <w:name w:val="annotation reference"/>
    <w:basedOn w:val="Policepardfaut"/>
    <w:uiPriority w:val="99"/>
    <w:semiHidden/>
    <w:unhideWhenUsed/>
    <w:rsid w:val="00FE71D3"/>
    <w:rPr>
      <w:sz w:val="16"/>
      <w:szCs w:val="16"/>
    </w:rPr>
  </w:style>
  <w:style w:type="paragraph" w:styleId="Commentaire">
    <w:name w:val="annotation text"/>
    <w:basedOn w:val="Normal"/>
    <w:link w:val="CommentaireCar"/>
    <w:uiPriority w:val="99"/>
    <w:semiHidden/>
    <w:unhideWhenUsed/>
    <w:rsid w:val="00FE71D3"/>
    <w:pPr>
      <w:spacing w:line="240" w:lineRule="auto"/>
    </w:pPr>
    <w:rPr>
      <w:sz w:val="20"/>
      <w:szCs w:val="20"/>
    </w:rPr>
  </w:style>
  <w:style w:type="character" w:customStyle="1" w:styleId="CommentaireCar">
    <w:name w:val="Commentaire Car"/>
    <w:basedOn w:val="Policepardfaut"/>
    <w:link w:val="Commentaire"/>
    <w:uiPriority w:val="99"/>
    <w:semiHidden/>
    <w:rsid w:val="00FE71D3"/>
    <w:rPr>
      <w:sz w:val="20"/>
      <w:szCs w:val="20"/>
    </w:rPr>
  </w:style>
  <w:style w:type="paragraph" w:styleId="Objetducommentaire">
    <w:name w:val="annotation subject"/>
    <w:basedOn w:val="Commentaire"/>
    <w:next w:val="Commentaire"/>
    <w:link w:val="ObjetducommentaireCar"/>
    <w:uiPriority w:val="99"/>
    <w:semiHidden/>
    <w:unhideWhenUsed/>
    <w:rsid w:val="00FE71D3"/>
    <w:rPr>
      <w:b/>
      <w:bCs/>
    </w:rPr>
  </w:style>
  <w:style w:type="character" w:customStyle="1" w:styleId="ObjetducommentaireCar">
    <w:name w:val="Objet du commentaire Car"/>
    <w:basedOn w:val="CommentaireCar"/>
    <w:link w:val="Objetducommentaire"/>
    <w:uiPriority w:val="99"/>
    <w:semiHidden/>
    <w:rsid w:val="00FE71D3"/>
    <w:rPr>
      <w:b/>
      <w:bCs/>
      <w:sz w:val="20"/>
      <w:szCs w:val="20"/>
    </w:rPr>
  </w:style>
  <w:style w:type="paragraph" w:styleId="Textedebulles">
    <w:name w:val="Balloon Text"/>
    <w:basedOn w:val="Normal"/>
    <w:link w:val="TextedebullesCar"/>
    <w:uiPriority w:val="99"/>
    <w:semiHidden/>
    <w:unhideWhenUsed/>
    <w:rsid w:val="00FE71D3"/>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71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ulture-rh.com/comment-digitaliser-processus-recrute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culture-rh.com/recruter-intelligence-artificielle-avantages-inconvenients-exemples-applicatio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https://culture-rh.com/comment-digitaliser-processus-recrutement/#La_digitalisation_definition</b:URL>
    <b:Title>Comment digitaliser ses recrutements ? Astuces &amp; Conseils !</b:Title>
    <b:InternetSiteTitle>culture-rh.com/</b:InternetSiteTitle>
    <b:Gdcea>{"AccessedType":"Website"}</b:Gdcea>
    <b:Author>
      <b:Author>
        <b:NameList>
          <b:Person>
            <b:First>Jessica</b:First>
            <b:Last>Ready</b:Last>
          </b:Person>
        </b:NameList>
      </b:Author>
    </b:Author>
  </b:Source>
</b:Sources>
</file>

<file path=customXml/itemProps1.xml><?xml version="1.0" encoding="utf-8"?>
<ds:datastoreItem xmlns:ds="http://schemas.openxmlformats.org/officeDocument/2006/customXml" ds:itemID="{7DEB4B1A-F29C-4126-B107-627630AA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3345</Words>
  <Characters>18398</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 Pierre</cp:lastModifiedBy>
  <cp:revision>4</cp:revision>
  <dcterms:created xsi:type="dcterms:W3CDTF">2021-01-29T16:00:00Z</dcterms:created>
  <dcterms:modified xsi:type="dcterms:W3CDTF">2021-01-31T18:06:00Z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id="UcZEqyOa"/&gt;&lt;style id="http://www.zotero.org/styles/ieee" locale="fr-FR" hasBibliography="1" bibliographyStyleHasBeenSet="1"/&gt;&lt;prefs&gt;&lt;pref name="fieldType" value="Field"/&gt;&lt;/prefs&gt;&lt;/data&gt;</vt:lpwstr>
  </property>
</Properties>
</file>