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1E" w:rsidRDefault="002465E4">
      <w:pPr>
        <w:spacing w:before="70"/>
        <w:ind w:left="549" w:right="234"/>
        <w:jc w:val="center"/>
        <w:rPr>
          <w:sz w:val="28"/>
        </w:rPr>
      </w:pPr>
      <w:r>
        <w:rPr>
          <w:spacing w:val="-1"/>
          <w:sz w:val="28"/>
        </w:rPr>
        <w:t>Учреждение</w:t>
      </w:r>
      <w:r>
        <w:rPr>
          <w:spacing w:val="-16"/>
          <w:sz w:val="28"/>
        </w:rPr>
        <w:t xml:space="preserve"> </w:t>
      </w:r>
      <w:r>
        <w:rPr>
          <w:spacing w:val="-1"/>
          <w:sz w:val="28"/>
        </w:rPr>
        <w:t>образования</w:t>
      </w:r>
    </w:p>
    <w:p w:rsidR="0095751E" w:rsidRDefault="002465E4">
      <w:pPr>
        <w:spacing w:before="19" w:line="254" w:lineRule="auto"/>
        <w:ind w:left="549" w:right="231"/>
        <w:jc w:val="center"/>
        <w:rPr>
          <w:sz w:val="28"/>
        </w:rPr>
      </w:pPr>
      <w:r>
        <w:rPr>
          <w:w w:val="95"/>
          <w:sz w:val="28"/>
        </w:rPr>
        <w:t>«БЕЛОРУССКИЙ</w:t>
      </w:r>
      <w:r>
        <w:rPr>
          <w:spacing w:val="17"/>
          <w:w w:val="95"/>
          <w:sz w:val="28"/>
        </w:rPr>
        <w:t xml:space="preserve"> </w:t>
      </w:r>
      <w:r>
        <w:rPr>
          <w:w w:val="95"/>
          <w:sz w:val="28"/>
        </w:rPr>
        <w:t>ГОСУДАРСТВЕННЫЙ</w:t>
      </w:r>
      <w:r>
        <w:rPr>
          <w:spacing w:val="17"/>
          <w:w w:val="95"/>
          <w:sz w:val="28"/>
        </w:rPr>
        <w:t xml:space="preserve"> </w:t>
      </w:r>
      <w:r>
        <w:rPr>
          <w:w w:val="95"/>
          <w:sz w:val="28"/>
        </w:rPr>
        <w:t>УНИВЕРСИТЕТ</w:t>
      </w:r>
      <w:r>
        <w:rPr>
          <w:spacing w:val="-68"/>
          <w:w w:val="95"/>
          <w:sz w:val="28"/>
        </w:rPr>
        <w:t xml:space="preserve"> </w:t>
      </w:r>
      <w:r>
        <w:rPr>
          <w:sz w:val="28"/>
        </w:rPr>
        <w:t>ИНФОРМАТИКИ</w:t>
      </w:r>
      <w:r>
        <w:rPr>
          <w:spacing w:val="-7"/>
          <w:sz w:val="28"/>
        </w:rPr>
        <w:t xml:space="preserve"> </w:t>
      </w:r>
      <w:r>
        <w:rPr>
          <w:sz w:val="28"/>
        </w:rPr>
        <w:t>И</w:t>
      </w:r>
      <w:r>
        <w:rPr>
          <w:spacing w:val="-6"/>
          <w:sz w:val="28"/>
        </w:rPr>
        <w:t xml:space="preserve"> </w:t>
      </w:r>
      <w:r>
        <w:rPr>
          <w:sz w:val="28"/>
        </w:rPr>
        <w:t>РАДИОЭЛЕКТРОНИКИ»</w:t>
      </w:r>
    </w:p>
    <w:p w:rsidR="0095751E" w:rsidRDefault="0095751E">
      <w:pPr>
        <w:pStyle w:val="a3"/>
        <w:spacing w:before="8"/>
        <w:rPr>
          <w:sz w:val="29"/>
        </w:rPr>
      </w:pPr>
    </w:p>
    <w:p w:rsidR="0095751E" w:rsidRDefault="002465E4">
      <w:pPr>
        <w:ind w:left="549" w:right="234"/>
        <w:jc w:val="center"/>
        <w:rPr>
          <w:sz w:val="28"/>
        </w:rPr>
      </w:pPr>
      <w:r>
        <w:rPr>
          <w:w w:val="95"/>
          <w:sz w:val="28"/>
        </w:rPr>
        <w:t>Кафедра</w:t>
      </w:r>
      <w:r>
        <w:rPr>
          <w:spacing w:val="37"/>
          <w:w w:val="95"/>
          <w:sz w:val="28"/>
        </w:rPr>
        <w:t xml:space="preserve"> </w:t>
      </w:r>
      <w:r>
        <w:rPr>
          <w:w w:val="95"/>
          <w:sz w:val="28"/>
        </w:rPr>
        <w:t>менеджмента</w:t>
      </w:r>
    </w:p>
    <w:p w:rsidR="0095751E" w:rsidRDefault="0095751E">
      <w:pPr>
        <w:pStyle w:val="a3"/>
        <w:rPr>
          <w:sz w:val="30"/>
        </w:rPr>
      </w:pPr>
    </w:p>
    <w:p w:rsidR="0095751E" w:rsidRDefault="0095751E">
      <w:pPr>
        <w:pStyle w:val="a3"/>
        <w:rPr>
          <w:sz w:val="30"/>
        </w:rPr>
      </w:pPr>
    </w:p>
    <w:p w:rsidR="0095751E" w:rsidRDefault="0095751E">
      <w:pPr>
        <w:pStyle w:val="a3"/>
        <w:rPr>
          <w:sz w:val="30"/>
        </w:rPr>
      </w:pPr>
    </w:p>
    <w:p w:rsidR="0095751E" w:rsidRDefault="0095751E">
      <w:pPr>
        <w:pStyle w:val="a3"/>
        <w:rPr>
          <w:sz w:val="30"/>
        </w:rPr>
      </w:pPr>
    </w:p>
    <w:p w:rsidR="0095751E" w:rsidRDefault="0095751E">
      <w:pPr>
        <w:pStyle w:val="a3"/>
        <w:rPr>
          <w:sz w:val="30"/>
        </w:rPr>
      </w:pPr>
    </w:p>
    <w:p w:rsidR="0095751E" w:rsidRDefault="0095751E">
      <w:pPr>
        <w:pStyle w:val="a3"/>
        <w:rPr>
          <w:sz w:val="30"/>
        </w:rPr>
      </w:pPr>
    </w:p>
    <w:p w:rsidR="0095751E" w:rsidRDefault="0095751E">
      <w:pPr>
        <w:pStyle w:val="a3"/>
        <w:rPr>
          <w:sz w:val="30"/>
        </w:rPr>
      </w:pPr>
    </w:p>
    <w:p w:rsidR="0095751E" w:rsidRDefault="0095751E">
      <w:pPr>
        <w:pStyle w:val="a3"/>
        <w:rPr>
          <w:sz w:val="30"/>
        </w:rPr>
      </w:pPr>
    </w:p>
    <w:p w:rsidR="0095751E" w:rsidRDefault="0095751E">
      <w:pPr>
        <w:pStyle w:val="a3"/>
        <w:rPr>
          <w:sz w:val="30"/>
        </w:rPr>
      </w:pPr>
    </w:p>
    <w:p w:rsidR="0095751E" w:rsidRDefault="002465E4">
      <w:pPr>
        <w:pStyle w:val="1"/>
        <w:spacing w:before="223"/>
      </w:pPr>
      <w:r>
        <w:t>Отчет</w:t>
      </w:r>
      <w:r>
        <w:rPr>
          <w:spacing w:val="-6"/>
        </w:rPr>
        <w:t xml:space="preserve"> </w:t>
      </w:r>
      <w:r>
        <w:t>по</w:t>
      </w:r>
      <w:r>
        <w:rPr>
          <w:spacing w:val="-6"/>
        </w:rPr>
        <w:t xml:space="preserve"> </w:t>
      </w:r>
      <w:r>
        <w:t>курсу</w:t>
      </w:r>
    </w:p>
    <w:p w:rsidR="0095751E" w:rsidRDefault="002465E4">
      <w:pPr>
        <w:spacing w:before="14"/>
        <w:ind w:left="549" w:right="234"/>
        <w:jc w:val="center"/>
        <w:rPr>
          <w:rFonts w:ascii="Arial" w:hAnsi="Arial"/>
          <w:b/>
          <w:sz w:val="28"/>
        </w:rPr>
      </w:pPr>
      <w:r>
        <w:rPr>
          <w:rFonts w:ascii="Arial" w:hAnsi="Arial"/>
          <w:b/>
          <w:sz w:val="28"/>
        </w:rPr>
        <w:t>«Основы</w:t>
      </w:r>
      <w:r>
        <w:rPr>
          <w:rFonts w:ascii="Arial" w:hAnsi="Arial"/>
          <w:b/>
          <w:spacing w:val="-10"/>
          <w:sz w:val="28"/>
        </w:rPr>
        <w:t xml:space="preserve"> </w:t>
      </w:r>
      <w:r>
        <w:rPr>
          <w:rFonts w:ascii="Arial" w:hAnsi="Arial"/>
          <w:b/>
          <w:sz w:val="28"/>
        </w:rPr>
        <w:t>бизнеса</w:t>
      </w:r>
      <w:r>
        <w:rPr>
          <w:rFonts w:ascii="Arial" w:hAnsi="Arial"/>
          <w:b/>
          <w:spacing w:val="-10"/>
          <w:sz w:val="28"/>
        </w:rPr>
        <w:t xml:space="preserve"> </w:t>
      </w:r>
      <w:r>
        <w:rPr>
          <w:rFonts w:ascii="Arial" w:hAnsi="Arial"/>
          <w:b/>
          <w:sz w:val="28"/>
        </w:rPr>
        <w:t>и</w:t>
      </w:r>
      <w:r>
        <w:rPr>
          <w:rFonts w:ascii="Arial" w:hAnsi="Arial"/>
          <w:b/>
          <w:spacing w:val="-10"/>
          <w:sz w:val="28"/>
        </w:rPr>
        <w:t xml:space="preserve"> </w:t>
      </w:r>
      <w:r>
        <w:rPr>
          <w:rFonts w:ascii="Arial" w:hAnsi="Arial"/>
          <w:b/>
          <w:sz w:val="28"/>
        </w:rPr>
        <w:t>права</w:t>
      </w:r>
      <w:r>
        <w:rPr>
          <w:rFonts w:ascii="Arial" w:hAnsi="Arial"/>
          <w:b/>
          <w:spacing w:val="-10"/>
          <w:sz w:val="28"/>
        </w:rPr>
        <w:t xml:space="preserve"> </w:t>
      </w:r>
      <w:r>
        <w:rPr>
          <w:rFonts w:ascii="Arial" w:hAnsi="Arial"/>
          <w:b/>
          <w:sz w:val="28"/>
        </w:rPr>
        <w:t>в</w:t>
      </w:r>
      <w:r>
        <w:rPr>
          <w:rFonts w:ascii="Arial" w:hAnsi="Arial"/>
          <w:b/>
          <w:spacing w:val="-10"/>
          <w:sz w:val="28"/>
        </w:rPr>
        <w:t xml:space="preserve"> </w:t>
      </w:r>
      <w:r>
        <w:rPr>
          <w:rFonts w:ascii="Arial" w:hAnsi="Arial"/>
          <w:b/>
          <w:sz w:val="28"/>
        </w:rPr>
        <w:t>информационных</w:t>
      </w:r>
      <w:r>
        <w:rPr>
          <w:rFonts w:ascii="Arial" w:hAnsi="Arial"/>
          <w:b/>
          <w:spacing w:val="-10"/>
          <w:sz w:val="28"/>
        </w:rPr>
        <w:t xml:space="preserve"> </w:t>
      </w:r>
      <w:r>
        <w:rPr>
          <w:rFonts w:ascii="Arial" w:hAnsi="Arial"/>
          <w:b/>
          <w:sz w:val="28"/>
        </w:rPr>
        <w:t>технологиях»</w:t>
      </w:r>
    </w:p>
    <w:p w:rsidR="0095751E" w:rsidRDefault="0095751E">
      <w:pPr>
        <w:pStyle w:val="a3"/>
        <w:rPr>
          <w:rFonts w:ascii="Arial"/>
          <w:b/>
          <w:sz w:val="30"/>
        </w:rPr>
      </w:pPr>
    </w:p>
    <w:p w:rsidR="0095751E" w:rsidRDefault="0095751E">
      <w:pPr>
        <w:pStyle w:val="a3"/>
        <w:rPr>
          <w:rFonts w:ascii="Arial"/>
          <w:b/>
          <w:sz w:val="30"/>
        </w:rPr>
      </w:pPr>
    </w:p>
    <w:p w:rsidR="0095751E" w:rsidRDefault="0095751E">
      <w:pPr>
        <w:pStyle w:val="a3"/>
        <w:rPr>
          <w:rFonts w:ascii="Arial"/>
          <w:b/>
          <w:sz w:val="30"/>
        </w:rPr>
      </w:pPr>
    </w:p>
    <w:p w:rsidR="0095751E" w:rsidRDefault="0095751E">
      <w:pPr>
        <w:pStyle w:val="a3"/>
        <w:rPr>
          <w:rFonts w:ascii="Arial"/>
          <w:b/>
          <w:sz w:val="30"/>
        </w:rPr>
      </w:pPr>
    </w:p>
    <w:p w:rsidR="0095751E" w:rsidRDefault="0095751E">
      <w:pPr>
        <w:pStyle w:val="a3"/>
        <w:rPr>
          <w:rFonts w:ascii="Arial"/>
          <w:b/>
          <w:sz w:val="30"/>
        </w:rPr>
      </w:pPr>
    </w:p>
    <w:p w:rsidR="0095751E" w:rsidRDefault="0095751E">
      <w:pPr>
        <w:pStyle w:val="a3"/>
        <w:rPr>
          <w:rFonts w:ascii="Arial"/>
          <w:b/>
          <w:sz w:val="30"/>
        </w:rPr>
      </w:pPr>
    </w:p>
    <w:p w:rsidR="0095751E" w:rsidRDefault="0095751E">
      <w:pPr>
        <w:pStyle w:val="a3"/>
        <w:rPr>
          <w:rFonts w:ascii="Arial"/>
          <w:b/>
          <w:sz w:val="30"/>
        </w:rPr>
      </w:pPr>
    </w:p>
    <w:p w:rsidR="0095751E" w:rsidRDefault="0095751E">
      <w:pPr>
        <w:pStyle w:val="a3"/>
        <w:rPr>
          <w:rFonts w:ascii="Arial"/>
          <w:b/>
          <w:sz w:val="30"/>
        </w:rPr>
      </w:pPr>
    </w:p>
    <w:p w:rsidR="0095751E" w:rsidRDefault="0095751E">
      <w:pPr>
        <w:pStyle w:val="a3"/>
        <w:rPr>
          <w:rFonts w:ascii="Arial"/>
          <w:b/>
          <w:sz w:val="30"/>
        </w:rPr>
      </w:pPr>
    </w:p>
    <w:p w:rsidR="0095751E" w:rsidRDefault="0095751E">
      <w:pPr>
        <w:pStyle w:val="a3"/>
        <w:rPr>
          <w:rFonts w:ascii="Arial"/>
          <w:b/>
          <w:sz w:val="30"/>
        </w:rPr>
      </w:pPr>
    </w:p>
    <w:p w:rsidR="0045366E" w:rsidRDefault="002465E4" w:rsidP="0045366E">
      <w:pPr>
        <w:pStyle w:val="a3"/>
        <w:ind w:left="100"/>
        <w:rPr>
          <w:spacing w:val="-2"/>
        </w:rPr>
      </w:pPr>
      <w:r>
        <w:t>Выполнили</w:t>
      </w:r>
      <w:r>
        <w:rPr>
          <w:spacing w:val="-11"/>
        </w:rPr>
        <w:t xml:space="preserve"> </w:t>
      </w:r>
      <w:r>
        <w:t>студенты</w:t>
      </w:r>
      <w:r>
        <w:rPr>
          <w:spacing w:val="-10"/>
        </w:rPr>
        <w:t xml:space="preserve"> </w:t>
      </w:r>
      <w:r w:rsidR="0045366E">
        <w:t xml:space="preserve">группы </w:t>
      </w:r>
      <w:r w:rsidR="0045366E">
        <w:rPr>
          <w:spacing w:val="-2"/>
        </w:rPr>
        <w:t>921704:</w:t>
      </w:r>
    </w:p>
    <w:p w:rsidR="0045366E" w:rsidRPr="0045366E" w:rsidRDefault="002465E4" w:rsidP="0045366E">
      <w:pPr>
        <w:pStyle w:val="a3"/>
        <w:ind w:left="100"/>
        <w:rPr>
          <w:spacing w:val="-2"/>
        </w:rPr>
      </w:pPr>
      <w:proofErr w:type="spellStart"/>
      <w:r>
        <w:rPr>
          <w:spacing w:val="-2"/>
        </w:rPr>
        <w:t>Гнуда</w:t>
      </w:r>
      <w:proofErr w:type="spellEnd"/>
      <w:r>
        <w:rPr>
          <w:spacing w:val="-14"/>
        </w:rPr>
        <w:t xml:space="preserve"> </w:t>
      </w:r>
      <w:r>
        <w:rPr>
          <w:spacing w:val="-2"/>
        </w:rPr>
        <w:t>И.С</w:t>
      </w:r>
      <w:r w:rsidR="0045366E">
        <w:rPr>
          <w:spacing w:val="-2"/>
        </w:rPr>
        <w:t>.</w:t>
      </w:r>
      <w:r>
        <w:rPr>
          <w:spacing w:val="-2"/>
        </w:rPr>
        <w:t>,</w:t>
      </w:r>
      <w:r w:rsidR="0045366E">
        <w:rPr>
          <w:spacing w:val="-2"/>
        </w:rPr>
        <w:t xml:space="preserve"> </w:t>
      </w:r>
      <w:r>
        <w:rPr>
          <w:spacing w:val="-2"/>
        </w:rPr>
        <w:t>Шевчук</w:t>
      </w:r>
      <w:r>
        <w:rPr>
          <w:spacing w:val="-13"/>
        </w:rPr>
        <w:t xml:space="preserve"> </w:t>
      </w:r>
      <w:r>
        <w:rPr>
          <w:spacing w:val="-1"/>
        </w:rPr>
        <w:t>А.В</w:t>
      </w:r>
      <w:r w:rsidR="0045366E">
        <w:rPr>
          <w:spacing w:val="-1"/>
        </w:rPr>
        <w:t>.</w:t>
      </w:r>
      <w:r>
        <w:rPr>
          <w:spacing w:val="-1"/>
        </w:rPr>
        <w:t>,</w:t>
      </w:r>
      <w:r w:rsidR="0045366E" w:rsidRPr="0045366E">
        <w:rPr>
          <w:spacing w:val="-1"/>
        </w:rPr>
        <w:t xml:space="preserve"> </w:t>
      </w:r>
      <w:r>
        <w:rPr>
          <w:spacing w:val="-1"/>
        </w:rPr>
        <w:t>Белоус</w:t>
      </w:r>
      <w:r>
        <w:rPr>
          <w:spacing w:val="-13"/>
        </w:rPr>
        <w:t xml:space="preserve"> </w:t>
      </w:r>
      <w:r>
        <w:rPr>
          <w:spacing w:val="-1"/>
        </w:rPr>
        <w:t>П.А.,</w:t>
      </w:r>
      <w:r w:rsidR="0045366E" w:rsidRPr="0045366E">
        <w:rPr>
          <w:spacing w:val="-1"/>
        </w:rPr>
        <w:t xml:space="preserve"> </w:t>
      </w:r>
      <w:proofErr w:type="spellStart"/>
      <w:r>
        <w:rPr>
          <w:spacing w:val="-1"/>
        </w:rPr>
        <w:t>Завацкий</w:t>
      </w:r>
      <w:proofErr w:type="spellEnd"/>
      <w:r>
        <w:rPr>
          <w:spacing w:val="-13"/>
        </w:rPr>
        <w:t xml:space="preserve"> </w:t>
      </w:r>
      <w:r>
        <w:rPr>
          <w:spacing w:val="-1"/>
        </w:rPr>
        <w:t>К.А.</w:t>
      </w:r>
      <w:r w:rsidR="0045366E">
        <w:rPr>
          <w:spacing w:val="-1"/>
        </w:rPr>
        <w:t>, Гордиенко В.А.</w:t>
      </w:r>
      <w:r w:rsidR="0045366E">
        <w:rPr>
          <w:spacing w:val="-66"/>
        </w:rPr>
        <w:br/>
      </w:r>
    </w:p>
    <w:p w:rsidR="0095751E" w:rsidRDefault="002465E4" w:rsidP="0045366E">
      <w:pPr>
        <w:pStyle w:val="a3"/>
        <w:spacing w:before="18" w:line="254" w:lineRule="auto"/>
        <w:ind w:left="100" w:right="876"/>
      </w:pPr>
      <w:r>
        <w:t>Проверил:</w:t>
      </w:r>
      <w:r>
        <w:rPr>
          <w:spacing w:val="2"/>
        </w:rPr>
        <w:t xml:space="preserve"> </w:t>
      </w:r>
      <w:r>
        <w:t>Орлова</w:t>
      </w:r>
      <w:r>
        <w:rPr>
          <w:spacing w:val="3"/>
        </w:rPr>
        <w:t xml:space="preserve"> </w:t>
      </w:r>
      <w:r>
        <w:t>Е.И.</w:t>
      </w:r>
    </w:p>
    <w:p w:rsidR="002465E4" w:rsidRDefault="002465E4">
      <w:pPr>
        <w:pStyle w:val="1"/>
        <w:spacing w:before="152"/>
      </w:pPr>
    </w:p>
    <w:p w:rsidR="002465E4" w:rsidRDefault="002465E4">
      <w:pPr>
        <w:pStyle w:val="1"/>
        <w:spacing w:before="152"/>
      </w:pPr>
    </w:p>
    <w:p w:rsidR="002465E4" w:rsidRDefault="002465E4">
      <w:pPr>
        <w:pStyle w:val="1"/>
        <w:spacing w:before="152"/>
      </w:pPr>
    </w:p>
    <w:p w:rsidR="002465E4" w:rsidRDefault="002465E4">
      <w:pPr>
        <w:pStyle w:val="1"/>
        <w:spacing w:before="152"/>
      </w:pPr>
    </w:p>
    <w:p w:rsidR="002465E4" w:rsidRDefault="002465E4">
      <w:pPr>
        <w:pStyle w:val="1"/>
        <w:spacing w:before="152"/>
      </w:pPr>
    </w:p>
    <w:p w:rsidR="002465E4" w:rsidRDefault="002465E4">
      <w:pPr>
        <w:pStyle w:val="1"/>
        <w:spacing w:before="152"/>
      </w:pPr>
    </w:p>
    <w:p w:rsidR="002465E4" w:rsidRDefault="002465E4">
      <w:pPr>
        <w:pStyle w:val="1"/>
        <w:spacing w:before="152"/>
      </w:pPr>
    </w:p>
    <w:p w:rsidR="002465E4" w:rsidRDefault="002465E4">
      <w:pPr>
        <w:pStyle w:val="1"/>
        <w:spacing w:before="152"/>
      </w:pPr>
    </w:p>
    <w:p w:rsidR="0095751E" w:rsidRDefault="002465E4">
      <w:pPr>
        <w:pStyle w:val="1"/>
        <w:spacing w:before="152"/>
      </w:pPr>
      <w:bookmarkStart w:id="0" w:name="_GoBack"/>
      <w:bookmarkEnd w:id="0"/>
      <w:r>
        <w:t>М</w:t>
      </w:r>
      <w:r>
        <w:t>ИНСК</w:t>
      </w:r>
      <w:r>
        <w:rPr>
          <w:spacing w:val="-5"/>
        </w:rPr>
        <w:t xml:space="preserve"> </w:t>
      </w:r>
      <w:r>
        <w:t>2021</w:t>
      </w:r>
    </w:p>
    <w:p w:rsidR="00E24E7A" w:rsidRPr="002465E4" w:rsidRDefault="0045366E" w:rsidP="00E24E7A">
      <w:pPr>
        <w:widowControl/>
        <w:adjustRightInd w:val="0"/>
        <w:rPr>
          <w:rFonts w:ascii="Arial" w:eastAsiaTheme="minorHAnsi" w:hAnsi="Arial" w:cs="Arial"/>
          <w:color w:val="000000"/>
          <w:sz w:val="24"/>
          <w:szCs w:val="24"/>
        </w:rPr>
      </w:pPr>
      <w:r w:rsidRPr="002465E4">
        <w:rPr>
          <w:rFonts w:ascii="Arial" w:hAnsi="Arial" w:cs="Arial"/>
          <w:b/>
          <w:sz w:val="24"/>
          <w:szCs w:val="24"/>
        </w:rPr>
        <w:lastRenderedPageBreak/>
        <w:t>Задание 1</w:t>
      </w:r>
      <w:r w:rsidR="002465E4" w:rsidRPr="002465E4">
        <w:rPr>
          <w:rFonts w:ascii="Arial" w:hAnsi="Arial" w:cs="Arial"/>
          <w:b/>
          <w:sz w:val="24"/>
          <w:szCs w:val="24"/>
        </w:rPr>
        <w:t>.</w:t>
      </w:r>
      <w:r w:rsidRPr="002465E4">
        <w:rPr>
          <w:rFonts w:ascii="Arial" w:hAnsi="Arial" w:cs="Arial"/>
          <w:b/>
          <w:sz w:val="24"/>
          <w:szCs w:val="24"/>
        </w:rPr>
        <w:t xml:space="preserve"> </w:t>
      </w:r>
      <w:r w:rsidR="00E24E7A" w:rsidRPr="002465E4">
        <w:rPr>
          <w:rFonts w:ascii="Arial" w:hAnsi="Arial" w:cs="Arial"/>
          <w:b/>
          <w:sz w:val="24"/>
          <w:szCs w:val="24"/>
        </w:rPr>
        <w:t xml:space="preserve"> </w:t>
      </w:r>
      <w:r w:rsidR="00E24E7A" w:rsidRPr="002465E4">
        <w:rPr>
          <w:rFonts w:ascii="Arial" w:eastAsiaTheme="minorHAnsi" w:hAnsi="Arial" w:cs="Arial"/>
          <w:color w:val="000000"/>
          <w:sz w:val="24"/>
          <w:szCs w:val="24"/>
        </w:rPr>
        <w:t>П</w:t>
      </w:r>
      <w:r w:rsidR="00E24E7A" w:rsidRPr="002465E4">
        <w:rPr>
          <w:rFonts w:ascii="Arial" w:eastAsiaTheme="minorHAnsi" w:hAnsi="Arial" w:cs="Arial"/>
          <w:color w:val="000000"/>
          <w:sz w:val="24"/>
          <w:szCs w:val="24"/>
        </w:rPr>
        <w:t>редметом договора была покупка картины</w:t>
      </w:r>
      <w:r w:rsidR="00E24E7A" w:rsidRPr="002465E4">
        <w:rPr>
          <w:rFonts w:ascii="Arial" w:hAnsi="Arial" w:cs="Arial"/>
          <w:sz w:val="24"/>
          <w:szCs w:val="24"/>
        </w:rPr>
        <w:t>.</w:t>
      </w:r>
      <w:r w:rsidR="00E24E7A" w:rsidRPr="002465E4">
        <w:rPr>
          <w:rFonts w:ascii="Arial" w:hAnsi="Arial" w:cs="Arial"/>
          <w:b/>
          <w:sz w:val="24"/>
          <w:szCs w:val="24"/>
        </w:rPr>
        <w:t xml:space="preserve"> </w:t>
      </w:r>
      <w:r w:rsidR="00E24E7A" w:rsidRPr="002465E4">
        <w:rPr>
          <w:rFonts w:ascii="Arial" w:eastAsiaTheme="minorHAnsi" w:hAnsi="Arial" w:cs="Arial"/>
          <w:color w:val="000000"/>
          <w:sz w:val="24"/>
          <w:szCs w:val="24"/>
        </w:rPr>
        <w:t xml:space="preserve">Так как в </w:t>
      </w:r>
      <w:r w:rsidR="00E24E7A" w:rsidRPr="002465E4">
        <w:rPr>
          <w:rFonts w:ascii="Arial" w:eastAsiaTheme="minorHAnsi" w:hAnsi="Arial" w:cs="Arial"/>
          <w:color w:val="000000"/>
          <w:sz w:val="24"/>
          <w:szCs w:val="24"/>
        </w:rPr>
        <w:t>договоре не было условий возврата товара надлежащего качества, то д</w:t>
      </w:r>
      <w:r w:rsidR="00906CC3" w:rsidRPr="002465E4">
        <w:rPr>
          <w:rFonts w:ascii="Arial" w:eastAsiaTheme="minorHAnsi" w:hAnsi="Arial" w:cs="Arial"/>
          <w:color w:val="000000"/>
          <w:sz w:val="24"/>
          <w:szCs w:val="24"/>
        </w:rPr>
        <w:t>оговор не может быть расторгнут</w:t>
      </w:r>
      <w:r w:rsidR="00E24E7A" w:rsidRPr="002465E4">
        <w:rPr>
          <w:rFonts w:ascii="Arial" w:eastAsiaTheme="minorHAnsi" w:hAnsi="Arial" w:cs="Arial"/>
          <w:color w:val="000000"/>
          <w:sz w:val="24"/>
          <w:szCs w:val="24"/>
        </w:rPr>
        <w:t>.</w:t>
      </w:r>
    </w:p>
    <w:p w:rsidR="0045366E" w:rsidRPr="002465E4" w:rsidRDefault="0045366E" w:rsidP="0045366E">
      <w:pPr>
        <w:widowControl/>
        <w:adjustRightInd w:val="0"/>
        <w:rPr>
          <w:rFonts w:ascii="Arial" w:eastAsiaTheme="minorHAnsi" w:hAnsi="Arial" w:cs="Arial"/>
          <w:b/>
          <w:color w:val="000000"/>
          <w:sz w:val="24"/>
          <w:szCs w:val="24"/>
        </w:rPr>
      </w:pPr>
      <w:r w:rsidRPr="002465E4">
        <w:rPr>
          <w:rFonts w:ascii="Arial" w:hAnsi="Arial" w:cs="Arial"/>
          <w:b/>
          <w:sz w:val="24"/>
          <w:szCs w:val="24"/>
        </w:rPr>
        <w:t xml:space="preserve">Согласно статье 420 ГК РБ. Основания изменения и расторжения договора. Пункт </w:t>
      </w:r>
      <w:r w:rsidR="00E24E7A" w:rsidRPr="002465E4">
        <w:rPr>
          <w:rFonts w:ascii="Arial" w:hAnsi="Arial" w:cs="Arial"/>
          <w:b/>
          <w:sz w:val="24"/>
          <w:szCs w:val="24"/>
        </w:rPr>
        <w:t xml:space="preserve">1) </w:t>
      </w:r>
      <w:r w:rsidRPr="002465E4">
        <w:rPr>
          <w:rFonts w:ascii="Arial" w:hAnsi="Arial" w:cs="Arial"/>
          <w:b/>
          <w:color w:val="333333"/>
          <w:sz w:val="24"/>
          <w:szCs w:val="24"/>
        </w:rPr>
        <w:t>Изменение и расторжение договора возможно по соглашению сторон, если иное не предусмотрено настоящим Кодексом и иными актами законодательства или договором.</w:t>
      </w:r>
      <w:r w:rsidRPr="002465E4">
        <w:rPr>
          <w:rFonts w:ascii="Arial" w:hAnsi="Arial" w:cs="Arial"/>
          <w:sz w:val="24"/>
          <w:szCs w:val="24"/>
          <w:bdr w:val="none" w:sz="0" w:space="0" w:color="auto" w:frame="1"/>
        </w:rPr>
        <w:br/>
      </w:r>
      <w:r w:rsidR="00E24E7A" w:rsidRPr="002465E4">
        <w:rPr>
          <w:rFonts w:ascii="Arial" w:eastAsiaTheme="minorHAnsi" w:hAnsi="Arial" w:cs="Arial"/>
          <w:color w:val="000000"/>
          <w:sz w:val="24"/>
          <w:szCs w:val="24"/>
        </w:rPr>
        <w:t>С</w:t>
      </w:r>
      <w:r w:rsidRPr="002465E4">
        <w:rPr>
          <w:rFonts w:ascii="Arial" w:eastAsiaTheme="minorHAnsi" w:hAnsi="Arial" w:cs="Arial"/>
          <w:color w:val="000000"/>
          <w:sz w:val="24"/>
          <w:szCs w:val="24"/>
        </w:rPr>
        <w:t>ледовательно договор может быть расторгнут по соглашению сторон</w:t>
      </w:r>
      <w:r w:rsidR="00906CC3" w:rsidRPr="002465E4">
        <w:rPr>
          <w:rFonts w:ascii="Arial" w:eastAsiaTheme="minorHAnsi" w:hAnsi="Arial" w:cs="Arial"/>
          <w:color w:val="000000"/>
          <w:sz w:val="24"/>
          <w:szCs w:val="24"/>
        </w:rPr>
        <w:t xml:space="preserve">. </w:t>
      </w:r>
      <w:r w:rsidR="00906CC3" w:rsidRPr="002465E4">
        <w:rPr>
          <w:rFonts w:ascii="Arial" w:eastAsiaTheme="minorHAnsi" w:hAnsi="Arial" w:cs="Arial"/>
          <w:b/>
          <w:color w:val="000000"/>
          <w:sz w:val="24"/>
          <w:szCs w:val="24"/>
        </w:rPr>
        <w:t>Стороны не согласны.</w:t>
      </w:r>
    </w:p>
    <w:p w:rsidR="003F563C" w:rsidRPr="002465E4" w:rsidRDefault="003F563C" w:rsidP="003F563C">
      <w:pPr>
        <w:spacing w:before="198" w:line="244" w:lineRule="auto"/>
        <w:ind w:right="65"/>
        <w:rPr>
          <w:sz w:val="24"/>
          <w:szCs w:val="24"/>
        </w:rPr>
      </w:pPr>
    </w:p>
    <w:p w:rsidR="00E24E7A" w:rsidRPr="002465E4" w:rsidRDefault="00E24E7A" w:rsidP="003F563C">
      <w:pPr>
        <w:spacing w:before="198" w:line="244" w:lineRule="auto"/>
        <w:ind w:right="65"/>
        <w:rPr>
          <w:rFonts w:ascii="Arial" w:hAnsi="Arial"/>
          <w:b/>
          <w:sz w:val="24"/>
          <w:szCs w:val="24"/>
        </w:rPr>
      </w:pPr>
      <w:r w:rsidRPr="002465E4">
        <w:rPr>
          <w:rFonts w:ascii="Arial" w:hAnsi="Arial"/>
          <w:b/>
          <w:sz w:val="24"/>
          <w:szCs w:val="24"/>
        </w:rPr>
        <w:t>Задание 5</w:t>
      </w:r>
      <w:r w:rsidR="002465E4" w:rsidRPr="002465E4">
        <w:rPr>
          <w:rFonts w:ascii="Arial" w:hAnsi="Arial"/>
          <w:b/>
          <w:sz w:val="24"/>
          <w:szCs w:val="24"/>
        </w:rPr>
        <w:t>:</w:t>
      </w:r>
      <w:r w:rsidRPr="002465E4">
        <w:rPr>
          <w:rFonts w:ascii="Arial" w:hAnsi="Arial"/>
          <w:b/>
          <w:sz w:val="24"/>
          <w:szCs w:val="24"/>
        </w:rPr>
        <w:t xml:space="preserve"> </w:t>
      </w:r>
    </w:p>
    <w:p w:rsidR="003F563C" w:rsidRPr="002465E4" w:rsidRDefault="00E24E7A" w:rsidP="003F563C">
      <w:pPr>
        <w:spacing w:before="198" w:line="244" w:lineRule="auto"/>
        <w:ind w:left="100" w:right="65"/>
        <w:rPr>
          <w:rFonts w:ascii="Arial" w:hAnsi="Arial" w:cs="Arial"/>
          <w:b/>
          <w:sz w:val="24"/>
          <w:szCs w:val="24"/>
          <w:bdr w:val="none" w:sz="0" w:space="0" w:color="auto" w:frame="1"/>
        </w:rPr>
      </w:pPr>
      <w:r w:rsidRPr="002465E4">
        <w:rPr>
          <w:rFonts w:ascii="Arial" w:hAnsi="Arial"/>
          <w:b/>
          <w:sz w:val="24"/>
          <w:szCs w:val="24"/>
        </w:rPr>
        <w:t xml:space="preserve">А) Письменная Форма сделки соблюдена </w:t>
      </w:r>
      <w:r w:rsidR="003F563C" w:rsidRPr="002465E4">
        <w:rPr>
          <w:rFonts w:ascii="Arial" w:hAnsi="Arial"/>
          <w:b/>
          <w:sz w:val="24"/>
          <w:szCs w:val="24"/>
        </w:rPr>
        <w:t>согласно пункту 1 статьи 161 ГК РБ. Письменная форма сделки</w:t>
      </w:r>
      <w:r w:rsidR="003F563C" w:rsidRPr="002465E4">
        <w:rPr>
          <w:rFonts w:ascii="Arial" w:hAnsi="Arial"/>
          <w:b/>
          <w:sz w:val="24"/>
          <w:szCs w:val="24"/>
        </w:rPr>
        <w:br/>
      </w:r>
      <w:r w:rsidR="003F563C" w:rsidRPr="002465E4">
        <w:rPr>
          <w:rFonts w:ascii="Arial" w:hAnsi="Arial" w:cs="Arial"/>
          <w:color w:val="333333"/>
          <w:sz w:val="24"/>
          <w:szCs w:val="24"/>
        </w:rPr>
        <w:t>1. Сделка в простой письменной форме должна быть совершена путем составления текстового документа, включая документ в электронном виде (в том числе электронный документ), выражающего ее содержание, который подписан лицом или лицами, совершающими сделку, либо должным образом уполномоченными ими лицами собственноручно либо с использованием средств связи и иных технических средств, компьютерных программ, информационных систем или информационных сетей, если такой способ подписания позволяет достоверно установить, что соответствующий текстовый документ подписан лицом или лицами, совершающими сделку, либо должным образом уполномоченными ими лицами (факсимильное воспроизведение собственноручной подписи с помощью средств механического или другого копирования, электронная цифровая подпись или другой аналог собственноручной подписи, обеспечивающий идентификацию соответствующих лица или лиц), и не противоречит законодательству и соглашению сторон.</w:t>
      </w:r>
      <w:r w:rsidR="003F563C" w:rsidRPr="002465E4">
        <w:rPr>
          <w:rFonts w:ascii="Arial" w:hAnsi="Arial" w:cs="Arial"/>
          <w:color w:val="333333"/>
          <w:sz w:val="24"/>
          <w:szCs w:val="24"/>
        </w:rPr>
        <w:br/>
      </w:r>
      <w:r w:rsidR="003F563C" w:rsidRPr="002465E4">
        <w:rPr>
          <w:rFonts w:ascii="Arial" w:hAnsi="Arial" w:cs="Arial"/>
          <w:b/>
          <w:color w:val="333333"/>
          <w:sz w:val="24"/>
          <w:szCs w:val="24"/>
        </w:rPr>
        <w:t>Однако согласно пункту 3 статьи  545 ГК РБ. Форма договора дарения</w:t>
      </w:r>
      <w:r w:rsidR="003F563C" w:rsidRPr="002465E4">
        <w:rPr>
          <w:rFonts w:ascii="Arial" w:hAnsi="Arial" w:cs="Arial"/>
          <w:b/>
          <w:color w:val="333333"/>
          <w:sz w:val="24"/>
          <w:szCs w:val="24"/>
        </w:rPr>
        <w:br/>
      </w:r>
      <w:r w:rsidR="003F563C" w:rsidRPr="002465E4">
        <w:rPr>
          <w:rFonts w:ascii="Arial" w:hAnsi="Arial" w:cs="Arial"/>
          <w:color w:val="333333"/>
          <w:sz w:val="24"/>
          <w:szCs w:val="24"/>
        </w:rPr>
        <w:t>3. Договор дарения недвижимого имущества подлежит государственной регистрации.</w:t>
      </w:r>
      <w:r w:rsidR="003F563C" w:rsidRPr="002465E4">
        <w:rPr>
          <w:rFonts w:ascii="Arial" w:hAnsi="Arial" w:cs="Arial"/>
          <w:sz w:val="24"/>
          <w:szCs w:val="24"/>
          <w:bdr w:val="none" w:sz="0" w:space="0" w:color="auto" w:frame="1"/>
        </w:rPr>
        <w:br/>
      </w:r>
      <w:r w:rsidR="003F563C" w:rsidRPr="002465E4">
        <w:rPr>
          <w:rFonts w:ascii="Arial" w:hAnsi="Arial" w:cs="Arial"/>
          <w:b/>
          <w:sz w:val="24"/>
          <w:szCs w:val="24"/>
          <w:bdr w:val="none" w:sz="0" w:space="0" w:color="auto" w:frame="1"/>
        </w:rPr>
        <w:t>Так как, Райков подарил земельный участок, следовательно данный договор требует государственной регистрации.</w:t>
      </w:r>
    </w:p>
    <w:p w:rsidR="003F563C" w:rsidRPr="002465E4" w:rsidRDefault="003F563C" w:rsidP="003F563C">
      <w:pPr>
        <w:spacing w:before="198" w:line="244" w:lineRule="auto"/>
        <w:ind w:left="100" w:right="65"/>
        <w:rPr>
          <w:rFonts w:ascii="Arial" w:hAnsi="Arial" w:cs="Arial"/>
          <w:color w:val="333333"/>
          <w:sz w:val="24"/>
          <w:szCs w:val="24"/>
        </w:rPr>
      </w:pPr>
      <w:r w:rsidRPr="002465E4">
        <w:rPr>
          <w:rFonts w:ascii="Arial" w:hAnsi="Arial"/>
          <w:b/>
          <w:sz w:val="24"/>
          <w:szCs w:val="24"/>
        </w:rPr>
        <w:t>Б) Форма сделки соблюдена. Согласно пункту 2 статьи 320 ГК РБ. Договор о залоге, его форма и регистрация.</w:t>
      </w:r>
      <w:r w:rsidRPr="002465E4">
        <w:rPr>
          <w:rFonts w:ascii="Arial" w:hAnsi="Arial"/>
          <w:b/>
          <w:sz w:val="24"/>
          <w:szCs w:val="24"/>
        </w:rPr>
        <w:br/>
      </w:r>
      <w:r w:rsidRPr="002465E4">
        <w:rPr>
          <w:rFonts w:ascii="Arial" w:hAnsi="Arial" w:cs="Arial"/>
          <w:color w:val="333333"/>
          <w:sz w:val="24"/>
          <w:szCs w:val="24"/>
        </w:rPr>
        <w:t>2. Договор о залоге должен быть заключен в письменной форме.</w:t>
      </w:r>
    </w:p>
    <w:p w:rsidR="00E433B1" w:rsidRPr="002465E4" w:rsidRDefault="00E433B1" w:rsidP="003F563C">
      <w:pPr>
        <w:spacing w:before="198" w:line="244" w:lineRule="auto"/>
        <w:ind w:left="100" w:right="65"/>
        <w:rPr>
          <w:rFonts w:ascii="Arial" w:hAnsi="Arial" w:cs="Arial"/>
          <w:sz w:val="24"/>
          <w:szCs w:val="24"/>
          <w:bdr w:val="none" w:sz="0" w:space="0" w:color="auto" w:frame="1"/>
        </w:rPr>
      </w:pPr>
    </w:p>
    <w:p w:rsidR="00E7087D" w:rsidRPr="002465E4" w:rsidRDefault="003F563C" w:rsidP="00E7087D">
      <w:pPr>
        <w:spacing w:before="198" w:line="244" w:lineRule="auto"/>
        <w:ind w:left="100" w:right="65"/>
        <w:rPr>
          <w:rFonts w:ascii="Arial" w:hAnsi="Arial" w:cs="Arial"/>
          <w:color w:val="333333"/>
          <w:sz w:val="24"/>
          <w:szCs w:val="24"/>
        </w:rPr>
      </w:pPr>
      <w:r w:rsidRPr="002465E4">
        <w:rPr>
          <w:rFonts w:ascii="Arial" w:hAnsi="Arial"/>
          <w:b/>
          <w:sz w:val="24"/>
          <w:szCs w:val="24"/>
        </w:rPr>
        <w:t xml:space="preserve">В) </w:t>
      </w:r>
      <w:r w:rsidR="00E433B1" w:rsidRPr="002465E4">
        <w:rPr>
          <w:rFonts w:ascii="Arial" w:hAnsi="Arial" w:cs="Arial"/>
          <w:b/>
          <w:sz w:val="24"/>
          <w:szCs w:val="24"/>
        </w:rPr>
        <w:t>Форма сделки</w:t>
      </w:r>
      <w:r w:rsidRPr="002465E4">
        <w:rPr>
          <w:rFonts w:ascii="Arial" w:hAnsi="Arial" w:cs="Arial"/>
          <w:b/>
          <w:sz w:val="24"/>
          <w:szCs w:val="24"/>
        </w:rPr>
        <w:t xml:space="preserve"> соблюдена</w:t>
      </w:r>
      <w:r w:rsidRPr="002465E4">
        <w:rPr>
          <w:rFonts w:ascii="Arial" w:hAnsi="Arial" w:cs="Arial"/>
          <w:sz w:val="24"/>
          <w:szCs w:val="24"/>
        </w:rPr>
        <w:t xml:space="preserve">. </w:t>
      </w:r>
      <w:r w:rsidR="00E7087D" w:rsidRPr="002465E4">
        <w:rPr>
          <w:rFonts w:ascii="Arial" w:hAnsi="Arial"/>
          <w:b/>
          <w:sz w:val="24"/>
          <w:szCs w:val="24"/>
        </w:rPr>
        <w:t>Согласно пункту 2 статьи 320 ГК РБ. Договор о залоге, его форма и регистрация.</w:t>
      </w:r>
      <w:r w:rsidR="00E7087D" w:rsidRPr="002465E4">
        <w:rPr>
          <w:rFonts w:ascii="Arial" w:hAnsi="Arial"/>
          <w:b/>
          <w:sz w:val="24"/>
          <w:szCs w:val="24"/>
        </w:rPr>
        <w:br/>
      </w:r>
      <w:r w:rsidR="00E7087D" w:rsidRPr="002465E4">
        <w:rPr>
          <w:rFonts w:ascii="Arial" w:hAnsi="Arial" w:cs="Arial"/>
          <w:color w:val="333333"/>
          <w:sz w:val="24"/>
          <w:szCs w:val="24"/>
        </w:rPr>
        <w:t>2. Договор о залоге должен быть заключен в письменной форме.</w:t>
      </w:r>
    </w:p>
    <w:p w:rsidR="00E7087D" w:rsidRPr="002465E4" w:rsidRDefault="00E7087D" w:rsidP="00E7087D">
      <w:pPr>
        <w:spacing w:before="198" w:line="244" w:lineRule="auto"/>
        <w:ind w:left="100" w:right="65"/>
        <w:rPr>
          <w:rFonts w:ascii="Arial" w:hAnsi="Arial"/>
          <w:b/>
          <w:sz w:val="24"/>
          <w:szCs w:val="24"/>
        </w:rPr>
      </w:pPr>
      <w:r w:rsidRPr="002465E4">
        <w:rPr>
          <w:rFonts w:ascii="Arial" w:hAnsi="Arial"/>
          <w:b/>
          <w:sz w:val="24"/>
          <w:szCs w:val="24"/>
        </w:rPr>
        <w:t>Однако в задаче не указано в рамках обеспечения исполнения какого обязательства заключался с банком договор залога (кредит, лизинг) Договор Залога заключается в обеспечение исполнения каких-либо обязательств</w:t>
      </w:r>
      <w:r w:rsidRPr="002465E4">
        <w:rPr>
          <w:rFonts w:ascii="Arial" w:hAnsi="Arial"/>
          <w:b/>
          <w:sz w:val="24"/>
          <w:szCs w:val="24"/>
        </w:rPr>
        <w:t>.</w:t>
      </w:r>
    </w:p>
    <w:p w:rsidR="00E7087D" w:rsidRPr="002465E4" w:rsidRDefault="00E7087D" w:rsidP="00E7087D">
      <w:pPr>
        <w:spacing w:before="198" w:line="244" w:lineRule="auto"/>
        <w:ind w:left="100" w:right="65"/>
        <w:rPr>
          <w:rFonts w:ascii="Arial" w:hAnsi="Arial" w:cs="Arial"/>
          <w:sz w:val="24"/>
          <w:szCs w:val="24"/>
          <w:bdr w:val="none" w:sz="0" w:space="0" w:color="auto" w:frame="1"/>
        </w:rPr>
      </w:pPr>
      <w:r w:rsidRPr="002465E4">
        <w:rPr>
          <w:rFonts w:ascii="Arial" w:hAnsi="Arial"/>
          <w:b/>
          <w:sz w:val="24"/>
          <w:szCs w:val="24"/>
        </w:rPr>
        <w:t xml:space="preserve">Г) </w:t>
      </w:r>
      <w:r w:rsidRPr="002465E4">
        <w:rPr>
          <w:rFonts w:ascii="Arial" w:hAnsi="Arial"/>
          <w:b/>
          <w:sz w:val="24"/>
          <w:szCs w:val="24"/>
        </w:rPr>
        <w:tab/>
        <w:t xml:space="preserve">1) Форма сделки по аренде станков соблюдена. Согласно пункту 1 </w:t>
      </w:r>
      <w:r w:rsidRPr="002465E4">
        <w:rPr>
          <w:rFonts w:ascii="Arial" w:hAnsi="Arial" w:cs="Arial"/>
          <w:b/>
          <w:color w:val="333333"/>
          <w:sz w:val="24"/>
          <w:szCs w:val="24"/>
        </w:rPr>
        <w:t>Статья 580. Форма и государственная регистрация договора аренды</w:t>
      </w:r>
      <w:r w:rsidRPr="002465E4">
        <w:rPr>
          <w:rFonts w:ascii="Arial" w:hAnsi="Arial" w:cs="Arial"/>
          <w:b/>
          <w:color w:val="333333"/>
          <w:sz w:val="24"/>
          <w:szCs w:val="24"/>
        </w:rPr>
        <w:t>.</w:t>
      </w:r>
      <w:r w:rsidRPr="002465E4">
        <w:rPr>
          <w:rFonts w:ascii="Arial" w:hAnsi="Arial" w:cs="Arial"/>
          <w:b/>
          <w:color w:val="333333"/>
          <w:sz w:val="24"/>
          <w:szCs w:val="24"/>
        </w:rPr>
        <w:br/>
      </w:r>
      <w:r w:rsidRPr="002465E4">
        <w:rPr>
          <w:rFonts w:ascii="Arial" w:hAnsi="Arial" w:cs="Arial"/>
          <w:color w:val="333333"/>
          <w:sz w:val="24"/>
          <w:szCs w:val="24"/>
        </w:rPr>
        <w:t xml:space="preserve">1. Договор аренды на срок более одного года, а если хотя бы одной из сторон договора является юридическое лицо, – независимо от срока должен быть </w:t>
      </w:r>
      <w:r w:rsidRPr="002465E4">
        <w:rPr>
          <w:rFonts w:ascii="Arial" w:hAnsi="Arial" w:cs="Arial"/>
          <w:color w:val="333333"/>
          <w:sz w:val="24"/>
          <w:szCs w:val="24"/>
        </w:rPr>
        <w:lastRenderedPageBreak/>
        <w:t>заключен в письменной форме, если иное не установлено законодательными актами</w:t>
      </w:r>
      <w:r w:rsidRPr="002465E4">
        <w:rPr>
          <w:rFonts w:ascii="Arial" w:hAnsi="Arial" w:cs="Arial"/>
          <w:sz w:val="24"/>
          <w:szCs w:val="24"/>
          <w:bdr w:val="none" w:sz="0" w:space="0" w:color="auto" w:frame="1"/>
        </w:rPr>
        <w:br/>
      </w:r>
      <w:r w:rsidRPr="002465E4">
        <w:rPr>
          <w:rFonts w:ascii="Arial" w:hAnsi="Arial" w:cs="Arial"/>
          <w:b/>
          <w:color w:val="333333"/>
          <w:sz w:val="24"/>
          <w:szCs w:val="24"/>
        </w:rPr>
        <w:tab/>
        <w:t xml:space="preserve">2) </w:t>
      </w:r>
      <w:r w:rsidRPr="002465E4">
        <w:rPr>
          <w:rFonts w:ascii="Arial" w:hAnsi="Arial"/>
          <w:b/>
          <w:sz w:val="24"/>
          <w:szCs w:val="24"/>
        </w:rPr>
        <w:t xml:space="preserve">Форма сделки по </w:t>
      </w:r>
      <w:r w:rsidRPr="002465E4">
        <w:rPr>
          <w:rFonts w:ascii="Arial" w:hAnsi="Arial"/>
          <w:b/>
          <w:sz w:val="24"/>
          <w:szCs w:val="24"/>
        </w:rPr>
        <w:t>аренде</w:t>
      </w:r>
      <w:r w:rsidRPr="002465E4">
        <w:rPr>
          <w:rFonts w:ascii="Arial" w:hAnsi="Arial"/>
          <w:b/>
          <w:sz w:val="24"/>
          <w:szCs w:val="24"/>
        </w:rPr>
        <w:t xml:space="preserve"> </w:t>
      </w:r>
      <w:r w:rsidRPr="002465E4">
        <w:rPr>
          <w:rFonts w:ascii="Arial" w:hAnsi="Arial"/>
          <w:b/>
          <w:sz w:val="24"/>
          <w:szCs w:val="24"/>
        </w:rPr>
        <w:t xml:space="preserve">здания не </w:t>
      </w:r>
      <w:r w:rsidRPr="002465E4">
        <w:rPr>
          <w:rFonts w:ascii="Arial" w:hAnsi="Arial"/>
          <w:b/>
          <w:sz w:val="24"/>
          <w:szCs w:val="24"/>
        </w:rPr>
        <w:t>соблюдена</w:t>
      </w:r>
      <w:r w:rsidRPr="002465E4">
        <w:rPr>
          <w:rFonts w:ascii="Arial" w:hAnsi="Arial"/>
          <w:b/>
          <w:sz w:val="24"/>
          <w:szCs w:val="24"/>
        </w:rPr>
        <w:t>. Согласно пункту 2</w:t>
      </w:r>
      <w:r w:rsidRPr="002465E4">
        <w:rPr>
          <w:rFonts w:ascii="Arial" w:hAnsi="Arial"/>
          <w:b/>
          <w:sz w:val="24"/>
          <w:szCs w:val="24"/>
        </w:rPr>
        <w:t xml:space="preserve"> </w:t>
      </w:r>
      <w:r w:rsidRPr="002465E4">
        <w:rPr>
          <w:rFonts w:ascii="Arial" w:hAnsi="Arial" w:cs="Arial"/>
          <w:b/>
          <w:color w:val="333333"/>
          <w:sz w:val="24"/>
          <w:szCs w:val="24"/>
        </w:rPr>
        <w:t>Статья 580. Форма и государственная регистрация договора аренды.</w:t>
      </w:r>
      <w:r w:rsidRPr="002465E4">
        <w:rPr>
          <w:rFonts w:ascii="Arial" w:hAnsi="Arial" w:cs="Arial"/>
          <w:b/>
          <w:color w:val="333333"/>
          <w:sz w:val="24"/>
          <w:szCs w:val="24"/>
        </w:rPr>
        <w:br/>
      </w:r>
      <w:r w:rsidRPr="002465E4">
        <w:rPr>
          <w:rFonts w:ascii="Arial" w:hAnsi="Arial" w:cs="Arial"/>
          <w:color w:val="333333"/>
          <w:sz w:val="24"/>
          <w:szCs w:val="24"/>
        </w:rPr>
        <w:t>2. Договор аренды недвижимого имущества подлежит государственной регистрации, если иное не установлено законодательными актами.</w:t>
      </w:r>
    </w:p>
    <w:p w:rsidR="00E7087D" w:rsidRPr="002465E4" w:rsidRDefault="00E7087D" w:rsidP="00E7087D">
      <w:pPr>
        <w:spacing w:before="198" w:line="244" w:lineRule="auto"/>
        <w:ind w:left="100" w:right="65"/>
        <w:rPr>
          <w:rFonts w:ascii="Arial" w:hAnsi="Arial" w:cs="Arial"/>
          <w:b/>
          <w:color w:val="333333"/>
          <w:sz w:val="24"/>
          <w:szCs w:val="24"/>
        </w:rPr>
      </w:pPr>
      <w:r w:rsidRPr="002465E4">
        <w:rPr>
          <w:rFonts w:ascii="Arial" w:hAnsi="Arial"/>
          <w:b/>
          <w:sz w:val="24"/>
          <w:szCs w:val="24"/>
        </w:rPr>
        <w:t>Д) Форма сделки соблюдена.</w:t>
      </w:r>
      <w:r w:rsidRPr="002465E4">
        <w:rPr>
          <w:rFonts w:ascii="Arial" w:hAnsi="Arial" w:cs="Arial"/>
          <w:sz w:val="24"/>
          <w:szCs w:val="24"/>
          <w:bdr w:val="none" w:sz="0" w:space="0" w:color="auto" w:frame="1"/>
        </w:rPr>
        <w:t xml:space="preserve"> </w:t>
      </w:r>
      <w:r w:rsidRPr="002465E4">
        <w:rPr>
          <w:rFonts w:ascii="Arial" w:hAnsi="Arial" w:cs="Arial"/>
          <w:b/>
          <w:color w:val="242424"/>
          <w:sz w:val="24"/>
          <w:szCs w:val="24"/>
          <w:shd w:val="clear" w:color="auto" w:fill="FFFFFF"/>
        </w:rPr>
        <w:t>Дарение может быть соверш</w:t>
      </w:r>
      <w:r w:rsidRPr="002465E4">
        <w:rPr>
          <w:rFonts w:ascii="Arial" w:hAnsi="Arial" w:cs="Arial"/>
          <w:b/>
          <w:color w:val="242424"/>
          <w:sz w:val="24"/>
          <w:szCs w:val="24"/>
          <w:shd w:val="clear" w:color="auto" w:fill="FFFFFF"/>
        </w:rPr>
        <w:t xml:space="preserve">ено устно согласно </w:t>
      </w:r>
      <w:r w:rsidRPr="002465E4">
        <w:rPr>
          <w:rFonts w:ascii="Arial" w:hAnsi="Arial" w:cs="Arial"/>
          <w:b/>
          <w:color w:val="242424"/>
          <w:sz w:val="24"/>
          <w:szCs w:val="24"/>
          <w:shd w:val="clear" w:color="auto" w:fill="FFFFFF"/>
        </w:rPr>
        <w:t xml:space="preserve">Пункту 1 </w:t>
      </w:r>
      <w:r w:rsidRPr="002465E4">
        <w:rPr>
          <w:rFonts w:ascii="Arial" w:hAnsi="Arial" w:cs="Arial"/>
          <w:b/>
          <w:color w:val="333333"/>
          <w:sz w:val="24"/>
          <w:szCs w:val="24"/>
        </w:rPr>
        <w:t>Статья 545. Форма договора дарения</w:t>
      </w:r>
    </w:p>
    <w:p w:rsidR="00E7087D" w:rsidRPr="002465E4" w:rsidRDefault="00E7087D" w:rsidP="00E7087D">
      <w:pPr>
        <w:spacing w:before="198" w:line="244" w:lineRule="auto"/>
        <w:ind w:left="100" w:right="65"/>
        <w:rPr>
          <w:rFonts w:ascii="Arial" w:hAnsi="Arial" w:cs="Arial"/>
          <w:color w:val="333333"/>
          <w:sz w:val="24"/>
          <w:szCs w:val="24"/>
        </w:rPr>
      </w:pPr>
      <w:r w:rsidRPr="002465E4">
        <w:rPr>
          <w:rFonts w:ascii="Arial" w:hAnsi="Arial" w:cs="Arial"/>
          <w:color w:val="333333"/>
          <w:sz w:val="24"/>
          <w:szCs w:val="24"/>
        </w:rPr>
        <w:t>1. Дарение, сопровождаемое передачей дара одаряемому, может быть совершено устно, за исключением случаев, предусмотренных пунктами 2 и 3 настоящей статьи.</w:t>
      </w:r>
      <w:r w:rsidRPr="002465E4">
        <w:rPr>
          <w:rFonts w:ascii="Arial" w:hAnsi="Arial" w:cs="Arial"/>
          <w:color w:val="333333"/>
          <w:sz w:val="24"/>
          <w:szCs w:val="24"/>
        </w:rPr>
        <w:br/>
      </w:r>
      <w:r w:rsidRPr="002465E4">
        <w:rPr>
          <w:rFonts w:ascii="Arial" w:hAnsi="Arial" w:cs="Arial"/>
          <w:color w:val="333333"/>
          <w:sz w:val="24"/>
          <w:szCs w:val="24"/>
        </w:rPr>
        <w:t>Передача дара осуществляется посредством его вручения, символической передачи (вручение ключей и т.п.) либо вручения правоустанавливающих документов.</w:t>
      </w:r>
    </w:p>
    <w:p w:rsidR="00E7087D" w:rsidRPr="002465E4" w:rsidRDefault="00E7087D" w:rsidP="00E7087D">
      <w:pPr>
        <w:spacing w:before="198" w:line="244" w:lineRule="auto"/>
        <w:ind w:left="100" w:right="65"/>
        <w:rPr>
          <w:rFonts w:ascii="Arial" w:hAnsi="Arial" w:cs="Arial"/>
          <w:color w:val="333333"/>
          <w:sz w:val="24"/>
          <w:szCs w:val="24"/>
        </w:rPr>
      </w:pPr>
      <w:r w:rsidRPr="002465E4">
        <w:rPr>
          <w:rFonts w:ascii="Arial" w:hAnsi="Arial" w:cs="Arial"/>
          <w:color w:val="333333"/>
          <w:sz w:val="24"/>
          <w:szCs w:val="24"/>
        </w:rPr>
        <w:t>2. Договор дарения движимого имущества должен быть совершен в письменной форме в случаях, когда:</w:t>
      </w:r>
    </w:p>
    <w:p w:rsidR="00E7087D" w:rsidRPr="002465E4" w:rsidRDefault="00E7087D" w:rsidP="00E7087D">
      <w:pPr>
        <w:spacing w:before="198" w:line="244" w:lineRule="auto"/>
        <w:ind w:left="100" w:right="65"/>
        <w:rPr>
          <w:rFonts w:ascii="Arial" w:hAnsi="Arial" w:cs="Arial"/>
          <w:color w:val="333333"/>
          <w:sz w:val="24"/>
          <w:szCs w:val="24"/>
        </w:rPr>
      </w:pPr>
      <w:r w:rsidRPr="002465E4">
        <w:rPr>
          <w:rFonts w:ascii="Arial" w:hAnsi="Arial" w:cs="Arial"/>
          <w:color w:val="333333"/>
          <w:sz w:val="24"/>
          <w:szCs w:val="24"/>
        </w:rPr>
        <w:t>1) дарителем является юридическое лицо и стоимость дара превышает более чем в пять раз установленный законодательством размер базовой величины;</w:t>
      </w:r>
      <w:r w:rsidRPr="002465E4">
        <w:rPr>
          <w:rFonts w:ascii="Arial" w:hAnsi="Arial" w:cs="Arial"/>
          <w:color w:val="333333"/>
          <w:sz w:val="24"/>
          <w:szCs w:val="24"/>
        </w:rPr>
        <w:br/>
      </w:r>
      <w:r w:rsidRPr="002465E4">
        <w:rPr>
          <w:rFonts w:ascii="Arial" w:hAnsi="Arial" w:cs="Arial"/>
          <w:color w:val="333333"/>
          <w:sz w:val="24"/>
          <w:szCs w:val="24"/>
        </w:rPr>
        <w:t>2) договор содержит обещание дарения в будущем.</w:t>
      </w:r>
      <w:r w:rsidRPr="002465E4">
        <w:rPr>
          <w:rFonts w:ascii="Arial" w:hAnsi="Arial" w:cs="Arial"/>
          <w:color w:val="333333"/>
          <w:sz w:val="24"/>
          <w:szCs w:val="24"/>
        </w:rPr>
        <w:br/>
      </w:r>
      <w:r w:rsidRPr="002465E4">
        <w:rPr>
          <w:rFonts w:ascii="Arial" w:hAnsi="Arial" w:cs="Arial"/>
          <w:color w:val="333333"/>
          <w:sz w:val="24"/>
          <w:szCs w:val="24"/>
        </w:rPr>
        <w:t>В случаях, предусмотренных в настоящем пункте, договор дарения, совершенный устно, ничтожен.</w:t>
      </w:r>
    </w:p>
    <w:p w:rsidR="0013095A" w:rsidRPr="002465E4" w:rsidRDefault="00E7087D" w:rsidP="0013095A">
      <w:pPr>
        <w:spacing w:before="198" w:line="244" w:lineRule="auto"/>
        <w:ind w:left="100" w:right="65"/>
        <w:rPr>
          <w:rFonts w:ascii="Arial" w:hAnsi="Arial" w:cs="Arial"/>
          <w:color w:val="333333"/>
          <w:sz w:val="24"/>
          <w:szCs w:val="24"/>
        </w:rPr>
      </w:pPr>
      <w:r w:rsidRPr="002465E4">
        <w:rPr>
          <w:rFonts w:ascii="Arial" w:hAnsi="Arial" w:cs="Arial"/>
          <w:color w:val="333333"/>
          <w:sz w:val="24"/>
          <w:szCs w:val="24"/>
        </w:rPr>
        <w:t>3. Договор дарения недвижимого имущества подлежит государственной регистрации.</w:t>
      </w:r>
    </w:p>
    <w:p w:rsidR="0013095A" w:rsidRPr="002465E4" w:rsidRDefault="00E7087D" w:rsidP="0013095A">
      <w:pPr>
        <w:spacing w:before="198" w:line="244" w:lineRule="auto"/>
        <w:ind w:left="100" w:right="65"/>
        <w:rPr>
          <w:rFonts w:ascii="Arial" w:hAnsi="Arial" w:cs="Arial"/>
          <w:b/>
          <w:color w:val="333333"/>
          <w:sz w:val="24"/>
          <w:szCs w:val="24"/>
        </w:rPr>
      </w:pPr>
      <w:r w:rsidRPr="002465E4">
        <w:rPr>
          <w:rFonts w:ascii="Arial" w:hAnsi="Arial" w:cs="Arial"/>
          <w:b/>
          <w:color w:val="242424"/>
          <w:sz w:val="24"/>
          <w:szCs w:val="24"/>
          <w:shd w:val="clear" w:color="auto" w:fill="FFFFFF"/>
        </w:rPr>
        <w:t xml:space="preserve">С учетом </w:t>
      </w:r>
      <w:proofErr w:type="gramStart"/>
      <w:r w:rsidRPr="002465E4">
        <w:rPr>
          <w:rFonts w:ascii="Arial" w:hAnsi="Arial" w:cs="Arial"/>
          <w:b/>
          <w:color w:val="242424"/>
          <w:sz w:val="24"/>
          <w:szCs w:val="24"/>
          <w:shd w:val="clear" w:color="auto" w:fill="FFFFFF"/>
        </w:rPr>
        <w:t>ограничений</w:t>
      </w:r>
      <w:proofErr w:type="gramEnd"/>
      <w:r w:rsidRPr="002465E4">
        <w:rPr>
          <w:rFonts w:ascii="Arial" w:hAnsi="Arial" w:cs="Arial"/>
          <w:b/>
          <w:color w:val="242424"/>
          <w:sz w:val="24"/>
          <w:szCs w:val="24"/>
          <w:shd w:val="clear" w:color="auto" w:fill="FFFFFF"/>
        </w:rPr>
        <w:t xml:space="preserve"> установленных </w:t>
      </w:r>
      <w:r w:rsidR="0013095A" w:rsidRPr="002465E4">
        <w:rPr>
          <w:rFonts w:ascii="Arial" w:hAnsi="Arial" w:cs="Arial"/>
          <w:b/>
          <w:color w:val="242424"/>
          <w:sz w:val="24"/>
          <w:szCs w:val="24"/>
          <w:shd w:val="clear" w:color="auto" w:fill="FFFFFF"/>
        </w:rPr>
        <w:t xml:space="preserve">Пунктом 1 </w:t>
      </w:r>
      <w:r w:rsidR="0013095A" w:rsidRPr="002465E4">
        <w:rPr>
          <w:rFonts w:ascii="Arial" w:hAnsi="Arial" w:cs="Arial"/>
          <w:b/>
          <w:color w:val="333333"/>
          <w:sz w:val="24"/>
          <w:szCs w:val="24"/>
        </w:rPr>
        <w:t>Статья 547. Ограничения дарения</w:t>
      </w:r>
    </w:p>
    <w:p w:rsidR="0013095A" w:rsidRPr="002465E4" w:rsidRDefault="0013095A" w:rsidP="0013095A">
      <w:pPr>
        <w:spacing w:before="198" w:line="244" w:lineRule="auto"/>
        <w:ind w:left="100" w:right="65"/>
        <w:rPr>
          <w:rFonts w:ascii="Arial" w:hAnsi="Arial" w:cs="Arial"/>
          <w:color w:val="333333"/>
          <w:sz w:val="24"/>
          <w:szCs w:val="24"/>
          <w:bdr w:val="none" w:sz="0" w:space="0" w:color="auto" w:frame="1"/>
        </w:rPr>
      </w:pPr>
      <w:r w:rsidRPr="002465E4">
        <w:rPr>
          <w:rFonts w:ascii="Arial" w:hAnsi="Arial" w:cs="Arial"/>
          <w:color w:val="333333"/>
          <w:sz w:val="24"/>
          <w:szCs w:val="24"/>
        </w:rPr>
        <w:t>1. Юридическое лицо, которому вещь принадлежит на праве хозяйственного ведения или оперативного управления, вправе подарить ее с согласия собственника, если законодательством не предусмотрено иное. Это ограничение не распространяется на обычные подарки небольшой стоимости (статья 546).</w:t>
      </w:r>
    </w:p>
    <w:p w:rsidR="0013095A" w:rsidRPr="002465E4" w:rsidRDefault="0013095A" w:rsidP="0013095A">
      <w:pPr>
        <w:spacing w:before="198" w:line="244" w:lineRule="auto"/>
        <w:ind w:left="100" w:right="65"/>
        <w:rPr>
          <w:rFonts w:ascii="Arial" w:hAnsi="Arial" w:cs="Arial"/>
          <w:b/>
          <w:color w:val="242424"/>
          <w:sz w:val="24"/>
          <w:szCs w:val="24"/>
          <w:shd w:val="clear" w:color="auto" w:fill="FFFFFF"/>
        </w:rPr>
      </w:pPr>
      <w:r w:rsidRPr="002465E4">
        <w:rPr>
          <w:rFonts w:ascii="Arial" w:hAnsi="Arial" w:cs="Arial"/>
          <w:b/>
          <w:color w:val="242424"/>
          <w:sz w:val="24"/>
          <w:szCs w:val="24"/>
          <w:shd w:val="clear" w:color="auto" w:fill="FFFFFF"/>
        </w:rPr>
        <w:t>Т</w:t>
      </w:r>
      <w:r w:rsidR="00E7087D" w:rsidRPr="002465E4">
        <w:rPr>
          <w:rFonts w:ascii="Arial" w:hAnsi="Arial" w:cs="Arial"/>
          <w:b/>
          <w:color w:val="242424"/>
          <w:sz w:val="24"/>
          <w:szCs w:val="24"/>
          <w:shd w:val="clear" w:color="auto" w:fill="FFFFFF"/>
        </w:rPr>
        <w:t xml:space="preserve">о есть перед дарением должно быть получено согласие собственников предприятия, </w:t>
      </w:r>
      <w:proofErr w:type="spellStart"/>
      <w:proofErr w:type="gramStart"/>
      <w:r w:rsidR="00E7087D" w:rsidRPr="002465E4">
        <w:rPr>
          <w:rFonts w:ascii="Arial" w:hAnsi="Arial" w:cs="Arial"/>
          <w:b/>
          <w:color w:val="242424"/>
          <w:sz w:val="24"/>
          <w:szCs w:val="24"/>
          <w:shd w:val="clear" w:color="auto" w:fill="FFFFFF"/>
        </w:rPr>
        <w:t>т.к</w:t>
      </w:r>
      <w:proofErr w:type="spellEnd"/>
      <w:proofErr w:type="gramEnd"/>
      <w:r w:rsidR="00E7087D" w:rsidRPr="002465E4">
        <w:rPr>
          <w:rFonts w:ascii="Arial" w:hAnsi="Arial" w:cs="Arial"/>
          <w:b/>
          <w:color w:val="242424"/>
          <w:sz w:val="24"/>
          <w:szCs w:val="24"/>
          <w:shd w:val="clear" w:color="auto" w:fill="FFFFFF"/>
        </w:rPr>
        <w:t xml:space="preserve"> цена подарка превышает более 5б.в.</w:t>
      </w:r>
    </w:p>
    <w:p w:rsidR="0013095A" w:rsidRPr="002465E4" w:rsidRDefault="0013095A" w:rsidP="0013095A">
      <w:pPr>
        <w:spacing w:before="198" w:line="244" w:lineRule="auto"/>
        <w:ind w:left="100" w:right="65"/>
        <w:rPr>
          <w:rFonts w:ascii="Arial" w:hAnsi="Arial" w:cs="Arial"/>
          <w:b/>
          <w:color w:val="333333"/>
          <w:sz w:val="24"/>
          <w:szCs w:val="24"/>
        </w:rPr>
      </w:pPr>
      <w:r w:rsidRPr="002465E4">
        <w:rPr>
          <w:rFonts w:ascii="Arial" w:hAnsi="Arial" w:cs="Arial"/>
          <w:b/>
          <w:color w:val="242424"/>
          <w:sz w:val="24"/>
          <w:szCs w:val="24"/>
          <w:shd w:val="clear" w:color="auto" w:fill="FFFFFF"/>
        </w:rPr>
        <w:t xml:space="preserve">Е) Форма сделки не соблюдена. </w:t>
      </w:r>
      <w:r w:rsidRPr="002465E4">
        <w:rPr>
          <w:rFonts w:ascii="Arial" w:hAnsi="Arial" w:cs="Arial"/>
          <w:b/>
          <w:color w:val="333333"/>
          <w:sz w:val="24"/>
          <w:szCs w:val="24"/>
        </w:rPr>
        <w:t>Согласно Статье</w:t>
      </w:r>
      <w:r w:rsidRPr="002465E4">
        <w:rPr>
          <w:rFonts w:ascii="Arial" w:hAnsi="Arial" w:cs="Arial"/>
          <w:b/>
          <w:color w:val="333333"/>
          <w:sz w:val="24"/>
          <w:szCs w:val="24"/>
        </w:rPr>
        <w:t xml:space="preserve"> 491</w:t>
      </w:r>
      <w:r w:rsidRPr="002465E4">
        <w:rPr>
          <w:rFonts w:ascii="Arial" w:hAnsi="Arial" w:cs="Arial"/>
          <w:b/>
          <w:color w:val="333333"/>
          <w:sz w:val="24"/>
          <w:szCs w:val="24"/>
        </w:rPr>
        <w:t xml:space="preserve"> ГК РБ</w:t>
      </w:r>
      <w:r w:rsidRPr="002465E4">
        <w:rPr>
          <w:rFonts w:ascii="Arial" w:hAnsi="Arial" w:cs="Arial"/>
          <w:b/>
          <w:color w:val="333333"/>
          <w:sz w:val="24"/>
          <w:szCs w:val="24"/>
        </w:rPr>
        <w:t>. Неустойка за недопоставку и просрочку поставки товаров</w:t>
      </w:r>
    </w:p>
    <w:p w:rsidR="0013095A" w:rsidRPr="002465E4" w:rsidRDefault="0013095A" w:rsidP="0013095A">
      <w:pPr>
        <w:spacing w:before="198" w:line="244" w:lineRule="auto"/>
        <w:ind w:left="100" w:right="65"/>
        <w:rPr>
          <w:rFonts w:ascii="Arial" w:hAnsi="Arial" w:cs="Arial"/>
          <w:b/>
          <w:color w:val="242424"/>
          <w:sz w:val="24"/>
          <w:szCs w:val="24"/>
          <w:shd w:val="clear" w:color="auto" w:fill="FFFFFF"/>
        </w:rPr>
      </w:pPr>
      <w:r w:rsidRPr="002465E4">
        <w:rPr>
          <w:rFonts w:ascii="Arial" w:hAnsi="Arial" w:cs="Arial"/>
          <w:color w:val="333333"/>
          <w:sz w:val="24"/>
          <w:szCs w:val="24"/>
        </w:rPr>
        <w:t>Установленная законодательством или договором поставки неустойка за недопоставку или просрочку поставки товаров взыскивается с поставщика до фактического исполнения обязательства в пределах его обязанности восполнить недопоставленное количество товаров в последующих периодах поставки, если иной порядок уплаты неустойки не установлен законодательством или договором.</w:t>
      </w:r>
    </w:p>
    <w:p w:rsidR="0013095A" w:rsidRPr="002465E4" w:rsidRDefault="0013095A" w:rsidP="0013095A">
      <w:pPr>
        <w:spacing w:before="198" w:line="244" w:lineRule="auto"/>
        <w:ind w:left="100" w:right="65"/>
        <w:rPr>
          <w:rFonts w:ascii="Arial" w:hAnsi="Arial" w:cs="Arial"/>
          <w:b/>
          <w:color w:val="242424"/>
          <w:sz w:val="24"/>
          <w:szCs w:val="24"/>
          <w:shd w:val="clear" w:color="auto" w:fill="FFFFFF"/>
        </w:rPr>
      </w:pPr>
      <w:r w:rsidRPr="002465E4">
        <w:rPr>
          <w:rFonts w:ascii="Arial" w:hAnsi="Arial" w:cs="Arial"/>
          <w:color w:val="242424"/>
          <w:sz w:val="24"/>
          <w:szCs w:val="24"/>
          <w:shd w:val="clear" w:color="auto" w:fill="FFFFFF"/>
        </w:rPr>
        <w:t xml:space="preserve">Неустойка за просрочку поставки должна быть установлена договором поставки </w:t>
      </w:r>
      <w:proofErr w:type="spellStart"/>
      <w:r w:rsidRPr="002465E4">
        <w:rPr>
          <w:rFonts w:ascii="Arial" w:hAnsi="Arial" w:cs="Arial"/>
          <w:color w:val="242424"/>
          <w:sz w:val="24"/>
          <w:szCs w:val="24"/>
          <w:shd w:val="clear" w:color="auto" w:fill="FFFFFF"/>
        </w:rPr>
        <w:t>ст</w:t>
      </w:r>
      <w:proofErr w:type="spellEnd"/>
      <w:r w:rsidRPr="002465E4">
        <w:rPr>
          <w:rFonts w:ascii="Arial" w:hAnsi="Arial" w:cs="Arial"/>
          <w:color w:val="242424"/>
          <w:sz w:val="24"/>
          <w:szCs w:val="24"/>
          <w:shd w:val="clear" w:color="auto" w:fill="FFFFFF"/>
        </w:rPr>
        <w:t xml:space="preserve"> 491 Устная форма не предусмотрена</w:t>
      </w:r>
    </w:p>
    <w:p w:rsidR="0013095A" w:rsidRPr="002465E4" w:rsidRDefault="0013095A" w:rsidP="0013095A">
      <w:pPr>
        <w:spacing w:before="198" w:line="244" w:lineRule="auto"/>
        <w:ind w:left="100" w:right="65"/>
        <w:rPr>
          <w:rFonts w:ascii="Arial" w:hAnsi="Arial" w:cs="Arial"/>
          <w:b/>
          <w:color w:val="242424"/>
          <w:sz w:val="24"/>
          <w:szCs w:val="24"/>
          <w:shd w:val="clear" w:color="auto" w:fill="FFFFFF"/>
        </w:rPr>
      </w:pPr>
    </w:p>
    <w:p w:rsidR="0013095A" w:rsidRPr="002465E4" w:rsidRDefault="0013095A" w:rsidP="0013095A">
      <w:pPr>
        <w:spacing w:before="198" w:line="244" w:lineRule="auto"/>
        <w:ind w:left="100" w:right="65"/>
        <w:rPr>
          <w:rFonts w:ascii="Arial" w:hAnsi="Arial" w:cs="Arial"/>
          <w:b/>
          <w:color w:val="242424"/>
          <w:sz w:val="24"/>
          <w:szCs w:val="24"/>
          <w:shd w:val="clear" w:color="auto" w:fill="FFFFFF"/>
        </w:rPr>
      </w:pPr>
    </w:p>
    <w:p w:rsidR="0013095A" w:rsidRPr="002465E4" w:rsidRDefault="002465E4" w:rsidP="0013095A">
      <w:pPr>
        <w:spacing w:before="198" w:line="244" w:lineRule="auto"/>
        <w:ind w:left="100" w:right="65"/>
        <w:rPr>
          <w:rFonts w:ascii="Arial" w:hAnsi="Arial" w:cs="Arial"/>
          <w:color w:val="333333"/>
          <w:sz w:val="24"/>
          <w:szCs w:val="24"/>
        </w:rPr>
      </w:pPr>
      <w:r w:rsidRPr="002465E4">
        <w:rPr>
          <w:rFonts w:ascii="Arial" w:hAnsi="Arial" w:cs="Arial"/>
          <w:b/>
          <w:sz w:val="24"/>
          <w:szCs w:val="24"/>
        </w:rPr>
        <w:lastRenderedPageBreak/>
        <w:t>Задание</w:t>
      </w:r>
      <w:r w:rsidRPr="002465E4">
        <w:rPr>
          <w:rFonts w:ascii="Arial" w:hAnsi="Arial" w:cs="Arial"/>
          <w:b/>
          <w:sz w:val="24"/>
          <w:szCs w:val="24"/>
        </w:rPr>
        <w:tab/>
        <w:t>6:</w:t>
      </w:r>
      <w:r w:rsidR="0013095A" w:rsidRPr="002465E4">
        <w:rPr>
          <w:rFonts w:ascii="Arial" w:hAnsi="Arial" w:cs="Arial"/>
          <w:b/>
          <w:sz w:val="24"/>
          <w:szCs w:val="24"/>
        </w:rPr>
        <w:t xml:space="preserve"> </w:t>
      </w:r>
      <w:r w:rsidR="0013095A" w:rsidRPr="002465E4">
        <w:rPr>
          <w:rFonts w:ascii="Arial" w:hAnsi="Arial" w:cs="Arial"/>
          <w:b/>
          <w:color w:val="242424"/>
          <w:sz w:val="24"/>
          <w:szCs w:val="24"/>
          <w:shd w:val="clear" w:color="auto" w:fill="FFFFFF"/>
        </w:rPr>
        <w:t>Регистрация сделки идет только в отношении недвижимого имущества</w:t>
      </w:r>
      <w:r w:rsidR="0013095A" w:rsidRPr="002465E4">
        <w:rPr>
          <w:rFonts w:ascii="Arial" w:hAnsi="Arial" w:cs="Arial"/>
          <w:color w:val="242424"/>
          <w:sz w:val="24"/>
          <w:szCs w:val="24"/>
          <w:shd w:val="clear" w:color="auto" w:fill="FFFFFF"/>
        </w:rPr>
        <w:t xml:space="preserve">. </w:t>
      </w:r>
      <w:r w:rsidR="0013095A" w:rsidRPr="002465E4">
        <w:rPr>
          <w:rFonts w:ascii="Arial" w:hAnsi="Arial" w:cs="Arial"/>
          <w:b/>
          <w:color w:val="242424"/>
          <w:sz w:val="24"/>
          <w:szCs w:val="24"/>
          <w:shd w:val="clear" w:color="auto" w:fill="FFFFFF"/>
        </w:rPr>
        <w:t xml:space="preserve">Согласно </w:t>
      </w:r>
      <w:r w:rsidR="0013095A" w:rsidRPr="002465E4">
        <w:rPr>
          <w:rFonts w:ascii="Arial" w:hAnsi="Arial" w:cs="Arial"/>
          <w:b/>
          <w:color w:val="333333"/>
          <w:sz w:val="24"/>
          <w:szCs w:val="24"/>
        </w:rPr>
        <w:t>Статья 761. Форма договора займа</w:t>
      </w:r>
    </w:p>
    <w:p w:rsidR="0013095A" w:rsidRPr="002465E4" w:rsidRDefault="0013095A" w:rsidP="0013095A">
      <w:pPr>
        <w:spacing w:before="198" w:line="244" w:lineRule="auto"/>
        <w:ind w:left="100" w:right="65"/>
        <w:rPr>
          <w:rFonts w:ascii="Arial" w:hAnsi="Arial" w:cs="Arial"/>
          <w:color w:val="333333"/>
          <w:sz w:val="24"/>
          <w:szCs w:val="24"/>
        </w:rPr>
      </w:pPr>
      <w:r w:rsidRPr="002465E4">
        <w:rPr>
          <w:rFonts w:ascii="Arial" w:hAnsi="Arial" w:cs="Arial"/>
          <w:color w:val="333333"/>
          <w:sz w:val="24"/>
          <w:szCs w:val="24"/>
        </w:rPr>
        <w:t>1. Договор займа должен быть заключен в письменной форме, если его сумма превышает не менее чем в десять раз установленный законодательством размер базовой величины, а в случаях, когда заимодавцем является юридическое лицо, – независимо от суммы.</w:t>
      </w:r>
    </w:p>
    <w:p w:rsidR="0013095A" w:rsidRPr="002465E4" w:rsidRDefault="0013095A" w:rsidP="0013095A">
      <w:pPr>
        <w:spacing w:before="198" w:line="244" w:lineRule="auto"/>
        <w:ind w:left="100" w:right="65"/>
        <w:rPr>
          <w:rFonts w:ascii="Arial" w:hAnsi="Arial" w:cs="Arial"/>
          <w:color w:val="333333"/>
          <w:sz w:val="24"/>
          <w:szCs w:val="24"/>
          <w:bdr w:val="none" w:sz="0" w:space="0" w:color="auto" w:frame="1"/>
        </w:rPr>
      </w:pPr>
      <w:r w:rsidRPr="002465E4">
        <w:rPr>
          <w:rFonts w:ascii="Arial" w:hAnsi="Arial" w:cs="Arial"/>
          <w:color w:val="333333"/>
          <w:sz w:val="24"/>
          <w:szCs w:val="24"/>
        </w:rPr>
        <w:t>2. В подтверждение договора займа и его условий может быть представлена расписка заемщика или иной документ, удостоверяющий передачу ему заимодавцем определенной денежной суммы или определенного количества вещей</w:t>
      </w:r>
    </w:p>
    <w:p w:rsidR="0013095A" w:rsidRPr="002465E4" w:rsidRDefault="0013095A" w:rsidP="0013095A">
      <w:pPr>
        <w:spacing w:before="198" w:line="244" w:lineRule="auto"/>
        <w:ind w:left="100" w:right="65"/>
        <w:rPr>
          <w:rFonts w:ascii="Arial" w:hAnsi="Arial" w:cs="Arial"/>
          <w:b/>
          <w:color w:val="242424"/>
          <w:sz w:val="24"/>
          <w:szCs w:val="24"/>
          <w:shd w:val="clear" w:color="auto" w:fill="FFFFFF"/>
        </w:rPr>
      </w:pPr>
      <w:r w:rsidRPr="002465E4">
        <w:rPr>
          <w:rFonts w:ascii="Arial" w:hAnsi="Arial" w:cs="Arial"/>
          <w:b/>
          <w:color w:val="242424"/>
          <w:sz w:val="24"/>
          <w:szCs w:val="24"/>
          <w:shd w:val="clear" w:color="auto" w:fill="FFFFFF"/>
        </w:rPr>
        <w:t>Суд откажет в иске, так как договора займов не подлежат регистрации в исполкоме</w:t>
      </w:r>
    </w:p>
    <w:p w:rsidR="00906CC3" w:rsidRPr="002465E4" w:rsidRDefault="002465E4" w:rsidP="00906CC3">
      <w:pPr>
        <w:spacing w:before="198" w:line="244" w:lineRule="auto"/>
        <w:ind w:left="100" w:right="65"/>
        <w:rPr>
          <w:rFonts w:ascii="Arial" w:hAnsi="Arial" w:cs="Arial"/>
          <w:color w:val="333333"/>
          <w:sz w:val="24"/>
          <w:szCs w:val="24"/>
        </w:rPr>
      </w:pPr>
      <w:r w:rsidRPr="002465E4">
        <w:rPr>
          <w:rFonts w:ascii="Arial" w:hAnsi="Arial"/>
          <w:b/>
          <w:color w:val="333333"/>
          <w:sz w:val="24"/>
          <w:szCs w:val="24"/>
        </w:rPr>
        <w:t>З</w:t>
      </w:r>
      <w:r w:rsidR="0013095A" w:rsidRPr="002465E4">
        <w:rPr>
          <w:rFonts w:ascii="Arial" w:hAnsi="Arial"/>
          <w:b/>
          <w:color w:val="333333"/>
          <w:sz w:val="24"/>
          <w:szCs w:val="24"/>
        </w:rPr>
        <w:t>адание 10</w:t>
      </w:r>
      <w:r w:rsidRPr="002465E4">
        <w:rPr>
          <w:rFonts w:ascii="Arial" w:hAnsi="Arial"/>
          <w:b/>
          <w:color w:val="333333"/>
          <w:sz w:val="24"/>
          <w:szCs w:val="24"/>
        </w:rPr>
        <w:t>:</w:t>
      </w:r>
      <w:r w:rsidR="0013095A" w:rsidRPr="002465E4">
        <w:rPr>
          <w:rFonts w:ascii="Arial" w:hAnsi="Arial"/>
          <w:b/>
          <w:color w:val="333333"/>
          <w:sz w:val="24"/>
          <w:szCs w:val="24"/>
        </w:rPr>
        <w:t xml:space="preserve"> </w:t>
      </w:r>
      <w:r w:rsidR="0013095A" w:rsidRPr="002465E4">
        <w:rPr>
          <w:rFonts w:ascii="Arial" w:hAnsi="Arial" w:cs="Arial"/>
          <w:color w:val="242424"/>
          <w:sz w:val="24"/>
          <w:szCs w:val="24"/>
          <w:shd w:val="clear" w:color="auto" w:fill="FFFFFF"/>
        </w:rPr>
        <w:t xml:space="preserve">Договор дарения в исполкоме не регистрируются, с договором дарения одариваемый обращается в </w:t>
      </w:r>
      <w:r w:rsidR="0013095A" w:rsidRPr="002465E4">
        <w:rPr>
          <w:rStyle w:val="a6"/>
          <w:rFonts w:ascii="Arial" w:hAnsi="Arial" w:cs="Arial"/>
          <w:color w:val="242424"/>
          <w:sz w:val="24"/>
          <w:szCs w:val="24"/>
          <w:shd w:val="clear" w:color="auto" w:fill="FFFFFF"/>
        </w:rPr>
        <w:t>территориальные</w:t>
      </w:r>
      <w:r w:rsidR="0013095A" w:rsidRPr="002465E4">
        <w:rPr>
          <w:rFonts w:ascii="Arial" w:hAnsi="Arial" w:cs="Arial"/>
          <w:color w:val="242424"/>
          <w:sz w:val="24"/>
          <w:szCs w:val="24"/>
          <w:shd w:val="clear" w:color="auto" w:fill="FFFFFF"/>
        </w:rPr>
        <w:t xml:space="preserve"> организации по государственной регистрации. Нотариус проверяет дееспособность дарителя. Наличие завещания не является запретом для дарения квартиры. </w:t>
      </w:r>
      <w:r w:rsidR="0013095A" w:rsidRPr="002465E4">
        <w:rPr>
          <w:rFonts w:ascii="Arial" w:hAnsi="Arial" w:cs="Arial"/>
          <w:color w:val="333333"/>
          <w:sz w:val="24"/>
          <w:szCs w:val="24"/>
        </w:rPr>
        <w:t>Гражданский Кодекс Республики Беларусь</w:t>
      </w:r>
      <w:r w:rsidR="0013095A" w:rsidRPr="002465E4">
        <w:rPr>
          <w:rFonts w:ascii="Arial" w:hAnsi="Arial" w:cs="Arial"/>
          <w:color w:val="333333"/>
          <w:sz w:val="24"/>
          <w:szCs w:val="24"/>
        </w:rPr>
        <w:br/>
        <w:t>Статья 546. Запрещение дарения</w:t>
      </w:r>
    </w:p>
    <w:p w:rsidR="00CD6ECA" w:rsidRPr="002465E4" w:rsidRDefault="0013095A" w:rsidP="00CD6ECA">
      <w:pPr>
        <w:spacing w:before="198" w:line="244" w:lineRule="auto"/>
        <w:ind w:left="100" w:right="65"/>
        <w:rPr>
          <w:rFonts w:ascii="Arial" w:hAnsi="Arial" w:cs="Arial"/>
          <w:color w:val="333333"/>
          <w:sz w:val="24"/>
          <w:szCs w:val="24"/>
        </w:rPr>
      </w:pPr>
      <w:r w:rsidRPr="002465E4">
        <w:rPr>
          <w:rFonts w:ascii="Arial" w:hAnsi="Arial" w:cs="Arial"/>
          <w:color w:val="333333"/>
          <w:sz w:val="24"/>
          <w:szCs w:val="24"/>
        </w:rPr>
        <w:t>Не допускается дарение, за исключением обычных подарков, стоимость которых не превышает установленного законодательством пятикратного размера базовой величины:</w:t>
      </w:r>
    </w:p>
    <w:p w:rsidR="00CD6ECA" w:rsidRPr="002465E4" w:rsidRDefault="00CD6ECA" w:rsidP="00CD6ECA">
      <w:pPr>
        <w:spacing w:before="198" w:line="244" w:lineRule="auto"/>
        <w:ind w:left="100" w:right="65"/>
        <w:rPr>
          <w:rFonts w:ascii="Arial" w:hAnsi="Arial" w:cs="Arial"/>
          <w:b/>
          <w:color w:val="333333"/>
          <w:sz w:val="24"/>
          <w:szCs w:val="24"/>
        </w:rPr>
      </w:pPr>
      <w:r w:rsidRPr="002465E4">
        <w:rPr>
          <w:rFonts w:ascii="Arial" w:hAnsi="Arial" w:cs="Arial"/>
          <w:b/>
          <w:color w:val="333333"/>
          <w:sz w:val="24"/>
          <w:szCs w:val="24"/>
        </w:rPr>
        <w:t xml:space="preserve">В статье нет пункта о завещании. </w:t>
      </w:r>
    </w:p>
    <w:p w:rsidR="00CD6ECA" w:rsidRPr="002465E4" w:rsidRDefault="00CD6ECA" w:rsidP="00CD6ECA">
      <w:pPr>
        <w:spacing w:before="198" w:line="244" w:lineRule="auto"/>
        <w:ind w:left="100" w:right="65"/>
        <w:rPr>
          <w:rFonts w:ascii="Arial" w:hAnsi="Arial" w:cs="Arial"/>
          <w:b/>
          <w:color w:val="333333"/>
          <w:sz w:val="24"/>
          <w:szCs w:val="24"/>
        </w:rPr>
      </w:pPr>
      <w:r w:rsidRPr="002465E4">
        <w:rPr>
          <w:rFonts w:ascii="Arial" w:hAnsi="Arial" w:cs="Arial"/>
          <w:color w:val="333333"/>
          <w:sz w:val="24"/>
          <w:szCs w:val="24"/>
        </w:rPr>
        <w:t>Однако,</w:t>
      </w:r>
      <w:r w:rsidR="002465E4" w:rsidRPr="002465E4">
        <w:rPr>
          <w:rFonts w:ascii="Arial" w:hAnsi="Arial" w:cs="Arial"/>
          <w:color w:val="333333"/>
          <w:sz w:val="24"/>
          <w:szCs w:val="24"/>
        </w:rPr>
        <w:t xml:space="preserve"> при предоставлении справки о психическом заболевании Ильиной.</w:t>
      </w:r>
      <w:r w:rsidRPr="002465E4">
        <w:rPr>
          <w:rFonts w:ascii="Arial" w:hAnsi="Arial" w:cs="Arial"/>
          <w:color w:val="333333"/>
          <w:sz w:val="24"/>
          <w:szCs w:val="24"/>
        </w:rPr>
        <w:t xml:space="preserve"> </w:t>
      </w:r>
      <w:r w:rsidRPr="002465E4">
        <w:rPr>
          <w:rFonts w:ascii="Arial" w:eastAsiaTheme="minorHAnsi" w:hAnsi="Arial" w:cs="Arial"/>
          <w:b/>
          <w:color w:val="000000"/>
          <w:sz w:val="24"/>
          <w:szCs w:val="24"/>
        </w:rPr>
        <w:t xml:space="preserve">Согласно Пункту 1 </w:t>
      </w:r>
      <w:r w:rsidRPr="002465E4">
        <w:rPr>
          <w:rFonts w:ascii="Arial" w:hAnsi="Arial" w:cs="Arial"/>
          <w:b/>
          <w:color w:val="333333"/>
          <w:sz w:val="24"/>
          <w:szCs w:val="24"/>
        </w:rPr>
        <w:t>Статьи 172 ГК РБ. Недействительность сделки, совершенной гражданином, признанным недееспособным</w:t>
      </w:r>
    </w:p>
    <w:p w:rsidR="00CD6ECA" w:rsidRPr="002465E4" w:rsidRDefault="00CD6ECA" w:rsidP="00CD6ECA">
      <w:pPr>
        <w:spacing w:before="198" w:line="244" w:lineRule="auto"/>
        <w:ind w:left="100" w:right="65"/>
        <w:rPr>
          <w:rFonts w:ascii="Arial" w:hAnsi="Arial" w:cs="Arial"/>
          <w:color w:val="333333"/>
          <w:sz w:val="24"/>
          <w:szCs w:val="24"/>
        </w:rPr>
      </w:pPr>
      <w:r w:rsidRPr="002465E4">
        <w:rPr>
          <w:rFonts w:ascii="Arial" w:hAnsi="Arial" w:cs="Arial"/>
          <w:color w:val="333333"/>
          <w:sz w:val="24"/>
          <w:szCs w:val="24"/>
        </w:rPr>
        <w:t>1. Сделка, совершенная гражданином, признанным недееспособным вследствие психического расстройства (заболевания), ничтожна.</w:t>
      </w:r>
      <w:r w:rsidRPr="002465E4">
        <w:rPr>
          <w:rFonts w:ascii="Arial" w:hAnsi="Arial" w:cs="Arial"/>
          <w:color w:val="333333"/>
          <w:sz w:val="24"/>
          <w:szCs w:val="24"/>
        </w:rPr>
        <w:br/>
      </w:r>
      <w:r w:rsidRPr="002465E4">
        <w:rPr>
          <w:rFonts w:ascii="Arial" w:hAnsi="Arial" w:cs="Arial"/>
          <w:color w:val="333333"/>
          <w:sz w:val="24"/>
          <w:szCs w:val="24"/>
        </w:rPr>
        <w:t>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в деньгах.</w:t>
      </w:r>
    </w:p>
    <w:p w:rsidR="00CD6ECA" w:rsidRPr="002465E4" w:rsidRDefault="00CD6ECA" w:rsidP="00CD6ECA">
      <w:pPr>
        <w:spacing w:before="198" w:line="244" w:lineRule="auto"/>
        <w:ind w:left="100" w:right="65"/>
        <w:rPr>
          <w:rFonts w:ascii="Arial" w:hAnsi="Arial" w:cs="Arial"/>
          <w:color w:val="333333"/>
          <w:sz w:val="24"/>
          <w:szCs w:val="24"/>
        </w:rPr>
      </w:pPr>
      <w:r w:rsidRPr="002465E4">
        <w:rPr>
          <w:rFonts w:ascii="Arial" w:hAnsi="Arial" w:cs="Arial"/>
          <w:color w:val="333333"/>
          <w:sz w:val="24"/>
          <w:szCs w:val="24"/>
        </w:rPr>
        <w:t>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w:t>
      </w:r>
    </w:p>
    <w:p w:rsidR="00CD6ECA" w:rsidRPr="002465E4" w:rsidRDefault="002465E4" w:rsidP="00CD6ECA">
      <w:pPr>
        <w:spacing w:before="198" w:line="244" w:lineRule="auto"/>
        <w:ind w:left="100" w:right="65"/>
        <w:rPr>
          <w:rFonts w:ascii="Arial" w:hAnsi="Arial" w:cs="Arial"/>
          <w:b/>
          <w:color w:val="242424"/>
          <w:sz w:val="24"/>
          <w:szCs w:val="24"/>
          <w:shd w:val="clear" w:color="auto" w:fill="FFFFFF"/>
        </w:rPr>
      </w:pPr>
      <w:r w:rsidRPr="002465E4">
        <w:rPr>
          <w:rFonts w:ascii="Arial" w:hAnsi="Arial" w:cs="Arial"/>
          <w:color w:val="333333"/>
          <w:sz w:val="24"/>
          <w:szCs w:val="24"/>
          <w:bdr w:val="none" w:sz="0" w:space="0" w:color="auto" w:frame="1"/>
        </w:rPr>
        <w:t>Следовательно суд должен отменить договор дарения.</w:t>
      </w:r>
      <w:r w:rsidR="00CD6ECA" w:rsidRPr="002465E4">
        <w:rPr>
          <w:rFonts w:ascii="Arial" w:hAnsi="Arial" w:cs="Arial"/>
          <w:color w:val="333333"/>
          <w:sz w:val="24"/>
          <w:szCs w:val="24"/>
          <w:bdr w:val="none" w:sz="0" w:space="0" w:color="auto" w:frame="1"/>
        </w:rPr>
        <w:br/>
      </w:r>
    </w:p>
    <w:p w:rsidR="00CD6ECA" w:rsidRPr="002465E4" w:rsidRDefault="00CD6ECA" w:rsidP="00CD6ECA">
      <w:pPr>
        <w:spacing w:before="198" w:line="244" w:lineRule="auto"/>
        <w:ind w:left="100" w:right="65"/>
        <w:rPr>
          <w:rFonts w:ascii="Arial" w:hAnsi="Arial" w:cs="Arial"/>
          <w:b/>
          <w:color w:val="242424"/>
          <w:sz w:val="24"/>
          <w:szCs w:val="24"/>
          <w:shd w:val="clear" w:color="auto" w:fill="FFFFFF"/>
        </w:rPr>
      </w:pPr>
    </w:p>
    <w:p w:rsidR="00906CC3" w:rsidRPr="002465E4" w:rsidRDefault="00906CC3" w:rsidP="00906CC3">
      <w:pPr>
        <w:widowControl/>
        <w:adjustRightInd w:val="0"/>
        <w:rPr>
          <w:rFonts w:ascii="Arial" w:hAnsi="Arial"/>
          <w:b/>
          <w:color w:val="333333"/>
          <w:sz w:val="24"/>
          <w:szCs w:val="24"/>
        </w:rPr>
      </w:pPr>
      <w:r w:rsidRPr="002465E4">
        <w:rPr>
          <w:rFonts w:ascii="Arial" w:hAnsi="Arial"/>
          <w:b/>
          <w:color w:val="333333"/>
          <w:sz w:val="24"/>
          <w:szCs w:val="24"/>
        </w:rPr>
        <w:t>З</w:t>
      </w:r>
      <w:r w:rsidRPr="002465E4">
        <w:rPr>
          <w:rFonts w:ascii="Arial" w:hAnsi="Arial"/>
          <w:b/>
          <w:color w:val="333333"/>
          <w:sz w:val="24"/>
          <w:szCs w:val="24"/>
        </w:rPr>
        <w:t>адание 16</w:t>
      </w:r>
      <w:r w:rsidRPr="002465E4">
        <w:rPr>
          <w:rFonts w:ascii="Arial" w:hAnsi="Arial"/>
          <w:b/>
          <w:color w:val="333333"/>
          <w:sz w:val="24"/>
          <w:szCs w:val="24"/>
        </w:rPr>
        <w:t>:</w:t>
      </w:r>
      <w:r w:rsidRPr="002465E4">
        <w:rPr>
          <w:rFonts w:ascii="Arial" w:hAnsi="Arial"/>
          <w:b/>
          <w:color w:val="333333"/>
          <w:sz w:val="24"/>
          <w:szCs w:val="24"/>
        </w:rPr>
        <w:t xml:space="preserve"> </w:t>
      </w:r>
    </w:p>
    <w:p w:rsidR="00906CC3" w:rsidRPr="002465E4" w:rsidRDefault="00906CC3" w:rsidP="00906CC3">
      <w:pPr>
        <w:widowControl/>
        <w:adjustRightInd w:val="0"/>
        <w:rPr>
          <w:rFonts w:ascii="Arial" w:eastAsiaTheme="minorHAnsi" w:hAnsi="Arial" w:cs="Arial"/>
          <w:color w:val="000000"/>
          <w:sz w:val="24"/>
          <w:szCs w:val="24"/>
        </w:rPr>
      </w:pPr>
      <w:r w:rsidRPr="002465E4">
        <w:rPr>
          <w:rFonts w:ascii="Arial" w:hAnsi="Arial"/>
          <w:b/>
          <w:color w:val="333333"/>
          <w:sz w:val="24"/>
          <w:szCs w:val="24"/>
        </w:rPr>
        <w:t xml:space="preserve">1) </w:t>
      </w:r>
      <w:r w:rsidRPr="002465E4">
        <w:rPr>
          <w:rFonts w:ascii="Arial" w:eastAsiaTheme="minorHAnsi" w:hAnsi="Arial" w:cs="Arial"/>
          <w:color w:val="000000"/>
          <w:sz w:val="24"/>
          <w:szCs w:val="24"/>
        </w:rPr>
        <w:t xml:space="preserve">Предметом договора была покупка </w:t>
      </w:r>
      <w:r w:rsidRPr="002465E4">
        <w:rPr>
          <w:rFonts w:ascii="Arial" w:eastAsiaTheme="minorHAnsi" w:hAnsi="Arial" w:cs="Arial"/>
          <w:color w:val="000000"/>
          <w:sz w:val="24"/>
          <w:szCs w:val="24"/>
        </w:rPr>
        <w:t>платка</w:t>
      </w:r>
      <w:r w:rsidRPr="002465E4">
        <w:rPr>
          <w:rFonts w:ascii="Arial" w:hAnsi="Arial" w:cs="Arial"/>
          <w:sz w:val="24"/>
          <w:szCs w:val="24"/>
        </w:rPr>
        <w:t>.</w:t>
      </w:r>
      <w:r w:rsidRPr="002465E4">
        <w:rPr>
          <w:rFonts w:ascii="Arial" w:hAnsi="Arial" w:cs="Arial"/>
          <w:b/>
          <w:sz w:val="24"/>
          <w:szCs w:val="24"/>
        </w:rPr>
        <w:t xml:space="preserve"> </w:t>
      </w:r>
      <w:r w:rsidRPr="002465E4">
        <w:rPr>
          <w:rFonts w:ascii="Arial" w:eastAsiaTheme="minorHAnsi" w:hAnsi="Arial" w:cs="Arial"/>
          <w:color w:val="000000"/>
          <w:sz w:val="24"/>
          <w:szCs w:val="24"/>
        </w:rPr>
        <w:t>Так как в договоре не было условий возврата товара надлежащего качества, то договор не может быть расторгнут.</w:t>
      </w:r>
    </w:p>
    <w:p w:rsidR="00906CC3" w:rsidRPr="002465E4" w:rsidRDefault="00906CC3" w:rsidP="00906CC3">
      <w:pPr>
        <w:widowControl/>
        <w:adjustRightInd w:val="0"/>
        <w:rPr>
          <w:rFonts w:ascii="Arial" w:eastAsiaTheme="minorHAnsi" w:hAnsi="Arial" w:cs="Arial"/>
          <w:b/>
          <w:color w:val="000000"/>
          <w:sz w:val="24"/>
          <w:szCs w:val="24"/>
        </w:rPr>
      </w:pPr>
      <w:r w:rsidRPr="002465E4">
        <w:rPr>
          <w:rFonts w:ascii="Arial" w:hAnsi="Arial" w:cs="Arial"/>
          <w:b/>
          <w:sz w:val="24"/>
          <w:szCs w:val="24"/>
        </w:rPr>
        <w:t xml:space="preserve">Согласно статье 420 ГК РБ. Основания изменения и расторжения договора. Пункт 1) </w:t>
      </w:r>
      <w:r w:rsidRPr="002465E4">
        <w:rPr>
          <w:rFonts w:ascii="Arial" w:hAnsi="Arial" w:cs="Arial"/>
          <w:b/>
          <w:color w:val="333333"/>
          <w:sz w:val="24"/>
          <w:szCs w:val="24"/>
        </w:rPr>
        <w:t>Изменение и расторжение договора возможно по соглашению сторон, если иное не предусмотрено настоящим Кодексом и иными актами законодательства или договором.</w:t>
      </w:r>
      <w:r w:rsidRPr="002465E4">
        <w:rPr>
          <w:rFonts w:ascii="Arial" w:hAnsi="Arial" w:cs="Arial"/>
          <w:sz w:val="24"/>
          <w:szCs w:val="24"/>
          <w:bdr w:val="none" w:sz="0" w:space="0" w:color="auto" w:frame="1"/>
        </w:rPr>
        <w:br/>
      </w:r>
      <w:r w:rsidRPr="002465E4">
        <w:rPr>
          <w:rFonts w:ascii="Arial" w:eastAsiaTheme="minorHAnsi" w:hAnsi="Arial" w:cs="Arial"/>
          <w:color w:val="000000"/>
          <w:sz w:val="24"/>
          <w:szCs w:val="24"/>
        </w:rPr>
        <w:t xml:space="preserve">Следовательно договор может быть расторгнут по соглашению сторон. </w:t>
      </w:r>
      <w:r w:rsidRPr="002465E4">
        <w:rPr>
          <w:rFonts w:ascii="Arial" w:eastAsiaTheme="minorHAnsi" w:hAnsi="Arial" w:cs="Arial"/>
          <w:b/>
          <w:color w:val="000000"/>
          <w:sz w:val="24"/>
          <w:szCs w:val="24"/>
        </w:rPr>
        <w:t>Стороны не согласны.</w:t>
      </w:r>
    </w:p>
    <w:p w:rsidR="00906CC3" w:rsidRPr="002465E4" w:rsidRDefault="00906CC3" w:rsidP="00906CC3">
      <w:pPr>
        <w:widowControl/>
        <w:adjustRightInd w:val="0"/>
        <w:rPr>
          <w:rFonts w:ascii="Arial" w:eastAsiaTheme="minorHAnsi" w:hAnsi="Arial" w:cs="Arial"/>
          <w:b/>
          <w:color w:val="000000"/>
          <w:sz w:val="24"/>
          <w:szCs w:val="24"/>
        </w:rPr>
      </w:pPr>
      <w:r w:rsidRPr="002465E4">
        <w:rPr>
          <w:rFonts w:ascii="Arial" w:hAnsi="Arial"/>
          <w:b/>
          <w:color w:val="333333"/>
          <w:sz w:val="24"/>
          <w:szCs w:val="24"/>
        </w:rPr>
        <w:lastRenderedPageBreak/>
        <w:t>2</w:t>
      </w:r>
      <w:r w:rsidRPr="002465E4">
        <w:rPr>
          <w:rFonts w:ascii="Arial" w:hAnsi="Arial"/>
          <w:b/>
          <w:color w:val="333333"/>
          <w:sz w:val="24"/>
          <w:szCs w:val="24"/>
        </w:rPr>
        <w:t xml:space="preserve">) </w:t>
      </w:r>
      <w:r w:rsidRPr="002465E4">
        <w:rPr>
          <w:rFonts w:ascii="Arial" w:eastAsiaTheme="minorHAnsi" w:hAnsi="Arial" w:cs="Arial"/>
          <w:color w:val="000000"/>
          <w:sz w:val="24"/>
          <w:szCs w:val="24"/>
        </w:rPr>
        <w:t xml:space="preserve">Во втором случае. </w:t>
      </w:r>
      <w:r w:rsidRPr="002465E4">
        <w:rPr>
          <w:rFonts w:ascii="Arial" w:eastAsiaTheme="minorHAnsi" w:hAnsi="Arial" w:cs="Arial"/>
          <w:b/>
          <w:color w:val="000000"/>
          <w:sz w:val="24"/>
          <w:szCs w:val="24"/>
        </w:rPr>
        <w:t>Согласно</w:t>
      </w:r>
      <w:r w:rsidR="00CD6ECA" w:rsidRPr="002465E4">
        <w:rPr>
          <w:rFonts w:ascii="Arial" w:eastAsiaTheme="minorHAnsi" w:hAnsi="Arial" w:cs="Arial"/>
          <w:b/>
          <w:color w:val="000000"/>
          <w:sz w:val="24"/>
          <w:szCs w:val="24"/>
        </w:rPr>
        <w:t xml:space="preserve"> Пункту 1</w:t>
      </w:r>
      <w:r w:rsidRPr="002465E4">
        <w:rPr>
          <w:rFonts w:ascii="Arial" w:eastAsiaTheme="minorHAnsi" w:hAnsi="Arial" w:cs="Arial"/>
          <w:b/>
          <w:color w:val="000000"/>
          <w:sz w:val="24"/>
          <w:szCs w:val="24"/>
        </w:rPr>
        <w:t xml:space="preserve"> </w:t>
      </w:r>
      <w:r w:rsidR="00CD6ECA" w:rsidRPr="002465E4">
        <w:rPr>
          <w:rFonts w:ascii="Arial" w:hAnsi="Arial" w:cs="Arial"/>
          <w:b/>
          <w:color w:val="333333"/>
          <w:sz w:val="24"/>
          <w:szCs w:val="24"/>
        </w:rPr>
        <w:t>Статьи</w:t>
      </w:r>
      <w:r w:rsidRPr="002465E4">
        <w:rPr>
          <w:rFonts w:ascii="Arial" w:hAnsi="Arial" w:cs="Arial"/>
          <w:b/>
          <w:color w:val="333333"/>
          <w:sz w:val="24"/>
          <w:szCs w:val="24"/>
        </w:rPr>
        <w:t xml:space="preserve"> 172</w:t>
      </w:r>
      <w:r w:rsidR="00CD6ECA" w:rsidRPr="002465E4">
        <w:rPr>
          <w:rFonts w:ascii="Arial" w:hAnsi="Arial" w:cs="Arial"/>
          <w:b/>
          <w:color w:val="333333"/>
          <w:sz w:val="24"/>
          <w:szCs w:val="24"/>
        </w:rPr>
        <w:t xml:space="preserve"> ГК РБ</w:t>
      </w:r>
      <w:r w:rsidRPr="002465E4">
        <w:rPr>
          <w:rFonts w:ascii="Arial" w:hAnsi="Arial" w:cs="Arial"/>
          <w:b/>
          <w:color w:val="333333"/>
          <w:sz w:val="24"/>
          <w:szCs w:val="24"/>
        </w:rPr>
        <w:t>. Недействительность сделки, совершенной гражданином, признанным недееспособным</w:t>
      </w:r>
    </w:p>
    <w:p w:rsidR="00906CC3" w:rsidRPr="002465E4" w:rsidRDefault="00906CC3" w:rsidP="00906CC3">
      <w:pPr>
        <w:pStyle w:val="a7"/>
        <w:spacing w:before="0" w:beforeAutospacing="0" w:after="0" w:afterAutospacing="0"/>
        <w:textAlignment w:val="baseline"/>
        <w:rPr>
          <w:rFonts w:ascii="Arial" w:hAnsi="Arial" w:cs="Arial"/>
          <w:color w:val="333333"/>
        </w:rPr>
      </w:pPr>
      <w:r w:rsidRPr="002465E4">
        <w:rPr>
          <w:rFonts w:ascii="Arial" w:hAnsi="Arial" w:cs="Arial"/>
          <w:color w:val="333333"/>
        </w:rPr>
        <w:t>1. Сделка, совершенная гражданином, признанным недееспособным вследствие психического расстройства (заболевания), ничтожна.</w:t>
      </w:r>
    </w:p>
    <w:p w:rsidR="00906CC3" w:rsidRPr="002465E4" w:rsidRDefault="00906CC3" w:rsidP="00906CC3">
      <w:pPr>
        <w:pStyle w:val="a7"/>
        <w:spacing w:before="0" w:beforeAutospacing="0" w:after="0" w:afterAutospacing="0"/>
        <w:textAlignment w:val="baseline"/>
        <w:rPr>
          <w:rFonts w:ascii="Arial" w:hAnsi="Arial" w:cs="Arial"/>
          <w:color w:val="333333"/>
        </w:rPr>
      </w:pPr>
      <w:r w:rsidRPr="002465E4">
        <w:rPr>
          <w:rFonts w:ascii="Arial" w:hAnsi="Arial" w:cs="Arial"/>
          <w:color w:val="333333"/>
        </w:rPr>
        <w:t>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в деньгах.</w:t>
      </w:r>
    </w:p>
    <w:p w:rsidR="00906CC3" w:rsidRDefault="00906CC3" w:rsidP="00906CC3">
      <w:pPr>
        <w:pStyle w:val="a7"/>
        <w:spacing w:before="0" w:beforeAutospacing="0" w:after="0" w:afterAutospacing="0"/>
        <w:textAlignment w:val="baseline"/>
        <w:rPr>
          <w:rFonts w:ascii="Arial" w:hAnsi="Arial" w:cs="Arial"/>
          <w:color w:val="333333"/>
          <w:sz w:val="26"/>
          <w:szCs w:val="26"/>
        </w:rPr>
      </w:pPr>
      <w:r w:rsidRPr="002465E4">
        <w:rPr>
          <w:rFonts w:ascii="Arial" w:hAnsi="Arial" w:cs="Arial"/>
          <w:color w:val="333333"/>
        </w:rPr>
        <w:t>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w:t>
      </w:r>
      <w:r w:rsidRPr="00906CC3">
        <w:rPr>
          <w:rFonts w:ascii="Arial" w:hAnsi="Arial" w:cs="Arial"/>
          <w:color w:val="333333"/>
          <w:bdr w:val="none" w:sz="0" w:space="0" w:color="auto" w:frame="1"/>
        </w:rPr>
        <w:br/>
      </w:r>
    </w:p>
    <w:p w:rsidR="00906CC3" w:rsidRPr="00906CC3" w:rsidRDefault="00906CC3" w:rsidP="00906CC3">
      <w:pPr>
        <w:widowControl/>
        <w:adjustRightInd w:val="0"/>
        <w:rPr>
          <w:rFonts w:ascii="Arial" w:eastAsiaTheme="minorHAnsi" w:hAnsi="Arial" w:cs="Arial"/>
          <w:b/>
          <w:color w:val="000000"/>
          <w:sz w:val="24"/>
          <w:szCs w:val="24"/>
        </w:rPr>
      </w:pPr>
    </w:p>
    <w:p w:rsidR="00906CC3" w:rsidRDefault="00906CC3">
      <w:pPr>
        <w:spacing w:line="242" w:lineRule="auto"/>
        <w:jc w:val="both"/>
        <w:rPr>
          <w:sz w:val="26"/>
        </w:rPr>
        <w:sectPr w:rsidR="00906CC3">
          <w:pgSz w:w="11920" w:h="16840"/>
          <w:pgMar w:top="1600" w:right="1340" w:bottom="280" w:left="1340" w:header="720" w:footer="720" w:gutter="0"/>
          <w:cols w:space="720"/>
        </w:sectPr>
      </w:pPr>
    </w:p>
    <w:p w:rsidR="0095751E" w:rsidRDefault="0095751E" w:rsidP="00CD6ECA">
      <w:pPr>
        <w:pStyle w:val="a3"/>
        <w:spacing w:before="7"/>
        <w:rPr>
          <w:rFonts w:ascii="Roboto"/>
          <w:b/>
          <w:sz w:val="16"/>
        </w:rPr>
      </w:pPr>
    </w:p>
    <w:sectPr w:rsidR="0095751E">
      <w:pgSz w:w="11920" w:h="16840"/>
      <w:pgMar w:top="16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altName w:val="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panose1 w:val="00000000000000000000"/>
    <w:charset w:val="CC"/>
    <w:family w:val="auto"/>
    <w:pitch w:val="variable"/>
    <w:sig w:usb0="E00002E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75C5F"/>
    <w:multiLevelType w:val="hybridMultilevel"/>
    <w:tmpl w:val="FA482FEE"/>
    <w:lvl w:ilvl="0" w:tplc="46C6712E">
      <w:start w:val="1"/>
      <w:numFmt w:val="decimal"/>
      <w:lvlText w:val="%1)"/>
      <w:lvlJc w:val="left"/>
      <w:pPr>
        <w:ind w:left="100" w:hanging="304"/>
      </w:pPr>
      <w:rPr>
        <w:rFonts w:ascii="Microsoft Sans Serif" w:eastAsia="Microsoft Sans Serif" w:hAnsi="Microsoft Sans Serif" w:cs="Microsoft Sans Serif" w:hint="default"/>
        <w:color w:val="333333"/>
        <w:spacing w:val="-1"/>
        <w:w w:val="100"/>
        <w:sz w:val="26"/>
        <w:szCs w:val="26"/>
        <w:lang w:val="ru-RU" w:eastAsia="en-US" w:bidi="ar-SA"/>
      </w:rPr>
    </w:lvl>
    <w:lvl w:ilvl="1" w:tplc="647EB6A4">
      <w:numFmt w:val="bullet"/>
      <w:lvlText w:val="•"/>
      <w:lvlJc w:val="left"/>
      <w:pPr>
        <w:ind w:left="1014" w:hanging="304"/>
      </w:pPr>
      <w:rPr>
        <w:rFonts w:hint="default"/>
        <w:lang w:val="ru-RU" w:eastAsia="en-US" w:bidi="ar-SA"/>
      </w:rPr>
    </w:lvl>
    <w:lvl w:ilvl="2" w:tplc="5130EE8E">
      <w:numFmt w:val="bullet"/>
      <w:lvlText w:val="•"/>
      <w:lvlJc w:val="left"/>
      <w:pPr>
        <w:ind w:left="1928" w:hanging="304"/>
      </w:pPr>
      <w:rPr>
        <w:rFonts w:hint="default"/>
        <w:lang w:val="ru-RU" w:eastAsia="en-US" w:bidi="ar-SA"/>
      </w:rPr>
    </w:lvl>
    <w:lvl w:ilvl="3" w:tplc="63C04B44">
      <w:numFmt w:val="bullet"/>
      <w:lvlText w:val="•"/>
      <w:lvlJc w:val="left"/>
      <w:pPr>
        <w:ind w:left="2842" w:hanging="304"/>
      </w:pPr>
      <w:rPr>
        <w:rFonts w:hint="default"/>
        <w:lang w:val="ru-RU" w:eastAsia="en-US" w:bidi="ar-SA"/>
      </w:rPr>
    </w:lvl>
    <w:lvl w:ilvl="4" w:tplc="DB4CA130">
      <w:numFmt w:val="bullet"/>
      <w:lvlText w:val="•"/>
      <w:lvlJc w:val="left"/>
      <w:pPr>
        <w:ind w:left="3756" w:hanging="304"/>
      </w:pPr>
      <w:rPr>
        <w:rFonts w:hint="default"/>
        <w:lang w:val="ru-RU" w:eastAsia="en-US" w:bidi="ar-SA"/>
      </w:rPr>
    </w:lvl>
    <w:lvl w:ilvl="5" w:tplc="28A4789A">
      <w:numFmt w:val="bullet"/>
      <w:lvlText w:val="•"/>
      <w:lvlJc w:val="left"/>
      <w:pPr>
        <w:ind w:left="4670" w:hanging="304"/>
      </w:pPr>
      <w:rPr>
        <w:rFonts w:hint="default"/>
        <w:lang w:val="ru-RU" w:eastAsia="en-US" w:bidi="ar-SA"/>
      </w:rPr>
    </w:lvl>
    <w:lvl w:ilvl="6" w:tplc="1A849AEC">
      <w:numFmt w:val="bullet"/>
      <w:lvlText w:val="•"/>
      <w:lvlJc w:val="left"/>
      <w:pPr>
        <w:ind w:left="5584" w:hanging="304"/>
      </w:pPr>
      <w:rPr>
        <w:rFonts w:hint="default"/>
        <w:lang w:val="ru-RU" w:eastAsia="en-US" w:bidi="ar-SA"/>
      </w:rPr>
    </w:lvl>
    <w:lvl w:ilvl="7" w:tplc="F190CCA4">
      <w:numFmt w:val="bullet"/>
      <w:lvlText w:val="•"/>
      <w:lvlJc w:val="left"/>
      <w:pPr>
        <w:ind w:left="6498" w:hanging="304"/>
      </w:pPr>
      <w:rPr>
        <w:rFonts w:hint="default"/>
        <w:lang w:val="ru-RU" w:eastAsia="en-US" w:bidi="ar-SA"/>
      </w:rPr>
    </w:lvl>
    <w:lvl w:ilvl="8" w:tplc="43C2CAB6">
      <w:numFmt w:val="bullet"/>
      <w:lvlText w:val="•"/>
      <w:lvlJc w:val="left"/>
      <w:pPr>
        <w:ind w:left="7412" w:hanging="304"/>
      </w:pPr>
      <w:rPr>
        <w:rFonts w:hint="default"/>
        <w:lang w:val="ru-RU" w:eastAsia="en-US" w:bidi="ar-SA"/>
      </w:rPr>
    </w:lvl>
  </w:abstractNum>
  <w:abstractNum w:abstractNumId="1" w15:restartNumberingAfterBreak="0">
    <w:nsid w:val="3A546F3C"/>
    <w:multiLevelType w:val="hybridMultilevel"/>
    <w:tmpl w:val="753053D2"/>
    <w:lvl w:ilvl="0" w:tplc="886612DA">
      <w:start w:val="1"/>
      <w:numFmt w:val="decimal"/>
      <w:lvlText w:val="%1)"/>
      <w:lvlJc w:val="left"/>
      <w:pPr>
        <w:ind w:left="496" w:hanging="396"/>
      </w:pPr>
      <w:rPr>
        <w:rFonts w:hint="default"/>
      </w:rPr>
    </w:lvl>
    <w:lvl w:ilvl="1" w:tplc="04190019" w:tentative="1">
      <w:start w:val="1"/>
      <w:numFmt w:val="lowerLetter"/>
      <w:lvlText w:val="%2."/>
      <w:lvlJc w:val="left"/>
      <w:pPr>
        <w:ind w:left="1180" w:hanging="360"/>
      </w:pPr>
    </w:lvl>
    <w:lvl w:ilvl="2" w:tplc="0419001B" w:tentative="1">
      <w:start w:val="1"/>
      <w:numFmt w:val="lowerRoman"/>
      <w:lvlText w:val="%3."/>
      <w:lvlJc w:val="right"/>
      <w:pPr>
        <w:ind w:left="1900" w:hanging="180"/>
      </w:pPr>
    </w:lvl>
    <w:lvl w:ilvl="3" w:tplc="0419000F" w:tentative="1">
      <w:start w:val="1"/>
      <w:numFmt w:val="decimal"/>
      <w:lvlText w:val="%4."/>
      <w:lvlJc w:val="left"/>
      <w:pPr>
        <w:ind w:left="2620" w:hanging="360"/>
      </w:pPr>
    </w:lvl>
    <w:lvl w:ilvl="4" w:tplc="04190019" w:tentative="1">
      <w:start w:val="1"/>
      <w:numFmt w:val="lowerLetter"/>
      <w:lvlText w:val="%5."/>
      <w:lvlJc w:val="left"/>
      <w:pPr>
        <w:ind w:left="3340" w:hanging="360"/>
      </w:pPr>
    </w:lvl>
    <w:lvl w:ilvl="5" w:tplc="0419001B" w:tentative="1">
      <w:start w:val="1"/>
      <w:numFmt w:val="lowerRoman"/>
      <w:lvlText w:val="%6."/>
      <w:lvlJc w:val="right"/>
      <w:pPr>
        <w:ind w:left="4060" w:hanging="180"/>
      </w:pPr>
    </w:lvl>
    <w:lvl w:ilvl="6" w:tplc="0419000F" w:tentative="1">
      <w:start w:val="1"/>
      <w:numFmt w:val="decimal"/>
      <w:lvlText w:val="%7."/>
      <w:lvlJc w:val="left"/>
      <w:pPr>
        <w:ind w:left="4780" w:hanging="360"/>
      </w:pPr>
    </w:lvl>
    <w:lvl w:ilvl="7" w:tplc="04190019" w:tentative="1">
      <w:start w:val="1"/>
      <w:numFmt w:val="lowerLetter"/>
      <w:lvlText w:val="%8."/>
      <w:lvlJc w:val="left"/>
      <w:pPr>
        <w:ind w:left="5500" w:hanging="360"/>
      </w:pPr>
    </w:lvl>
    <w:lvl w:ilvl="8" w:tplc="041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5751E"/>
    <w:rsid w:val="0013095A"/>
    <w:rsid w:val="002465E4"/>
    <w:rsid w:val="003F563C"/>
    <w:rsid w:val="0045366E"/>
    <w:rsid w:val="00906CC3"/>
    <w:rsid w:val="0095751E"/>
    <w:rsid w:val="00CD6ECA"/>
    <w:rsid w:val="00E24E7A"/>
    <w:rsid w:val="00E433B1"/>
    <w:rsid w:val="00E708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B390"/>
  <w15:docId w15:val="{DC70E18A-7551-4D19-8091-8CD2BD22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Microsoft Sans Serif" w:eastAsia="Microsoft Sans Serif" w:hAnsi="Microsoft Sans Serif" w:cs="Microsoft Sans Serif"/>
      <w:lang w:val="ru-RU"/>
    </w:rPr>
  </w:style>
  <w:style w:type="paragraph" w:styleId="1">
    <w:name w:val="heading 1"/>
    <w:basedOn w:val="a"/>
    <w:uiPriority w:val="1"/>
    <w:qFormat/>
    <w:pPr>
      <w:spacing w:before="14"/>
      <w:ind w:left="549" w:right="234"/>
      <w:jc w:val="center"/>
      <w:outlineLvl w:val="0"/>
    </w:pPr>
    <w:rPr>
      <w:rFonts w:ascii="Arial" w:eastAsia="Arial"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6"/>
      <w:szCs w:val="26"/>
    </w:rPr>
  </w:style>
  <w:style w:type="paragraph" w:styleId="a4">
    <w:name w:val="List Paragraph"/>
    <w:basedOn w:val="a"/>
    <w:uiPriority w:val="1"/>
    <w:qFormat/>
    <w:pPr>
      <w:spacing w:before="238"/>
      <w:ind w:left="100" w:right="116"/>
      <w:jc w:val="both"/>
    </w:pPr>
  </w:style>
  <w:style w:type="paragraph" w:customStyle="1" w:styleId="TableParagraph">
    <w:name w:val="Table Paragraph"/>
    <w:basedOn w:val="a"/>
    <w:uiPriority w:val="1"/>
    <w:qFormat/>
  </w:style>
  <w:style w:type="character" w:styleId="a5">
    <w:name w:val="Hyperlink"/>
    <w:basedOn w:val="a0"/>
    <w:uiPriority w:val="99"/>
    <w:semiHidden/>
    <w:unhideWhenUsed/>
    <w:rsid w:val="0045366E"/>
    <w:rPr>
      <w:color w:val="0000FF"/>
      <w:u w:val="single"/>
    </w:rPr>
  </w:style>
  <w:style w:type="character" w:styleId="a6">
    <w:name w:val="Emphasis"/>
    <w:basedOn w:val="a0"/>
    <w:uiPriority w:val="20"/>
    <w:qFormat/>
    <w:rsid w:val="003F563C"/>
    <w:rPr>
      <w:i/>
      <w:iCs/>
    </w:rPr>
  </w:style>
  <w:style w:type="character" w:customStyle="1" w:styleId="colorff0000font-weightbold">
    <w:name w:val="color__ff0000font-weight_bold"/>
    <w:basedOn w:val="a0"/>
    <w:rsid w:val="003F563C"/>
  </w:style>
  <w:style w:type="character" w:customStyle="1" w:styleId="font-weightbold">
    <w:name w:val="font-weight_bold"/>
    <w:basedOn w:val="a0"/>
    <w:rsid w:val="003F563C"/>
  </w:style>
  <w:style w:type="paragraph" w:styleId="a7">
    <w:name w:val="Normal (Web)"/>
    <w:basedOn w:val="a"/>
    <w:uiPriority w:val="99"/>
    <w:semiHidden/>
    <w:unhideWhenUsed/>
    <w:rsid w:val="00E7087D"/>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0219">
      <w:bodyDiv w:val="1"/>
      <w:marLeft w:val="0"/>
      <w:marRight w:val="0"/>
      <w:marTop w:val="0"/>
      <w:marBottom w:val="0"/>
      <w:divBdr>
        <w:top w:val="none" w:sz="0" w:space="0" w:color="auto"/>
        <w:left w:val="none" w:sz="0" w:space="0" w:color="auto"/>
        <w:bottom w:val="none" w:sz="0" w:space="0" w:color="auto"/>
        <w:right w:val="none" w:sz="0" w:space="0" w:color="auto"/>
      </w:divBdr>
    </w:div>
    <w:div w:id="342443095">
      <w:bodyDiv w:val="1"/>
      <w:marLeft w:val="0"/>
      <w:marRight w:val="0"/>
      <w:marTop w:val="0"/>
      <w:marBottom w:val="0"/>
      <w:divBdr>
        <w:top w:val="none" w:sz="0" w:space="0" w:color="auto"/>
        <w:left w:val="none" w:sz="0" w:space="0" w:color="auto"/>
        <w:bottom w:val="none" w:sz="0" w:space="0" w:color="auto"/>
        <w:right w:val="none" w:sz="0" w:space="0" w:color="auto"/>
      </w:divBdr>
    </w:div>
    <w:div w:id="374937050">
      <w:bodyDiv w:val="1"/>
      <w:marLeft w:val="0"/>
      <w:marRight w:val="0"/>
      <w:marTop w:val="0"/>
      <w:marBottom w:val="0"/>
      <w:divBdr>
        <w:top w:val="none" w:sz="0" w:space="0" w:color="auto"/>
        <w:left w:val="none" w:sz="0" w:space="0" w:color="auto"/>
        <w:bottom w:val="none" w:sz="0" w:space="0" w:color="auto"/>
        <w:right w:val="none" w:sz="0" w:space="0" w:color="auto"/>
      </w:divBdr>
    </w:div>
    <w:div w:id="879629196">
      <w:bodyDiv w:val="1"/>
      <w:marLeft w:val="0"/>
      <w:marRight w:val="0"/>
      <w:marTop w:val="0"/>
      <w:marBottom w:val="0"/>
      <w:divBdr>
        <w:top w:val="none" w:sz="0" w:space="0" w:color="auto"/>
        <w:left w:val="none" w:sz="0" w:space="0" w:color="auto"/>
        <w:bottom w:val="none" w:sz="0" w:space="0" w:color="auto"/>
        <w:right w:val="none" w:sz="0" w:space="0" w:color="auto"/>
      </w:divBdr>
    </w:div>
    <w:div w:id="1023901603">
      <w:bodyDiv w:val="1"/>
      <w:marLeft w:val="0"/>
      <w:marRight w:val="0"/>
      <w:marTop w:val="0"/>
      <w:marBottom w:val="0"/>
      <w:divBdr>
        <w:top w:val="none" w:sz="0" w:space="0" w:color="auto"/>
        <w:left w:val="none" w:sz="0" w:space="0" w:color="auto"/>
        <w:bottom w:val="none" w:sz="0" w:space="0" w:color="auto"/>
        <w:right w:val="none" w:sz="0" w:space="0" w:color="auto"/>
      </w:divBdr>
    </w:div>
    <w:div w:id="1753891949">
      <w:bodyDiv w:val="1"/>
      <w:marLeft w:val="0"/>
      <w:marRight w:val="0"/>
      <w:marTop w:val="0"/>
      <w:marBottom w:val="0"/>
      <w:divBdr>
        <w:top w:val="none" w:sz="0" w:space="0" w:color="auto"/>
        <w:left w:val="none" w:sz="0" w:space="0" w:color="auto"/>
        <w:bottom w:val="none" w:sz="0" w:space="0" w:color="auto"/>
        <w:right w:val="none" w:sz="0" w:space="0" w:color="auto"/>
      </w:divBdr>
    </w:div>
    <w:div w:id="198111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1237</Words>
  <Characters>7051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Новый документ</vt:lpstr>
    </vt:vector>
  </TitlesOfParts>
  <Company>SPecialiST RePack</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Новый документ</dc:title>
  <cp:lastModifiedBy>Pasha</cp:lastModifiedBy>
  <cp:revision>2</cp:revision>
  <dcterms:created xsi:type="dcterms:W3CDTF">2021-10-13T10:48:00Z</dcterms:created>
  <dcterms:modified xsi:type="dcterms:W3CDTF">2021-10-13T12:15:00Z</dcterms:modified>
</cp:coreProperties>
</file>