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AC" w:rsidRPr="00A915AC" w:rsidRDefault="00A915AC" w:rsidP="00A915AC">
      <w:pPr>
        <w:ind w:left="-426"/>
        <w:jc w:val="center"/>
        <w:rPr>
          <w:b/>
          <w:sz w:val="32"/>
        </w:rPr>
      </w:pPr>
      <w:r w:rsidRPr="00A915AC">
        <w:rPr>
          <w:b/>
          <w:sz w:val="32"/>
        </w:rPr>
        <w:t>2 БИЛЕТ</w:t>
      </w:r>
    </w:p>
    <w:p w:rsidR="001B4C7C" w:rsidRPr="00A915AC" w:rsidRDefault="00FA0681" w:rsidP="00A915AC">
      <w:pPr>
        <w:ind w:left="-993" w:right="-290"/>
        <w:rPr>
          <w:sz w:val="22"/>
          <w:szCs w:val="22"/>
        </w:rPr>
      </w:pPr>
      <w:proofErr w:type="spellStart"/>
      <w:r w:rsidRPr="00A915AC">
        <w:rPr>
          <w:b/>
          <w:sz w:val="22"/>
          <w:szCs w:val="22"/>
        </w:rPr>
        <w:t>Булеан</w:t>
      </w:r>
      <w:proofErr w:type="spellEnd"/>
      <w:r w:rsidRPr="00A915AC">
        <w:rPr>
          <w:sz w:val="22"/>
          <w:szCs w:val="22"/>
        </w:rPr>
        <w:t xml:space="preserve"> – множество всех возможных подмножеств</w:t>
      </w:r>
    </w:p>
    <w:p w:rsidR="00FA0681" w:rsidRPr="00A915AC" w:rsidRDefault="00FA0681" w:rsidP="00A915AC">
      <w:pPr>
        <w:ind w:left="-993" w:right="-290"/>
        <w:rPr>
          <w:sz w:val="22"/>
          <w:szCs w:val="22"/>
        </w:rPr>
      </w:pPr>
    </w:p>
    <w:p w:rsidR="00FA0681" w:rsidRPr="00A915AC" w:rsidRDefault="00FA0681" w:rsidP="00A915AC">
      <w:pPr>
        <w:ind w:left="-993" w:right="-290"/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</w:pPr>
      <w:r w:rsidRPr="00A915AC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EDF0F5"/>
          <w:lang w:eastAsia="ru-RU"/>
        </w:rPr>
        <w:t>Множество перестановок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 xml:space="preserve"> - множество, каждый элемент которого является упорядоченным набором из всех элементов этого множества, среди которых нет одинаковых; размещение по n элементов. Каждая перестановка элементов множества A задает на этом множестве порядок. Поэтому последняя формула позволяет легко находить число все- возможных упорядочений данного </w:t>
      </w:r>
      <w:proofErr w:type="gram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множества..</w:t>
      </w:r>
      <w:proofErr w:type="gram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 xml:space="preserve"> Отношение p будем называть множеством перестановок в том и только в том случае, если оно обладает следующими </w:t>
      </w:r>
      <w:proofErr w:type="gram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свойствами: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-</w:t>
      </w:r>
      <w:proofErr w:type="gram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 xml:space="preserve"> является классическим отношением;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- не имеет связок с кратными вхождениями элементов;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- все его связки являются встречными друг другу (т.е. любые две связки отношения p являются встречными кортежами);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- каждый встречный кортеж любого кортежа, входящего в отношение p, также входит в состав отношения p.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 xml:space="preserve">Мощность множества перестановок </w:t>
      </w:r>
      <w:proofErr w:type="spell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Pn</w:t>
      </w:r>
      <w:proofErr w:type="spell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 xml:space="preserve"> = n!, где n - мощность </w:t>
      </w:r>
      <w:proofErr w:type="spell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мнжества</w:t>
      </w:r>
      <w:proofErr w:type="spell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 xml:space="preserve">. </w:t>
      </w:r>
      <w:proofErr w:type="gram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Пример: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М</w:t>
      </w:r>
      <w:proofErr w:type="gram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 xml:space="preserve"> = {1,2,3}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P = {&lt;1,2,3&gt;, &lt;1,3,2&gt;, &lt;</w:t>
      </w:r>
      <w:r w:rsidR="001D1DF3"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3,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1,2&gt;, &lt;2,1,3&gt;, &lt;2,3,1&gt;, &lt;</w:t>
      </w:r>
      <w:r w:rsidR="001D1DF3"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3,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  <w:t>2,1&gt;}</w:t>
      </w:r>
    </w:p>
    <w:p w:rsidR="00FA0681" w:rsidRPr="00A915AC" w:rsidRDefault="00FA0681" w:rsidP="00A915AC">
      <w:pPr>
        <w:ind w:left="-993" w:right="-290"/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EDF0F5"/>
          <w:lang w:eastAsia="ru-RU"/>
        </w:rPr>
      </w:pPr>
    </w:p>
    <w:p w:rsidR="00FA0681" w:rsidRPr="00A915AC" w:rsidRDefault="00A915AC" w:rsidP="00A915AC">
      <w:pPr>
        <w:shd w:val="clear" w:color="auto" w:fill="EDF0F5"/>
        <w:spacing w:line="270" w:lineRule="atLeast"/>
        <w:ind w:left="-993" w:right="-290"/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</w:pPr>
      <w:r>
        <w:rPr>
          <w:rFonts w:eastAsia="Times New Roman" w:cs="Times New Roman"/>
          <w:b/>
          <w:color w:val="000000"/>
          <w:sz w:val="22"/>
          <w:szCs w:val="22"/>
          <w:lang w:eastAsia="ru-RU"/>
        </w:rPr>
        <w:t>М</w:t>
      </w:r>
      <w:bookmarkStart w:id="0" w:name="_GoBack"/>
      <w:bookmarkEnd w:id="0"/>
      <w:r w:rsidR="00FA0681" w:rsidRPr="00A915AC">
        <w:rPr>
          <w:rFonts w:ascii="Helvetica Neue" w:eastAsia="Times New Roman" w:hAnsi="Helvetica Neue" w:cs="Times New Roman"/>
          <w:b/>
          <w:color w:val="000000"/>
          <w:sz w:val="22"/>
          <w:szCs w:val="22"/>
          <w:lang w:eastAsia="ru-RU"/>
        </w:rPr>
        <w:t>ножество сочетаний</w:t>
      </w:r>
      <w:r w:rsidR="00FA0681"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t>* - отношение, связывающее некоторое множество и семейство всевозможных множеств, имеющих значение мощности, меньше либо равное мощности исходного множества и состоящих из тех же элементов, что и это множество.</w:t>
      </w:r>
    </w:p>
    <w:p w:rsidR="00FA0681" w:rsidRPr="00A915AC" w:rsidRDefault="00FA0681" w:rsidP="00A915AC">
      <w:pPr>
        <w:shd w:val="clear" w:color="auto" w:fill="EDF0F5"/>
        <w:spacing w:line="270" w:lineRule="atLeast"/>
        <w:ind w:left="-993" w:right="-290"/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</w:pPr>
    </w:p>
    <w:p w:rsidR="00FA0681" w:rsidRPr="00A915AC" w:rsidRDefault="00FA0681" w:rsidP="00A915AC">
      <w:pPr>
        <w:ind w:left="-993" w:right="-290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A915AC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Множество размещени</w:t>
      </w:r>
      <w:r w:rsidR="001D1DF3" w:rsidRPr="00A915AC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я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(из n по m, </w:t>
      </w:r>
      <w:proofErr w:type="gram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n &gt;</w:t>
      </w:r>
      <w:proofErr w:type="gram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m) называется множество всех различных упорядоченных наборов из m различных элементов из некоторого множества различных n элементов.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Количество размещений из n по m, обозначаемое </w:t>
      </w:r>
      <w:proofErr w:type="spell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Anm</w:t>
      </w:r>
      <w:proofErr w:type="spell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, равно убывающему факториалу: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proofErr w:type="spell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Anm</w:t>
      </w:r>
      <w:proofErr w:type="spell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= n! / (n - m</w:t>
      </w:r>
      <w:proofErr w:type="gram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)!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Каждое</w:t>
      </w:r>
      <w:proofErr w:type="gram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размещение из n по m однозначно соответствует некоторому сочетанию из n по m и некоторой </w:t>
      </w:r>
      <w:proofErr w:type="spell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перестановкеэлементов</w:t>
      </w:r>
      <w:proofErr w:type="spell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этого сочетания; число сочетаний из n по m равно биномиальному коэффициенту (n(сверху)m(снизу)), в то время как перестановок на m элементах ровно m! штук.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При m = n количество размещений равно количеству перестановок порядка n: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proofErr w:type="spell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An</w:t>
      </w:r>
      <w:proofErr w:type="spellEnd"/>
      <w:r w:rsidR="001D1DF3"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(сверху)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n</w:t>
      </w:r>
      <w:r w:rsidR="001D1DF3"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(снизу)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= n! / (n - n)! = n! / 1 = </w:t>
      </w:r>
      <w:proofErr w:type="gramStart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n!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Пример</w:t>
      </w:r>
      <w:proofErr w:type="gramEnd"/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: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 = {1,2,3}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A(2(сверху)3(снизу)) = {&lt;1,2&gt;, &lt;2,1&gt;, &lt;1,3&gt;, </w:t>
      </w:r>
      <w:r w:rsidR="001D1DF3"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&lt;3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,1&gt;, &lt;2,3&gt;,</w:t>
      </w:r>
      <w:r w:rsidR="001D1DF3"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&lt;3</w:t>
      </w:r>
      <w:r w:rsidRPr="00A915AC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,2&gt;}</w:t>
      </w:r>
    </w:p>
    <w:p w:rsidR="00FA0681" w:rsidRPr="00FA0681" w:rsidRDefault="00FA0681" w:rsidP="00A915AC">
      <w:pPr>
        <w:ind w:left="-426"/>
        <w:rPr>
          <w:rFonts w:ascii="Times New Roman" w:eastAsia="Times New Roman" w:hAnsi="Times New Roman" w:cs="Times New Roman"/>
          <w:lang w:eastAsia="ru-RU"/>
        </w:rPr>
      </w:pPr>
    </w:p>
    <w:p w:rsidR="00FA0681" w:rsidRPr="001D1DF3" w:rsidRDefault="00FA0681" w:rsidP="00A915AC">
      <w:pPr>
        <w:ind w:left="-426"/>
        <w:rPr>
          <w:rFonts w:ascii="Helvetica Neue" w:eastAsia="Times New Roman" w:hAnsi="Helvetica Neue" w:cs="Times New Roman"/>
          <w:color w:val="000000" w:themeColor="text1"/>
          <w:sz w:val="20"/>
          <w:szCs w:val="20"/>
          <w:shd w:val="clear" w:color="auto" w:fill="EDF0F5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0681" w:rsidRPr="00FA0681" w:rsidRDefault="00FA0681" w:rsidP="00A915AC">
      <w:pPr>
        <w:ind w:left="-426"/>
        <w:rPr>
          <w:rFonts w:ascii="Times New Roman" w:eastAsia="Times New Roman" w:hAnsi="Times New Roman" w:cs="Times New Roman"/>
          <w:lang w:eastAsia="ru-RU"/>
        </w:rPr>
      </w:pPr>
    </w:p>
    <w:p w:rsidR="00FA0681" w:rsidRDefault="001D1DF3" w:rsidP="00A915AC">
      <w:pPr>
        <w:ind w:left="-426"/>
      </w:pPr>
      <w:r>
        <w:rPr>
          <w:noProof/>
          <w:lang w:eastAsia="ru-RU"/>
        </w:rPr>
        <w:drawing>
          <wp:inline distT="0" distB="0" distL="0" distR="0">
            <wp:extent cx="5936615" cy="1579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86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681" w:rsidSect="00BA69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81"/>
    <w:rsid w:val="001D1DF3"/>
    <w:rsid w:val="00A915AC"/>
    <w:rsid w:val="00B23FFD"/>
    <w:rsid w:val="00BA69BD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47DF2-701B-FF4B-8709-FE60B39C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96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Andreyeva</dc:creator>
  <cp:keywords/>
  <dc:description/>
  <cp:lastModifiedBy>Валерия</cp:lastModifiedBy>
  <cp:revision>2</cp:revision>
  <dcterms:created xsi:type="dcterms:W3CDTF">2019-12-16T14:54:00Z</dcterms:created>
  <dcterms:modified xsi:type="dcterms:W3CDTF">2019-12-20T15:01:00Z</dcterms:modified>
</cp:coreProperties>
</file>