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34C74" w14:textId="0FB8710B" w:rsidR="00207580" w:rsidRDefault="00CA0DE0">
      <w:r>
        <w:rPr>
          <w:noProof/>
        </w:rPr>
        <w:drawing>
          <wp:inline distT="0" distB="0" distL="0" distR="0" wp14:anchorId="3788CF70" wp14:editId="168AD8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7E26" w14:textId="0D0B759A" w:rsidR="00CA0DE0" w:rsidRDefault="00CA0DE0">
      <w:r>
        <w:t>Let’s try to break this one.</w:t>
      </w:r>
    </w:p>
    <w:p w14:paraId="0BAB5277" w14:textId="29D7CFFD" w:rsidR="00CA0DE0" w:rsidRDefault="00CA0DE0">
      <w:r>
        <w:rPr>
          <w:noProof/>
        </w:rPr>
        <w:drawing>
          <wp:inline distT="0" distB="0" distL="0" distR="0" wp14:anchorId="77F529E6" wp14:editId="435834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49E" w14:textId="12B7A915" w:rsidR="00CA0DE0" w:rsidRDefault="00CA0DE0">
      <w:proofErr w:type="gramStart"/>
      <w:r>
        <w:t>Bummer..</w:t>
      </w:r>
      <w:proofErr w:type="gramEnd"/>
      <w:r>
        <w:t xml:space="preserve"> </w:t>
      </w:r>
      <w:proofErr w:type="spellStart"/>
      <w:proofErr w:type="gramStart"/>
      <w:r>
        <w:t>cant</w:t>
      </w:r>
      <w:proofErr w:type="spellEnd"/>
      <w:proofErr w:type="gramEnd"/>
      <w:r>
        <w:t xml:space="preserve"> break this one.</w:t>
      </w:r>
    </w:p>
    <w:p w14:paraId="2ADE48BF" w14:textId="77C77A35" w:rsidR="00CA0DE0" w:rsidRDefault="00CA0DE0">
      <w:r>
        <w:rPr>
          <w:noProof/>
        </w:rPr>
        <w:lastRenderedPageBreak/>
        <w:drawing>
          <wp:inline distT="0" distB="0" distL="0" distR="0" wp14:anchorId="43D75DBF" wp14:editId="08B98D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8348C" wp14:editId="30F009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E0"/>
    <w:rsid w:val="00207580"/>
    <w:rsid w:val="00CA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2B78E"/>
  <w15:chartTrackingRefBased/>
  <w15:docId w15:val="{A31670E1-155E-4A10-87B3-A3720642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2020-04-12T17:15:00Z</dcterms:created>
  <dcterms:modified xsi:type="dcterms:W3CDTF">2020-04-12T17:19:00Z</dcterms:modified>
</cp:coreProperties>
</file>