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0756E" w14:textId="39B6F12B" w:rsidR="00D27D41" w:rsidRDefault="00D27D41">
      <w:pPr>
        <w:rPr>
          <w:rFonts w:ascii="Times New Roman" w:hAnsi="Times New Roman"/>
          <w:b/>
        </w:rPr>
      </w:pPr>
      <w:r>
        <w:rPr>
          <w:rFonts w:ascii="Times New Roman" w:hAnsi="Times New Roman"/>
          <w:b/>
        </w:rPr>
        <w:t>Introduction</w:t>
      </w:r>
    </w:p>
    <w:p w14:paraId="6E8D31A8" w14:textId="77777777" w:rsidR="00D27D41" w:rsidRDefault="00D27D41">
      <w:pPr>
        <w:rPr>
          <w:rFonts w:ascii="Times New Roman" w:hAnsi="Times New Roman"/>
          <w:b/>
        </w:rPr>
      </w:pPr>
    </w:p>
    <w:p w14:paraId="3A4ED145" w14:textId="66840E6E" w:rsidR="00D27D41" w:rsidRDefault="00D27D41">
      <w:pPr>
        <w:rPr>
          <w:rFonts w:ascii="Times New Roman" w:hAnsi="Times New Roman"/>
        </w:rPr>
      </w:pPr>
      <w:r>
        <w:rPr>
          <w:rFonts w:ascii="Times New Roman" w:hAnsi="Times New Roman"/>
        </w:rPr>
        <w:tab/>
        <w:t>Political scientists often cite the 1960 Presidential debate between John F. Kennedy and Richard Nixon as the first example of television playing a role in a political election.  Televisions broadcast images of the youthful and energetic Kennedy along side the ill and uncomfortable Nixon into the homes of millions of Americans.  While scholars debate the true impact of these images on the 1960 election, it is undeniable that the way political candidates are portrayed on television</w:t>
      </w:r>
      <w:r w:rsidR="007770DF">
        <w:rPr>
          <w:rFonts w:ascii="Times New Roman" w:hAnsi="Times New Roman"/>
        </w:rPr>
        <w:t xml:space="preserve"> has been important to electoral success ever since.  Television advertisements are one of the primary means a campaign has to get out its message and portray its candidate in a positive light or denigrate his or her competitors.  In this paper, we will examine the television advertisements broadcast across the country in the 2016 U.S. presidential primary for both parties.  Using descriptive statistics, we will address a series of research questions that examine the use, impact, and scope of the time-honored tradition of political advertisements in this 21</w:t>
      </w:r>
      <w:r w:rsidR="007770DF" w:rsidRPr="007770DF">
        <w:rPr>
          <w:rFonts w:ascii="Times New Roman" w:hAnsi="Times New Roman"/>
          <w:vertAlign w:val="superscript"/>
        </w:rPr>
        <w:t>st</w:t>
      </w:r>
      <w:r w:rsidR="007770DF">
        <w:rPr>
          <w:rFonts w:ascii="Times New Roman" w:hAnsi="Times New Roman"/>
        </w:rPr>
        <w:t xml:space="preserve"> century election.</w:t>
      </w:r>
    </w:p>
    <w:p w14:paraId="1BF6792D" w14:textId="77777777" w:rsidR="007770DF" w:rsidRDefault="007770DF">
      <w:pPr>
        <w:rPr>
          <w:rFonts w:ascii="Times New Roman" w:hAnsi="Times New Roman"/>
        </w:rPr>
      </w:pPr>
    </w:p>
    <w:p w14:paraId="0B884887" w14:textId="07F78BBC" w:rsidR="007770DF" w:rsidRPr="00D27D41" w:rsidRDefault="007770DF">
      <w:pPr>
        <w:rPr>
          <w:rFonts w:ascii="Times New Roman" w:hAnsi="Times New Roman"/>
        </w:rPr>
      </w:pPr>
      <w:r>
        <w:rPr>
          <w:rFonts w:ascii="Times New Roman" w:hAnsi="Times New Roman"/>
        </w:rPr>
        <w:tab/>
        <w:t xml:space="preserve">Before we can dive into the research questions, we need to better understand our data.  For this analysis, we started with the Television Ad Airings dataset from the Political TV Ad Archive.  This gave us a more than 180,000 observation dataset where each row represents an individual airing of an advertisement.  The next step was to clean the dataset and prepare it for analysis.  We first removed any advertisements </w:t>
      </w:r>
      <w:r w:rsidR="00D64026">
        <w:rPr>
          <w:rFonts w:ascii="Times New Roman" w:hAnsi="Times New Roman"/>
        </w:rPr>
        <w:t>that</w:t>
      </w:r>
      <w:r>
        <w:rPr>
          <w:rFonts w:ascii="Times New Roman" w:hAnsi="Times New Roman"/>
        </w:rPr>
        <w:t xml:space="preserve"> were </w:t>
      </w:r>
      <w:r w:rsidR="00D64026">
        <w:rPr>
          <w:rFonts w:ascii="Times New Roman" w:hAnsi="Times New Roman"/>
        </w:rPr>
        <w:t>in regards to</w:t>
      </w:r>
      <w:r>
        <w:rPr>
          <w:rFonts w:ascii="Times New Roman" w:hAnsi="Times New Roman"/>
        </w:rPr>
        <w:t xml:space="preserve"> House or Senate races and as well as any which were aired a</w:t>
      </w:r>
      <w:r w:rsidR="00D64026">
        <w:rPr>
          <w:rFonts w:ascii="Times New Roman" w:hAnsi="Times New Roman"/>
        </w:rPr>
        <w:t xml:space="preserve">fter the California primary as these are likely to be general election-focused ads.  Second, we chose to associate each ad with the candidate who was supported by the ad’s sponsor, rather than the candidate the ad was actually talking about.  For positive ads, these two are the same candidate, but this is not the case for contrast or negative ads.  Our logic was that the fundamental goal of buying television ad time is to promote a particular candidate, party, or ideology and we should gauge the success or failure of an ad in that context, rather than the ads impact on its subject.  This led us to drop observations where the affiliation of the sponsor was either “opposes” or “none”.   It was too hard to determine the ultimate intent of ads classified as “opposes”.  Ads classified as “none” were largely oriented towards issues rather than candidates.  Study of these ads could lead to other interesting findings, but these research questions are out of the scope of this paper.  Finally we removed any observations where the sponsor affiliation was unknown.  This left us with a dataset of roughly 115,000 for our analysis. </w:t>
      </w:r>
    </w:p>
    <w:p w14:paraId="71A5B1EF" w14:textId="77777777" w:rsidR="00D27D41" w:rsidRDefault="00D27D41">
      <w:pPr>
        <w:rPr>
          <w:rFonts w:ascii="Times New Roman" w:hAnsi="Times New Roman"/>
          <w:b/>
        </w:rPr>
      </w:pPr>
    </w:p>
    <w:p w14:paraId="706A454A" w14:textId="28618582" w:rsidR="00504A6A" w:rsidRDefault="00130454">
      <w:pPr>
        <w:rPr>
          <w:rFonts w:ascii="Times New Roman" w:hAnsi="Times New Roman"/>
          <w:b/>
        </w:rPr>
      </w:pPr>
      <w:r w:rsidRPr="00130454">
        <w:rPr>
          <w:rFonts w:ascii="Times New Roman" w:hAnsi="Times New Roman"/>
          <w:b/>
        </w:rPr>
        <w:t>What is the positive/mixed/negative ad message distribution for each candidate and how does it change by state</w:t>
      </w:r>
      <w:r w:rsidR="003477D8">
        <w:rPr>
          <w:rFonts w:ascii="Times New Roman" w:hAnsi="Times New Roman"/>
          <w:b/>
        </w:rPr>
        <w:t xml:space="preserve"> and over time</w:t>
      </w:r>
      <w:r w:rsidRPr="00130454">
        <w:rPr>
          <w:rFonts w:ascii="Times New Roman" w:hAnsi="Times New Roman"/>
          <w:b/>
        </w:rPr>
        <w:t>?</w:t>
      </w:r>
    </w:p>
    <w:p w14:paraId="37F12251" w14:textId="77777777" w:rsidR="00130454" w:rsidRDefault="00130454">
      <w:pPr>
        <w:rPr>
          <w:rFonts w:ascii="Times New Roman" w:hAnsi="Times New Roman"/>
          <w:b/>
        </w:rPr>
      </w:pPr>
    </w:p>
    <w:p w14:paraId="38BE4FC6" w14:textId="77777777" w:rsidR="00130454" w:rsidRDefault="00130454">
      <w:pPr>
        <w:rPr>
          <w:rFonts w:ascii="Times New Roman" w:hAnsi="Times New Roman"/>
        </w:rPr>
      </w:pPr>
      <w:r>
        <w:rPr>
          <w:rFonts w:ascii="Times New Roman" w:hAnsi="Times New Roman"/>
        </w:rPr>
        <w:tab/>
        <w:t>Our first research objective was to take a closer look at the message variable for each of the advertisements in our dataset.  Each advertisement is classified as positive (mentions one or more candidates in a positive way with no negative message about any candidate), negative (mentions more than one candidate in a negative way), and mixed (</w:t>
      </w:r>
      <w:r w:rsidRPr="00130454">
        <w:rPr>
          <w:rFonts w:ascii="Times New Roman" w:hAnsi="Times New Roman"/>
        </w:rPr>
        <w:t>mentions more than one candidate in particular race, with significant positive content about one or more candidates and negative content about one or more candidates</w:t>
      </w:r>
      <w:r>
        <w:rPr>
          <w:rFonts w:ascii="Times New Roman" w:hAnsi="Times New Roman"/>
        </w:rPr>
        <w:t xml:space="preserve">).  By looking at the distribution of these different categories, we can gain some insight into </w:t>
      </w:r>
      <w:r>
        <w:rPr>
          <w:rFonts w:ascii="Times New Roman" w:hAnsi="Times New Roman"/>
        </w:rPr>
        <w:lastRenderedPageBreak/>
        <w:t>each candidate’s strategic approach and better understand the nature of these two races overall.  The results from this analysis are summarized in Table 1 below and ordered by percent positive.</w:t>
      </w:r>
    </w:p>
    <w:p w14:paraId="78072A4E" w14:textId="77777777" w:rsidR="00130454" w:rsidRDefault="00130454">
      <w:pPr>
        <w:rPr>
          <w:rFonts w:ascii="Times New Roman" w:hAnsi="Times New Roman"/>
        </w:rPr>
      </w:pPr>
    </w:p>
    <w:p w14:paraId="45EEE833" w14:textId="77777777" w:rsidR="00130454" w:rsidRPr="00130454" w:rsidRDefault="00130454">
      <w:pPr>
        <w:rPr>
          <w:rFonts w:ascii="Times New Roman" w:hAnsi="Times New Roman"/>
          <w:b/>
        </w:rPr>
      </w:pPr>
      <w:r w:rsidRPr="00130454">
        <w:rPr>
          <w:rFonts w:ascii="Times New Roman" w:hAnsi="Times New Roman"/>
          <w:b/>
        </w:rPr>
        <w:t>Table 1</w:t>
      </w:r>
      <w:r>
        <w:rPr>
          <w:rFonts w:ascii="Times New Roman" w:hAnsi="Times New Roman"/>
          <w:b/>
        </w:rPr>
        <w:t>:</w:t>
      </w:r>
    </w:p>
    <w:tbl>
      <w:tblPr>
        <w:tblStyle w:val="TableGrid"/>
        <w:tblW w:w="8748" w:type="dxa"/>
        <w:tblLook w:val="04A0" w:firstRow="1" w:lastRow="0" w:firstColumn="1" w:lastColumn="0" w:noHBand="0" w:noVBand="1"/>
      </w:tblPr>
      <w:tblGrid>
        <w:gridCol w:w="1454"/>
        <w:gridCol w:w="1771"/>
        <w:gridCol w:w="1833"/>
        <w:gridCol w:w="1862"/>
        <w:gridCol w:w="1828"/>
      </w:tblGrid>
      <w:tr w:rsidR="00130454" w14:paraId="0E218551" w14:textId="77777777" w:rsidTr="00130454">
        <w:tc>
          <w:tcPr>
            <w:tcW w:w="1454" w:type="dxa"/>
          </w:tcPr>
          <w:p w14:paraId="794EBBB9" w14:textId="77777777" w:rsidR="00130454" w:rsidRPr="00130454" w:rsidRDefault="00130454">
            <w:pPr>
              <w:rPr>
                <w:rFonts w:ascii="Times New Roman" w:hAnsi="Times New Roman"/>
                <w:b/>
              </w:rPr>
            </w:pPr>
            <w:r w:rsidRPr="00130454">
              <w:rPr>
                <w:rFonts w:ascii="Times New Roman" w:hAnsi="Times New Roman"/>
                <w:b/>
              </w:rPr>
              <w:t>Party</w:t>
            </w:r>
          </w:p>
        </w:tc>
        <w:tc>
          <w:tcPr>
            <w:tcW w:w="1771" w:type="dxa"/>
          </w:tcPr>
          <w:p w14:paraId="5C84A82F" w14:textId="77777777" w:rsidR="00130454" w:rsidRPr="00130454" w:rsidRDefault="00130454">
            <w:pPr>
              <w:rPr>
                <w:rFonts w:ascii="Times New Roman" w:hAnsi="Times New Roman"/>
                <w:b/>
              </w:rPr>
            </w:pPr>
            <w:r w:rsidRPr="00130454">
              <w:rPr>
                <w:rFonts w:ascii="Times New Roman" w:hAnsi="Times New Roman"/>
                <w:b/>
              </w:rPr>
              <w:t>Candidate</w:t>
            </w:r>
          </w:p>
        </w:tc>
        <w:tc>
          <w:tcPr>
            <w:tcW w:w="1833" w:type="dxa"/>
          </w:tcPr>
          <w:p w14:paraId="6834F634" w14:textId="77777777" w:rsidR="00130454" w:rsidRPr="00130454" w:rsidRDefault="00130454" w:rsidP="00130454">
            <w:pPr>
              <w:jc w:val="center"/>
              <w:rPr>
                <w:rFonts w:ascii="Times New Roman" w:hAnsi="Times New Roman"/>
                <w:b/>
              </w:rPr>
            </w:pPr>
            <w:r>
              <w:rPr>
                <w:rFonts w:ascii="Times New Roman" w:hAnsi="Times New Roman"/>
                <w:b/>
              </w:rPr>
              <w:t xml:space="preserve">% </w:t>
            </w:r>
            <w:r w:rsidRPr="00130454">
              <w:rPr>
                <w:rFonts w:ascii="Times New Roman" w:hAnsi="Times New Roman"/>
                <w:b/>
              </w:rPr>
              <w:t>Positive</w:t>
            </w:r>
          </w:p>
        </w:tc>
        <w:tc>
          <w:tcPr>
            <w:tcW w:w="1862" w:type="dxa"/>
          </w:tcPr>
          <w:p w14:paraId="52D60EA4" w14:textId="77777777" w:rsidR="00130454" w:rsidRPr="00130454" w:rsidRDefault="00130454" w:rsidP="00130454">
            <w:pPr>
              <w:jc w:val="center"/>
              <w:rPr>
                <w:rFonts w:ascii="Times New Roman" w:hAnsi="Times New Roman"/>
                <w:b/>
              </w:rPr>
            </w:pPr>
            <w:r w:rsidRPr="00130454">
              <w:rPr>
                <w:rFonts w:ascii="Times New Roman" w:hAnsi="Times New Roman"/>
                <w:b/>
              </w:rPr>
              <w:t>% Mixed</w:t>
            </w:r>
          </w:p>
        </w:tc>
        <w:tc>
          <w:tcPr>
            <w:tcW w:w="1828" w:type="dxa"/>
          </w:tcPr>
          <w:p w14:paraId="78FC9D0A" w14:textId="77777777" w:rsidR="00130454" w:rsidRPr="00130454" w:rsidRDefault="00130454" w:rsidP="00130454">
            <w:pPr>
              <w:jc w:val="center"/>
              <w:rPr>
                <w:rFonts w:ascii="Times New Roman" w:hAnsi="Times New Roman"/>
                <w:b/>
              </w:rPr>
            </w:pPr>
            <w:r w:rsidRPr="00130454">
              <w:rPr>
                <w:rFonts w:ascii="Times New Roman" w:hAnsi="Times New Roman"/>
                <w:b/>
              </w:rPr>
              <w:t>% Negative</w:t>
            </w:r>
          </w:p>
        </w:tc>
      </w:tr>
      <w:tr w:rsidR="00130454" w14:paraId="52A5FDE2" w14:textId="77777777" w:rsidTr="00130454">
        <w:tc>
          <w:tcPr>
            <w:tcW w:w="1454" w:type="dxa"/>
          </w:tcPr>
          <w:p w14:paraId="3704317E" w14:textId="77777777" w:rsidR="00130454" w:rsidRDefault="00130454">
            <w:pPr>
              <w:rPr>
                <w:rFonts w:ascii="Times New Roman" w:hAnsi="Times New Roman"/>
              </w:rPr>
            </w:pPr>
            <w:r>
              <w:rPr>
                <w:rFonts w:ascii="Times New Roman" w:hAnsi="Times New Roman"/>
              </w:rPr>
              <w:t>Democrat</w:t>
            </w:r>
          </w:p>
        </w:tc>
        <w:tc>
          <w:tcPr>
            <w:tcW w:w="1771" w:type="dxa"/>
          </w:tcPr>
          <w:p w14:paraId="36EB8A09" w14:textId="77777777" w:rsidR="00130454" w:rsidRDefault="00130454">
            <w:pPr>
              <w:rPr>
                <w:rFonts w:ascii="Times New Roman" w:hAnsi="Times New Roman"/>
              </w:rPr>
            </w:pPr>
            <w:r>
              <w:rPr>
                <w:rFonts w:ascii="Times New Roman" w:hAnsi="Times New Roman"/>
              </w:rPr>
              <w:t>Bernie Sanders</w:t>
            </w:r>
          </w:p>
        </w:tc>
        <w:tc>
          <w:tcPr>
            <w:tcW w:w="1833" w:type="dxa"/>
          </w:tcPr>
          <w:p w14:paraId="051B5E41" w14:textId="77777777" w:rsidR="00130454" w:rsidRDefault="00130454" w:rsidP="00130454">
            <w:pPr>
              <w:jc w:val="center"/>
              <w:rPr>
                <w:rFonts w:ascii="Times New Roman" w:hAnsi="Times New Roman"/>
              </w:rPr>
            </w:pPr>
            <w:r>
              <w:rPr>
                <w:rFonts w:ascii="Times New Roman" w:hAnsi="Times New Roman"/>
              </w:rPr>
              <w:t>99.9%</w:t>
            </w:r>
          </w:p>
        </w:tc>
        <w:tc>
          <w:tcPr>
            <w:tcW w:w="1862" w:type="dxa"/>
          </w:tcPr>
          <w:p w14:paraId="05FB9512" w14:textId="77777777" w:rsidR="00130454" w:rsidRDefault="00606673" w:rsidP="00130454">
            <w:pPr>
              <w:jc w:val="center"/>
              <w:rPr>
                <w:rFonts w:ascii="Times New Roman" w:hAnsi="Times New Roman"/>
              </w:rPr>
            </w:pPr>
            <w:r>
              <w:rPr>
                <w:rFonts w:ascii="Times New Roman" w:hAnsi="Times New Roman"/>
              </w:rPr>
              <w:t>&lt;0.1%</w:t>
            </w:r>
          </w:p>
        </w:tc>
        <w:tc>
          <w:tcPr>
            <w:tcW w:w="1828" w:type="dxa"/>
          </w:tcPr>
          <w:p w14:paraId="1F928285" w14:textId="77777777" w:rsidR="00130454" w:rsidRDefault="00606673" w:rsidP="00130454">
            <w:pPr>
              <w:jc w:val="center"/>
              <w:rPr>
                <w:rFonts w:ascii="Times New Roman" w:hAnsi="Times New Roman"/>
              </w:rPr>
            </w:pPr>
            <w:r>
              <w:rPr>
                <w:rFonts w:ascii="Times New Roman" w:hAnsi="Times New Roman"/>
              </w:rPr>
              <w:t>0%</w:t>
            </w:r>
          </w:p>
        </w:tc>
      </w:tr>
      <w:tr w:rsidR="00130454" w14:paraId="36F2F559" w14:textId="77777777" w:rsidTr="00130454">
        <w:tc>
          <w:tcPr>
            <w:tcW w:w="1454" w:type="dxa"/>
          </w:tcPr>
          <w:p w14:paraId="4509B193" w14:textId="77777777" w:rsidR="00130454" w:rsidRDefault="00130454">
            <w:pPr>
              <w:rPr>
                <w:rFonts w:ascii="Times New Roman" w:hAnsi="Times New Roman"/>
              </w:rPr>
            </w:pPr>
            <w:r>
              <w:rPr>
                <w:rFonts w:ascii="Times New Roman" w:hAnsi="Times New Roman"/>
              </w:rPr>
              <w:t>Republican</w:t>
            </w:r>
          </w:p>
        </w:tc>
        <w:tc>
          <w:tcPr>
            <w:tcW w:w="1771" w:type="dxa"/>
          </w:tcPr>
          <w:p w14:paraId="1FEE3284" w14:textId="77777777" w:rsidR="00130454" w:rsidRDefault="00130454">
            <w:pPr>
              <w:rPr>
                <w:rFonts w:ascii="Times New Roman" w:hAnsi="Times New Roman"/>
              </w:rPr>
            </w:pPr>
            <w:r>
              <w:rPr>
                <w:rFonts w:ascii="Times New Roman" w:hAnsi="Times New Roman"/>
              </w:rPr>
              <w:t>Carly Fiorina</w:t>
            </w:r>
          </w:p>
        </w:tc>
        <w:tc>
          <w:tcPr>
            <w:tcW w:w="1833" w:type="dxa"/>
          </w:tcPr>
          <w:p w14:paraId="1014AAD4" w14:textId="77777777" w:rsidR="00130454" w:rsidRDefault="00130454" w:rsidP="00130454">
            <w:pPr>
              <w:jc w:val="center"/>
              <w:rPr>
                <w:rFonts w:ascii="Times New Roman" w:hAnsi="Times New Roman"/>
              </w:rPr>
            </w:pPr>
            <w:r>
              <w:rPr>
                <w:rFonts w:ascii="Times New Roman" w:hAnsi="Times New Roman"/>
              </w:rPr>
              <w:t>99.2%</w:t>
            </w:r>
          </w:p>
        </w:tc>
        <w:tc>
          <w:tcPr>
            <w:tcW w:w="1862" w:type="dxa"/>
          </w:tcPr>
          <w:p w14:paraId="03EA3553" w14:textId="77777777" w:rsidR="00130454" w:rsidRDefault="00606673" w:rsidP="00130454">
            <w:pPr>
              <w:jc w:val="center"/>
              <w:rPr>
                <w:rFonts w:ascii="Times New Roman" w:hAnsi="Times New Roman"/>
              </w:rPr>
            </w:pPr>
            <w:r>
              <w:rPr>
                <w:rFonts w:ascii="Times New Roman" w:hAnsi="Times New Roman"/>
              </w:rPr>
              <w:t>&lt;0.1%</w:t>
            </w:r>
          </w:p>
        </w:tc>
        <w:tc>
          <w:tcPr>
            <w:tcW w:w="1828" w:type="dxa"/>
          </w:tcPr>
          <w:p w14:paraId="4B0C6E5E" w14:textId="77777777" w:rsidR="00130454" w:rsidRDefault="00606673" w:rsidP="00130454">
            <w:pPr>
              <w:jc w:val="center"/>
              <w:rPr>
                <w:rFonts w:ascii="Times New Roman" w:hAnsi="Times New Roman"/>
              </w:rPr>
            </w:pPr>
            <w:r>
              <w:rPr>
                <w:rFonts w:ascii="Times New Roman" w:hAnsi="Times New Roman"/>
              </w:rPr>
              <w:t>0%</w:t>
            </w:r>
          </w:p>
        </w:tc>
      </w:tr>
      <w:tr w:rsidR="00130454" w14:paraId="0C77EDB2" w14:textId="77777777" w:rsidTr="00130454">
        <w:tc>
          <w:tcPr>
            <w:tcW w:w="1454" w:type="dxa"/>
          </w:tcPr>
          <w:p w14:paraId="21BB3213" w14:textId="77777777" w:rsidR="00130454" w:rsidRDefault="00130454">
            <w:pPr>
              <w:rPr>
                <w:rFonts w:ascii="Times New Roman" w:hAnsi="Times New Roman"/>
              </w:rPr>
            </w:pPr>
            <w:r>
              <w:rPr>
                <w:rFonts w:ascii="Times New Roman" w:hAnsi="Times New Roman"/>
              </w:rPr>
              <w:t>Democrat</w:t>
            </w:r>
          </w:p>
        </w:tc>
        <w:tc>
          <w:tcPr>
            <w:tcW w:w="1771" w:type="dxa"/>
          </w:tcPr>
          <w:p w14:paraId="257CB51B" w14:textId="77777777" w:rsidR="00130454" w:rsidRDefault="00130454">
            <w:pPr>
              <w:rPr>
                <w:rFonts w:ascii="Times New Roman" w:hAnsi="Times New Roman"/>
              </w:rPr>
            </w:pPr>
            <w:r>
              <w:rPr>
                <w:rFonts w:ascii="Times New Roman" w:hAnsi="Times New Roman"/>
              </w:rPr>
              <w:t>Hillary Clinton</w:t>
            </w:r>
          </w:p>
        </w:tc>
        <w:tc>
          <w:tcPr>
            <w:tcW w:w="1833" w:type="dxa"/>
          </w:tcPr>
          <w:p w14:paraId="3C3C9B1C" w14:textId="77777777" w:rsidR="00130454" w:rsidRDefault="00130454" w:rsidP="00130454">
            <w:pPr>
              <w:jc w:val="center"/>
              <w:rPr>
                <w:rFonts w:ascii="Times New Roman" w:hAnsi="Times New Roman"/>
              </w:rPr>
            </w:pPr>
            <w:r>
              <w:rPr>
                <w:rFonts w:ascii="Times New Roman" w:hAnsi="Times New Roman"/>
              </w:rPr>
              <w:t>91.5%</w:t>
            </w:r>
          </w:p>
        </w:tc>
        <w:tc>
          <w:tcPr>
            <w:tcW w:w="1862" w:type="dxa"/>
          </w:tcPr>
          <w:p w14:paraId="7C1753E4" w14:textId="77777777" w:rsidR="00130454" w:rsidRDefault="00606673" w:rsidP="00130454">
            <w:pPr>
              <w:jc w:val="center"/>
              <w:rPr>
                <w:rFonts w:ascii="Times New Roman" w:hAnsi="Times New Roman"/>
              </w:rPr>
            </w:pPr>
            <w:r>
              <w:rPr>
                <w:rFonts w:ascii="Times New Roman" w:hAnsi="Times New Roman"/>
              </w:rPr>
              <w:t>4.7%</w:t>
            </w:r>
          </w:p>
        </w:tc>
        <w:tc>
          <w:tcPr>
            <w:tcW w:w="1828" w:type="dxa"/>
          </w:tcPr>
          <w:p w14:paraId="25FA400D" w14:textId="77777777" w:rsidR="00130454" w:rsidRDefault="00606673" w:rsidP="00130454">
            <w:pPr>
              <w:jc w:val="center"/>
              <w:rPr>
                <w:rFonts w:ascii="Times New Roman" w:hAnsi="Times New Roman"/>
              </w:rPr>
            </w:pPr>
            <w:r>
              <w:rPr>
                <w:rFonts w:ascii="Times New Roman" w:hAnsi="Times New Roman"/>
              </w:rPr>
              <w:t>3.6%</w:t>
            </w:r>
          </w:p>
        </w:tc>
      </w:tr>
      <w:tr w:rsidR="00130454" w14:paraId="10BEBCC5" w14:textId="77777777" w:rsidTr="00130454">
        <w:tc>
          <w:tcPr>
            <w:tcW w:w="1454" w:type="dxa"/>
          </w:tcPr>
          <w:p w14:paraId="6FE67744" w14:textId="77777777" w:rsidR="00130454" w:rsidRDefault="00130454">
            <w:pPr>
              <w:rPr>
                <w:rFonts w:ascii="Times New Roman" w:hAnsi="Times New Roman"/>
              </w:rPr>
            </w:pPr>
            <w:r>
              <w:rPr>
                <w:rFonts w:ascii="Times New Roman" w:hAnsi="Times New Roman"/>
              </w:rPr>
              <w:t>Republican</w:t>
            </w:r>
          </w:p>
        </w:tc>
        <w:tc>
          <w:tcPr>
            <w:tcW w:w="1771" w:type="dxa"/>
          </w:tcPr>
          <w:p w14:paraId="777A4EFB" w14:textId="77777777" w:rsidR="00130454" w:rsidRDefault="00130454">
            <w:pPr>
              <w:rPr>
                <w:rFonts w:ascii="Times New Roman" w:hAnsi="Times New Roman"/>
              </w:rPr>
            </w:pPr>
            <w:r>
              <w:rPr>
                <w:rFonts w:ascii="Times New Roman" w:hAnsi="Times New Roman"/>
              </w:rPr>
              <w:t>Donald Trump</w:t>
            </w:r>
          </w:p>
        </w:tc>
        <w:tc>
          <w:tcPr>
            <w:tcW w:w="1833" w:type="dxa"/>
          </w:tcPr>
          <w:p w14:paraId="2A34E6F3" w14:textId="77777777" w:rsidR="00130454" w:rsidRDefault="00130454" w:rsidP="00130454">
            <w:pPr>
              <w:jc w:val="center"/>
              <w:rPr>
                <w:rFonts w:ascii="Times New Roman" w:hAnsi="Times New Roman"/>
              </w:rPr>
            </w:pPr>
            <w:r>
              <w:rPr>
                <w:rFonts w:ascii="Times New Roman" w:hAnsi="Times New Roman"/>
              </w:rPr>
              <w:t>72.2%</w:t>
            </w:r>
          </w:p>
        </w:tc>
        <w:tc>
          <w:tcPr>
            <w:tcW w:w="1862" w:type="dxa"/>
          </w:tcPr>
          <w:p w14:paraId="4A8CC42E" w14:textId="77777777" w:rsidR="00130454" w:rsidRDefault="00606673" w:rsidP="00130454">
            <w:pPr>
              <w:jc w:val="center"/>
              <w:rPr>
                <w:rFonts w:ascii="Times New Roman" w:hAnsi="Times New Roman"/>
              </w:rPr>
            </w:pPr>
            <w:r>
              <w:rPr>
                <w:rFonts w:ascii="Times New Roman" w:hAnsi="Times New Roman"/>
              </w:rPr>
              <w:t>27.3%</w:t>
            </w:r>
          </w:p>
        </w:tc>
        <w:tc>
          <w:tcPr>
            <w:tcW w:w="1828" w:type="dxa"/>
          </w:tcPr>
          <w:p w14:paraId="154EF2A1" w14:textId="77777777" w:rsidR="00130454" w:rsidRDefault="00606673" w:rsidP="00130454">
            <w:pPr>
              <w:jc w:val="center"/>
              <w:rPr>
                <w:rFonts w:ascii="Times New Roman" w:hAnsi="Times New Roman"/>
              </w:rPr>
            </w:pPr>
            <w:r>
              <w:rPr>
                <w:rFonts w:ascii="Times New Roman" w:hAnsi="Times New Roman"/>
              </w:rPr>
              <w:t>&lt;0.1%</w:t>
            </w:r>
          </w:p>
        </w:tc>
      </w:tr>
      <w:tr w:rsidR="00130454" w14:paraId="51A2ADE7" w14:textId="77777777" w:rsidTr="00130454">
        <w:tc>
          <w:tcPr>
            <w:tcW w:w="1454" w:type="dxa"/>
          </w:tcPr>
          <w:p w14:paraId="005C807A" w14:textId="77777777" w:rsidR="00130454" w:rsidRDefault="00130454">
            <w:pPr>
              <w:rPr>
                <w:rFonts w:ascii="Times New Roman" w:hAnsi="Times New Roman"/>
              </w:rPr>
            </w:pPr>
            <w:r>
              <w:rPr>
                <w:rFonts w:ascii="Times New Roman" w:hAnsi="Times New Roman"/>
              </w:rPr>
              <w:t>Republican</w:t>
            </w:r>
          </w:p>
        </w:tc>
        <w:tc>
          <w:tcPr>
            <w:tcW w:w="1771" w:type="dxa"/>
          </w:tcPr>
          <w:p w14:paraId="77B9708E" w14:textId="77777777" w:rsidR="00130454" w:rsidRDefault="00130454">
            <w:pPr>
              <w:rPr>
                <w:rFonts w:ascii="Times New Roman" w:hAnsi="Times New Roman"/>
              </w:rPr>
            </w:pPr>
            <w:r>
              <w:rPr>
                <w:rFonts w:ascii="Times New Roman" w:hAnsi="Times New Roman"/>
              </w:rPr>
              <w:t>Chris Christie</w:t>
            </w:r>
          </w:p>
        </w:tc>
        <w:tc>
          <w:tcPr>
            <w:tcW w:w="1833" w:type="dxa"/>
          </w:tcPr>
          <w:p w14:paraId="201FE62F" w14:textId="77777777" w:rsidR="00130454" w:rsidRDefault="00130454" w:rsidP="00130454">
            <w:pPr>
              <w:jc w:val="center"/>
              <w:rPr>
                <w:rFonts w:ascii="Times New Roman" w:hAnsi="Times New Roman"/>
              </w:rPr>
            </w:pPr>
            <w:r>
              <w:rPr>
                <w:rFonts w:ascii="Times New Roman" w:hAnsi="Times New Roman"/>
              </w:rPr>
              <w:t>68.8%</w:t>
            </w:r>
          </w:p>
        </w:tc>
        <w:tc>
          <w:tcPr>
            <w:tcW w:w="1862" w:type="dxa"/>
          </w:tcPr>
          <w:p w14:paraId="02CE5ED6" w14:textId="77777777" w:rsidR="00130454" w:rsidRDefault="00606673" w:rsidP="00130454">
            <w:pPr>
              <w:jc w:val="center"/>
              <w:rPr>
                <w:rFonts w:ascii="Times New Roman" w:hAnsi="Times New Roman"/>
              </w:rPr>
            </w:pPr>
            <w:r>
              <w:rPr>
                <w:rFonts w:ascii="Times New Roman" w:hAnsi="Times New Roman"/>
              </w:rPr>
              <w:t>24.6%</w:t>
            </w:r>
          </w:p>
        </w:tc>
        <w:tc>
          <w:tcPr>
            <w:tcW w:w="1828" w:type="dxa"/>
          </w:tcPr>
          <w:p w14:paraId="4218EF57" w14:textId="77777777" w:rsidR="00130454" w:rsidRDefault="00606673" w:rsidP="00130454">
            <w:pPr>
              <w:jc w:val="center"/>
              <w:rPr>
                <w:rFonts w:ascii="Times New Roman" w:hAnsi="Times New Roman"/>
              </w:rPr>
            </w:pPr>
            <w:r>
              <w:rPr>
                <w:rFonts w:ascii="Times New Roman" w:hAnsi="Times New Roman"/>
              </w:rPr>
              <w:t>6.6%</w:t>
            </w:r>
          </w:p>
        </w:tc>
      </w:tr>
      <w:tr w:rsidR="00130454" w14:paraId="7D92241E" w14:textId="77777777" w:rsidTr="00130454">
        <w:tc>
          <w:tcPr>
            <w:tcW w:w="1454" w:type="dxa"/>
          </w:tcPr>
          <w:p w14:paraId="68F66AD4" w14:textId="77777777" w:rsidR="00130454" w:rsidRDefault="00130454">
            <w:pPr>
              <w:rPr>
                <w:rFonts w:ascii="Times New Roman" w:hAnsi="Times New Roman"/>
              </w:rPr>
            </w:pPr>
            <w:r>
              <w:rPr>
                <w:rFonts w:ascii="Times New Roman" w:hAnsi="Times New Roman"/>
              </w:rPr>
              <w:t>Republican</w:t>
            </w:r>
          </w:p>
        </w:tc>
        <w:tc>
          <w:tcPr>
            <w:tcW w:w="1771" w:type="dxa"/>
          </w:tcPr>
          <w:p w14:paraId="506D4724" w14:textId="77777777" w:rsidR="00130454" w:rsidRDefault="00130454">
            <w:pPr>
              <w:rPr>
                <w:rFonts w:ascii="Times New Roman" w:hAnsi="Times New Roman"/>
              </w:rPr>
            </w:pPr>
            <w:r>
              <w:rPr>
                <w:rFonts w:ascii="Times New Roman" w:hAnsi="Times New Roman"/>
              </w:rPr>
              <w:t>John Kasich</w:t>
            </w:r>
          </w:p>
        </w:tc>
        <w:tc>
          <w:tcPr>
            <w:tcW w:w="1833" w:type="dxa"/>
          </w:tcPr>
          <w:p w14:paraId="0B4F2126" w14:textId="77777777" w:rsidR="00130454" w:rsidRDefault="00130454" w:rsidP="00130454">
            <w:pPr>
              <w:jc w:val="center"/>
              <w:rPr>
                <w:rFonts w:ascii="Times New Roman" w:hAnsi="Times New Roman"/>
              </w:rPr>
            </w:pPr>
            <w:r>
              <w:rPr>
                <w:rFonts w:ascii="Times New Roman" w:hAnsi="Times New Roman"/>
              </w:rPr>
              <w:t>68.2%</w:t>
            </w:r>
          </w:p>
        </w:tc>
        <w:tc>
          <w:tcPr>
            <w:tcW w:w="1862" w:type="dxa"/>
          </w:tcPr>
          <w:p w14:paraId="75B765F3" w14:textId="77777777" w:rsidR="00130454" w:rsidRDefault="00606673" w:rsidP="00130454">
            <w:pPr>
              <w:jc w:val="center"/>
              <w:rPr>
                <w:rFonts w:ascii="Times New Roman" w:hAnsi="Times New Roman"/>
              </w:rPr>
            </w:pPr>
            <w:r>
              <w:rPr>
                <w:rFonts w:ascii="Times New Roman" w:hAnsi="Times New Roman"/>
              </w:rPr>
              <w:t>25.8%</w:t>
            </w:r>
          </w:p>
        </w:tc>
        <w:tc>
          <w:tcPr>
            <w:tcW w:w="1828" w:type="dxa"/>
          </w:tcPr>
          <w:p w14:paraId="17CF0F7E" w14:textId="77777777" w:rsidR="00130454" w:rsidRDefault="00606673" w:rsidP="00130454">
            <w:pPr>
              <w:jc w:val="center"/>
              <w:rPr>
                <w:rFonts w:ascii="Times New Roman" w:hAnsi="Times New Roman"/>
              </w:rPr>
            </w:pPr>
            <w:r>
              <w:rPr>
                <w:rFonts w:ascii="Times New Roman" w:hAnsi="Times New Roman"/>
              </w:rPr>
              <w:t>1.6%</w:t>
            </w:r>
          </w:p>
        </w:tc>
      </w:tr>
      <w:tr w:rsidR="00130454" w14:paraId="46759E90" w14:textId="77777777" w:rsidTr="00130454">
        <w:tc>
          <w:tcPr>
            <w:tcW w:w="1454" w:type="dxa"/>
          </w:tcPr>
          <w:p w14:paraId="6A80A0CF" w14:textId="77777777" w:rsidR="00130454" w:rsidRDefault="00130454">
            <w:pPr>
              <w:rPr>
                <w:rFonts w:ascii="Times New Roman" w:hAnsi="Times New Roman"/>
              </w:rPr>
            </w:pPr>
            <w:r>
              <w:rPr>
                <w:rFonts w:ascii="Times New Roman" w:hAnsi="Times New Roman"/>
              </w:rPr>
              <w:t>Republican</w:t>
            </w:r>
          </w:p>
        </w:tc>
        <w:tc>
          <w:tcPr>
            <w:tcW w:w="1771" w:type="dxa"/>
          </w:tcPr>
          <w:p w14:paraId="63A62699" w14:textId="77777777" w:rsidR="00130454" w:rsidRDefault="00130454">
            <w:pPr>
              <w:rPr>
                <w:rFonts w:ascii="Times New Roman" w:hAnsi="Times New Roman"/>
              </w:rPr>
            </w:pPr>
            <w:r>
              <w:rPr>
                <w:rFonts w:ascii="Times New Roman" w:hAnsi="Times New Roman"/>
              </w:rPr>
              <w:t>Marco Rubio</w:t>
            </w:r>
          </w:p>
        </w:tc>
        <w:tc>
          <w:tcPr>
            <w:tcW w:w="1833" w:type="dxa"/>
          </w:tcPr>
          <w:p w14:paraId="7823B004" w14:textId="77777777" w:rsidR="00130454" w:rsidRDefault="00130454" w:rsidP="00130454">
            <w:pPr>
              <w:jc w:val="center"/>
              <w:rPr>
                <w:rFonts w:ascii="Times New Roman" w:hAnsi="Times New Roman"/>
              </w:rPr>
            </w:pPr>
            <w:r>
              <w:rPr>
                <w:rFonts w:ascii="Times New Roman" w:hAnsi="Times New Roman"/>
              </w:rPr>
              <w:t>45.5%</w:t>
            </w:r>
          </w:p>
        </w:tc>
        <w:tc>
          <w:tcPr>
            <w:tcW w:w="1862" w:type="dxa"/>
          </w:tcPr>
          <w:p w14:paraId="0C249400" w14:textId="77777777" w:rsidR="00130454" w:rsidRDefault="00606673" w:rsidP="00130454">
            <w:pPr>
              <w:jc w:val="center"/>
              <w:rPr>
                <w:rFonts w:ascii="Times New Roman" w:hAnsi="Times New Roman"/>
              </w:rPr>
            </w:pPr>
            <w:r>
              <w:rPr>
                <w:rFonts w:ascii="Times New Roman" w:hAnsi="Times New Roman"/>
              </w:rPr>
              <w:t>35.8%</w:t>
            </w:r>
          </w:p>
        </w:tc>
        <w:tc>
          <w:tcPr>
            <w:tcW w:w="1828" w:type="dxa"/>
          </w:tcPr>
          <w:p w14:paraId="724E71EE" w14:textId="77777777" w:rsidR="00130454" w:rsidRDefault="00130454" w:rsidP="00130454">
            <w:pPr>
              <w:jc w:val="center"/>
              <w:rPr>
                <w:rFonts w:ascii="Times New Roman" w:hAnsi="Times New Roman"/>
              </w:rPr>
            </w:pPr>
            <w:r>
              <w:rPr>
                <w:rFonts w:ascii="Times New Roman" w:hAnsi="Times New Roman"/>
              </w:rPr>
              <w:t>17.3%</w:t>
            </w:r>
          </w:p>
        </w:tc>
      </w:tr>
      <w:tr w:rsidR="00130454" w14:paraId="05B6A41C" w14:textId="77777777" w:rsidTr="00130454">
        <w:tc>
          <w:tcPr>
            <w:tcW w:w="1454" w:type="dxa"/>
          </w:tcPr>
          <w:p w14:paraId="2950D1C1" w14:textId="77777777" w:rsidR="00130454" w:rsidRDefault="00130454">
            <w:pPr>
              <w:rPr>
                <w:rFonts w:ascii="Times New Roman" w:hAnsi="Times New Roman"/>
              </w:rPr>
            </w:pPr>
            <w:r>
              <w:rPr>
                <w:rFonts w:ascii="Times New Roman" w:hAnsi="Times New Roman"/>
              </w:rPr>
              <w:t>Republican</w:t>
            </w:r>
          </w:p>
        </w:tc>
        <w:tc>
          <w:tcPr>
            <w:tcW w:w="1771" w:type="dxa"/>
          </w:tcPr>
          <w:p w14:paraId="1C8BB1FB" w14:textId="77777777" w:rsidR="00130454" w:rsidRDefault="00130454">
            <w:pPr>
              <w:rPr>
                <w:rFonts w:ascii="Times New Roman" w:hAnsi="Times New Roman"/>
              </w:rPr>
            </w:pPr>
            <w:r>
              <w:rPr>
                <w:rFonts w:ascii="Times New Roman" w:hAnsi="Times New Roman"/>
              </w:rPr>
              <w:t>Mike Huckabee</w:t>
            </w:r>
          </w:p>
        </w:tc>
        <w:tc>
          <w:tcPr>
            <w:tcW w:w="1833" w:type="dxa"/>
          </w:tcPr>
          <w:p w14:paraId="3637ADFF" w14:textId="77777777" w:rsidR="00130454" w:rsidRDefault="00130454" w:rsidP="00130454">
            <w:pPr>
              <w:jc w:val="center"/>
              <w:rPr>
                <w:rFonts w:ascii="Times New Roman" w:hAnsi="Times New Roman"/>
              </w:rPr>
            </w:pPr>
            <w:r>
              <w:rPr>
                <w:rFonts w:ascii="Times New Roman" w:hAnsi="Times New Roman"/>
              </w:rPr>
              <w:t>34.8%</w:t>
            </w:r>
          </w:p>
        </w:tc>
        <w:tc>
          <w:tcPr>
            <w:tcW w:w="1862" w:type="dxa"/>
          </w:tcPr>
          <w:p w14:paraId="111AD1E0" w14:textId="77777777" w:rsidR="00130454" w:rsidRDefault="00606673" w:rsidP="00130454">
            <w:pPr>
              <w:jc w:val="center"/>
              <w:rPr>
                <w:rFonts w:ascii="Times New Roman" w:hAnsi="Times New Roman"/>
              </w:rPr>
            </w:pPr>
            <w:r>
              <w:rPr>
                <w:rFonts w:ascii="Times New Roman" w:hAnsi="Times New Roman"/>
              </w:rPr>
              <w:t>65.2%</w:t>
            </w:r>
          </w:p>
        </w:tc>
        <w:tc>
          <w:tcPr>
            <w:tcW w:w="1828" w:type="dxa"/>
          </w:tcPr>
          <w:p w14:paraId="4CF247BB" w14:textId="77777777" w:rsidR="00130454" w:rsidRDefault="00606673" w:rsidP="00130454">
            <w:pPr>
              <w:jc w:val="center"/>
              <w:rPr>
                <w:rFonts w:ascii="Times New Roman" w:hAnsi="Times New Roman"/>
              </w:rPr>
            </w:pPr>
            <w:r>
              <w:rPr>
                <w:rFonts w:ascii="Times New Roman" w:hAnsi="Times New Roman"/>
              </w:rPr>
              <w:t>0%</w:t>
            </w:r>
          </w:p>
        </w:tc>
      </w:tr>
      <w:tr w:rsidR="00130454" w14:paraId="5C11C7D5" w14:textId="77777777" w:rsidTr="00130454">
        <w:tc>
          <w:tcPr>
            <w:tcW w:w="1454" w:type="dxa"/>
          </w:tcPr>
          <w:p w14:paraId="4AC26B1C" w14:textId="77777777" w:rsidR="00130454" w:rsidRDefault="00130454">
            <w:pPr>
              <w:rPr>
                <w:rFonts w:ascii="Times New Roman" w:hAnsi="Times New Roman"/>
              </w:rPr>
            </w:pPr>
            <w:r>
              <w:rPr>
                <w:rFonts w:ascii="Times New Roman" w:hAnsi="Times New Roman"/>
              </w:rPr>
              <w:t>Republican</w:t>
            </w:r>
          </w:p>
        </w:tc>
        <w:tc>
          <w:tcPr>
            <w:tcW w:w="1771" w:type="dxa"/>
          </w:tcPr>
          <w:p w14:paraId="1F940011" w14:textId="77777777" w:rsidR="00130454" w:rsidRDefault="00130454">
            <w:pPr>
              <w:rPr>
                <w:rFonts w:ascii="Times New Roman" w:hAnsi="Times New Roman"/>
              </w:rPr>
            </w:pPr>
            <w:r>
              <w:rPr>
                <w:rFonts w:ascii="Times New Roman" w:hAnsi="Times New Roman"/>
              </w:rPr>
              <w:t>Ted Cruz</w:t>
            </w:r>
          </w:p>
        </w:tc>
        <w:tc>
          <w:tcPr>
            <w:tcW w:w="1833" w:type="dxa"/>
          </w:tcPr>
          <w:p w14:paraId="0BD35F6D" w14:textId="77777777" w:rsidR="00130454" w:rsidRDefault="00130454" w:rsidP="00130454">
            <w:pPr>
              <w:jc w:val="center"/>
              <w:rPr>
                <w:rFonts w:ascii="Times New Roman" w:hAnsi="Times New Roman"/>
              </w:rPr>
            </w:pPr>
            <w:r>
              <w:rPr>
                <w:rFonts w:ascii="Times New Roman" w:hAnsi="Times New Roman"/>
              </w:rPr>
              <w:t>31.2%</w:t>
            </w:r>
          </w:p>
        </w:tc>
        <w:tc>
          <w:tcPr>
            <w:tcW w:w="1862" w:type="dxa"/>
          </w:tcPr>
          <w:p w14:paraId="47008481" w14:textId="77777777" w:rsidR="00130454" w:rsidRDefault="00606673" w:rsidP="00130454">
            <w:pPr>
              <w:jc w:val="center"/>
              <w:rPr>
                <w:rFonts w:ascii="Times New Roman" w:hAnsi="Times New Roman"/>
              </w:rPr>
            </w:pPr>
            <w:r>
              <w:rPr>
                <w:rFonts w:ascii="Times New Roman" w:hAnsi="Times New Roman"/>
              </w:rPr>
              <w:t>37.1%</w:t>
            </w:r>
          </w:p>
        </w:tc>
        <w:tc>
          <w:tcPr>
            <w:tcW w:w="1828" w:type="dxa"/>
          </w:tcPr>
          <w:p w14:paraId="79E833A2" w14:textId="77777777" w:rsidR="00130454" w:rsidRDefault="00130454" w:rsidP="00130454">
            <w:pPr>
              <w:jc w:val="center"/>
              <w:rPr>
                <w:rFonts w:ascii="Times New Roman" w:hAnsi="Times New Roman"/>
              </w:rPr>
            </w:pPr>
            <w:r>
              <w:rPr>
                <w:rFonts w:ascii="Times New Roman" w:hAnsi="Times New Roman"/>
              </w:rPr>
              <w:t>25.4%</w:t>
            </w:r>
          </w:p>
        </w:tc>
      </w:tr>
      <w:tr w:rsidR="00130454" w14:paraId="6E873ACA" w14:textId="77777777" w:rsidTr="00130454">
        <w:tc>
          <w:tcPr>
            <w:tcW w:w="1454" w:type="dxa"/>
          </w:tcPr>
          <w:p w14:paraId="312C2B7E" w14:textId="77777777" w:rsidR="00130454" w:rsidRDefault="00130454">
            <w:pPr>
              <w:rPr>
                <w:rFonts w:ascii="Times New Roman" w:hAnsi="Times New Roman"/>
              </w:rPr>
            </w:pPr>
            <w:r>
              <w:rPr>
                <w:rFonts w:ascii="Times New Roman" w:hAnsi="Times New Roman"/>
              </w:rPr>
              <w:t>Republican</w:t>
            </w:r>
          </w:p>
        </w:tc>
        <w:tc>
          <w:tcPr>
            <w:tcW w:w="1771" w:type="dxa"/>
          </w:tcPr>
          <w:p w14:paraId="068D56F2" w14:textId="77777777" w:rsidR="00130454" w:rsidRDefault="00130454">
            <w:pPr>
              <w:rPr>
                <w:rFonts w:ascii="Times New Roman" w:hAnsi="Times New Roman"/>
              </w:rPr>
            </w:pPr>
            <w:r>
              <w:rPr>
                <w:rFonts w:ascii="Times New Roman" w:hAnsi="Times New Roman"/>
              </w:rPr>
              <w:t>Jeb Bush</w:t>
            </w:r>
          </w:p>
        </w:tc>
        <w:tc>
          <w:tcPr>
            <w:tcW w:w="1833" w:type="dxa"/>
          </w:tcPr>
          <w:p w14:paraId="774D310A" w14:textId="77777777" w:rsidR="00130454" w:rsidRDefault="00130454" w:rsidP="00130454">
            <w:pPr>
              <w:jc w:val="center"/>
              <w:rPr>
                <w:rFonts w:ascii="Times New Roman" w:hAnsi="Times New Roman"/>
              </w:rPr>
            </w:pPr>
            <w:r>
              <w:rPr>
                <w:rFonts w:ascii="Times New Roman" w:hAnsi="Times New Roman"/>
              </w:rPr>
              <w:t>24.7%</w:t>
            </w:r>
          </w:p>
        </w:tc>
        <w:tc>
          <w:tcPr>
            <w:tcW w:w="1862" w:type="dxa"/>
          </w:tcPr>
          <w:p w14:paraId="675F5680" w14:textId="77777777" w:rsidR="00130454" w:rsidRDefault="00606673" w:rsidP="00130454">
            <w:pPr>
              <w:jc w:val="center"/>
              <w:rPr>
                <w:rFonts w:ascii="Times New Roman" w:hAnsi="Times New Roman"/>
              </w:rPr>
            </w:pPr>
            <w:r>
              <w:rPr>
                <w:rFonts w:ascii="Times New Roman" w:hAnsi="Times New Roman"/>
              </w:rPr>
              <w:t>35.9%</w:t>
            </w:r>
          </w:p>
        </w:tc>
        <w:tc>
          <w:tcPr>
            <w:tcW w:w="1828" w:type="dxa"/>
          </w:tcPr>
          <w:p w14:paraId="4F864EBB" w14:textId="77777777" w:rsidR="00130454" w:rsidRDefault="00130454" w:rsidP="00130454">
            <w:pPr>
              <w:jc w:val="center"/>
              <w:rPr>
                <w:rFonts w:ascii="Times New Roman" w:hAnsi="Times New Roman"/>
              </w:rPr>
            </w:pPr>
            <w:r>
              <w:rPr>
                <w:rFonts w:ascii="Times New Roman" w:hAnsi="Times New Roman"/>
              </w:rPr>
              <w:t>39.3%</w:t>
            </w:r>
          </w:p>
        </w:tc>
      </w:tr>
    </w:tbl>
    <w:p w14:paraId="54E755F0" w14:textId="77777777" w:rsidR="00130454" w:rsidRDefault="00606673">
      <w:pPr>
        <w:rPr>
          <w:rFonts w:ascii="Times New Roman" w:hAnsi="Times New Roman"/>
          <w:sz w:val="16"/>
          <w:szCs w:val="16"/>
        </w:rPr>
      </w:pPr>
      <w:r>
        <w:rPr>
          <w:rFonts w:ascii="Times New Roman" w:hAnsi="Times New Roman"/>
          <w:sz w:val="16"/>
          <w:szCs w:val="16"/>
        </w:rPr>
        <w:t>Note: A small number of ads were classified as unknown for the message.  These ads will not show up in the above table, but they are included in the total percentage of ads run. This means that some rows add up to less than 100%.</w:t>
      </w:r>
    </w:p>
    <w:p w14:paraId="49D8AA15" w14:textId="77777777" w:rsidR="00606673" w:rsidRDefault="00606673">
      <w:pPr>
        <w:rPr>
          <w:rFonts w:ascii="Times New Roman" w:hAnsi="Times New Roman"/>
        </w:rPr>
      </w:pPr>
    </w:p>
    <w:p w14:paraId="1801D5ED" w14:textId="77777777" w:rsidR="00606673" w:rsidRDefault="00606673">
      <w:pPr>
        <w:rPr>
          <w:rFonts w:ascii="Times New Roman" w:hAnsi="Times New Roman"/>
        </w:rPr>
      </w:pPr>
      <w:r>
        <w:rPr>
          <w:rFonts w:ascii="Times New Roman" w:hAnsi="Times New Roman"/>
        </w:rPr>
        <w:tab/>
        <w:t xml:space="preserve">Republican candidates were much less likely than Democrats to run advertisements that were completely positive in nature, with the exception of Carly Fiorina who was not in the race for very long.  This makes </w:t>
      </w:r>
      <w:proofErr w:type="gramStart"/>
      <w:r>
        <w:rPr>
          <w:rFonts w:ascii="Times New Roman" w:hAnsi="Times New Roman"/>
        </w:rPr>
        <w:t>sense</w:t>
      </w:r>
      <w:proofErr w:type="gramEnd"/>
      <w:r>
        <w:rPr>
          <w:rFonts w:ascii="Times New Roman" w:hAnsi="Times New Roman"/>
        </w:rPr>
        <w:t xml:space="preserve"> as most pundits would agree that the GOP race was more adversarial and combative than the Democratic contest. Some Republicans like Mike Huckabee tended to focus on creating a contrast between candidates with a mixed message, while others like Ted Cruz and Jeb Bush utilized both mixed and negative advertisements to bring down support for their opposition.</w:t>
      </w:r>
    </w:p>
    <w:p w14:paraId="1978A6F6" w14:textId="77777777" w:rsidR="00DD6C9C" w:rsidRDefault="00DD6C9C">
      <w:pPr>
        <w:rPr>
          <w:rFonts w:ascii="Times New Roman" w:hAnsi="Times New Roman"/>
        </w:rPr>
      </w:pPr>
    </w:p>
    <w:p w14:paraId="44A9F83E" w14:textId="77777777" w:rsidR="00DD6C9C" w:rsidRDefault="00DD6C9C">
      <w:pPr>
        <w:rPr>
          <w:rFonts w:ascii="Times New Roman" w:hAnsi="Times New Roman"/>
        </w:rPr>
      </w:pPr>
      <w:r>
        <w:rPr>
          <w:rFonts w:ascii="Times New Roman" w:hAnsi="Times New Roman"/>
        </w:rPr>
        <w:tab/>
        <w:t>In order to dive deeper into this message question, we will look at how a majority positive candidate (Hillary Clinton) and a majority negative candidate (Ted Cruz) distributed their message across states.  These were both candidates who stayed in the race through all of the contests in our dataset, but made much different strategic messaging choices.  Table 2 shows each candidate’s messaging percentages by state and is ordered chronologically by when the primary was held.</w:t>
      </w:r>
    </w:p>
    <w:p w14:paraId="5C807C41" w14:textId="77777777" w:rsidR="00DD6C9C" w:rsidRDefault="00DD6C9C">
      <w:pPr>
        <w:rPr>
          <w:rFonts w:ascii="Times New Roman" w:hAnsi="Times New Roman"/>
        </w:rPr>
      </w:pPr>
    </w:p>
    <w:p w14:paraId="482BBFB3" w14:textId="77777777" w:rsidR="00DD6C9C" w:rsidRPr="00DD6C9C" w:rsidRDefault="00DD6C9C">
      <w:pPr>
        <w:rPr>
          <w:rFonts w:ascii="Times New Roman" w:hAnsi="Times New Roman"/>
          <w:b/>
        </w:rPr>
      </w:pPr>
      <w:r w:rsidRPr="00DD6C9C">
        <w:rPr>
          <w:rFonts w:ascii="Times New Roman" w:hAnsi="Times New Roman"/>
          <w:b/>
        </w:rPr>
        <w:t>Table 2:</w:t>
      </w:r>
    </w:p>
    <w:tbl>
      <w:tblPr>
        <w:tblStyle w:val="TableGrid"/>
        <w:tblW w:w="9036" w:type="dxa"/>
        <w:tblLayout w:type="fixed"/>
        <w:tblLook w:val="04A0" w:firstRow="1" w:lastRow="0" w:firstColumn="1" w:lastColumn="0" w:noHBand="0" w:noVBand="1"/>
      </w:tblPr>
      <w:tblGrid>
        <w:gridCol w:w="738"/>
        <w:gridCol w:w="1383"/>
        <w:gridCol w:w="1383"/>
        <w:gridCol w:w="1383"/>
        <w:gridCol w:w="1383"/>
        <w:gridCol w:w="1383"/>
        <w:gridCol w:w="1383"/>
      </w:tblGrid>
      <w:tr w:rsidR="00DD6C9C" w14:paraId="477BEB96" w14:textId="77777777" w:rsidTr="006953F4">
        <w:tc>
          <w:tcPr>
            <w:tcW w:w="738" w:type="dxa"/>
            <w:tcBorders>
              <w:right w:val="single" w:sz="24" w:space="0" w:color="auto"/>
            </w:tcBorders>
          </w:tcPr>
          <w:p w14:paraId="51661A0E" w14:textId="77777777" w:rsidR="00DD6C9C" w:rsidRPr="00DD6C9C" w:rsidRDefault="00DD6C9C">
            <w:pPr>
              <w:rPr>
                <w:rFonts w:ascii="Times New Roman" w:hAnsi="Times New Roman"/>
                <w:b/>
              </w:rPr>
            </w:pPr>
            <w:r>
              <w:rPr>
                <w:rFonts w:ascii="Times New Roman" w:hAnsi="Times New Roman"/>
                <w:b/>
              </w:rPr>
              <w:t>State</w:t>
            </w:r>
          </w:p>
        </w:tc>
        <w:tc>
          <w:tcPr>
            <w:tcW w:w="1383" w:type="dxa"/>
            <w:tcBorders>
              <w:left w:val="single" w:sz="24" w:space="0" w:color="auto"/>
            </w:tcBorders>
          </w:tcPr>
          <w:p w14:paraId="550277BB" w14:textId="77777777" w:rsidR="00DD6C9C" w:rsidRPr="00DD6C9C" w:rsidRDefault="00DD6C9C" w:rsidP="00DD6C9C">
            <w:pPr>
              <w:jc w:val="center"/>
              <w:rPr>
                <w:rFonts w:ascii="Times New Roman" w:hAnsi="Times New Roman"/>
                <w:b/>
              </w:rPr>
            </w:pPr>
            <w:r w:rsidRPr="00DD6C9C">
              <w:rPr>
                <w:rFonts w:ascii="Times New Roman" w:hAnsi="Times New Roman"/>
                <w:b/>
              </w:rPr>
              <w:t>HC</w:t>
            </w:r>
          </w:p>
          <w:p w14:paraId="5AB8294F" w14:textId="77777777" w:rsidR="00DD6C9C" w:rsidRPr="00DD6C9C" w:rsidRDefault="00DD6C9C" w:rsidP="00DD6C9C">
            <w:pPr>
              <w:jc w:val="center"/>
              <w:rPr>
                <w:rFonts w:ascii="Times New Roman" w:hAnsi="Times New Roman"/>
                <w:b/>
              </w:rPr>
            </w:pPr>
            <w:r w:rsidRPr="00DD6C9C">
              <w:rPr>
                <w:rFonts w:ascii="Times New Roman" w:hAnsi="Times New Roman"/>
                <w:b/>
              </w:rPr>
              <w:t>% Positive</w:t>
            </w:r>
          </w:p>
        </w:tc>
        <w:tc>
          <w:tcPr>
            <w:tcW w:w="1383" w:type="dxa"/>
            <w:tcBorders>
              <w:right w:val="single" w:sz="24" w:space="0" w:color="auto"/>
            </w:tcBorders>
          </w:tcPr>
          <w:p w14:paraId="66159683" w14:textId="77777777" w:rsidR="00DD6C9C" w:rsidRPr="00DD6C9C" w:rsidRDefault="00DD6C9C" w:rsidP="00DD6C9C">
            <w:pPr>
              <w:jc w:val="center"/>
              <w:rPr>
                <w:rFonts w:ascii="Times New Roman" w:hAnsi="Times New Roman"/>
                <w:b/>
              </w:rPr>
            </w:pPr>
            <w:r w:rsidRPr="00DD6C9C">
              <w:rPr>
                <w:rFonts w:ascii="Times New Roman" w:hAnsi="Times New Roman"/>
                <w:b/>
              </w:rPr>
              <w:t>TC</w:t>
            </w:r>
          </w:p>
          <w:p w14:paraId="653BFF1F" w14:textId="77777777" w:rsidR="00DD6C9C" w:rsidRPr="00DD6C9C" w:rsidRDefault="00DD6C9C" w:rsidP="00DD6C9C">
            <w:pPr>
              <w:jc w:val="center"/>
              <w:rPr>
                <w:rFonts w:ascii="Times New Roman" w:hAnsi="Times New Roman"/>
                <w:b/>
              </w:rPr>
            </w:pPr>
            <w:r w:rsidRPr="00DD6C9C">
              <w:rPr>
                <w:rFonts w:ascii="Times New Roman" w:hAnsi="Times New Roman"/>
                <w:b/>
              </w:rPr>
              <w:t>% Positive</w:t>
            </w:r>
          </w:p>
        </w:tc>
        <w:tc>
          <w:tcPr>
            <w:tcW w:w="1383" w:type="dxa"/>
            <w:tcBorders>
              <w:left w:val="single" w:sz="24" w:space="0" w:color="auto"/>
            </w:tcBorders>
          </w:tcPr>
          <w:p w14:paraId="49B738CE" w14:textId="77777777" w:rsidR="00DD6C9C" w:rsidRPr="00DD6C9C" w:rsidRDefault="00DD6C9C" w:rsidP="00DD6C9C">
            <w:pPr>
              <w:jc w:val="center"/>
              <w:rPr>
                <w:rFonts w:ascii="Times New Roman" w:hAnsi="Times New Roman"/>
                <w:b/>
              </w:rPr>
            </w:pPr>
            <w:r w:rsidRPr="00DD6C9C">
              <w:rPr>
                <w:rFonts w:ascii="Times New Roman" w:hAnsi="Times New Roman"/>
                <w:b/>
              </w:rPr>
              <w:t>HC</w:t>
            </w:r>
          </w:p>
          <w:p w14:paraId="150B09EF" w14:textId="77777777" w:rsidR="00DD6C9C" w:rsidRPr="00DD6C9C" w:rsidRDefault="00DD6C9C" w:rsidP="00DD6C9C">
            <w:pPr>
              <w:jc w:val="center"/>
              <w:rPr>
                <w:rFonts w:ascii="Times New Roman" w:hAnsi="Times New Roman"/>
                <w:b/>
              </w:rPr>
            </w:pPr>
            <w:r w:rsidRPr="00DD6C9C">
              <w:rPr>
                <w:rFonts w:ascii="Times New Roman" w:hAnsi="Times New Roman"/>
                <w:b/>
              </w:rPr>
              <w:t>% Mixed</w:t>
            </w:r>
          </w:p>
        </w:tc>
        <w:tc>
          <w:tcPr>
            <w:tcW w:w="1383" w:type="dxa"/>
            <w:tcBorders>
              <w:right w:val="single" w:sz="24" w:space="0" w:color="auto"/>
            </w:tcBorders>
          </w:tcPr>
          <w:p w14:paraId="6388DA28" w14:textId="77777777" w:rsidR="00DD6C9C" w:rsidRPr="00DD6C9C" w:rsidRDefault="00DD6C9C" w:rsidP="00DD6C9C">
            <w:pPr>
              <w:jc w:val="center"/>
              <w:rPr>
                <w:rFonts w:ascii="Times New Roman" w:hAnsi="Times New Roman"/>
                <w:b/>
              </w:rPr>
            </w:pPr>
            <w:r w:rsidRPr="00DD6C9C">
              <w:rPr>
                <w:rFonts w:ascii="Times New Roman" w:hAnsi="Times New Roman"/>
                <w:b/>
              </w:rPr>
              <w:t>TC</w:t>
            </w:r>
          </w:p>
          <w:p w14:paraId="1426238D" w14:textId="77777777" w:rsidR="00DD6C9C" w:rsidRPr="00DD6C9C" w:rsidRDefault="00DD6C9C" w:rsidP="00DD6C9C">
            <w:pPr>
              <w:jc w:val="center"/>
              <w:rPr>
                <w:rFonts w:ascii="Times New Roman" w:hAnsi="Times New Roman"/>
                <w:b/>
              </w:rPr>
            </w:pPr>
            <w:r w:rsidRPr="00DD6C9C">
              <w:rPr>
                <w:rFonts w:ascii="Times New Roman" w:hAnsi="Times New Roman"/>
                <w:b/>
              </w:rPr>
              <w:t>% Mixed</w:t>
            </w:r>
          </w:p>
        </w:tc>
        <w:tc>
          <w:tcPr>
            <w:tcW w:w="1383" w:type="dxa"/>
            <w:tcBorders>
              <w:left w:val="single" w:sz="24" w:space="0" w:color="auto"/>
            </w:tcBorders>
          </w:tcPr>
          <w:p w14:paraId="162E84BC" w14:textId="77777777" w:rsidR="00DD6C9C" w:rsidRPr="00DD6C9C" w:rsidRDefault="00DD6C9C" w:rsidP="00DD6C9C">
            <w:pPr>
              <w:jc w:val="center"/>
              <w:rPr>
                <w:rFonts w:ascii="Times New Roman" w:hAnsi="Times New Roman"/>
                <w:b/>
              </w:rPr>
            </w:pPr>
            <w:r w:rsidRPr="00DD6C9C">
              <w:rPr>
                <w:rFonts w:ascii="Times New Roman" w:hAnsi="Times New Roman"/>
                <w:b/>
              </w:rPr>
              <w:t>HC % Negative</w:t>
            </w:r>
          </w:p>
        </w:tc>
        <w:tc>
          <w:tcPr>
            <w:tcW w:w="1383" w:type="dxa"/>
            <w:tcBorders>
              <w:right w:val="single" w:sz="24" w:space="0" w:color="auto"/>
            </w:tcBorders>
          </w:tcPr>
          <w:p w14:paraId="11A6CFBB" w14:textId="77777777" w:rsidR="00DD6C9C" w:rsidRPr="00DD6C9C" w:rsidRDefault="00DD6C9C" w:rsidP="00DD6C9C">
            <w:pPr>
              <w:jc w:val="center"/>
              <w:rPr>
                <w:rFonts w:ascii="Times New Roman" w:hAnsi="Times New Roman"/>
                <w:b/>
              </w:rPr>
            </w:pPr>
            <w:r w:rsidRPr="00DD6C9C">
              <w:rPr>
                <w:rFonts w:ascii="Times New Roman" w:hAnsi="Times New Roman"/>
                <w:b/>
              </w:rPr>
              <w:t>TC % Negative</w:t>
            </w:r>
          </w:p>
        </w:tc>
      </w:tr>
      <w:tr w:rsidR="00DA5CCC" w14:paraId="5EC2B07F" w14:textId="77777777" w:rsidTr="006953F4">
        <w:tc>
          <w:tcPr>
            <w:tcW w:w="738" w:type="dxa"/>
            <w:tcBorders>
              <w:right w:val="single" w:sz="24" w:space="0" w:color="auto"/>
            </w:tcBorders>
          </w:tcPr>
          <w:p w14:paraId="7809AB3C" w14:textId="77777777" w:rsidR="00DA5CCC" w:rsidRDefault="00DA5CCC">
            <w:pPr>
              <w:rPr>
                <w:rFonts w:ascii="Times New Roman" w:hAnsi="Times New Roman"/>
              </w:rPr>
            </w:pPr>
            <w:r>
              <w:rPr>
                <w:rFonts w:ascii="Times New Roman" w:hAnsi="Times New Roman"/>
              </w:rPr>
              <w:t>IA</w:t>
            </w:r>
          </w:p>
        </w:tc>
        <w:tc>
          <w:tcPr>
            <w:tcW w:w="1383" w:type="dxa"/>
            <w:tcBorders>
              <w:left w:val="single" w:sz="24" w:space="0" w:color="auto"/>
            </w:tcBorders>
          </w:tcPr>
          <w:p w14:paraId="25FB2385" w14:textId="77777777" w:rsidR="00DA5CCC" w:rsidRDefault="00DA5CCC" w:rsidP="00DA5CCC">
            <w:pPr>
              <w:jc w:val="center"/>
              <w:rPr>
                <w:rFonts w:ascii="Times New Roman" w:hAnsi="Times New Roman"/>
              </w:rPr>
            </w:pPr>
            <w:r>
              <w:rPr>
                <w:rFonts w:ascii="Times New Roman" w:hAnsi="Times New Roman"/>
              </w:rPr>
              <w:t>92.6%</w:t>
            </w:r>
          </w:p>
        </w:tc>
        <w:tc>
          <w:tcPr>
            <w:tcW w:w="1383" w:type="dxa"/>
            <w:tcBorders>
              <w:right w:val="single" w:sz="24" w:space="0" w:color="auto"/>
            </w:tcBorders>
          </w:tcPr>
          <w:p w14:paraId="2E8E6F92" w14:textId="77777777" w:rsidR="00DA5CCC" w:rsidRDefault="006953F4" w:rsidP="00DA5CCC">
            <w:pPr>
              <w:jc w:val="center"/>
              <w:rPr>
                <w:rFonts w:ascii="Times New Roman" w:hAnsi="Times New Roman"/>
              </w:rPr>
            </w:pPr>
            <w:r>
              <w:rPr>
                <w:rFonts w:ascii="Times New Roman" w:hAnsi="Times New Roman"/>
              </w:rPr>
              <w:t>37.4%</w:t>
            </w:r>
          </w:p>
        </w:tc>
        <w:tc>
          <w:tcPr>
            <w:tcW w:w="1383" w:type="dxa"/>
            <w:tcBorders>
              <w:left w:val="single" w:sz="24" w:space="0" w:color="auto"/>
            </w:tcBorders>
          </w:tcPr>
          <w:p w14:paraId="295B0E1B" w14:textId="77777777" w:rsidR="00DA5CCC" w:rsidRDefault="00DA5CCC" w:rsidP="00DA5CCC">
            <w:pPr>
              <w:jc w:val="center"/>
              <w:rPr>
                <w:rFonts w:ascii="Times New Roman" w:hAnsi="Times New Roman"/>
              </w:rPr>
            </w:pPr>
            <w:r>
              <w:rPr>
                <w:rFonts w:ascii="Times New Roman" w:hAnsi="Times New Roman"/>
              </w:rPr>
              <w:t>6.4%</w:t>
            </w:r>
          </w:p>
        </w:tc>
        <w:tc>
          <w:tcPr>
            <w:tcW w:w="1383" w:type="dxa"/>
            <w:tcBorders>
              <w:right w:val="single" w:sz="24" w:space="0" w:color="auto"/>
            </w:tcBorders>
          </w:tcPr>
          <w:p w14:paraId="2538E206" w14:textId="77777777" w:rsidR="00DA5CCC" w:rsidRDefault="006953F4" w:rsidP="00DA5CCC">
            <w:pPr>
              <w:jc w:val="center"/>
              <w:rPr>
                <w:rFonts w:ascii="Times New Roman" w:hAnsi="Times New Roman"/>
              </w:rPr>
            </w:pPr>
            <w:r>
              <w:rPr>
                <w:rFonts w:ascii="Times New Roman" w:hAnsi="Times New Roman"/>
              </w:rPr>
              <w:t>32.5%</w:t>
            </w:r>
          </w:p>
        </w:tc>
        <w:tc>
          <w:tcPr>
            <w:tcW w:w="1383" w:type="dxa"/>
            <w:tcBorders>
              <w:left w:val="single" w:sz="24" w:space="0" w:color="auto"/>
            </w:tcBorders>
          </w:tcPr>
          <w:p w14:paraId="1243CD36" w14:textId="77777777" w:rsidR="00DA5CCC" w:rsidRDefault="00DA5CCC" w:rsidP="00DA5CCC">
            <w:pPr>
              <w:jc w:val="center"/>
              <w:rPr>
                <w:rFonts w:ascii="Times New Roman" w:hAnsi="Times New Roman"/>
              </w:rPr>
            </w:pPr>
            <w:r>
              <w:rPr>
                <w:rFonts w:ascii="Times New Roman" w:hAnsi="Times New Roman"/>
              </w:rPr>
              <w:t>0.6%</w:t>
            </w:r>
          </w:p>
        </w:tc>
        <w:tc>
          <w:tcPr>
            <w:tcW w:w="1383" w:type="dxa"/>
            <w:tcBorders>
              <w:right w:val="single" w:sz="24" w:space="0" w:color="auto"/>
            </w:tcBorders>
          </w:tcPr>
          <w:p w14:paraId="4E24399A" w14:textId="77777777" w:rsidR="00DA5CCC" w:rsidRDefault="006953F4" w:rsidP="00DA5CCC">
            <w:pPr>
              <w:jc w:val="center"/>
              <w:rPr>
                <w:rFonts w:ascii="Times New Roman" w:hAnsi="Times New Roman"/>
              </w:rPr>
            </w:pPr>
            <w:r>
              <w:rPr>
                <w:rFonts w:ascii="Times New Roman" w:hAnsi="Times New Roman"/>
              </w:rPr>
              <w:t>23.8%</w:t>
            </w:r>
          </w:p>
        </w:tc>
      </w:tr>
      <w:tr w:rsidR="00DA5CCC" w14:paraId="191601D7" w14:textId="77777777" w:rsidTr="006953F4">
        <w:tc>
          <w:tcPr>
            <w:tcW w:w="738" w:type="dxa"/>
            <w:tcBorders>
              <w:right w:val="single" w:sz="24" w:space="0" w:color="auto"/>
            </w:tcBorders>
          </w:tcPr>
          <w:p w14:paraId="6DF9D306" w14:textId="77777777" w:rsidR="00DA5CCC" w:rsidRDefault="00DA5CCC">
            <w:pPr>
              <w:rPr>
                <w:rFonts w:ascii="Times New Roman" w:hAnsi="Times New Roman"/>
              </w:rPr>
            </w:pPr>
            <w:r>
              <w:rPr>
                <w:rFonts w:ascii="Times New Roman" w:hAnsi="Times New Roman"/>
              </w:rPr>
              <w:t>NH</w:t>
            </w:r>
          </w:p>
        </w:tc>
        <w:tc>
          <w:tcPr>
            <w:tcW w:w="1383" w:type="dxa"/>
            <w:tcBorders>
              <w:left w:val="single" w:sz="24" w:space="0" w:color="auto"/>
            </w:tcBorders>
          </w:tcPr>
          <w:p w14:paraId="242173AF" w14:textId="77777777" w:rsidR="00DA5CCC" w:rsidRDefault="00DA5CCC" w:rsidP="00DA5CCC">
            <w:pPr>
              <w:jc w:val="center"/>
              <w:rPr>
                <w:rFonts w:ascii="Times New Roman" w:hAnsi="Times New Roman"/>
              </w:rPr>
            </w:pPr>
            <w:r>
              <w:rPr>
                <w:rFonts w:ascii="Times New Roman" w:hAnsi="Times New Roman"/>
              </w:rPr>
              <w:t>90.5%</w:t>
            </w:r>
          </w:p>
        </w:tc>
        <w:tc>
          <w:tcPr>
            <w:tcW w:w="1383" w:type="dxa"/>
            <w:tcBorders>
              <w:right w:val="single" w:sz="24" w:space="0" w:color="auto"/>
            </w:tcBorders>
          </w:tcPr>
          <w:p w14:paraId="325FC6A2" w14:textId="77777777" w:rsidR="00DA5CCC" w:rsidRDefault="006953F4" w:rsidP="00DA5CCC">
            <w:pPr>
              <w:jc w:val="center"/>
              <w:rPr>
                <w:rFonts w:ascii="Times New Roman" w:hAnsi="Times New Roman"/>
              </w:rPr>
            </w:pPr>
            <w:r>
              <w:rPr>
                <w:rFonts w:ascii="Times New Roman" w:hAnsi="Times New Roman"/>
              </w:rPr>
              <w:t>57.6%</w:t>
            </w:r>
          </w:p>
        </w:tc>
        <w:tc>
          <w:tcPr>
            <w:tcW w:w="1383" w:type="dxa"/>
            <w:tcBorders>
              <w:left w:val="single" w:sz="24" w:space="0" w:color="auto"/>
            </w:tcBorders>
          </w:tcPr>
          <w:p w14:paraId="1F540853" w14:textId="77777777" w:rsidR="00DA5CCC" w:rsidRDefault="00DA5CCC" w:rsidP="00DA5CCC">
            <w:pPr>
              <w:jc w:val="center"/>
              <w:rPr>
                <w:rFonts w:ascii="Times New Roman" w:hAnsi="Times New Roman"/>
              </w:rPr>
            </w:pPr>
            <w:r>
              <w:rPr>
                <w:rFonts w:ascii="Times New Roman" w:hAnsi="Times New Roman"/>
              </w:rPr>
              <w:t>8.6%</w:t>
            </w:r>
          </w:p>
        </w:tc>
        <w:tc>
          <w:tcPr>
            <w:tcW w:w="1383" w:type="dxa"/>
            <w:tcBorders>
              <w:right w:val="single" w:sz="24" w:space="0" w:color="auto"/>
            </w:tcBorders>
          </w:tcPr>
          <w:p w14:paraId="75D018F6" w14:textId="77777777" w:rsidR="00DA5CCC" w:rsidRDefault="006953F4" w:rsidP="00DA5CCC">
            <w:pPr>
              <w:jc w:val="center"/>
              <w:rPr>
                <w:rFonts w:ascii="Times New Roman" w:hAnsi="Times New Roman"/>
              </w:rPr>
            </w:pPr>
            <w:r>
              <w:rPr>
                <w:rFonts w:ascii="Times New Roman" w:hAnsi="Times New Roman"/>
              </w:rPr>
              <w:t>40.6%</w:t>
            </w:r>
          </w:p>
        </w:tc>
        <w:tc>
          <w:tcPr>
            <w:tcW w:w="1383" w:type="dxa"/>
            <w:tcBorders>
              <w:left w:val="single" w:sz="24" w:space="0" w:color="auto"/>
            </w:tcBorders>
          </w:tcPr>
          <w:p w14:paraId="4B5A9A24" w14:textId="77777777" w:rsidR="00DA5CCC" w:rsidRDefault="00DA5CCC" w:rsidP="00DA5CCC">
            <w:pPr>
              <w:jc w:val="center"/>
              <w:rPr>
                <w:rFonts w:ascii="Times New Roman" w:hAnsi="Times New Roman"/>
              </w:rPr>
            </w:pPr>
            <w:r>
              <w:rPr>
                <w:rFonts w:ascii="Times New Roman" w:hAnsi="Times New Roman"/>
              </w:rPr>
              <w:t>0.7%</w:t>
            </w:r>
          </w:p>
        </w:tc>
        <w:tc>
          <w:tcPr>
            <w:tcW w:w="1383" w:type="dxa"/>
            <w:tcBorders>
              <w:right w:val="single" w:sz="24" w:space="0" w:color="auto"/>
            </w:tcBorders>
          </w:tcPr>
          <w:p w14:paraId="6DD82BD2" w14:textId="77777777" w:rsidR="00DA5CCC" w:rsidRDefault="006953F4" w:rsidP="00DA5CCC">
            <w:pPr>
              <w:jc w:val="center"/>
              <w:rPr>
                <w:rFonts w:ascii="Times New Roman" w:hAnsi="Times New Roman"/>
              </w:rPr>
            </w:pPr>
            <w:r>
              <w:rPr>
                <w:rFonts w:ascii="Times New Roman" w:hAnsi="Times New Roman"/>
              </w:rPr>
              <w:t>0%</w:t>
            </w:r>
          </w:p>
        </w:tc>
      </w:tr>
      <w:tr w:rsidR="00DA5CCC" w14:paraId="723AAEE6" w14:textId="77777777" w:rsidTr="006953F4">
        <w:tc>
          <w:tcPr>
            <w:tcW w:w="738" w:type="dxa"/>
            <w:tcBorders>
              <w:right w:val="single" w:sz="24" w:space="0" w:color="auto"/>
            </w:tcBorders>
          </w:tcPr>
          <w:p w14:paraId="7C5153F8" w14:textId="77777777" w:rsidR="00DA5CCC" w:rsidRDefault="00DA5CCC">
            <w:pPr>
              <w:rPr>
                <w:rFonts w:ascii="Times New Roman" w:hAnsi="Times New Roman"/>
              </w:rPr>
            </w:pPr>
            <w:r>
              <w:rPr>
                <w:rFonts w:ascii="Times New Roman" w:hAnsi="Times New Roman"/>
              </w:rPr>
              <w:t>SC</w:t>
            </w:r>
          </w:p>
        </w:tc>
        <w:tc>
          <w:tcPr>
            <w:tcW w:w="1383" w:type="dxa"/>
            <w:tcBorders>
              <w:left w:val="single" w:sz="24" w:space="0" w:color="auto"/>
            </w:tcBorders>
          </w:tcPr>
          <w:p w14:paraId="570F3A24" w14:textId="77777777" w:rsidR="00DA5CCC" w:rsidRDefault="006C61B7" w:rsidP="00DA5CCC">
            <w:pPr>
              <w:jc w:val="center"/>
              <w:rPr>
                <w:rFonts w:ascii="Times New Roman" w:hAnsi="Times New Roman"/>
              </w:rPr>
            </w:pPr>
            <w:r>
              <w:rPr>
                <w:rFonts w:ascii="Times New Roman" w:hAnsi="Times New Roman"/>
              </w:rPr>
              <w:t>99.1%</w:t>
            </w:r>
          </w:p>
        </w:tc>
        <w:tc>
          <w:tcPr>
            <w:tcW w:w="1383" w:type="dxa"/>
            <w:tcBorders>
              <w:right w:val="single" w:sz="24" w:space="0" w:color="auto"/>
            </w:tcBorders>
          </w:tcPr>
          <w:p w14:paraId="7E366A64" w14:textId="77777777" w:rsidR="00DA5CCC" w:rsidRDefault="006953F4" w:rsidP="00DA5CCC">
            <w:pPr>
              <w:jc w:val="center"/>
              <w:rPr>
                <w:rFonts w:ascii="Times New Roman" w:hAnsi="Times New Roman"/>
              </w:rPr>
            </w:pPr>
            <w:r>
              <w:rPr>
                <w:rFonts w:ascii="Times New Roman" w:hAnsi="Times New Roman"/>
              </w:rPr>
              <w:t>26.1%</w:t>
            </w:r>
          </w:p>
        </w:tc>
        <w:tc>
          <w:tcPr>
            <w:tcW w:w="1383" w:type="dxa"/>
            <w:tcBorders>
              <w:left w:val="single" w:sz="24" w:space="0" w:color="auto"/>
            </w:tcBorders>
          </w:tcPr>
          <w:p w14:paraId="089C6D13" w14:textId="77777777" w:rsidR="00DA5CCC" w:rsidRDefault="006C61B7" w:rsidP="00DA5CCC">
            <w:pPr>
              <w:jc w:val="center"/>
              <w:rPr>
                <w:rFonts w:ascii="Times New Roman" w:hAnsi="Times New Roman"/>
              </w:rPr>
            </w:pPr>
            <w:r>
              <w:rPr>
                <w:rFonts w:ascii="Times New Roman" w:hAnsi="Times New Roman"/>
              </w:rPr>
              <w:t>0.2%</w:t>
            </w:r>
          </w:p>
        </w:tc>
        <w:tc>
          <w:tcPr>
            <w:tcW w:w="1383" w:type="dxa"/>
            <w:tcBorders>
              <w:right w:val="single" w:sz="24" w:space="0" w:color="auto"/>
            </w:tcBorders>
          </w:tcPr>
          <w:p w14:paraId="7411375C" w14:textId="77777777" w:rsidR="00DA5CCC" w:rsidRDefault="006953F4" w:rsidP="00DA5CCC">
            <w:pPr>
              <w:jc w:val="center"/>
              <w:rPr>
                <w:rFonts w:ascii="Times New Roman" w:hAnsi="Times New Roman"/>
              </w:rPr>
            </w:pPr>
            <w:r>
              <w:rPr>
                <w:rFonts w:ascii="Times New Roman" w:hAnsi="Times New Roman"/>
              </w:rPr>
              <w:t>30.3%</w:t>
            </w:r>
          </w:p>
        </w:tc>
        <w:tc>
          <w:tcPr>
            <w:tcW w:w="1383" w:type="dxa"/>
            <w:tcBorders>
              <w:left w:val="single" w:sz="24" w:space="0" w:color="auto"/>
            </w:tcBorders>
          </w:tcPr>
          <w:p w14:paraId="5385ACDF" w14:textId="77777777" w:rsidR="00DA5CCC" w:rsidRDefault="006C61B7" w:rsidP="00DA5CCC">
            <w:pPr>
              <w:jc w:val="center"/>
              <w:rPr>
                <w:rFonts w:ascii="Times New Roman" w:hAnsi="Times New Roman"/>
              </w:rPr>
            </w:pPr>
            <w:r>
              <w:rPr>
                <w:rFonts w:ascii="Times New Roman" w:hAnsi="Times New Roman"/>
              </w:rPr>
              <w:t>0.6%</w:t>
            </w:r>
          </w:p>
        </w:tc>
        <w:tc>
          <w:tcPr>
            <w:tcW w:w="1383" w:type="dxa"/>
            <w:tcBorders>
              <w:right w:val="single" w:sz="24" w:space="0" w:color="auto"/>
            </w:tcBorders>
          </w:tcPr>
          <w:p w14:paraId="4A45C8F1" w14:textId="77777777" w:rsidR="00DA5CCC" w:rsidRDefault="006953F4" w:rsidP="00DA5CCC">
            <w:pPr>
              <w:jc w:val="center"/>
              <w:rPr>
                <w:rFonts w:ascii="Times New Roman" w:hAnsi="Times New Roman"/>
              </w:rPr>
            </w:pPr>
            <w:r>
              <w:rPr>
                <w:rFonts w:ascii="Times New Roman" w:hAnsi="Times New Roman"/>
              </w:rPr>
              <w:t>38.0%</w:t>
            </w:r>
          </w:p>
        </w:tc>
      </w:tr>
      <w:tr w:rsidR="00DA5CCC" w14:paraId="6F5ED27D" w14:textId="77777777" w:rsidTr="006953F4">
        <w:tc>
          <w:tcPr>
            <w:tcW w:w="738" w:type="dxa"/>
            <w:tcBorders>
              <w:right w:val="single" w:sz="24" w:space="0" w:color="auto"/>
            </w:tcBorders>
          </w:tcPr>
          <w:p w14:paraId="5054963B" w14:textId="77777777" w:rsidR="00DA5CCC" w:rsidRDefault="00DA5CCC">
            <w:pPr>
              <w:rPr>
                <w:rFonts w:ascii="Times New Roman" w:hAnsi="Times New Roman"/>
              </w:rPr>
            </w:pPr>
            <w:r>
              <w:rPr>
                <w:rFonts w:ascii="Times New Roman" w:hAnsi="Times New Roman"/>
              </w:rPr>
              <w:t>NV</w:t>
            </w:r>
          </w:p>
        </w:tc>
        <w:tc>
          <w:tcPr>
            <w:tcW w:w="1383" w:type="dxa"/>
            <w:tcBorders>
              <w:left w:val="single" w:sz="24" w:space="0" w:color="auto"/>
            </w:tcBorders>
          </w:tcPr>
          <w:p w14:paraId="581425D5" w14:textId="77777777" w:rsidR="00DA5CCC" w:rsidRDefault="00DA5CCC" w:rsidP="00DA5CCC">
            <w:pPr>
              <w:jc w:val="center"/>
              <w:rPr>
                <w:rFonts w:ascii="Times New Roman" w:hAnsi="Times New Roman"/>
              </w:rPr>
            </w:pPr>
            <w:r>
              <w:rPr>
                <w:rFonts w:ascii="Times New Roman" w:hAnsi="Times New Roman"/>
              </w:rPr>
              <w:t>99.4%</w:t>
            </w:r>
          </w:p>
        </w:tc>
        <w:tc>
          <w:tcPr>
            <w:tcW w:w="1383" w:type="dxa"/>
            <w:tcBorders>
              <w:right w:val="single" w:sz="24" w:space="0" w:color="auto"/>
            </w:tcBorders>
          </w:tcPr>
          <w:p w14:paraId="17FC3266" w14:textId="77777777" w:rsidR="00DA5CCC" w:rsidRDefault="006953F4" w:rsidP="00DA5CCC">
            <w:pPr>
              <w:jc w:val="center"/>
              <w:rPr>
                <w:rFonts w:ascii="Times New Roman" w:hAnsi="Times New Roman"/>
              </w:rPr>
            </w:pPr>
            <w:r>
              <w:rPr>
                <w:rFonts w:ascii="Times New Roman" w:hAnsi="Times New Roman"/>
              </w:rPr>
              <w:t>37.8%</w:t>
            </w:r>
          </w:p>
        </w:tc>
        <w:tc>
          <w:tcPr>
            <w:tcW w:w="1383" w:type="dxa"/>
            <w:tcBorders>
              <w:left w:val="single" w:sz="24" w:space="0" w:color="auto"/>
            </w:tcBorders>
          </w:tcPr>
          <w:p w14:paraId="41263A9D" w14:textId="77777777" w:rsidR="00DA5CCC" w:rsidRDefault="00DA5CCC" w:rsidP="00DA5CCC">
            <w:pPr>
              <w:jc w:val="center"/>
              <w:rPr>
                <w:rFonts w:ascii="Times New Roman" w:hAnsi="Times New Roman"/>
              </w:rPr>
            </w:pPr>
            <w:r>
              <w:rPr>
                <w:rFonts w:ascii="Times New Roman" w:hAnsi="Times New Roman"/>
              </w:rPr>
              <w:t>&lt;0.1%</w:t>
            </w:r>
          </w:p>
        </w:tc>
        <w:tc>
          <w:tcPr>
            <w:tcW w:w="1383" w:type="dxa"/>
            <w:tcBorders>
              <w:right w:val="single" w:sz="24" w:space="0" w:color="auto"/>
            </w:tcBorders>
          </w:tcPr>
          <w:p w14:paraId="72A35E6A" w14:textId="77777777" w:rsidR="00DA5CCC" w:rsidRDefault="006953F4" w:rsidP="00DA5CCC">
            <w:pPr>
              <w:jc w:val="center"/>
              <w:rPr>
                <w:rFonts w:ascii="Times New Roman" w:hAnsi="Times New Roman"/>
              </w:rPr>
            </w:pPr>
            <w:r>
              <w:rPr>
                <w:rFonts w:ascii="Times New Roman" w:hAnsi="Times New Roman"/>
              </w:rPr>
              <w:t>27.8%</w:t>
            </w:r>
          </w:p>
        </w:tc>
        <w:tc>
          <w:tcPr>
            <w:tcW w:w="1383" w:type="dxa"/>
            <w:tcBorders>
              <w:left w:val="single" w:sz="24" w:space="0" w:color="auto"/>
            </w:tcBorders>
          </w:tcPr>
          <w:p w14:paraId="006A105B" w14:textId="77777777" w:rsidR="00DA5CCC" w:rsidRDefault="00DA5CCC" w:rsidP="00DA5CCC">
            <w:pPr>
              <w:jc w:val="center"/>
              <w:rPr>
                <w:rFonts w:ascii="Times New Roman" w:hAnsi="Times New Roman"/>
              </w:rPr>
            </w:pPr>
            <w:r>
              <w:rPr>
                <w:rFonts w:ascii="Times New Roman" w:hAnsi="Times New Roman"/>
              </w:rPr>
              <w:t>0.2%</w:t>
            </w:r>
          </w:p>
        </w:tc>
        <w:tc>
          <w:tcPr>
            <w:tcW w:w="1383" w:type="dxa"/>
            <w:tcBorders>
              <w:right w:val="single" w:sz="24" w:space="0" w:color="auto"/>
            </w:tcBorders>
          </w:tcPr>
          <w:p w14:paraId="000232AD" w14:textId="77777777" w:rsidR="00DA5CCC" w:rsidRDefault="006953F4" w:rsidP="00DA5CCC">
            <w:pPr>
              <w:jc w:val="center"/>
              <w:rPr>
                <w:rFonts w:ascii="Times New Roman" w:hAnsi="Times New Roman"/>
              </w:rPr>
            </w:pPr>
            <w:r>
              <w:rPr>
                <w:rFonts w:ascii="Times New Roman" w:hAnsi="Times New Roman"/>
              </w:rPr>
              <w:t>0%</w:t>
            </w:r>
          </w:p>
        </w:tc>
      </w:tr>
      <w:tr w:rsidR="00DA5CCC" w14:paraId="7EED07E2" w14:textId="77777777" w:rsidTr="006953F4">
        <w:tc>
          <w:tcPr>
            <w:tcW w:w="738" w:type="dxa"/>
            <w:tcBorders>
              <w:right w:val="single" w:sz="24" w:space="0" w:color="auto"/>
            </w:tcBorders>
          </w:tcPr>
          <w:p w14:paraId="23BE013B" w14:textId="77777777" w:rsidR="00DA5CCC" w:rsidRDefault="00DA5CCC">
            <w:pPr>
              <w:rPr>
                <w:rFonts w:ascii="Times New Roman" w:hAnsi="Times New Roman"/>
              </w:rPr>
            </w:pPr>
            <w:r>
              <w:rPr>
                <w:rFonts w:ascii="Times New Roman" w:hAnsi="Times New Roman"/>
              </w:rPr>
              <w:t>VA</w:t>
            </w:r>
          </w:p>
        </w:tc>
        <w:tc>
          <w:tcPr>
            <w:tcW w:w="1383" w:type="dxa"/>
            <w:tcBorders>
              <w:left w:val="single" w:sz="24" w:space="0" w:color="auto"/>
            </w:tcBorders>
          </w:tcPr>
          <w:p w14:paraId="4B41ECB4" w14:textId="77777777" w:rsidR="00DA5CCC" w:rsidRDefault="006C61B7" w:rsidP="00DA5CCC">
            <w:pPr>
              <w:jc w:val="center"/>
              <w:rPr>
                <w:rFonts w:ascii="Times New Roman" w:hAnsi="Times New Roman"/>
              </w:rPr>
            </w:pPr>
            <w:r>
              <w:rPr>
                <w:rFonts w:ascii="Times New Roman" w:hAnsi="Times New Roman"/>
              </w:rPr>
              <w:t>86.2%</w:t>
            </w:r>
          </w:p>
        </w:tc>
        <w:tc>
          <w:tcPr>
            <w:tcW w:w="1383" w:type="dxa"/>
            <w:tcBorders>
              <w:right w:val="single" w:sz="24" w:space="0" w:color="auto"/>
            </w:tcBorders>
          </w:tcPr>
          <w:p w14:paraId="3B229F0A" w14:textId="77777777" w:rsidR="00DA5CCC" w:rsidRDefault="006953F4" w:rsidP="00DA5CCC">
            <w:pPr>
              <w:jc w:val="center"/>
              <w:rPr>
                <w:rFonts w:ascii="Times New Roman" w:hAnsi="Times New Roman"/>
              </w:rPr>
            </w:pPr>
            <w:r>
              <w:rPr>
                <w:rFonts w:ascii="Times New Roman" w:hAnsi="Times New Roman"/>
              </w:rPr>
              <w:t>38.5%</w:t>
            </w:r>
          </w:p>
        </w:tc>
        <w:tc>
          <w:tcPr>
            <w:tcW w:w="1383" w:type="dxa"/>
            <w:tcBorders>
              <w:left w:val="single" w:sz="24" w:space="0" w:color="auto"/>
            </w:tcBorders>
          </w:tcPr>
          <w:p w14:paraId="3A3C20D1" w14:textId="77777777" w:rsidR="00DA5CCC" w:rsidRDefault="006C61B7" w:rsidP="00DA5CCC">
            <w:pPr>
              <w:jc w:val="center"/>
              <w:rPr>
                <w:rFonts w:ascii="Times New Roman" w:hAnsi="Times New Roman"/>
              </w:rPr>
            </w:pPr>
            <w:r>
              <w:rPr>
                <w:rFonts w:ascii="Times New Roman" w:hAnsi="Times New Roman"/>
              </w:rPr>
              <w:t>1.5%</w:t>
            </w:r>
          </w:p>
        </w:tc>
        <w:tc>
          <w:tcPr>
            <w:tcW w:w="1383" w:type="dxa"/>
            <w:tcBorders>
              <w:right w:val="single" w:sz="24" w:space="0" w:color="auto"/>
            </w:tcBorders>
          </w:tcPr>
          <w:p w14:paraId="2FC3D821" w14:textId="77777777" w:rsidR="00DA5CCC" w:rsidRDefault="006953F4" w:rsidP="00DA5CCC">
            <w:pPr>
              <w:jc w:val="center"/>
              <w:rPr>
                <w:rFonts w:ascii="Times New Roman" w:hAnsi="Times New Roman"/>
              </w:rPr>
            </w:pPr>
            <w:r>
              <w:rPr>
                <w:rFonts w:ascii="Times New Roman" w:hAnsi="Times New Roman"/>
              </w:rPr>
              <w:t>30.8%</w:t>
            </w:r>
          </w:p>
        </w:tc>
        <w:tc>
          <w:tcPr>
            <w:tcW w:w="1383" w:type="dxa"/>
            <w:tcBorders>
              <w:left w:val="single" w:sz="24" w:space="0" w:color="auto"/>
            </w:tcBorders>
          </w:tcPr>
          <w:p w14:paraId="07473A8A" w14:textId="77777777" w:rsidR="00DA5CCC" w:rsidRDefault="006C61B7" w:rsidP="00DA5CCC">
            <w:pPr>
              <w:jc w:val="center"/>
              <w:rPr>
                <w:rFonts w:ascii="Times New Roman" w:hAnsi="Times New Roman"/>
              </w:rPr>
            </w:pPr>
            <w:r>
              <w:rPr>
                <w:rFonts w:ascii="Times New Roman" w:hAnsi="Times New Roman"/>
              </w:rPr>
              <w:t>12.3%</w:t>
            </w:r>
          </w:p>
        </w:tc>
        <w:tc>
          <w:tcPr>
            <w:tcW w:w="1383" w:type="dxa"/>
            <w:tcBorders>
              <w:right w:val="single" w:sz="24" w:space="0" w:color="auto"/>
            </w:tcBorders>
          </w:tcPr>
          <w:p w14:paraId="529D7DB9" w14:textId="77777777" w:rsidR="00DA5CCC" w:rsidRDefault="006953F4" w:rsidP="00DA5CCC">
            <w:pPr>
              <w:jc w:val="center"/>
              <w:rPr>
                <w:rFonts w:ascii="Times New Roman" w:hAnsi="Times New Roman"/>
              </w:rPr>
            </w:pPr>
            <w:r>
              <w:rPr>
                <w:rFonts w:ascii="Times New Roman" w:hAnsi="Times New Roman"/>
              </w:rPr>
              <w:t>38.5%</w:t>
            </w:r>
          </w:p>
        </w:tc>
      </w:tr>
      <w:tr w:rsidR="00DA5CCC" w14:paraId="53441BE6" w14:textId="77777777" w:rsidTr="006953F4">
        <w:tc>
          <w:tcPr>
            <w:tcW w:w="738" w:type="dxa"/>
            <w:tcBorders>
              <w:right w:val="single" w:sz="24" w:space="0" w:color="auto"/>
            </w:tcBorders>
          </w:tcPr>
          <w:p w14:paraId="66545599" w14:textId="77777777" w:rsidR="00DA5CCC" w:rsidRDefault="00DA5CCC">
            <w:pPr>
              <w:rPr>
                <w:rFonts w:ascii="Times New Roman" w:hAnsi="Times New Roman"/>
              </w:rPr>
            </w:pPr>
            <w:r>
              <w:rPr>
                <w:rFonts w:ascii="Times New Roman" w:hAnsi="Times New Roman"/>
              </w:rPr>
              <w:t>MA</w:t>
            </w:r>
          </w:p>
        </w:tc>
        <w:tc>
          <w:tcPr>
            <w:tcW w:w="1383" w:type="dxa"/>
            <w:tcBorders>
              <w:left w:val="single" w:sz="24" w:space="0" w:color="auto"/>
            </w:tcBorders>
          </w:tcPr>
          <w:p w14:paraId="4C64A905" w14:textId="77777777" w:rsidR="00DA5CCC" w:rsidRDefault="00DA5CCC" w:rsidP="00DA5CCC">
            <w:pPr>
              <w:jc w:val="center"/>
              <w:rPr>
                <w:rFonts w:ascii="Times New Roman" w:hAnsi="Times New Roman"/>
              </w:rPr>
            </w:pPr>
            <w:r>
              <w:rPr>
                <w:rFonts w:ascii="Times New Roman" w:hAnsi="Times New Roman"/>
              </w:rPr>
              <w:t>100%</w:t>
            </w:r>
          </w:p>
        </w:tc>
        <w:tc>
          <w:tcPr>
            <w:tcW w:w="1383" w:type="dxa"/>
            <w:tcBorders>
              <w:right w:val="single" w:sz="24" w:space="0" w:color="auto"/>
            </w:tcBorders>
          </w:tcPr>
          <w:p w14:paraId="4CB507DF" w14:textId="77777777" w:rsidR="00DA5CCC" w:rsidRDefault="006953F4" w:rsidP="00DA5CCC">
            <w:pPr>
              <w:jc w:val="center"/>
              <w:rPr>
                <w:rFonts w:ascii="Times New Roman" w:hAnsi="Times New Roman"/>
              </w:rPr>
            </w:pPr>
            <w:r>
              <w:rPr>
                <w:rFonts w:ascii="Times New Roman" w:hAnsi="Times New Roman"/>
              </w:rPr>
              <w:t>6.9%</w:t>
            </w:r>
          </w:p>
        </w:tc>
        <w:tc>
          <w:tcPr>
            <w:tcW w:w="1383" w:type="dxa"/>
            <w:tcBorders>
              <w:left w:val="single" w:sz="24" w:space="0" w:color="auto"/>
            </w:tcBorders>
          </w:tcPr>
          <w:p w14:paraId="57FBD4CB" w14:textId="77777777" w:rsidR="00DA5CCC" w:rsidRDefault="006C61B7" w:rsidP="00DA5CCC">
            <w:pPr>
              <w:jc w:val="center"/>
              <w:rPr>
                <w:rFonts w:ascii="Times New Roman" w:hAnsi="Times New Roman"/>
              </w:rPr>
            </w:pPr>
            <w:r>
              <w:rPr>
                <w:rFonts w:ascii="Times New Roman" w:hAnsi="Times New Roman"/>
              </w:rPr>
              <w:t>0%</w:t>
            </w:r>
          </w:p>
        </w:tc>
        <w:tc>
          <w:tcPr>
            <w:tcW w:w="1383" w:type="dxa"/>
            <w:tcBorders>
              <w:right w:val="single" w:sz="24" w:space="0" w:color="auto"/>
            </w:tcBorders>
          </w:tcPr>
          <w:p w14:paraId="731F6754" w14:textId="77777777" w:rsidR="00DA5CCC" w:rsidRDefault="006953F4" w:rsidP="00DA5CCC">
            <w:pPr>
              <w:jc w:val="center"/>
              <w:rPr>
                <w:rFonts w:ascii="Times New Roman" w:hAnsi="Times New Roman"/>
              </w:rPr>
            </w:pPr>
            <w:r>
              <w:rPr>
                <w:rFonts w:ascii="Times New Roman" w:hAnsi="Times New Roman"/>
              </w:rPr>
              <w:t>93.1%</w:t>
            </w:r>
          </w:p>
        </w:tc>
        <w:tc>
          <w:tcPr>
            <w:tcW w:w="1383" w:type="dxa"/>
            <w:tcBorders>
              <w:left w:val="single" w:sz="24" w:space="0" w:color="auto"/>
            </w:tcBorders>
          </w:tcPr>
          <w:p w14:paraId="16CBFDD3" w14:textId="77777777" w:rsidR="00DA5CCC" w:rsidRDefault="006C61B7" w:rsidP="00DA5CCC">
            <w:pPr>
              <w:jc w:val="center"/>
              <w:rPr>
                <w:rFonts w:ascii="Times New Roman" w:hAnsi="Times New Roman"/>
              </w:rPr>
            </w:pPr>
            <w:r>
              <w:rPr>
                <w:rFonts w:ascii="Times New Roman" w:hAnsi="Times New Roman"/>
              </w:rPr>
              <w:t>0%</w:t>
            </w:r>
          </w:p>
        </w:tc>
        <w:tc>
          <w:tcPr>
            <w:tcW w:w="1383" w:type="dxa"/>
            <w:tcBorders>
              <w:right w:val="single" w:sz="24" w:space="0" w:color="auto"/>
            </w:tcBorders>
          </w:tcPr>
          <w:p w14:paraId="2AD54851" w14:textId="77777777" w:rsidR="00DA5CCC" w:rsidRDefault="006953F4" w:rsidP="00DA5CCC">
            <w:pPr>
              <w:jc w:val="center"/>
              <w:rPr>
                <w:rFonts w:ascii="Times New Roman" w:hAnsi="Times New Roman"/>
              </w:rPr>
            </w:pPr>
            <w:r>
              <w:rPr>
                <w:rFonts w:ascii="Times New Roman" w:hAnsi="Times New Roman"/>
              </w:rPr>
              <w:t>0%</w:t>
            </w:r>
          </w:p>
        </w:tc>
      </w:tr>
      <w:tr w:rsidR="006C61B7" w14:paraId="0B7E69C3" w14:textId="77777777" w:rsidTr="006953F4">
        <w:tc>
          <w:tcPr>
            <w:tcW w:w="738" w:type="dxa"/>
            <w:tcBorders>
              <w:right w:val="single" w:sz="24" w:space="0" w:color="auto"/>
            </w:tcBorders>
          </w:tcPr>
          <w:p w14:paraId="76EF238A" w14:textId="77777777" w:rsidR="006C61B7" w:rsidRDefault="006C61B7">
            <w:pPr>
              <w:rPr>
                <w:rFonts w:ascii="Times New Roman" w:hAnsi="Times New Roman"/>
              </w:rPr>
            </w:pPr>
            <w:r>
              <w:rPr>
                <w:rFonts w:ascii="Times New Roman" w:hAnsi="Times New Roman"/>
              </w:rPr>
              <w:t>OH</w:t>
            </w:r>
          </w:p>
        </w:tc>
        <w:tc>
          <w:tcPr>
            <w:tcW w:w="1383" w:type="dxa"/>
            <w:tcBorders>
              <w:left w:val="single" w:sz="24" w:space="0" w:color="auto"/>
            </w:tcBorders>
          </w:tcPr>
          <w:p w14:paraId="4F334EEE" w14:textId="77777777" w:rsidR="006C61B7" w:rsidRDefault="006C61B7" w:rsidP="00DA5CCC">
            <w:pPr>
              <w:jc w:val="center"/>
              <w:rPr>
                <w:rFonts w:ascii="Times New Roman" w:hAnsi="Times New Roman"/>
              </w:rPr>
            </w:pPr>
            <w:r>
              <w:rPr>
                <w:rFonts w:ascii="Times New Roman" w:hAnsi="Times New Roman"/>
              </w:rPr>
              <w:t>99.7%</w:t>
            </w:r>
          </w:p>
        </w:tc>
        <w:tc>
          <w:tcPr>
            <w:tcW w:w="1383" w:type="dxa"/>
            <w:tcBorders>
              <w:right w:val="single" w:sz="24" w:space="0" w:color="auto"/>
            </w:tcBorders>
          </w:tcPr>
          <w:p w14:paraId="7E67EC94" w14:textId="77777777" w:rsidR="006C61B7" w:rsidRDefault="006953F4" w:rsidP="00DA5CCC">
            <w:pPr>
              <w:jc w:val="center"/>
              <w:rPr>
                <w:rFonts w:ascii="Times New Roman" w:hAnsi="Times New Roman"/>
              </w:rPr>
            </w:pPr>
            <w:r>
              <w:rPr>
                <w:rFonts w:ascii="Times New Roman" w:hAnsi="Times New Roman"/>
              </w:rPr>
              <w:t>18.2%</w:t>
            </w:r>
          </w:p>
        </w:tc>
        <w:tc>
          <w:tcPr>
            <w:tcW w:w="1383" w:type="dxa"/>
            <w:tcBorders>
              <w:left w:val="single" w:sz="24" w:space="0" w:color="auto"/>
            </w:tcBorders>
          </w:tcPr>
          <w:p w14:paraId="73EBEE16" w14:textId="77777777" w:rsidR="006C61B7" w:rsidRDefault="006C61B7" w:rsidP="00DA5CCC">
            <w:pPr>
              <w:jc w:val="center"/>
              <w:rPr>
                <w:rFonts w:ascii="Times New Roman" w:hAnsi="Times New Roman"/>
              </w:rPr>
            </w:pPr>
            <w:r>
              <w:rPr>
                <w:rFonts w:ascii="Times New Roman" w:hAnsi="Times New Roman"/>
              </w:rPr>
              <w:t>0.2%</w:t>
            </w:r>
          </w:p>
        </w:tc>
        <w:tc>
          <w:tcPr>
            <w:tcW w:w="1383" w:type="dxa"/>
            <w:tcBorders>
              <w:right w:val="single" w:sz="24" w:space="0" w:color="auto"/>
            </w:tcBorders>
          </w:tcPr>
          <w:p w14:paraId="3D19B9CE" w14:textId="77777777" w:rsidR="006C61B7" w:rsidRDefault="006953F4" w:rsidP="00DA5CCC">
            <w:pPr>
              <w:jc w:val="center"/>
              <w:rPr>
                <w:rFonts w:ascii="Times New Roman" w:hAnsi="Times New Roman"/>
              </w:rPr>
            </w:pPr>
            <w:r>
              <w:rPr>
                <w:rFonts w:ascii="Times New Roman" w:hAnsi="Times New Roman"/>
              </w:rPr>
              <w:t>81.8%</w:t>
            </w:r>
          </w:p>
        </w:tc>
        <w:tc>
          <w:tcPr>
            <w:tcW w:w="1383" w:type="dxa"/>
            <w:tcBorders>
              <w:left w:val="single" w:sz="24" w:space="0" w:color="auto"/>
            </w:tcBorders>
          </w:tcPr>
          <w:p w14:paraId="1EF9D866" w14:textId="77777777" w:rsidR="006C61B7" w:rsidRDefault="006C61B7" w:rsidP="00C4461B">
            <w:pPr>
              <w:jc w:val="center"/>
              <w:rPr>
                <w:rFonts w:ascii="Times New Roman" w:hAnsi="Times New Roman"/>
              </w:rPr>
            </w:pPr>
            <w:r>
              <w:rPr>
                <w:rFonts w:ascii="Times New Roman" w:hAnsi="Times New Roman"/>
              </w:rPr>
              <w:t>&lt;0.1%</w:t>
            </w:r>
          </w:p>
        </w:tc>
        <w:tc>
          <w:tcPr>
            <w:tcW w:w="1383" w:type="dxa"/>
            <w:tcBorders>
              <w:right w:val="single" w:sz="24" w:space="0" w:color="auto"/>
            </w:tcBorders>
          </w:tcPr>
          <w:p w14:paraId="71EF7C3F" w14:textId="77777777" w:rsidR="006C61B7" w:rsidRDefault="006953F4" w:rsidP="00DA5CCC">
            <w:pPr>
              <w:jc w:val="center"/>
              <w:rPr>
                <w:rFonts w:ascii="Times New Roman" w:hAnsi="Times New Roman"/>
              </w:rPr>
            </w:pPr>
            <w:r>
              <w:rPr>
                <w:rFonts w:ascii="Times New Roman" w:hAnsi="Times New Roman"/>
              </w:rPr>
              <w:t>0%</w:t>
            </w:r>
          </w:p>
        </w:tc>
      </w:tr>
      <w:tr w:rsidR="006C61B7" w14:paraId="6591ECF8" w14:textId="77777777" w:rsidTr="006953F4">
        <w:tc>
          <w:tcPr>
            <w:tcW w:w="738" w:type="dxa"/>
            <w:tcBorders>
              <w:right w:val="single" w:sz="24" w:space="0" w:color="auto"/>
            </w:tcBorders>
          </w:tcPr>
          <w:p w14:paraId="0BAC0E79" w14:textId="77777777" w:rsidR="006C61B7" w:rsidRDefault="006C61B7">
            <w:pPr>
              <w:rPr>
                <w:rFonts w:ascii="Times New Roman" w:hAnsi="Times New Roman"/>
              </w:rPr>
            </w:pPr>
            <w:r>
              <w:rPr>
                <w:rFonts w:ascii="Times New Roman" w:hAnsi="Times New Roman"/>
              </w:rPr>
              <w:t>NC</w:t>
            </w:r>
          </w:p>
        </w:tc>
        <w:tc>
          <w:tcPr>
            <w:tcW w:w="1383" w:type="dxa"/>
            <w:tcBorders>
              <w:left w:val="single" w:sz="24" w:space="0" w:color="auto"/>
            </w:tcBorders>
          </w:tcPr>
          <w:p w14:paraId="62B3E703" w14:textId="77777777" w:rsidR="006C61B7" w:rsidRDefault="006C61B7" w:rsidP="00DA5CCC">
            <w:pPr>
              <w:jc w:val="center"/>
              <w:rPr>
                <w:rFonts w:ascii="Times New Roman" w:hAnsi="Times New Roman"/>
              </w:rPr>
            </w:pPr>
            <w:r>
              <w:rPr>
                <w:rFonts w:ascii="Times New Roman" w:hAnsi="Times New Roman"/>
              </w:rPr>
              <w:t>99.9%</w:t>
            </w:r>
          </w:p>
        </w:tc>
        <w:tc>
          <w:tcPr>
            <w:tcW w:w="1383" w:type="dxa"/>
            <w:tcBorders>
              <w:right w:val="single" w:sz="24" w:space="0" w:color="auto"/>
            </w:tcBorders>
          </w:tcPr>
          <w:p w14:paraId="2AB23AA1" w14:textId="77777777" w:rsidR="006C61B7" w:rsidRDefault="006C61B7" w:rsidP="00DA5CCC">
            <w:pPr>
              <w:jc w:val="center"/>
              <w:rPr>
                <w:rFonts w:ascii="Times New Roman" w:hAnsi="Times New Roman"/>
              </w:rPr>
            </w:pPr>
            <w:r>
              <w:rPr>
                <w:rFonts w:ascii="Times New Roman" w:hAnsi="Times New Roman"/>
              </w:rPr>
              <w:t>1.3%</w:t>
            </w:r>
          </w:p>
        </w:tc>
        <w:tc>
          <w:tcPr>
            <w:tcW w:w="1383" w:type="dxa"/>
            <w:tcBorders>
              <w:left w:val="single" w:sz="24" w:space="0" w:color="auto"/>
            </w:tcBorders>
          </w:tcPr>
          <w:p w14:paraId="127FF27B" w14:textId="77777777" w:rsidR="006C61B7" w:rsidRDefault="006C61B7" w:rsidP="00DA5CCC">
            <w:pPr>
              <w:jc w:val="center"/>
              <w:rPr>
                <w:rFonts w:ascii="Times New Roman" w:hAnsi="Times New Roman"/>
              </w:rPr>
            </w:pPr>
            <w:r>
              <w:rPr>
                <w:rFonts w:ascii="Times New Roman" w:hAnsi="Times New Roman"/>
              </w:rPr>
              <w:t>&lt;0.1%</w:t>
            </w:r>
          </w:p>
        </w:tc>
        <w:tc>
          <w:tcPr>
            <w:tcW w:w="1383" w:type="dxa"/>
            <w:tcBorders>
              <w:right w:val="single" w:sz="24" w:space="0" w:color="auto"/>
            </w:tcBorders>
          </w:tcPr>
          <w:p w14:paraId="518610CE" w14:textId="77777777" w:rsidR="006C61B7" w:rsidRDefault="006C61B7" w:rsidP="00DA5CCC">
            <w:pPr>
              <w:jc w:val="center"/>
              <w:rPr>
                <w:rFonts w:ascii="Times New Roman" w:hAnsi="Times New Roman"/>
              </w:rPr>
            </w:pPr>
            <w:r>
              <w:rPr>
                <w:rFonts w:ascii="Times New Roman" w:hAnsi="Times New Roman"/>
              </w:rPr>
              <w:t>98.7%</w:t>
            </w:r>
          </w:p>
        </w:tc>
        <w:tc>
          <w:tcPr>
            <w:tcW w:w="1383" w:type="dxa"/>
            <w:tcBorders>
              <w:left w:val="single" w:sz="24" w:space="0" w:color="auto"/>
            </w:tcBorders>
          </w:tcPr>
          <w:p w14:paraId="1F3F8A8D" w14:textId="77777777" w:rsidR="006C61B7" w:rsidRDefault="006C61B7" w:rsidP="00DA5CCC">
            <w:pPr>
              <w:jc w:val="center"/>
              <w:rPr>
                <w:rFonts w:ascii="Times New Roman" w:hAnsi="Times New Roman"/>
              </w:rPr>
            </w:pPr>
            <w:r>
              <w:rPr>
                <w:rFonts w:ascii="Times New Roman" w:hAnsi="Times New Roman"/>
              </w:rPr>
              <w:t>0%</w:t>
            </w:r>
          </w:p>
        </w:tc>
        <w:tc>
          <w:tcPr>
            <w:tcW w:w="1383" w:type="dxa"/>
            <w:tcBorders>
              <w:right w:val="single" w:sz="24" w:space="0" w:color="auto"/>
            </w:tcBorders>
          </w:tcPr>
          <w:p w14:paraId="63B30349" w14:textId="77777777" w:rsidR="006C61B7" w:rsidRDefault="006C61B7" w:rsidP="00DA5CCC">
            <w:pPr>
              <w:jc w:val="center"/>
              <w:rPr>
                <w:rFonts w:ascii="Times New Roman" w:hAnsi="Times New Roman"/>
              </w:rPr>
            </w:pPr>
            <w:r>
              <w:rPr>
                <w:rFonts w:ascii="Times New Roman" w:hAnsi="Times New Roman"/>
              </w:rPr>
              <w:t>0%</w:t>
            </w:r>
          </w:p>
        </w:tc>
      </w:tr>
      <w:tr w:rsidR="006C61B7" w14:paraId="28CB1951" w14:textId="77777777" w:rsidTr="006953F4">
        <w:tc>
          <w:tcPr>
            <w:tcW w:w="738" w:type="dxa"/>
            <w:tcBorders>
              <w:right w:val="single" w:sz="24" w:space="0" w:color="auto"/>
            </w:tcBorders>
          </w:tcPr>
          <w:p w14:paraId="2A3CE40D" w14:textId="77777777" w:rsidR="006C61B7" w:rsidRDefault="006C61B7">
            <w:pPr>
              <w:rPr>
                <w:rFonts w:ascii="Times New Roman" w:hAnsi="Times New Roman"/>
              </w:rPr>
            </w:pPr>
            <w:r>
              <w:rPr>
                <w:rFonts w:ascii="Times New Roman" w:hAnsi="Times New Roman"/>
              </w:rPr>
              <w:t>FL</w:t>
            </w:r>
          </w:p>
        </w:tc>
        <w:tc>
          <w:tcPr>
            <w:tcW w:w="1383" w:type="dxa"/>
            <w:tcBorders>
              <w:left w:val="single" w:sz="24" w:space="0" w:color="auto"/>
            </w:tcBorders>
          </w:tcPr>
          <w:p w14:paraId="7D058728" w14:textId="77777777" w:rsidR="006C61B7" w:rsidRDefault="006C61B7" w:rsidP="00DA5CCC">
            <w:pPr>
              <w:jc w:val="center"/>
              <w:rPr>
                <w:rFonts w:ascii="Times New Roman" w:hAnsi="Times New Roman"/>
              </w:rPr>
            </w:pPr>
            <w:r>
              <w:rPr>
                <w:rFonts w:ascii="Times New Roman" w:hAnsi="Times New Roman"/>
              </w:rPr>
              <w:t>92.6%</w:t>
            </w:r>
          </w:p>
        </w:tc>
        <w:tc>
          <w:tcPr>
            <w:tcW w:w="1383" w:type="dxa"/>
            <w:tcBorders>
              <w:right w:val="single" w:sz="24" w:space="0" w:color="auto"/>
            </w:tcBorders>
          </w:tcPr>
          <w:p w14:paraId="581F11D3" w14:textId="77777777" w:rsidR="006C61B7" w:rsidRDefault="00C4461B" w:rsidP="00DA5CCC">
            <w:pPr>
              <w:jc w:val="center"/>
              <w:rPr>
                <w:rFonts w:ascii="Times New Roman" w:hAnsi="Times New Roman"/>
              </w:rPr>
            </w:pPr>
            <w:r>
              <w:rPr>
                <w:rFonts w:ascii="Times New Roman" w:hAnsi="Times New Roman"/>
              </w:rPr>
              <w:t>2.0%</w:t>
            </w:r>
          </w:p>
        </w:tc>
        <w:tc>
          <w:tcPr>
            <w:tcW w:w="1383" w:type="dxa"/>
            <w:tcBorders>
              <w:left w:val="single" w:sz="24" w:space="0" w:color="auto"/>
            </w:tcBorders>
          </w:tcPr>
          <w:p w14:paraId="3AFBB514" w14:textId="77777777" w:rsidR="006C61B7" w:rsidRDefault="006C61B7" w:rsidP="00DA5CCC">
            <w:pPr>
              <w:jc w:val="center"/>
              <w:rPr>
                <w:rFonts w:ascii="Times New Roman" w:hAnsi="Times New Roman"/>
              </w:rPr>
            </w:pPr>
            <w:r>
              <w:rPr>
                <w:rFonts w:ascii="Times New Roman" w:hAnsi="Times New Roman"/>
              </w:rPr>
              <w:t>1.0%</w:t>
            </w:r>
          </w:p>
        </w:tc>
        <w:tc>
          <w:tcPr>
            <w:tcW w:w="1383" w:type="dxa"/>
            <w:tcBorders>
              <w:right w:val="single" w:sz="24" w:space="0" w:color="auto"/>
            </w:tcBorders>
          </w:tcPr>
          <w:p w14:paraId="655E898B" w14:textId="77777777" w:rsidR="006C61B7" w:rsidRDefault="00C4461B" w:rsidP="00DA5CCC">
            <w:pPr>
              <w:jc w:val="center"/>
              <w:rPr>
                <w:rFonts w:ascii="Times New Roman" w:hAnsi="Times New Roman"/>
              </w:rPr>
            </w:pPr>
            <w:r>
              <w:rPr>
                <w:rFonts w:ascii="Times New Roman" w:hAnsi="Times New Roman"/>
              </w:rPr>
              <w:t>57.1%</w:t>
            </w:r>
          </w:p>
        </w:tc>
        <w:tc>
          <w:tcPr>
            <w:tcW w:w="1383" w:type="dxa"/>
            <w:tcBorders>
              <w:left w:val="single" w:sz="24" w:space="0" w:color="auto"/>
            </w:tcBorders>
          </w:tcPr>
          <w:p w14:paraId="76CF8C0F" w14:textId="77777777" w:rsidR="006C61B7" w:rsidRDefault="006C61B7" w:rsidP="00DA5CCC">
            <w:pPr>
              <w:jc w:val="center"/>
              <w:rPr>
                <w:rFonts w:ascii="Times New Roman" w:hAnsi="Times New Roman"/>
              </w:rPr>
            </w:pPr>
            <w:r>
              <w:rPr>
                <w:rFonts w:ascii="Times New Roman" w:hAnsi="Times New Roman"/>
              </w:rPr>
              <w:t>0.2%</w:t>
            </w:r>
          </w:p>
        </w:tc>
        <w:tc>
          <w:tcPr>
            <w:tcW w:w="1383" w:type="dxa"/>
            <w:tcBorders>
              <w:right w:val="single" w:sz="24" w:space="0" w:color="auto"/>
            </w:tcBorders>
          </w:tcPr>
          <w:p w14:paraId="133D113D" w14:textId="77777777" w:rsidR="006C61B7" w:rsidRDefault="00C4461B" w:rsidP="00DA5CCC">
            <w:pPr>
              <w:jc w:val="center"/>
              <w:rPr>
                <w:rFonts w:ascii="Times New Roman" w:hAnsi="Times New Roman"/>
              </w:rPr>
            </w:pPr>
            <w:r>
              <w:rPr>
                <w:rFonts w:ascii="Times New Roman" w:hAnsi="Times New Roman"/>
              </w:rPr>
              <w:t>40.8%</w:t>
            </w:r>
          </w:p>
        </w:tc>
      </w:tr>
      <w:tr w:rsidR="006C61B7" w14:paraId="5C01CAEB" w14:textId="77777777" w:rsidTr="006953F4">
        <w:tc>
          <w:tcPr>
            <w:tcW w:w="738" w:type="dxa"/>
            <w:tcBorders>
              <w:right w:val="single" w:sz="24" w:space="0" w:color="auto"/>
            </w:tcBorders>
          </w:tcPr>
          <w:p w14:paraId="12970F32" w14:textId="77777777" w:rsidR="006C61B7" w:rsidRDefault="006C61B7">
            <w:pPr>
              <w:rPr>
                <w:rFonts w:ascii="Times New Roman" w:hAnsi="Times New Roman"/>
              </w:rPr>
            </w:pPr>
            <w:r>
              <w:rPr>
                <w:rFonts w:ascii="Times New Roman" w:hAnsi="Times New Roman"/>
              </w:rPr>
              <w:t>NY</w:t>
            </w:r>
          </w:p>
        </w:tc>
        <w:tc>
          <w:tcPr>
            <w:tcW w:w="1383" w:type="dxa"/>
            <w:tcBorders>
              <w:left w:val="single" w:sz="24" w:space="0" w:color="auto"/>
            </w:tcBorders>
          </w:tcPr>
          <w:p w14:paraId="482EB1AD" w14:textId="77777777" w:rsidR="006C61B7" w:rsidRDefault="006C61B7" w:rsidP="00DA5CCC">
            <w:pPr>
              <w:jc w:val="center"/>
              <w:rPr>
                <w:rFonts w:ascii="Times New Roman" w:hAnsi="Times New Roman"/>
              </w:rPr>
            </w:pPr>
            <w:r>
              <w:rPr>
                <w:rFonts w:ascii="Times New Roman" w:hAnsi="Times New Roman"/>
              </w:rPr>
              <w:t>71.2%</w:t>
            </w:r>
          </w:p>
        </w:tc>
        <w:tc>
          <w:tcPr>
            <w:tcW w:w="1383" w:type="dxa"/>
            <w:tcBorders>
              <w:right w:val="single" w:sz="24" w:space="0" w:color="auto"/>
            </w:tcBorders>
          </w:tcPr>
          <w:p w14:paraId="426322BF" w14:textId="77777777" w:rsidR="006C61B7" w:rsidRDefault="006953F4" w:rsidP="00DA5CCC">
            <w:pPr>
              <w:jc w:val="center"/>
              <w:rPr>
                <w:rFonts w:ascii="Times New Roman" w:hAnsi="Times New Roman"/>
              </w:rPr>
            </w:pPr>
            <w:r>
              <w:rPr>
                <w:rFonts w:ascii="Times New Roman" w:hAnsi="Times New Roman"/>
              </w:rPr>
              <w:t>9.1%</w:t>
            </w:r>
          </w:p>
        </w:tc>
        <w:tc>
          <w:tcPr>
            <w:tcW w:w="1383" w:type="dxa"/>
            <w:tcBorders>
              <w:left w:val="single" w:sz="24" w:space="0" w:color="auto"/>
            </w:tcBorders>
          </w:tcPr>
          <w:p w14:paraId="7038DE9D" w14:textId="77777777" w:rsidR="006C61B7" w:rsidRDefault="006C61B7" w:rsidP="00DA5CCC">
            <w:pPr>
              <w:jc w:val="center"/>
              <w:rPr>
                <w:rFonts w:ascii="Times New Roman" w:hAnsi="Times New Roman"/>
              </w:rPr>
            </w:pPr>
            <w:r>
              <w:rPr>
                <w:rFonts w:ascii="Times New Roman" w:hAnsi="Times New Roman"/>
              </w:rPr>
              <w:t>26.0%</w:t>
            </w:r>
          </w:p>
        </w:tc>
        <w:tc>
          <w:tcPr>
            <w:tcW w:w="1383" w:type="dxa"/>
            <w:tcBorders>
              <w:right w:val="single" w:sz="24" w:space="0" w:color="auto"/>
            </w:tcBorders>
          </w:tcPr>
          <w:p w14:paraId="50C11615" w14:textId="77777777" w:rsidR="006C61B7" w:rsidRDefault="006953F4" w:rsidP="00DA5CCC">
            <w:pPr>
              <w:jc w:val="center"/>
              <w:rPr>
                <w:rFonts w:ascii="Times New Roman" w:hAnsi="Times New Roman"/>
              </w:rPr>
            </w:pPr>
            <w:r>
              <w:rPr>
                <w:rFonts w:ascii="Times New Roman" w:hAnsi="Times New Roman"/>
              </w:rPr>
              <w:t>54.5%</w:t>
            </w:r>
          </w:p>
        </w:tc>
        <w:tc>
          <w:tcPr>
            <w:tcW w:w="1383" w:type="dxa"/>
            <w:tcBorders>
              <w:left w:val="single" w:sz="24" w:space="0" w:color="auto"/>
            </w:tcBorders>
          </w:tcPr>
          <w:p w14:paraId="1A7916F2" w14:textId="77777777" w:rsidR="006C61B7" w:rsidRDefault="006C61B7" w:rsidP="00DA5CCC">
            <w:pPr>
              <w:jc w:val="center"/>
              <w:rPr>
                <w:rFonts w:ascii="Times New Roman" w:hAnsi="Times New Roman"/>
              </w:rPr>
            </w:pPr>
            <w:r>
              <w:rPr>
                <w:rFonts w:ascii="Times New Roman" w:hAnsi="Times New Roman"/>
              </w:rPr>
              <w:t>2.9%</w:t>
            </w:r>
          </w:p>
        </w:tc>
        <w:tc>
          <w:tcPr>
            <w:tcW w:w="1383" w:type="dxa"/>
            <w:tcBorders>
              <w:right w:val="single" w:sz="24" w:space="0" w:color="auto"/>
            </w:tcBorders>
          </w:tcPr>
          <w:p w14:paraId="32720A4C" w14:textId="77777777" w:rsidR="006C61B7" w:rsidRDefault="006953F4" w:rsidP="00DA5CCC">
            <w:pPr>
              <w:jc w:val="center"/>
              <w:rPr>
                <w:rFonts w:ascii="Times New Roman" w:hAnsi="Times New Roman"/>
              </w:rPr>
            </w:pPr>
            <w:r>
              <w:rPr>
                <w:rFonts w:ascii="Times New Roman" w:hAnsi="Times New Roman"/>
              </w:rPr>
              <w:t>18.2%</w:t>
            </w:r>
          </w:p>
        </w:tc>
      </w:tr>
      <w:tr w:rsidR="006C61B7" w14:paraId="684E6AA5" w14:textId="77777777" w:rsidTr="006953F4">
        <w:tc>
          <w:tcPr>
            <w:tcW w:w="738" w:type="dxa"/>
            <w:tcBorders>
              <w:right w:val="single" w:sz="24" w:space="0" w:color="auto"/>
            </w:tcBorders>
          </w:tcPr>
          <w:p w14:paraId="4BD273E2" w14:textId="77777777" w:rsidR="006C61B7" w:rsidRDefault="006C61B7">
            <w:pPr>
              <w:rPr>
                <w:rFonts w:ascii="Times New Roman" w:hAnsi="Times New Roman"/>
              </w:rPr>
            </w:pPr>
            <w:r>
              <w:rPr>
                <w:rFonts w:ascii="Times New Roman" w:hAnsi="Times New Roman"/>
              </w:rPr>
              <w:t>PA</w:t>
            </w:r>
          </w:p>
        </w:tc>
        <w:tc>
          <w:tcPr>
            <w:tcW w:w="1383" w:type="dxa"/>
            <w:tcBorders>
              <w:left w:val="single" w:sz="24" w:space="0" w:color="auto"/>
            </w:tcBorders>
          </w:tcPr>
          <w:p w14:paraId="63B48F20" w14:textId="77777777" w:rsidR="006C61B7" w:rsidRDefault="006C61B7" w:rsidP="00DA5CCC">
            <w:pPr>
              <w:jc w:val="center"/>
              <w:rPr>
                <w:rFonts w:ascii="Times New Roman" w:hAnsi="Times New Roman"/>
              </w:rPr>
            </w:pPr>
            <w:r>
              <w:rPr>
                <w:rFonts w:ascii="Times New Roman" w:hAnsi="Times New Roman"/>
              </w:rPr>
              <w:t>79.2%</w:t>
            </w:r>
          </w:p>
        </w:tc>
        <w:tc>
          <w:tcPr>
            <w:tcW w:w="1383" w:type="dxa"/>
            <w:tcBorders>
              <w:right w:val="single" w:sz="24" w:space="0" w:color="auto"/>
            </w:tcBorders>
          </w:tcPr>
          <w:p w14:paraId="20E3994A" w14:textId="77777777" w:rsidR="006C61B7" w:rsidRDefault="006953F4" w:rsidP="00DA5CCC">
            <w:pPr>
              <w:jc w:val="center"/>
              <w:rPr>
                <w:rFonts w:ascii="Times New Roman" w:hAnsi="Times New Roman"/>
              </w:rPr>
            </w:pPr>
            <w:r>
              <w:rPr>
                <w:rFonts w:ascii="Times New Roman" w:hAnsi="Times New Roman"/>
              </w:rPr>
              <w:t>1.1%</w:t>
            </w:r>
          </w:p>
        </w:tc>
        <w:tc>
          <w:tcPr>
            <w:tcW w:w="1383" w:type="dxa"/>
            <w:tcBorders>
              <w:left w:val="single" w:sz="24" w:space="0" w:color="auto"/>
            </w:tcBorders>
          </w:tcPr>
          <w:p w14:paraId="567C7D7B" w14:textId="77777777" w:rsidR="006C61B7" w:rsidRDefault="006C61B7" w:rsidP="00DA5CCC">
            <w:pPr>
              <w:jc w:val="center"/>
              <w:rPr>
                <w:rFonts w:ascii="Times New Roman" w:hAnsi="Times New Roman"/>
              </w:rPr>
            </w:pPr>
            <w:r>
              <w:rPr>
                <w:rFonts w:ascii="Times New Roman" w:hAnsi="Times New Roman"/>
              </w:rPr>
              <w:t>5.1%</w:t>
            </w:r>
          </w:p>
        </w:tc>
        <w:tc>
          <w:tcPr>
            <w:tcW w:w="1383" w:type="dxa"/>
            <w:tcBorders>
              <w:right w:val="single" w:sz="24" w:space="0" w:color="auto"/>
            </w:tcBorders>
          </w:tcPr>
          <w:p w14:paraId="00E6AA1C" w14:textId="77777777" w:rsidR="006C61B7" w:rsidRDefault="006953F4" w:rsidP="00DA5CCC">
            <w:pPr>
              <w:jc w:val="center"/>
              <w:rPr>
                <w:rFonts w:ascii="Times New Roman" w:hAnsi="Times New Roman"/>
              </w:rPr>
            </w:pPr>
            <w:r>
              <w:rPr>
                <w:rFonts w:ascii="Times New Roman" w:hAnsi="Times New Roman"/>
              </w:rPr>
              <w:t>97.3%</w:t>
            </w:r>
          </w:p>
        </w:tc>
        <w:tc>
          <w:tcPr>
            <w:tcW w:w="1383" w:type="dxa"/>
            <w:tcBorders>
              <w:left w:val="single" w:sz="24" w:space="0" w:color="auto"/>
            </w:tcBorders>
          </w:tcPr>
          <w:p w14:paraId="2C18A028" w14:textId="77777777" w:rsidR="006C61B7" w:rsidRDefault="006C61B7" w:rsidP="00DA5CCC">
            <w:pPr>
              <w:jc w:val="center"/>
              <w:rPr>
                <w:rFonts w:ascii="Times New Roman" w:hAnsi="Times New Roman"/>
              </w:rPr>
            </w:pPr>
            <w:r>
              <w:rPr>
                <w:rFonts w:ascii="Times New Roman" w:hAnsi="Times New Roman"/>
              </w:rPr>
              <w:t>15.7%</w:t>
            </w:r>
          </w:p>
        </w:tc>
        <w:tc>
          <w:tcPr>
            <w:tcW w:w="1383" w:type="dxa"/>
            <w:tcBorders>
              <w:right w:val="single" w:sz="24" w:space="0" w:color="auto"/>
            </w:tcBorders>
          </w:tcPr>
          <w:p w14:paraId="47C4E9E9" w14:textId="77777777" w:rsidR="006C61B7" w:rsidRDefault="006953F4" w:rsidP="00DA5CCC">
            <w:pPr>
              <w:jc w:val="center"/>
              <w:rPr>
                <w:rFonts w:ascii="Times New Roman" w:hAnsi="Times New Roman"/>
              </w:rPr>
            </w:pPr>
            <w:r>
              <w:rPr>
                <w:rFonts w:ascii="Times New Roman" w:hAnsi="Times New Roman"/>
              </w:rPr>
              <w:t>0.5%</w:t>
            </w:r>
          </w:p>
        </w:tc>
      </w:tr>
      <w:tr w:rsidR="006C61B7" w14:paraId="4CE12A79" w14:textId="77777777" w:rsidTr="006953F4">
        <w:tc>
          <w:tcPr>
            <w:tcW w:w="738" w:type="dxa"/>
            <w:tcBorders>
              <w:right w:val="single" w:sz="24" w:space="0" w:color="auto"/>
            </w:tcBorders>
          </w:tcPr>
          <w:p w14:paraId="235E19C1" w14:textId="77777777" w:rsidR="006C61B7" w:rsidRDefault="006C61B7">
            <w:pPr>
              <w:rPr>
                <w:rFonts w:ascii="Times New Roman" w:hAnsi="Times New Roman"/>
              </w:rPr>
            </w:pPr>
            <w:r>
              <w:rPr>
                <w:rFonts w:ascii="Times New Roman" w:hAnsi="Times New Roman"/>
              </w:rPr>
              <w:t>CA</w:t>
            </w:r>
          </w:p>
        </w:tc>
        <w:tc>
          <w:tcPr>
            <w:tcW w:w="1383" w:type="dxa"/>
            <w:tcBorders>
              <w:left w:val="single" w:sz="24" w:space="0" w:color="auto"/>
            </w:tcBorders>
          </w:tcPr>
          <w:p w14:paraId="6C0EC479" w14:textId="77777777" w:rsidR="006C61B7" w:rsidRDefault="006C61B7" w:rsidP="00DA5CCC">
            <w:pPr>
              <w:jc w:val="center"/>
              <w:rPr>
                <w:rFonts w:ascii="Times New Roman" w:hAnsi="Times New Roman"/>
              </w:rPr>
            </w:pPr>
            <w:r>
              <w:rPr>
                <w:rFonts w:ascii="Times New Roman" w:hAnsi="Times New Roman"/>
              </w:rPr>
              <w:t>34.8%</w:t>
            </w:r>
          </w:p>
        </w:tc>
        <w:tc>
          <w:tcPr>
            <w:tcW w:w="1383" w:type="dxa"/>
            <w:tcBorders>
              <w:right w:val="single" w:sz="24" w:space="0" w:color="auto"/>
            </w:tcBorders>
          </w:tcPr>
          <w:p w14:paraId="0D943B1D" w14:textId="77777777" w:rsidR="006C61B7" w:rsidRDefault="006C61B7" w:rsidP="00DA5CCC">
            <w:pPr>
              <w:jc w:val="center"/>
              <w:rPr>
                <w:rFonts w:ascii="Times New Roman" w:hAnsi="Times New Roman"/>
              </w:rPr>
            </w:pPr>
            <w:r>
              <w:rPr>
                <w:rFonts w:ascii="Times New Roman" w:hAnsi="Times New Roman"/>
              </w:rPr>
              <w:t>26.3%</w:t>
            </w:r>
          </w:p>
        </w:tc>
        <w:tc>
          <w:tcPr>
            <w:tcW w:w="1383" w:type="dxa"/>
            <w:tcBorders>
              <w:left w:val="single" w:sz="24" w:space="0" w:color="auto"/>
            </w:tcBorders>
          </w:tcPr>
          <w:p w14:paraId="0AAC8368" w14:textId="77777777" w:rsidR="006C61B7" w:rsidRDefault="006C61B7" w:rsidP="00DA5CCC">
            <w:pPr>
              <w:jc w:val="center"/>
              <w:rPr>
                <w:rFonts w:ascii="Times New Roman" w:hAnsi="Times New Roman"/>
              </w:rPr>
            </w:pPr>
            <w:r>
              <w:rPr>
                <w:rFonts w:ascii="Times New Roman" w:hAnsi="Times New Roman"/>
              </w:rPr>
              <w:t>3.8%</w:t>
            </w:r>
          </w:p>
        </w:tc>
        <w:tc>
          <w:tcPr>
            <w:tcW w:w="1383" w:type="dxa"/>
            <w:tcBorders>
              <w:right w:val="single" w:sz="24" w:space="0" w:color="auto"/>
            </w:tcBorders>
          </w:tcPr>
          <w:p w14:paraId="1739E548" w14:textId="77777777" w:rsidR="006C61B7" w:rsidRDefault="006C61B7" w:rsidP="00DA5CCC">
            <w:pPr>
              <w:jc w:val="center"/>
              <w:rPr>
                <w:rFonts w:ascii="Times New Roman" w:hAnsi="Times New Roman"/>
              </w:rPr>
            </w:pPr>
            <w:r>
              <w:rPr>
                <w:rFonts w:ascii="Times New Roman" w:hAnsi="Times New Roman"/>
              </w:rPr>
              <w:t>60.7%</w:t>
            </w:r>
          </w:p>
        </w:tc>
        <w:tc>
          <w:tcPr>
            <w:tcW w:w="1383" w:type="dxa"/>
            <w:tcBorders>
              <w:left w:val="single" w:sz="24" w:space="0" w:color="auto"/>
            </w:tcBorders>
          </w:tcPr>
          <w:p w14:paraId="231DACFC" w14:textId="77777777" w:rsidR="006C61B7" w:rsidRDefault="006C61B7" w:rsidP="00DA5CCC">
            <w:pPr>
              <w:jc w:val="center"/>
              <w:rPr>
                <w:rFonts w:ascii="Times New Roman" w:hAnsi="Times New Roman"/>
              </w:rPr>
            </w:pPr>
            <w:r>
              <w:rPr>
                <w:rFonts w:ascii="Times New Roman" w:hAnsi="Times New Roman"/>
              </w:rPr>
              <w:t>59.7%</w:t>
            </w:r>
          </w:p>
        </w:tc>
        <w:tc>
          <w:tcPr>
            <w:tcW w:w="1383" w:type="dxa"/>
            <w:tcBorders>
              <w:right w:val="single" w:sz="24" w:space="0" w:color="auto"/>
            </w:tcBorders>
          </w:tcPr>
          <w:p w14:paraId="4482115E" w14:textId="77777777" w:rsidR="006C61B7" w:rsidRDefault="006C61B7" w:rsidP="00DA5CCC">
            <w:pPr>
              <w:jc w:val="center"/>
              <w:rPr>
                <w:rFonts w:ascii="Times New Roman" w:hAnsi="Times New Roman"/>
              </w:rPr>
            </w:pPr>
            <w:r>
              <w:rPr>
                <w:rFonts w:ascii="Times New Roman" w:hAnsi="Times New Roman"/>
              </w:rPr>
              <w:t>11.2%</w:t>
            </w:r>
          </w:p>
        </w:tc>
      </w:tr>
      <w:tr w:rsidR="00872DD4" w14:paraId="4042DEE0" w14:textId="77777777" w:rsidTr="006953F4">
        <w:tc>
          <w:tcPr>
            <w:tcW w:w="738" w:type="dxa"/>
            <w:tcBorders>
              <w:right w:val="single" w:sz="24" w:space="0" w:color="auto"/>
            </w:tcBorders>
          </w:tcPr>
          <w:p w14:paraId="7527504D" w14:textId="77777777" w:rsidR="00872DD4" w:rsidRPr="00872DD4" w:rsidRDefault="00872DD4">
            <w:pPr>
              <w:rPr>
                <w:rFonts w:ascii="Times New Roman" w:hAnsi="Times New Roman"/>
                <w:b/>
              </w:rPr>
            </w:pPr>
            <w:r w:rsidRPr="00872DD4">
              <w:rPr>
                <w:rFonts w:ascii="Times New Roman" w:hAnsi="Times New Roman"/>
                <w:b/>
              </w:rPr>
              <w:t>Tot.</w:t>
            </w:r>
          </w:p>
        </w:tc>
        <w:tc>
          <w:tcPr>
            <w:tcW w:w="1383" w:type="dxa"/>
            <w:tcBorders>
              <w:left w:val="single" w:sz="24" w:space="0" w:color="auto"/>
            </w:tcBorders>
          </w:tcPr>
          <w:p w14:paraId="00408CD8" w14:textId="32967726" w:rsidR="00872DD4" w:rsidRPr="00872DD4" w:rsidRDefault="00872DD4" w:rsidP="00DA5CCC">
            <w:pPr>
              <w:jc w:val="center"/>
              <w:rPr>
                <w:rFonts w:ascii="Times New Roman" w:hAnsi="Times New Roman"/>
                <w:b/>
              </w:rPr>
            </w:pPr>
            <w:r w:rsidRPr="00872DD4">
              <w:rPr>
                <w:rFonts w:ascii="Times New Roman" w:hAnsi="Times New Roman"/>
                <w:b/>
              </w:rPr>
              <w:t>91.5%</w:t>
            </w:r>
          </w:p>
        </w:tc>
        <w:tc>
          <w:tcPr>
            <w:tcW w:w="1383" w:type="dxa"/>
            <w:tcBorders>
              <w:right w:val="single" w:sz="24" w:space="0" w:color="auto"/>
            </w:tcBorders>
          </w:tcPr>
          <w:p w14:paraId="4767D91D" w14:textId="2D041430" w:rsidR="00872DD4" w:rsidRPr="00872DD4" w:rsidRDefault="00872DD4" w:rsidP="00DA5CCC">
            <w:pPr>
              <w:jc w:val="center"/>
              <w:rPr>
                <w:rFonts w:ascii="Times New Roman" w:hAnsi="Times New Roman"/>
                <w:b/>
              </w:rPr>
            </w:pPr>
            <w:r w:rsidRPr="00872DD4">
              <w:rPr>
                <w:rFonts w:ascii="Times New Roman" w:hAnsi="Times New Roman"/>
                <w:b/>
              </w:rPr>
              <w:t>31.2%</w:t>
            </w:r>
          </w:p>
        </w:tc>
        <w:tc>
          <w:tcPr>
            <w:tcW w:w="1383" w:type="dxa"/>
            <w:tcBorders>
              <w:left w:val="single" w:sz="24" w:space="0" w:color="auto"/>
            </w:tcBorders>
          </w:tcPr>
          <w:p w14:paraId="76011289" w14:textId="55E9D81D" w:rsidR="00872DD4" w:rsidRPr="00872DD4" w:rsidRDefault="00872DD4" w:rsidP="00DA5CCC">
            <w:pPr>
              <w:jc w:val="center"/>
              <w:rPr>
                <w:rFonts w:ascii="Times New Roman" w:hAnsi="Times New Roman"/>
                <w:b/>
              </w:rPr>
            </w:pPr>
            <w:r w:rsidRPr="00872DD4">
              <w:rPr>
                <w:rFonts w:ascii="Times New Roman" w:hAnsi="Times New Roman"/>
                <w:b/>
              </w:rPr>
              <w:t>4.7%</w:t>
            </w:r>
          </w:p>
        </w:tc>
        <w:tc>
          <w:tcPr>
            <w:tcW w:w="1383" w:type="dxa"/>
            <w:tcBorders>
              <w:right w:val="single" w:sz="24" w:space="0" w:color="auto"/>
            </w:tcBorders>
          </w:tcPr>
          <w:p w14:paraId="22311AAA" w14:textId="13BD76EC" w:rsidR="00872DD4" w:rsidRPr="00872DD4" w:rsidRDefault="00872DD4" w:rsidP="00DA5CCC">
            <w:pPr>
              <w:jc w:val="center"/>
              <w:rPr>
                <w:rFonts w:ascii="Times New Roman" w:hAnsi="Times New Roman"/>
                <w:b/>
              </w:rPr>
            </w:pPr>
            <w:r w:rsidRPr="00872DD4">
              <w:rPr>
                <w:rFonts w:ascii="Times New Roman" w:hAnsi="Times New Roman"/>
                <w:b/>
              </w:rPr>
              <w:t>37.1%</w:t>
            </w:r>
          </w:p>
        </w:tc>
        <w:tc>
          <w:tcPr>
            <w:tcW w:w="1383" w:type="dxa"/>
            <w:tcBorders>
              <w:left w:val="single" w:sz="24" w:space="0" w:color="auto"/>
            </w:tcBorders>
          </w:tcPr>
          <w:p w14:paraId="50D8C034" w14:textId="73B36121" w:rsidR="00872DD4" w:rsidRPr="00872DD4" w:rsidRDefault="00872DD4" w:rsidP="00DA5CCC">
            <w:pPr>
              <w:jc w:val="center"/>
              <w:rPr>
                <w:rFonts w:ascii="Times New Roman" w:hAnsi="Times New Roman"/>
                <w:b/>
              </w:rPr>
            </w:pPr>
            <w:r w:rsidRPr="00872DD4">
              <w:rPr>
                <w:rFonts w:ascii="Times New Roman" w:hAnsi="Times New Roman"/>
                <w:b/>
              </w:rPr>
              <w:t>3.6%</w:t>
            </w:r>
          </w:p>
        </w:tc>
        <w:tc>
          <w:tcPr>
            <w:tcW w:w="1383" w:type="dxa"/>
            <w:tcBorders>
              <w:right w:val="single" w:sz="24" w:space="0" w:color="auto"/>
            </w:tcBorders>
          </w:tcPr>
          <w:p w14:paraId="26525991" w14:textId="42116A73" w:rsidR="00872DD4" w:rsidRPr="00872DD4" w:rsidRDefault="00872DD4" w:rsidP="00DA5CCC">
            <w:pPr>
              <w:jc w:val="center"/>
              <w:rPr>
                <w:rFonts w:ascii="Times New Roman" w:hAnsi="Times New Roman"/>
                <w:b/>
              </w:rPr>
            </w:pPr>
            <w:r w:rsidRPr="00872DD4">
              <w:rPr>
                <w:rFonts w:ascii="Times New Roman" w:hAnsi="Times New Roman"/>
                <w:b/>
              </w:rPr>
              <w:t>25.4%</w:t>
            </w:r>
          </w:p>
        </w:tc>
      </w:tr>
    </w:tbl>
    <w:p w14:paraId="606D10FD" w14:textId="77777777" w:rsidR="00DA5CCC" w:rsidRDefault="00DA5CCC" w:rsidP="00DA5CCC">
      <w:pPr>
        <w:rPr>
          <w:rFonts w:ascii="Times New Roman" w:hAnsi="Times New Roman"/>
          <w:sz w:val="16"/>
          <w:szCs w:val="16"/>
        </w:rPr>
      </w:pPr>
      <w:r>
        <w:rPr>
          <w:rFonts w:ascii="Times New Roman" w:hAnsi="Times New Roman"/>
          <w:sz w:val="16"/>
          <w:szCs w:val="16"/>
        </w:rPr>
        <w:t>Note: A small number of ads were classified as unknown for the message.  These ads will not show up in the above table, but they are included in the total percentage of ads run. This means that some rows add up to less than 100%.</w:t>
      </w:r>
    </w:p>
    <w:p w14:paraId="53319D0A" w14:textId="77777777" w:rsidR="00DD6C9C" w:rsidRDefault="00DD6C9C">
      <w:pPr>
        <w:rPr>
          <w:rFonts w:ascii="Times New Roman" w:hAnsi="Times New Roman"/>
        </w:rPr>
      </w:pPr>
    </w:p>
    <w:p w14:paraId="312DA5B4" w14:textId="31919EE2" w:rsidR="00872DD4" w:rsidRDefault="00872DD4">
      <w:pPr>
        <w:rPr>
          <w:rFonts w:ascii="Times New Roman" w:hAnsi="Times New Roman"/>
        </w:rPr>
      </w:pPr>
      <w:r>
        <w:rPr>
          <w:rFonts w:ascii="Times New Roman" w:hAnsi="Times New Roman"/>
        </w:rPr>
        <w:tab/>
        <w:t>Starting with Hillary Clinton, we can see in the table above that the vast majority of her ads were positive.  The positive percentage is consistently above 85% until the last three contests where it dips into the 70-79 percent range for New York and Pennsylvania</w:t>
      </w:r>
      <w:r w:rsidR="006A4DBB">
        <w:rPr>
          <w:rFonts w:ascii="Times New Roman" w:hAnsi="Times New Roman"/>
        </w:rPr>
        <w:t xml:space="preserve"> and then drops all the way down to 35% in California.  This suggests that Clinton’s team and supporters decided to go more negative with the ads as the contest drew to a close in order to ensure victory and push Bernie Sanders out of the race.</w:t>
      </w:r>
    </w:p>
    <w:p w14:paraId="13835CF3" w14:textId="77777777" w:rsidR="006A4DBB" w:rsidRDefault="006A4DBB">
      <w:pPr>
        <w:rPr>
          <w:rFonts w:ascii="Times New Roman" w:hAnsi="Times New Roman"/>
        </w:rPr>
      </w:pPr>
    </w:p>
    <w:p w14:paraId="3A891E51" w14:textId="1A72277C" w:rsidR="006A4DBB" w:rsidRDefault="006A4DBB">
      <w:pPr>
        <w:rPr>
          <w:rFonts w:ascii="Times New Roman" w:hAnsi="Times New Roman"/>
        </w:rPr>
      </w:pPr>
      <w:r>
        <w:rPr>
          <w:rFonts w:ascii="Times New Roman" w:hAnsi="Times New Roman"/>
        </w:rPr>
        <w:tab/>
        <w:t>Ted Cruz on the other hand went mixed and negative from the start, seeking to draw a strong contrast between him and the other candidates.  His mixed vs. negative balance was done strategically with some states such as New Hampshire, Nevada, and Ohio receiving only mixed, while South Carolina and Virginia residents also saw a steady stream of solely negative advertising.  Despite all this negative campaigning, Cruz and his supports kept at least a quarter of his ads positive in an effort to initially present him well to the voters.  However, as the race dragged on and he became more of a known quantity, his ads shifted towards only mixed and negative with his positive percentage never getting above 20</w:t>
      </w:r>
      <w:r w:rsidR="003477D8">
        <w:rPr>
          <w:rFonts w:ascii="Times New Roman" w:hAnsi="Times New Roman"/>
        </w:rPr>
        <w:t>% again until the final contest.</w:t>
      </w:r>
    </w:p>
    <w:p w14:paraId="404B8E50" w14:textId="77777777" w:rsidR="003477D8" w:rsidRDefault="003477D8">
      <w:pPr>
        <w:rPr>
          <w:rFonts w:ascii="Times New Roman" w:hAnsi="Times New Roman"/>
        </w:rPr>
      </w:pPr>
    </w:p>
    <w:p w14:paraId="2D9F74D8" w14:textId="790E2162" w:rsidR="003477D8" w:rsidRDefault="003477D8">
      <w:pPr>
        <w:rPr>
          <w:rFonts w:ascii="Times New Roman" w:hAnsi="Times New Roman"/>
          <w:b/>
        </w:rPr>
      </w:pPr>
      <w:r w:rsidRPr="003477D8">
        <w:rPr>
          <w:rFonts w:ascii="Times New Roman" w:hAnsi="Times New Roman"/>
          <w:b/>
        </w:rPr>
        <w:t>For which states and</w:t>
      </w:r>
      <w:r w:rsidR="00D62991">
        <w:rPr>
          <w:rFonts w:ascii="Times New Roman" w:hAnsi="Times New Roman"/>
          <w:b/>
        </w:rPr>
        <w:t xml:space="preserve"> candidates do the share </w:t>
      </w:r>
      <w:r w:rsidR="00B429FC">
        <w:rPr>
          <w:rFonts w:ascii="Times New Roman" w:hAnsi="Times New Roman"/>
          <w:b/>
        </w:rPr>
        <w:t>of advertisements</w:t>
      </w:r>
      <w:r w:rsidRPr="003477D8">
        <w:rPr>
          <w:rFonts w:ascii="Times New Roman" w:hAnsi="Times New Roman"/>
          <w:b/>
        </w:rPr>
        <w:t xml:space="preserve"> correlate the strongest with the share of the vote received?</w:t>
      </w:r>
    </w:p>
    <w:p w14:paraId="57C12833" w14:textId="77777777" w:rsidR="00D62991" w:rsidRDefault="00D62991">
      <w:pPr>
        <w:rPr>
          <w:rFonts w:ascii="Times New Roman" w:hAnsi="Times New Roman"/>
          <w:b/>
        </w:rPr>
      </w:pPr>
    </w:p>
    <w:p w14:paraId="28301880" w14:textId="2BE0B6E4" w:rsidR="00D62991" w:rsidRDefault="00D62991">
      <w:pPr>
        <w:rPr>
          <w:rFonts w:ascii="Times New Roman" w:hAnsi="Times New Roman"/>
        </w:rPr>
      </w:pPr>
      <w:r>
        <w:rPr>
          <w:rFonts w:ascii="Times New Roman" w:hAnsi="Times New Roman"/>
          <w:b/>
        </w:rPr>
        <w:tab/>
      </w:r>
      <w:r>
        <w:rPr>
          <w:rFonts w:ascii="Times New Roman" w:hAnsi="Times New Roman"/>
        </w:rPr>
        <w:t>The ultimate goal of for campaigns and Super PACs when they pay for television advertisements is to increase their candidate’s share of the</w:t>
      </w:r>
      <w:r w:rsidR="00060FEE">
        <w:rPr>
          <w:rFonts w:ascii="Times New Roman" w:hAnsi="Times New Roman"/>
        </w:rPr>
        <w:t xml:space="preserve"> vote, whether by convincing more voters to support their candidate or discouraging voters from supporting other candidates.  If this is true, we should see those candidates who have a larger share of the television time in an election receive a larger share of the vote totals.  However, there are a lot of other factors that go into determining who the voters support such as ideology, party, earned media, and the persuasiveness of the advertisements, so the relationship between ads and votes is never exact.  By aggregating advertisement percentages by party, candidate, and state and then comparing those rates to a separate voting results dataset, we can determine the correlation between these two variables.  It is important to note however that due to prescience of so many other factors and the simplicity of correlation coefficients, these values represent simply associations and not necessarily causal relationships.  Table 3 shows the results of this analysis.</w:t>
      </w:r>
    </w:p>
    <w:p w14:paraId="7EC021E1" w14:textId="77777777" w:rsidR="00060FEE" w:rsidRDefault="00060FEE">
      <w:pPr>
        <w:rPr>
          <w:rFonts w:ascii="Times New Roman" w:hAnsi="Times New Roman"/>
        </w:rPr>
      </w:pPr>
    </w:p>
    <w:p w14:paraId="0F161735" w14:textId="7998D7CF" w:rsidR="00060FEE" w:rsidRDefault="00060FEE">
      <w:pPr>
        <w:rPr>
          <w:rFonts w:ascii="Times New Roman" w:hAnsi="Times New Roman"/>
          <w:b/>
        </w:rPr>
      </w:pPr>
      <w:r w:rsidRPr="00060FEE">
        <w:rPr>
          <w:rFonts w:ascii="Times New Roman" w:hAnsi="Times New Roman"/>
          <w:b/>
        </w:rPr>
        <w:t>Table 3:</w:t>
      </w:r>
    </w:p>
    <w:tbl>
      <w:tblPr>
        <w:tblStyle w:val="TableGrid"/>
        <w:tblW w:w="0" w:type="auto"/>
        <w:tblLook w:val="04A0" w:firstRow="1" w:lastRow="0" w:firstColumn="1" w:lastColumn="0" w:noHBand="0" w:noVBand="1"/>
      </w:tblPr>
      <w:tblGrid>
        <w:gridCol w:w="2214"/>
        <w:gridCol w:w="2214"/>
        <w:gridCol w:w="2214"/>
        <w:gridCol w:w="2214"/>
      </w:tblGrid>
      <w:tr w:rsidR="00060FEE" w14:paraId="40B80F6E" w14:textId="77777777" w:rsidTr="00060FEE">
        <w:tc>
          <w:tcPr>
            <w:tcW w:w="2214" w:type="dxa"/>
          </w:tcPr>
          <w:p w14:paraId="5A837449" w14:textId="76B69D75" w:rsidR="00060FEE" w:rsidRDefault="00060FEE">
            <w:pPr>
              <w:rPr>
                <w:rFonts w:ascii="Times New Roman" w:hAnsi="Times New Roman"/>
                <w:b/>
              </w:rPr>
            </w:pPr>
            <w:r>
              <w:rPr>
                <w:rFonts w:ascii="Times New Roman" w:hAnsi="Times New Roman"/>
                <w:b/>
              </w:rPr>
              <w:t>Breakout</w:t>
            </w:r>
          </w:p>
        </w:tc>
        <w:tc>
          <w:tcPr>
            <w:tcW w:w="2214" w:type="dxa"/>
            <w:tcBorders>
              <w:right w:val="single" w:sz="24" w:space="0" w:color="auto"/>
            </w:tcBorders>
          </w:tcPr>
          <w:p w14:paraId="0010F3AF" w14:textId="56C3802C" w:rsidR="00060FEE" w:rsidRDefault="00060FEE" w:rsidP="00A736AF">
            <w:pPr>
              <w:jc w:val="center"/>
              <w:rPr>
                <w:rFonts w:ascii="Times New Roman" w:hAnsi="Times New Roman"/>
                <w:b/>
              </w:rPr>
            </w:pPr>
            <w:r>
              <w:rPr>
                <w:rFonts w:ascii="Times New Roman" w:hAnsi="Times New Roman"/>
                <w:b/>
              </w:rPr>
              <w:t>Correlation Coefficient</w:t>
            </w:r>
          </w:p>
        </w:tc>
        <w:tc>
          <w:tcPr>
            <w:tcW w:w="2214" w:type="dxa"/>
            <w:tcBorders>
              <w:left w:val="single" w:sz="24" w:space="0" w:color="auto"/>
            </w:tcBorders>
          </w:tcPr>
          <w:p w14:paraId="256127EA" w14:textId="2518FCC4" w:rsidR="00060FEE" w:rsidRDefault="00060FEE">
            <w:pPr>
              <w:rPr>
                <w:rFonts w:ascii="Times New Roman" w:hAnsi="Times New Roman"/>
                <w:b/>
              </w:rPr>
            </w:pPr>
            <w:r>
              <w:rPr>
                <w:rFonts w:ascii="Times New Roman" w:hAnsi="Times New Roman"/>
                <w:b/>
              </w:rPr>
              <w:t>Breakout</w:t>
            </w:r>
          </w:p>
        </w:tc>
        <w:tc>
          <w:tcPr>
            <w:tcW w:w="2214" w:type="dxa"/>
          </w:tcPr>
          <w:p w14:paraId="1B44FD59" w14:textId="4AA5AA71" w:rsidR="00060FEE" w:rsidRDefault="00060FEE" w:rsidP="00A736AF">
            <w:pPr>
              <w:jc w:val="center"/>
              <w:rPr>
                <w:rFonts w:ascii="Times New Roman" w:hAnsi="Times New Roman"/>
                <w:b/>
              </w:rPr>
            </w:pPr>
            <w:r>
              <w:rPr>
                <w:rFonts w:ascii="Times New Roman" w:hAnsi="Times New Roman"/>
                <w:b/>
              </w:rPr>
              <w:t>Correlation Coefficient</w:t>
            </w:r>
          </w:p>
        </w:tc>
      </w:tr>
      <w:tr w:rsidR="00A736AF" w14:paraId="6C8802CA" w14:textId="77777777" w:rsidTr="00060FEE">
        <w:tc>
          <w:tcPr>
            <w:tcW w:w="2214" w:type="dxa"/>
          </w:tcPr>
          <w:p w14:paraId="7034CF77" w14:textId="50889694" w:rsidR="00A736AF" w:rsidRPr="00060FEE" w:rsidRDefault="00A736AF">
            <w:pPr>
              <w:rPr>
                <w:rFonts w:ascii="Times New Roman" w:hAnsi="Times New Roman"/>
              </w:rPr>
            </w:pPr>
            <w:r w:rsidRPr="00060FEE">
              <w:rPr>
                <w:rFonts w:ascii="Times New Roman" w:hAnsi="Times New Roman"/>
              </w:rPr>
              <w:t>Overall</w:t>
            </w:r>
          </w:p>
        </w:tc>
        <w:tc>
          <w:tcPr>
            <w:tcW w:w="2214" w:type="dxa"/>
            <w:tcBorders>
              <w:right w:val="single" w:sz="24" w:space="0" w:color="auto"/>
            </w:tcBorders>
          </w:tcPr>
          <w:p w14:paraId="350806A3" w14:textId="20995901" w:rsidR="00A736AF" w:rsidRPr="00060FEE" w:rsidRDefault="00A736AF" w:rsidP="00A736AF">
            <w:pPr>
              <w:jc w:val="center"/>
              <w:rPr>
                <w:rFonts w:ascii="Times New Roman" w:hAnsi="Times New Roman"/>
              </w:rPr>
            </w:pPr>
            <w:r>
              <w:rPr>
                <w:rFonts w:ascii="Times New Roman" w:hAnsi="Times New Roman"/>
              </w:rPr>
              <w:t>0.6725</w:t>
            </w:r>
          </w:p>
        </w:tc>
        <w:tc>
          <w:tcPr>
            <w:tcW w:w="2214" w:type="dxa"/>
            <w:tcBorders>
              <w:left w:val="single" w:sz="24" w:space="0" w:color="auto"/>
            </w:tcBorders>
          </w:tcPr>
          <w:p w14:paraId="0FF35F2E" w14:textId="3C85F4D8" w:rsidR="00A736AF" w:rsidRPr="00060FEE" w:rsidRDefault="00A736AF">
            <w:pPr>
              <w:rPr>
                <w:rFonts w:ascii="Times New Roman" w:hAnsi="Times New Roman"/>
              </w:rPr>
            </w:pPr>
            <w:r>
              <w:rPr>
                <w:rFonts w:ascii="Times New Roman" w:hAnsi="Times New Roman"/>
              </w:rPr>
              <w:t>Iowa</w:t>
            </w:r>
          </w:p>
        </w:tc>
        <w:tc>
          <w:tcPr>
            <w:tcW w:w="2214" w:type="dxa"/>
          </w:tcPr>
          <w:p w14:paraId="06971186" w14:textId="35861558" w:rsidR="00A736AF" w:rsidRPr="00060FEE" w:rsidRDefault="00A736AF" w:rsidP="00A736AF">
            <w:pPr>
              <w:jc w:val="center"/>
              <w:rPr>
                <w:rFonts w:ascii="Times New Roman" w:hAnsi="Times New Roman"/>
              </w:rPr>
            </w:pPr>
            <w:r>
              <w:rPr>
                <w:rFonts w:ascii="Times New Roman" w:hAnsi="Times New Roman"/>
              </w:rPr>
              <w:t>0.9219</w:t>
            </w:r>
          </w:p>
        </w:tc>
      </w:tr>
      <w:tr w:rsidR="00A736AF" w14:paraId="7126DC15" w14:textId="77777777" w:rsidTr="00060FEE">
        <w:tc>
          <w:tcPr>
            <w:tcW w:w="2214" w:type="dxa"/>
          </w:tcPr>
          <w:p w14:paraId="38DFF9AB" w14:textId="77777777" w:rsidR="00A736AF" w:rsidRPr="00060FEE" w:rsidRDefault="00A736AF">
            <w:pPr>
              <w:rPr>
                <w:rFonts w:ascii="Times New Roman" w:hAnsi="Times New Roman"/>
              </w:rPr>
            </w:pPr>
          </w:p>
        </w:tc>
        <w:tc>
          <w:tcPr>
            <w:tcW w:w="2214" w:type="dxa"/>
            <w:tcBorders>
              <w:right w:val="single" w:sz="24" w:space="0" w:color="auto"/>
            </w:tcBorders>
          </w:tcPr>
          <w:p w14:paraId="0379D963" w14:textId="77777777" w:rsidR="00A736AF" w:rsidRPr="00060FEE" w:rsidRDefault="00A736AF" w:rsidP="00A736AF">
            <w:pPr>
              <w:jc w:val="center"/>
              <w:rPr>
                <w:rFonts w:ascii="Times New Roman" w:hAnsi="Times New Roman"/>
              </w:rPr>
            </w:pPr>
          </w:p>
        </w:tc>
        <w:tc>
          <w:tcPr>
            <w:tcW w:w="2214" w:type="dxa"/>
            <w:tcBorders>
              <w:left w:val="single" w:sz="24" w:space="0" w:color="auto"/>
            </w:tcBorders>
          </w:tcPr>
          <w:p w14:paraId="74954A48" w14:textId="27A50EAF" w:rsidR="00A736AF" w:rsidRPr="00060FEE" w:rsidRDefault="00A736AF">
            <w:pPr>
              <w:rPr>
                <w:rFonts w:ascii="Times New Roman" w:hAnsi="Times New Roman"/>
              </w:rPr>
            </w:pPr>
            <w:r>
              <w:rPr>
                <w:rFonts w:ascii="Times New Roman" w:hAnsi="Times New Roman"/>
              </w:rPr>
              <w:t>New Hampshire</w:t>
            </w:r>
          </w:p>
        </w:tc>
        <w:tc>
          <w:tcPr>
            <w:tcW w:w="2214" w:type="dxa"/>
          </w:tcPr>
          <w:p w14:paraId="1E4FA983" w14:textId="7F73DC3B" w:rsidR="00A736AF" w:rsidRPr="00060FEE" w:rsidRDefault="00A736AF" w:rsidP="00A736AF">
            <w:pPr>
              <w:jc w:val="center"/>
              <w:rPr>
                <w:rFonts w:ascii="Times New Roman" w:hAnsi="Times New Roman"/>
              </w:rPr>
            </w:pPr>
            <w:r>
              <w:rPr>
                <w:rFonts w:ascii="Times New Roman" w:hAnsi="Times New Roman"/>
              </w:rPr>
              <w:t>0.7011</w:t>
            </w:r>
          </w:p>
        </w:tc>
      </w:tr>
      <w:tr w:rsidR="00A736AF" w14:paraId="2B0CA408" w14:textId="77777777" w:rsidTr="00060FEE">
        <w:tc>
          <w:tcPr>
            <w:tcW w:w="2214" w:type="dxa"/>
          </w:tcPr>
          <w:p w14:paraId="7AD5F521" w14:textId="41C6F1AF" w:rsidR="00A736AF" w:rsidRPr="00060FEE" w:rsidRDefault="00A736AF">
            <w:pPr>
              <w:rPr>
                <w:rFonts w:ascii="Times New Roman" w:hAnsi="Times New Roman"/>
              </w:rPr>
            </w:pPr>
            <w:r>
              <w:rPr>
                <w:rFonts w:ascii="Times New Roman" w:hAnsi="Times New Roman"/>
              </w:rPr>
              <w:t>Democrats</w:t>
            </w:r>
          </w:p>
        </w:tc>
        <w:tc>
          <w:tcPr>
            <w:tcW w:w="2214" w:type="dxa"/>
            <w:tcBorders>
              <w:right w:val="single" w:sz="24" w:space="0" w:color="auto"/>
            </w:tcBorders>
          </w:tcPr>
          <w:p w14:paraId="7D29FB94" w14:textId="35F83715" w:rsidR="00A736AF" w:rsidRPr="00060FEE" w:rsidRDefault="00A736AF" w:rsidP="00A736AF">
            <w:pPr>
              <w:jc w:val="center"/>
              <w:rPr>
                <w:rFonts w:ascii="Times New Roman" w:hAnsi="Times New Roman"/>
              </w:rPr>
            </w:pPr>
            <w:r>
              <w:rPr>
                <w:rFonts w:ascii="Times New Roman" w:hAnsi="Times New Roman"/>
              </w:rPr>
              <w:t>0.5502</w:t>
            </w:r>
          </w:p>
        </w:tc>
        <w:tc>
          <w:tcPr>
            <w:tcW w:w="2214" w:type="dxa"/>
            <w:tcBorders>
              <w:left w:val="single" w:sz="24" w:space="0" w:color="auto"/>
            </w:tcBorders>
          </w:tcPr>
          <w:p w14:paraId="4EA56210" w14:textId="2ED5C9CF" w:rsidR="00A736AF" w:rsidRPr="00060FEE" w:rsidRDefault="00A736AF">
            <w:pPr>
              <w:rPr>
                <w:rFonts w:ascii="Times New Roman" w:hAnsi="Times New Roman"/>
              </w:rPr>
            </w:pPr>
            <w:r>
              <w:rPr>
                <w:rFonts w:ascii="Times New Roman" w:hAnsi="Times New Roman"/>
              </w:rPr>
              <w:t>South Carolina</w:t>
            </w:r>
          </w:p>
        </w:tc>
        <w:tc>
          <w:tcPr>
            <w:tcW w:w="2214" w:type="dxa"/>
          </w:tcPr>
          <w:p w14:paraId="39AFDF0C" w14:textId="62230AF8" w:rsidR="00A736AF" w:rsidRPr="00060FEE" w:rsidRDefault="00A736AF" w:rsidP="00A736AF">
            <w:pPr>
              <w:jc w:val="center"/>
              <w:rPr>
                <w:rFonts w:ascii="Times New Roman" w:hAnsi="Times New Roman"/>
              </w:rPr>
            </w:pPr>
            <w:r>
              <w:rPr>
                <w:rFonts w:ascii="Times New Roman" w:hAnsi="Times New Roman"/>
              </w:rPr>
              <w:t>0.7085</w:t>
            </w:r>
          </w:p>
        </w:tc>
      </w:tr>
      <w:tr w:rsidR="00A736AF" w14:paraId="7472E48B" w14:textId="77777777" w:rsidTr="00060FEE">
        <w:tc>
          <w:tcPr>
            <w:tcW w:w="2214" w:type="dxa"/>
          </w:tcPr>
          <w:p w14:paraId="1EFD8420" w14:textId="0832AC68" w:rsidR="00A736AF" w:rsidRPr="00060FEE" w:rsidRDefault="00A736AF">
            <w:pPr>
              <w:rPr>
                <w:rFonts w:ascii="Times New Roman" w:hAnsi="Times New Roman"/>
              </w:rPr>
            </w:pPr>
            <w:r>
              <w:rPr>
                <w:rFonts w:ascii="Times New Roman" w:hAnsi="Times New Roman"/>
              </w:rPr>
              <w:t>Republicans</w:t>
            </w:r>
          </w:p>
        </w:tc>
        <w:tc>
          <w:tcPr>
            <w:tcW w:w="2214" w:type="dxa"/>
            <w:tcBorders>
              <w:right w:val="single" w:sz="24" w:space="0" w:color="auto"/>
            </w:tcBorders>
          </w:tcPr>
          <w:p w14:paraId="7EC28275" w14:textId="0E65F18E" w:rsidR="00A736AF" w:rsidRPr="00060FEE" w:rsidRDefault="00A736AF" w:rsidP="00A736AF">
            <w:pPr>
              <w:jc w:val="center"/>
              <w:rPr>
                <w:rFonts w:ascii="Times New Roman" w:hAnsi="Times New Roman"/>
              </w:rPr>
            </w:pPr>
            <w:r>
              <w:rPr>
                <w:rFonts w:ascii="Times New Roman" w:hAnsi="Times New Roman"/>
              </w:rPr>
              <w:t>0.4202</w:t>
            </w:r>
          </w:p>
        </w:tc>
        <w:tc>
          <w:tcPr>
            <w:tcW w:w="2214" w:type="dxa"/>
            <w:tcBorders>
              <w:left w:val="single" w:sz="24" w:space="0" w:color="auto"/>
            </w:tcBorders>
          </w:tcPr>
          <w:p w14:paraId="0713C39C" w14:textId="0BC62570" w:rsidR="00A736AF" w:rsidRPr="00060FEE" w:rsidRDefault="00A736AF">
            <w:pPr>
              <w:rPr>
                <w:rFonts w:ascii="Times New Roman" w:hAnsi="Times New Roman"/>
              </w:rPr>
            </w:pPr>
            <w:r>
              <w:rPr>
                <w:rFonts w:ascii="Times New Roman" w:hAnsi="Times New Roman"/>
              </w:rPr>
              <w:t>Nevada</w:t>
            </w:r>
          </w:p>
        </w:tc>
        <w:tc>
          <w:tcPr>
            <w:tcW w:w="2214" w:type="dxa"/>
          </w:tcPr>
          <w:p w14:paraId="1C43E9F4" w14:textId="7568B91D" w:rsidR="00A736AF" w:rsidRPr="00060FEE" w:rsidRDefault="00A736AF" w:rsidP="00A736AF">
            <w:pPr>
              <w:jc w:val="center"/>
              <w:rPr>
                <w:rFonts w:ascii="Times New Roman" w:hAnsi="Times New Roman"/>
              </w:rPr>
            </w:pPr>
            <w:r>
              <w:rPr>
                <w:rFonts w:ascii="Times New Roman" w:hAnsi="Times New Roman"/>
              </w:rPr>
              <w:t>0.8947</w:t>
            </w:r>
          </w:p>
        </w:tc>
      </w:tr>
      <w:tr w:rsidR="00A736AF" w14:paraId="16DC1383" w14:textId="77777777" w:rsidTr="00060FEE">
        <w:tc>
          <w:tcPr>
            <w:tcW w:w="2214" w:type="dxa"/>
          </w:tcPr>
          <w:p w14:paraId="3E641FCC" w14:textId="77777777" w:rsidR="00A736AF" w:rsidRDefault="00A736AF">
            <w:pPr>
              <w:rPr>
                <w:rFonts w:ascii="Times New Roman" w:hAnsi="Times New Roman"/>
              </w:rPr>
            </w:pPr>
          </w:p>
        </w:tc>
        <w:tc>
          <w:tcPr>
            <w:tcW w:w="2214" w:type="dxa"/>
            <w:tcBorders>
              <w:right w:val="single" w:sz="24" w:space="0" w:color="auto"/>
            </w:tcBorders>
          </w:tcPr>
          <w:p w14:paraId="2224B6BE" w14:textId="77777777" w:rsidR="00A736AF" w:rsidRPr="00060FEE" w:rsidRDefault="00A736AF" w:rsidP="00A736AF">
            <w:pPr>
              <w:jc w:val="center"/>
              <w:rPr>
                <w:rFonts w:ascii="Times New Roman" w:hAnsi="Times New Roman"/>
              </w:rPr>
            </w:pPr>
          </w:p>
        </w:tc>
        <w:tc>
          <w:tcPr>
            <w:tcW w:w="2214" w:type="dxa"/>
            <w:tcBorders>
              <w:left w:val="single" w:sz="24" w:space="0" w:color="auto"/>
            </w:tcBorders>
          </w:tcPr>
          <w:p w14:paraId="7583647F" w14:textId="7793DBBF" w:rsidR="00A736AF" w:rsidRPr="00060FEE" w:rsidRDefault="00A736AF">
            <w:pPr>
              <w:rPr>
                <w:rFonts w:ascii="Times New Roman" w:hAnsi="Times New Roman"/>
              </w:rPr>
            </w:pPr>
            <w:r>
              <w:rPr>
                <w:rFonts w:ascii="Times New Roman" w:hAnsi="Times New Roman"/>
              </w:rPr>
              <w:t>Virginia</w:t>
            </w:r>
          </w:p>
        </w:tc>
        <w:tc>
          <w:tcPr>
            <w:tcW w:w="2214" w:type="dxa"/>
          </w:tcPr>
          <w:p w14:paraId="4CB3554C" w14:textId="4D927263" w:rsidR="00A736AF" w:rsidRPr="00060FEE" w:rsidRDefault="00A736AF" w:rsidP="00A736AF">
            <w:pPr>
              <w:jc w:val="center"/>
              <w:rPr>
                <w:rFonts w:ascii="Times New Roman" w:hAnsi="Times New Roman"/>
              </w:rPr>
            </w:pPr>
            <w:r>
              <w:rPr>
                <w:rFonts w:ascii="Times New Roman" w:hAnsi="Times New Roman"/>
              </w:rPr>
              <w:t>0.8027</w:t>
            </w:r>
          </w:p>
        </w:tc>
      </w:tr>
      <w:tr w:rsidR="00A736AF" w14:paraId="5683DD7E" w14:textId="77777777" w:rsidTr="00060FEE">
        <w:tc>
          <w:tcPr>
            <w:tcW w:w="2214" w:type="dxa"/>
          </w:tcPr>
          <w:p w14:paraId="48587121" w14:textId="5F9CC82C" w:rsidR="00A736AF" w:rsidRDefault="00A736AF">
            <w:pPr>
              <w:rPr>
                <w:rFonts w:ascii="Times New Roman" w:hAnsi="Times New Roman"/>
              </w:rPr>
            </w:pPr>
            <w:r>
              <w:rPr>
                <w:rFonts w:ascii="Times New Roman" w:hAnsi="Times New Roman"/>
              </w:rPr>
              <w:t>Bernie Sanders</w:t>
            </w:r>
          </w:p>
        </w:tc>
        <w:tc>
          <w:tcPr>
            <w:tcW w:w="2214" w:type="dxa"/>
            <w:tcBorders>
              <w:right w:val="single" w:sz="24" w:space="0" w:color="auto"/>
            </w:tcBorders>
          </w:tcPr>
          <w:p w14:paraId="03F8DAEE" w14:textId="77F08EA7" w:rsidR="00A736AF" w:rsidRPr="00060FEE" w:rsidRDefault="00A736AF" w:rsidP="00A736AF">
            <w:pPr>
              <w:jc w:val="center"/>
              <w:rPr>
                <w:rFonts w:ascii="Times New Roman" w:hAnsi="Times New Roman"/>
              </w:rPr>
            </w:pPr>
            <w:r>
              <w:rPr>
                <w:rFonts w:ascii="Times New Roman" w:hAnsi="Times New Roman"/>
              </w:rPr>
              <w:t>0.4677</w:t>
            </w:r>
          </w:p>
        </w:tc>
        <w:tc>
          <w:tcPr>
            <w:tcW w:w="2214" w:type="dxa"/>
            <w:tcBorders>
              <w:left w:val="single" w:sz="24" w:space="0" w:color="auto"/>
            </w:tcBorders>
          </w:tcPr>
          <w:p w14:paraId="7CF38B10" w14:textId="169C944C" w:rsidR="00A736AF" w:rsidRPr="00060FEE" w:rsidRDefault="00A736AF">
            <w:pPr>
              <w:rPr>
                <w:rFonts w:ascii="Times New Roman" w:hAnsi="Times New Roman"/>
              </w:rPr>
            </w:pPr>
            <w:r>
              <w:rPr>
                <w:rFonts w:ascii="Times New Roman" w:hAnsi="Times New Roman"/>
              </w:rPr>
              <w:t>Massachusetts</w:t>
            </w:r>
          </w:p>
        </w:tc>
        <w:tc>
          <w:tcPr>
            <w:tcW w:w="2214" w:type="dxa"/>
          </w:tcPr>
          <w:p w14:paraId="262AE444" w14:textId="063B2CB1" w:rsidR="00A736AF" w:rsidRPr="00060FEE" w:rsidRDefault="00A736AF" w:rsidP="00A736AF">
            <w:pPr>
              <w:jc w:val="center"/>
              <w:rPr>
                <w:rFonts w:ascii="Times New Roman" w:hAnsi="Times New Roman"/>
              </w:rPr>
            </w:pPr>
            <w:r>
              <w:rPr>
                <w:rFonts w:ascii="Times New Roman" w:hAnsi="Times New Roman"/>
              </w:rPr>
              <w:t>0.8451</w:t>
            </w:r>
          </w:p>
        </w:tc>
      </w:tr>
      <w:tr w:rsidR="00A736AF" w14:paraId="2DD857E5" w14:textId="77777777" w:rsidTr="00060FEE">
        <w:tc>
          <w:tcPr>
            <w:tcW w:w="2214" w:type="dxa"/>
          </w:tcPr>
          <w:p w14:paraId="64C166FF" w14:textId="1CB81F72" w:rsidR="00A736AF" w:rsidRDefault="00A736AF">
            <w:pPr>
              <w:rPr>
                <w:rFonts w:ascii="Times New Roman" w:hAnsi="Times New Roman"/>
              </w:rPr>
            </w:pPr>
            <w:r>
              <w:rPr>
                <w:rFonts w:ascii="Times New Roman" w:hAnsi="Times New Roman"/>
              </w:rPr>
              <w:t>Hillary Clinton</w:t>
            </w:r>
          </w:p>
        </w:tc>
        <w:tc>
          <w:tcPr>
            <w:tcW w:w="2214" w:type="dxa"/>
            <w:tcBorders>
              <w:right w:val="single" w:sz="24" w:space="0" w:color="auto"/>
            </w:tcBorders>
          </w:tcPr>
          <w:p w14:paraId="6A9931A8" w14:textId="629D941A" w:rsidR="00A736AF" w:rsidRPr="00060FEE" w:rsidRDefault="00A736AF" w:rsidP="00A736AF">
            <w:pPr>
              <w:jc w:val="center"/>
              <w:rPr>
                <w:rFonts w:ascii="Times New Roman" w:hAnsi="Times New Roman"/>
              </w:rPr>
            </w:pPr>
            <w:r>
              <w:rPr>
                <w:rFonts w:ascii="Times New Roman" w:hAnsi="Times New Roman"/>
              </w:rPr>
              <w:t>0.4696</w:t>
            </w:r>
          </w:p>
        </w:tc>
        <w:tc>
          <w:tcPr>
            <w:tcW w:w="2214" w:type="dxa"/>
            <w:tcBorders>
              <w:left w:val="single" w:sz="24" w:space="0" w:color="auto"/>
            </w:tcBorders>
          </w:tcPr>
          <w:p w14:paraId="1212DEE3" w14:textId="28B4F44A" w:rsidR="00A736AF" w:rsidRPr="00060FEE" w:rsidRDefault="00A736AF">
            <w:pPr>
              <w:rPr>
                <w:rFonts w:ascii="Times New Roman" w:hAnsi="Times New Roman"/>
              </w:rPr>
            </w:pPr>
            <w:r>
              <w:rPr>
                <w:rFonts w:ascii="Times New Roman" w:hAnsi="Times New Roman"/>
              </w:rPr>
              <w:t>Ohio</w:t>
            </w:r>
          </w:p>
        </w:tc>
        <w:tc>
          <w:tcPr>
            <w:tcW w:w="2214" w:type="dxa"/>
          </w:tcPr>
          <w:p w14:paraId="78FD70AB" w14:textId="272E24EB" w:rsidR="00A736AF" w:rsidRPr="00060FEE" w:rsidRDefault="00A736AF" w:rsidP="00A736AF">
            <w:pPr>
              <w:jc w:val="center"/>
              <w:rPr>
                <w:rFonts w:ascii="Times New Roman" w:hAnsi="Times New Roman"/>
              </w:rPr>
            </w:pPr>
            <w:r>
              <w:rPr>
                <w:rFonts w:ascii="Times New Roman" w:hAnsi="Times New Roman"/>
              </w:rPr>
              <w:t>0.9499</w:t>
            </w:r>
          </w:p>
        </w:tc>
      </w:tr>
      <w:tr w:rsidR="00A736AF" w14:paraId="52F78138" w14:textId="77777777" w:rsidTr="00060FEE">
        <w:tc>
          <w:tcPr>
            <w:tcW w:w="2214" w:type="dxa"/>
          </w:tcPr>
          <w:p w14:paraId="655DAB65" w14:textId="5E9B1BA0" w:rsidR="00A736AF" w:rsidRDefault="00A736AF">
            <w:pPr>
              <w:rPr>
                <w:rFonts w:ascii="Times New Roman" w:hAnsi="Times New Roman"/>
              </w:rPr>
            </w:pPr>
            <w:r>
              <w:rPr>
                <w:rFonts w:ascii="Times New Roman" w:hAnsi="Times New Roman"/>
              </w:rPr>
              <w:t>Donald Trump</w:t>
            </w:r>
          </w:p>
        </w:tc>
        <w:tc>
          <w:tcPr>
            <w:tcW w:w="2214" w:type="dxa"/>
            <w:tcBorders>
              <w:right w:val="single" w:sz="24" w:space="0" w:color="auto"/>
            </w:tcBorders>
          </w:tcPr>
          <w:p w14:paraId="55851FF3" w14:textId="524797F7" w:rsidR="00A736AF" w:rsidRPr="00060FEE" w:rsidRDefault="00A736AF" w:rsidP="00A736AF">
            <w:pPr>
              <w:jc w:val="center"/>
              <w:rPr>
                <w:rFonts w:ascii="Times New Roman" w:hAnsi="Times New Roman"/>
              </w:rPr>
            </w:pPr>
            <w:r>
              <w:rPr>
                <w:rFonts w:ascii="Times New Roman" w:hAnsi="Times New Roman"/>
              </w:rPr>
              <w:t>-0.1491</w:t>
            </w:r>
          </w:p>
        </w:tc>
        <w:tc>
          <w:tcPr>
            <w:tcW w:w="2214" w:type="dxa"/>
            <w:tcBorders>
              <w:left w:val="single" w:sz="24" w:space="0" w:color="auto"/>
            </w:tcBorders>
          </w:tcPr>
          <w:p w14:paraId="6F279A72" w14:textId="17F7CE4F" w:rsidR="00A736AF" w:rsidRPr="00060FEE" w:rsidRDefault="00A736AF">
            <w:pPr>
              <w:rPr>
                <w:rFonts w:ascii="Times New Roman" w:hAnsi="Times New Roman"/>
              </w:rPr>
            </w:pPr>
            <w:r>
              <w:rPr>
                <w:rFonts w:ascii="Times New Roman" w:hAnsi="Times New Roman"/>
              </w:rPr>
              <w:t>North Carolina</w:t>
            </w:r>
          </w:p>
        </w:tc>
        <w:tc>
          <w:tcPr>
            <w:tcW w:w="2214" w:type="dxa"/>
          </w:tcPr>
          <w:p w14:paraId="5D5CFA34" w14:textId="304B2210" w:rsidR="00A736AF" w:rsidRPr="00060FEE" w:rsidRDefault="00A736AF" w:rsidP="00A736AF">
            <w:pPr>
              <w:jc w:val="center"/>
              <w:rPr>
                <w:rFonts w:ascii="Times New Roman" w:hAnsi="Times New Roman"/>
              </w:rPr>
            </w:pPr>
            <w:r>
              <w:rPr>
                <w:rFonts w:ascii="Times New Roman" w:hAnsi="Times New Roman"/>
              </w:rPr>
              <w:t>0.8103</w:t>
            </w:r>
          </w:p>
        </w:tc>
      </w:tr>
      <w:tr w:rsidR="00A736AF" w14:paraId="0003E8B3" w14:textId="77777777" w:rsidTr="00060FEE">
        <w:tc>
          <w:tcPr>
            <w:tcW w:w="2214" w:type="dxa"/>
          </w:tcPr>
          <w:p w14:paraId="1BF334EC" w14:textId="7F7FA057" w:rsidR="00A736AF" w:rsidRDefault="00A736AF">
            <w:pPr>
              <w:rPr>
                <w:rFonts w:ascii="Times New Roman" w:hAnsi="Times New Roman"/>
              </w:rPr>
            </w:pPr>
            <w:r>
              <w:rPr>
                <w:rFonts w:ascii="Times New Roman" w:hAnsi="Times New Roman"/>
              </w:rPr>
              <w:t>John Kasich</w:t>
            </w:r>
          </w:p>
        </w:tc>
        <w:tc>
          <w:tcPr>
            <w:tcW w:w="2214" w:type="dxa"/>
            <w:tcBorders>
              <w:right w:val="single" w:sz="24" w:space="0" w:color="auto"/>
            </w:tcBorders>
          </w:tcPr>
          <w:p w14:paraId="5C41F655" w14:textId="1F9DB580" w:rsidR="00A736AF" w:rsidRPr="00060FEE" w:rsidRDefault="00A736AF" w:rsidP="00A736AF">
            <w:pPr>
              <w:jc w:val="center"/>
              <w:rPr>
                <w:rFonts w:ascii="Times New Roman" w:hAnsi="Times New Roman"/>
              </w:rPr>
            </w:pPr>
            <w:r>
              <w:rPr>
                <w:rFonts w:ascii="Times New Roman" w:hAnsi="Times New Roman"/>
              </w:rPr>
              <w:t>0.8994</w:t>
            </w:r>
          </w:p>
        </w:tc>
        <w:tc>
          <w:tcPr>
            <w:tcW w:w="2214" w:type="dxa"/>
            <w:tcBorders>
              <w:left w:val="single" w:sz="24" w:space="0" w:color="auto"/>
            </w:tcBorders>
          </w:tcPr>
          <w:p w14:paraId="69940859" w14:textId="0EA789F2" w:rsidR="00A736AF" w:rsidRPr="00060FEE" w:rsidRDefault="00A736AF">
            <w:pPr>
              <w:rPr>
                <w:rFonts w:ascii="Times New Roman" w:hAnsi="Times New Roman"/>
              </w:rPr>
            </w:pPr>
            <w:r>
              <w:rPr>
                <w:rFonts w:ascii="Times New Roman" w:hAnsi="Times New Roman"/>
              </w:rPr>
              <w:t>Florida</w:t>
            </w:r>
          </w:p>
        </w:tc>
        <w:tc>
          <w:tcPr>
            <w:tcW w:w="2214" w:type="dxa"/>
          </w:tcPr>
          <w:p w14:paraId="6F1126A1" w14:textId="4D669FB8" w:rsidR="00A736AF" w:rsidRPr="00060FEE" w:rsidRDefault="00A736AF" w:rsidP="00A736AF">
            <w:pPr>
              <w:jc w:val="center"/>
              <w:rPr>
                <w:rFonts w:ascii="Times New Roman" w:hAnsi="Times New Roman"/>
              </w:rPr>
            </w:pPr>
            <w:r>
              <w:rPr>
                <w:rFonts w:ascii="Times New Roman" w:hAnsi="Times New Roman"/>
              </w:rPr>
              <w:t>0.3720</w:t>
            </w:r>
          </w:p>
        </w:tc>
      </w:tr>
      <w:tr w:rsidR="00A736AF" w14:paraId="2C58A41D" w14:textId="77777777" w:rsidTr="00060FEE">
        <w:tc>
          <w:tcPr>
            <w:tcW w:w="2214" w:type="dxa"/>
          </w:tcPr>
          <w:p w14:paraId="5201BA9D" w14:textId="5E3713ED" w:rsidR="00A736AF" w:rsidRDefault="00A736AF">
            <w:pPr>
              <w:rPr>
                <w:rFonts w:ascii="Times New Roman" w:hAnsi="Times New Roman"/>
              </w:rPr>
            </w:pPr>
            <w:r>
              <w:rPr>
                <w:rFonts w:ascii="Times New Roman" w:hAnsi="Times New Roman"/>
              </w:rPr>
              <w:t>Ted Cruz</w:t>
            </w:r>
          </w:p>
        </w:tc>
        <w:tc>
          <w:tcPr>
            <w:tcW w:w="2214" w:type="dxa"/>
            <w:tcBorders>
              <w:right w:val="single" w:sz="24" w:space="0" w:color="auto"/>
            </w:tcBorders>
          </w:tcPr>
          <w:p w14:paraId="2760F69F" w14:textId="0048B004" w:rsidR="00A736AF" w:rsidRPr="00060FEE" w:rsidRDefault="00A736AF" w:rsidP="00A736AF">
            <w:pPr>
              <w:jc w:val="center"/>
              <w:rPr>
                <w:rFonts w:ascii="Times New Roman" w:hAnsi="Times New Roman"/>
              </w:rPr>
            </w:pPr>
            <w:r>
              <w:rPr>
                <w:rFonts w:ascii="Times New Roman" w:hAnsi="Times New Roman"/>
              </w:rPr>
              <w:t>0.5368</w:t>
            </w:r>
          </w:p>
        </w:tc>
        <w:tc>
          <w:tcPr>
            <w:tcW w:w="2214" w:type="dxa"/>
            <w:tcBorders>
              <w:left w:val="single" w:sz="24" w:space="0" w:color="auto"/>
            </w:tcBorders>
          </w:tcPr>
          <w:p w14:paraId="4DE20694" w14:textId="28E5FE03" w:rsidR="00A736AF" w:rsidRPr="00060FEE" w:rsidRDefault="00A736AF">
            <w:pPr>
              <w:rPr>
                <w:rFonts w:ascii="Times New Roman" w:hAnsi="Times New Roman"/>
              </w:rPr>
            </w:pPr>
            <w:r>
              <w:rPr>
                <w:rFonts w:ascii="Times New Roman" w:hAnsi="Times New Roman"/>
              </w:rPr>
              <w:t>New York</w:t>
            </w:r>
          </w:p>
        </w:tc>
        <w:tc>
          <w:tcPr>
            <w:tcW w:w="2214" w:type="dxa"/>
          </w:tcPr>
          <w:p w14:paraId="73234D47" w14:textId="750A42DD" w:rsidR="00A736AF" w:rsidRPr="00060FEE" w:rsidRDefault="00A736AF" w:rsidP="00A736AF">
            <w:pPr>
              <w:jc w:val="center"/>
              <w:rPr>
                <w:rFonts w:ascii="Times New Roman" w:hAnsi="Times New Roman"/>
              </w:rPr>
            </w:pPr>
            <w:r>
              <w:rPr>
                <w:rFonts w:ascii="Times New Roman" w:hAnsi="Times New Roman"/>
              </w:rPr>
              <w:t>0.3198</w:t>
            </w:r>
          </w:p>
        </w:tc>
      </w:tr>
      <w:tr w:rsidR="00A736AF" w14:paraId="324F999F" w14:textId="77777777" w:rsidTr="00060FEE">
        <w:tc>
          <w:tcPr>
            <w:tcW w:w="2214" w:type="dxa"/>
          </w:tcPr>
          <w:p w14:paraId="0842ACA1" w14:textId="65CE49E1" w:rsidR="00A736AF" w:rsidRDefault="00A736AF">
            <w:pPr>
              <w:rPr>
                <w:rFonts w:ascii="Times New Roman" w:hAnsi="Times New Roman"/>
              </w:rPr>
            </w:pPr>
            <w:r>
              <w:rPr>
                <w:rFonts w:ascii="Times New Roman" w:hAnsi="Times New Roman"/>
              </w:rPr>
              <w:t>Marco Rubio</w:t>
            </w:r>
          </w:p>
        </w:tc>
        <w:tc>
          <w:tcPr>
            <w:tcW w:w="2214" w:type="dxa"/>
            <w:tcBorders>
              <w:right w:val="single" w:sz="24" w:space="0" w:color="auto"/>
            </w:tcBorders>
          </w:tcPr>
          <w:p w14:paraId="00E55FB4" w14:textId="7F954BFC" w:rsidR="00A736AF" w:rsidRPr="00060FEE" w:rsidRDefault="00A736AF" w:rsidP="00A736AF">
            <w:pPr>
              <w:jc w:val="center"/>
              <w:rPr>
                <w:rFonts w:ascii="Times New Roman" w:hAnsi="Times New Roman"/>
              </w:rPr>
            </w:pPr>
            <w:r>
              <w:rPr>
                <w:rFonts w:ascii="Times New Roman" w:hAnsi="Times New Roman"/>
              </w:rPr>
              <w:t>0.7830</w:t>
            </w:r>
          </w:p>
        </w:tc>
        <w:tc>
          <w:tcPr>
            <w:tcW w:w="2214" w:type="dxa"/>
            <w:tcBorders>
              <w:left w:val="single" w:sz="24" w:space="0" w:color="auto"/>
            </w:tcBorders>
          </w:tcPr>
          <w:p w14:paraId="7A952D3E" w14:textId="4F7C5344" w:rsidR="00A736AF" w:rsidRPr="00060FEE" w:rsidRDefault="00A736AF">
            <w:pPr>
              <w:rPr>
                <w:rFonts w:ascii="Times New Roman" w:hAnsi="Times New Roman"/>
              </w:rPr>
            </w:pPr>
            <w:r>
              <w:rPr>
                <w:rFonts w:ascii="Times New Roman" w:hAnsi="Times New Roman"/>
              </w:rPr>
              <w:t>Pennsylvania</w:t>
            </w:r>
          </w:p>
        </w:tc>
        <w:tc>
          <w:tcPr>
            <w:tcW w:w="2214" w:type="dxa"/>
          </w:tcPr>
          <w:p w14:paraId="47F58DD9" w14:textId="25B3FD24" w:rsidR="00A736AF" w:rsidRPr="00060FEE" w:rsidRDefault="00A736AF" w:rsidP="00A736AF">
            <w:pPr>
              <w:jc w:val="center"/>
              <w:rPr>
                <w:rFonts w:ascii="Times New Roman" w:hAnsi="Times New Roman"/>
              </w:rPr>
            </w:pPr>
            <w:r>
              <w:rPr>
                <w:rFonts w:ascii="Times New Roman" w:hAnsi="Times New Roman"/>
              </w:rPr>
              <w:t>0.8794</w:t>
            </w:r>
          </w:p>
        </w:tc>
      </w:tr>
      <w:tr w:rsidR="00A736AF" w14:paraId="3A32C052" w14:textId="77777777" w:rsidTr="00060FEE">
        <w:tc>
          <w:tcPr>
            <w:tcW w:w="2214" w:type="dxa"/>
          </w:tcPr>
          <w:p w14:paraId="01B87AD0" w14:textId="35F517DA" w:rsidR="00A736AF" w:rsidRDefault="00A736AF">
            <w:pPr>
              <w:rPr>
                <w:rFonts w:ascii="Times New Roman" w:hAnsi="Times New Roman"/>
              </w:rPr>
            </w:pPr>
            <w:r>
              <w:rPr>
                <w:rFonts w:ascii="Times New Roman" w:hAnsi="Times New Roman"/>
              </w:rPr>
              <w:t>Jeb Bush</w:t>
            </w:r>
          </w:p>
        </w:tc>
        <w:tc>
          <w:tcPr>
            <w:tcW w:w="2214" w:type="dxa"/>
            <w:tcBorders>
              <w:right w:val="single" w:sz="24" w:space="0" w:color="auto"/>
            </w:tcBorders>
          </w:tcPr>
          <w:p w14:paraId="1D4C1C10" w14:textId="1D910E24" w:rsidR="00A736AF" w:rsidRPr="00060FEE" w:rsidRDefault="00A736AF" w:rsidP="00A736AF">
            <w:pPr>
              <w:jc w:val="center"/>
              <w:rPr>
                <w:rFonts w:ascii="Times New Roman" w:hAnsi="Times New Roman"/>
              </w:rPr>
            </w:pPr>
            <w:r>
              <w:rPr>
                <w:rFonts w:ascii="Times New Roman" w:hAnsi="Times New Roman"/>
              </w:rPr>
              <w:t>0.9996</w:t>
            </w:r>
          </w:p>
        </w:tc>
        <w:tc>
          <w:tcPr>
            <w:tcW w:w="2214" w:type="dxa"/>
            <w:tcBorders>
              <w:left w:val="single" w:sz="24" w:space="0" w:color="auto"/>
            </w:tcBorders>
          </w:tcPr>
          <w:p w14:paraId="0BDD4286" w14:textId="7FA0B37B" w:rsidR="00A736AF" w:rsidRPr="00060FEE" w:rsidRDefault="00A736AF">
            <w:pPr>
              <w:rPr>
                <w:rFonts w:ascii="Times New Roman" w:hAnsi="Times New Roman"/>
              </w:rPr>
            </w:pPr>
            <w:r>
              <w:rPr>
                <w:rFonts w:ascii="Times New Roman" w:hAnsi="Times New Roman"/>
              </w:rPr>
              <w:t>California</w:t>
            </w:r>
          </w:p>
        </w:tc>
        <w:tc>
          <w:tcPr>
            <w:tcW w:w="2214" w:type="dxa"/>
          </w:tcPr>
          <w:p w14:paraId="424DB558" w14:textId="05031471" w:rsidR="00A736AF" w:rsidRPr="00060FEE" w:rsidRDefault="00A736AF" w:rsidP="00A736AF">
            <w:pPr>
              <w:jc w:val="center"/>
              <w:rPr>
                <w:rFonts w:ascii="Times New Roman" w:hAnsi="Times New Roman"/>
              </w:rPr>
            </w:pPr>
            <w:r>
              <w:rPr>
                <w:rFonts w:ascii="Times New Roman" w:hAnsi="Times New Roman"/>
              </w:rPr>
              <w:t>0.3054</w:t>
            </w:r>
          </w:p>
        </w:tc>
      </w:tr>
    </w:tbl>
    <w:p w14:paraId="5D850A71" w14:textId="77777777" w:rsidR="00060FEE" w:rsidRDefault="00060FEE">
      <w:pPr>
        <w:rPr>
          <w:rFonts w:ascii="Times New Roman" w:hAnsi="Times New Roman"/>
          <w:b/>
        </w:rPr>
      </w:pPr>
    </w:p>
    <w:p w14:paraId="05F2956E" w14:textId="77777777" w:rsidR="004A19D7" w:rsidRDefault="00A736AF">
      <w:pPr>
        <w:rPr>
          <w:rFonts w:ascii="Times New Roman" w:hAnsi="Times New Roman"/>
        </w:rPr>
      </w:pPr>
      <w:r>
        <w:rPr>
          <w:rFonts w:ascii="Times New Roman" w:hAnsi="Times New Roman"/>
          <w:b/>
        </w:rPr>
        <w:tab/>
      </w:r>
      <w:r>
        <w:rPr>
          <w:rFonts w:ascii="Times New Roman" w:hAnsi="Times New Roman"/>
        </w:rPr>
        <w:t xml:space="preserve">The moderately strong nature of the overall coefficient supports our hypothesis that share of the advertisements is an important factor in determining vote percentage, but it is still one of many factors.  </w:t>
      </w:r>
      <w:r w:rsidR="004A19D7">
        <w:rPr>
          <w:rFonts w:ascii="Times New Roman" w:hAnsi="Times New Roman"/>
        </w:rPr>
        <w:tab/>
      </w:r>
    </w:p>
    <w:p w14:paraId="3A5D1103" w14:textId="77777777" w:rsidR="004A19D7" w:rsidRDefault="004A19D7" w:rsidP="004A19D7">
      <w:pPr>
        <w:ind w:firstLine="720"/>
        <w:rPr>
          <w:rFonts w:ascii="Times New Roman" w:hAnsi="Times New Roman"/>
        </w:rPr>
      </w:pPr>
    </w:p>
    <w:p w14:paraId="6233D5AA" w14:textId="3EB43646" w:rsidR="00A736AF" w:rsidRDefault="00A736AF" w:rsidP="004A19D7">
      <w:pPr>
        <w:ind w:firstLine="720"/>
        <w:rPr>
          <w:rFonts w:ascii="Times New Roman" w:hAnsi="Times New Roman"/>
        </w:rPr>
      </w:pPr>
      <w:r>
        <w:rPr>
          <w:rFonts w:ascii="Times New Roman" w:hAnsi="Times New Roman"/>
        </w:rPr>
        <w:t xml:space="preserve">When we break this correlation down by party and candidate we see that while Democrats overall have a stronger correlation than Republicans, Bernie Sanders and Hillary Clinton have the second and third smallest coefficient among all candidates.  This is because Donald Trump’s coefficient is so different from the rest of the group that it brings down the overall GOP relationship.  Donald Trump’s </w:t>
      </w:r>
      <w:r w:rsidR="004A19D7">
        <w:rPr>
          <w:rFonts w:ascii="Times New Roman" w:hAnsi="Times New Roman"/>
        </w:rPr>
        <w:t>vote percentage had basically nothing to do with how many advertisements were aired on his behalf.  This result also makes sense given our understanding of the election as the Trump campaign spent much less money than his competitors and instead relied heavily on earned media and social networks to gather support.</w:t>
      </w:r>
    </w:p>
    <w:p w14:paraId="22930229" w14:textId="77777777" w:rsidR="004A19D7" w:rsidRDefault="004A19D7" w:rsidP="004A19D7">
      <w:pPr>
        <w:ind w:firstLine="720"/>
        <w:rPr>
          <w:rFonts w:ascii="Times New Roman" w:hAnsi="Times New Roman"/>
        </w:rPr>
      </w:pPr>
    </w:p>
    <w:p w14:paraId="7CC6937E" w14:textId="28E8B561" w:rsidR="004A19D7" w:rsidRDefault="00301868" w:rsidP="004A19D7">
      <w:pPr>
        <w:ind w:firstLine="720"/>
        <w:rPr>
          <w:rFonts w:ascii="Times New Roman" w:hAnsi="Times New Roman"/>
        </w:rPr>
      </w:pPr>
      <w:r>
        <w:rPr>
          <w:rFonts w:ascii="Times New Roman" w:hAnsi="Times New Roman"/>
        </w:rPr>
        <w:t xml:space="preserve">At first glance, the state breakout does not yield much in the way of interesting insight.  States that are similar in geographic size, population, and demographics can either give us very similar results in the case of Massachusetts and Pennsylvania or very different results in the case of Florida and South Carolina.  It is only when we listed the correlations in chronological order of when the election was held that a pattern did emerge.  From Iowa to North Carolina, the coefficients of elections held in the first month and an a half of the race never dipped below 0.70, meaning that there was a consistently strong relationship between the share of advertisements and the share of the vote.  This all changed with Florida as three of the next four elections in our dataset all had coefficients under 0.40.  At this point in the race, Donald Trump was winning more and more contests despite the fact that Super PACs friendly to his opponents were pouring money into advertisements aimed at defeating him.  </w:t>
      </w:r>
      <w:r w:rsidR="008415D0">
        <w:rPr>
          <w:rFonts w:ascii="Times New Roman" w:hAnsi="Times New Roman"/>
        </w:rPr>
        <w:t>His momentum towards the GOP nomination could not be halted by the ad buys and thus the correlations in most of the next few states we substantially lower than in the previous few states.  This is also partially why Ted Cruz has the second lowest coefficient among GOP candidates.  Since he became the sole challenger to Trump as the race wore on, most of the “Never Trump” spending was by definition in support of him.</w:t>
      </w:r>
    </w:p>
    <w:p w14:paraId="7C28A3A4" w14:textId="77777777" w:rsidR="008415D0" w:rsidRDefault="008415D0" w:rsidP="008415D0">
      <w:pPr>
        <w:rPr>
          <w:rFonts w:ascii="Times New Roman" w:hAnsi="Times New Roman"/>
        </w:rPr>
      </w:pPr>
    </w:p>
    <w:p w14:paraId="3E1AC77D" w14:textId="0D888114" w:rsidR="008415D0" w:rsidRDefault="008415D0" w:rsidP="008415D0">
      <w:pPr>
        <w:rPr>
          <w:rFonts w:ascii="Times New Roman" w:hAnsi="Times New Roman"/>
          <w:b/>
        </w:rPr>
      </w:pPr>
      <w:r w:rsidRPr="008415D0">
        <w:rPr>
          <w:rFonts w:ascii="Times New Roman" w:hAnsi="Times New Roman"/>
          <w:b/>
        </w:rPr>
        <w:t>How does the distribution of outside group vs. candidate committee support (in the form of ads run) change as Election Day approa</w:t>
      </w:r>
      <w:r w:rsidR="00AF55D2">
        <w:rPr>
          <w:rFonts w:ascii="Times New Roman" w:hAnsi="Times New Roman"/>
          <w:b/>
        </w:rPr>
        <w:t>ches? Does this vary by party</w:t>
      </w:r>
      <w:r w:rsidRPr="008415D0">
        <w:rPr>
          <w:rFonts w:ascii="Times New Roman" w:hAnsi="Times New Roman"/>
          <w:b/>
        </w:rPr>
        <w:t>?</w:t>
      </w:r>
    </w:p>
    <w:p w14:paraId="471DF7B5" w14:textId="77777777" w:rsidR="008415D0" w:rsidRDefault="008415D0" w:rsidP="008415D0">
      <w:pPr>
        <w:rPr>
          <w:rFonts w:ascii="Times New Roman" w:hAnsi="Times New Roman"/>
          <w:b/>
        </w:rPr>
      </w:pPr>
    </w:p>
    <w:p w14:paraId="63B4B02C" w14:textId="3B6D0EEA" w:rsidR="008415D0" w:rsidRDefault="008415D0" w:rsidP="008415D0">
      <w:pPr>
        <w:rPr>
          <w:rFonts w:ascii="Times New Roman" w:hAnsi="Times New Roman"/>
        </w:rPr>
      </w:pPr>
      <w:r>
        <w:rPr>
          <w:rFonts w:ascii="Times New Roman" w:hAnsi="Times New Roman"/>
        </w:rPr>
        <w:tab/>
        <w:t xml:space="preserve">In our cleaned dataset, advertisements are paid for by one of two entities: the candidate’s campaign committee or a Super PAC.  Campaign finance laws cap the amount of money that committees can spend on advertisements while Super PACs do not have these limits.  Both kinds of groups seek to use the funds they have available as strategically as possible to influence the voters.  One key aspect of voter persuasion is the amount of time between when a voter sees an ad for your candidate and when they go to the polls. We looked into how each entity uses its resources to persuade these voters in the lead up to the election </w:t>
      </w:r>
      <w:r w:rsidR="00AF55D2">
        <w:rPr>
          <w:rFonts w:ascii="Times New Roman" w:hAnsi="Times New Roman"/>
        </w:rPr>
        <w:t>by calculating the percentage of ads paid for by each group over different time periods.  The overall results are shown below in Table 4.</w:t>
      </w:r>
    </w:p>
    <w:p w14:paraId="327130E2" w14:textId="77777777" w:rsidR="00AF55D2" w:rsidRDefault="00AF55D2" w:rsidP="008415D0">
      <w:pPr>
        <w:rPr>
          <w:rFonts w:ascii="Times New Roman" w:hAnsi="Times New Roman"/>
        </w:rPr>
      </w:pPr>
    </w:p>
    <w:p w14:paraId="61E2056A" w14:textId="36F6AE9E" w:rsidR="00AF55D2" w:rsidRDefault="00AF55D2" w:rsidP="008415D0">
      <w:pPr>
        <w:rPr>
          <w:rFonts w:ascii="Times New Roman" w:hAnsi="Times New Roman"/>
          <w:b/>
        </w:rPr>
      </w:pPr>
      <w:r w:rsidRPr="00AF55D2">
        <w:rPr>
          <w:rFonts w:ascii="Times New Roman" w:hAnsi="Times New Roman"/>
          <w:b/>
        </w:rPr>
        <w:t>Table 4:</w:t>
      </w:r>
    </w:p>
    <w:tbl>
      <w:tblPr>
        <w:tblStyle w:val="TableGrid"/>
        <w:tblW w:w="8748" w:type="dxa"/>
        <w:tblLook w:val="04A0" w:firstRow="1" w:lastRow="0" w:firstColumn="1" w:lastColumn="0" w:noHBand="0" w:noVBand="1"/>
      </w:tblPr>
      <w:tblGrid>
        <w:gridCol w:w="2232"/>
        <w:gridCol w:w="3258"/>
        <w:gridCol w:w="3258"/>
      </w:tblGrid>
      <w:tr w:rsidR="00AF55D2" w14:paraId="35B89FD6" w14:textId="77777777" w:rsidTr="00AF55D2">
        <w:tc>
          <w:tcPr>
            <w:tcW w:w="2232" w:type="dxa"/>
          </w:tcPr>
          <w:p w14:paraId="0C4436F0" w14:textId="206B01E0" w:rsidR="00AF55D2" w:rsidRDefault="00AF55D2" w:rsidP="008415D0">
            <w:pPr>
              <w:rPr>
                <w:rFonts w:ascii="Times New Roman" w:hAnsi="Times New Roman"/>
                <w:b/>
              </w:rPr>
            </w:pPr>
            <w:r>
              <w:rPr>
                <w:rFonts w:ascii="Times New Roman" w:hAnsi="Times New Roman"/>
                <w:b/>
              </w:rPr>
              <w:t>Time to Election</w:t>
            </w:r>
          </w:p>
        </w:tc>
        <w:tc>
          <w:tcPr>
            <w:tcW w:w="3258" w:type="dxa"/>
          </w:tcPr>
          <w:p w14:paraId="2FFC4A63" w14:textId="4433A021" w:rsidR="00AF55D2" w:rsidRDefault="00AF55D2" w:rsidP="00AF55D2">
            <w:pPr>
              <w:jc w:val="center"/>
              <w:rPr>
                <w:rFonts w:ascii="Times New Roman" w:hAnsi="Times New Roman"/>
                <w:b/>
              </w:rPr>
            </w:pPr>
            <w:r>
              <w:rPr>
                <w:rFonts w:ascii="Times New Roman" w:hAnsi="Times New Roman"/>
                <w:b/>
              </w:rPr>
              <w:t>Super PAC Ad %</w:t>
            </w:r>
          </w:p>
        </w:tc>
        <w:tc>
          <w:tcPr>
            <w:tcW w:w="3258" w:type="dxa"/>
          </w:tcPr>
          <w:p w14:paraId="7CBE9074" w14:textId="0B92F3D9" w:rsidR="00AF55D2" w:rsidRDefault="00AF55D2" w:rsidP="00AF55D2">
            <w:pPr>
              <w:jc w:val="center"/>
              <w:rPr>
                <w:rFonts w:ascii="Times New Roman" w:hAnsi="Times New Roman"/>
                <w:b/>
              </w:rPr>
            </w:pPr>
            <w:r>
              <w:rPr>
                <w:rFonts w:ascii="Times New Roman" w:hAnsi="Times New Roman"/>
                <w:b/>
              </w:rPr>
              <w:t>Candidate Committee Ad %</w:t>
            </w:r>
          </w:p>
        </w:tc>
      </w:tr>
      <w:tr w:rsidR="00AF55D2" w14:paraId="1DAF8467" w14:textId="77777777" w:rsidTr="00AF55D2">
        <w:tc>
          <w:tcPr>
            <w:tcW w:w="2232" w:type="dxa"/>
          </w:tcPr>
          <w:p w14:paraId="06D8AB97" w14:textId="1FA187DA" w:rsidR="00AF55D2" w:rsidRPr="00AF55D2" w:rsidRDefault="00AF55D2" w:rsidP="008415D0">
            <w:pPr>
              <w:rPr>
                <w:rFonts w:ascii="Times New Roman" w:hAnsi="Times New Roman"/>
              </w:rPr>
            </w:pPr>
            <w:r>
              <w:rPr>
                <w:rFonts w:ascii="Times New Roman" w:hAnsi="Times New Roman"/>
              </w:rPr>
              <w:t>More than 2 Months</w:t>
            </w:r>
          </w:p>
        </w:tc>
        <w:tc>
          <w:tcPr>
            <w:tcW w:w="3258" w:type="dxa"/>
          </w:tcPr>
          <w:p w14:paraId="413B60F9" w14:textId="61513891" w:rsidR="00AF55D2" w:rsidRPr="00AF55D2" w:rsidRDefault="00AF55D2" w:rsidP="00AF55D2">
            <w:pPr>
              <w:jc w:val="center"/>
              <w:rPr>
                <w:rFonts w:ascii="Times New Roman" w:hAnsi="Times New Roman"/>
              </w:rPr>
            </w:pPr>
            <w:r>
              <w:rPr>
                <w:rFonts w:ascii="Times New Roman" w:hAnsi="Times New Roman"/>
              </w:rPr>
              <w:t>55.2%</w:t>
            </w:r>
          </w:p>
        </w:tc>
        <w:tc>
          <w:tcPr>
            <w:tcW w:w="3258" w:type="dxa"/>
          </w:tcPr>
          <w:p w14:paraId="1E04153D" w14:textId="3370BA7B" w:rsidR="00AF55D2" w:rsidRPr="00AF55D2" w:rsidRDefault="00AF55D2" w:rsidP="00AF55D2">
            <w:pPr>
              <w:jc w:val="center"/>
              <w:rPr>
                <w:rFonts w:ascii="Times New Roman" w:hAnsi="Times New Roman"/>
              </w:rPr>
            </w:pPr>
            <w:r>
              <w:rPr>
                <w:rFonts w:ascii="Times New Roman" w:hAnsi="Times New Roman"/>
              </w:rPr>
              <w:t>44.8%</w:t>
            </w:r>
          </w:p>
        </w:tc>
      </w:tr>
      <w:tr w:rsidR="00AF55D2" w14:paraId="34A93573" w14:textId="77777777" w:rsidTr="00AF55D2">
        <w:tc>
          <w:tcPr>
            <w:tcW w:w="2232" w:type="dxa"/>
          </w:tcPr>
          <w:p w14:paraId="71772294" w14:textId="12E57CA2" w:rsidR="00AF55D2" w:rsidRPr="00AF55D2" w:rsidRDefault="00AF55D2" w:rsidP="008415D0">
            <w:pPr>
              <w:rPr>
                <w:rFonts w:ascii="Times New Roman" w:hAnsi="Times New Roman"/>
              </w:rPr>
            </w:pPr>
            <w:r>
              <w:rPr>
                <w:rFonts w:ascii="Times New Roman" w:hAnsi="Times New Roman"/>
              </w:rPr>
              <w:t>1-2 Months</w:t>
            </w:r>
          </w:p>
        </w:tc>
        <w:tc>
          <w:tcPr>
            <w:tcW w:w="3258" w:type="dxa"/>
          </w:tcPr>
          <w:p w14:paraId="02768CB1" w14:textId="03F40120" w:rsidR="00AF55D2" w:rsidRPr="00AF55D2" w:rsidRDefault="00AF55D2" w:rsidP="00AF55D2">
            <w:pPr>
              <w:jc w:val="center"/>
              <w:rPr>
                <w:rFonts w:ascii="Times New Roman" w:hAnsi="Times New Roman"/>
              </w:rPr>
            </w:pPr>
            <w:r>
              <w:rPr>
                <w:rFonts w:ascii="Times New Roman" w:hAnsi="Times New Roman"/>
              </w:rPr>
              <w:t>30.9%</w:t>
            </w:r>
          </w:p>
        </w:tc>
        <w:tc>
          <w:tcPr>
            <w:tcW w:w="3258" w:type="dxa"/>
          </w:tcPr>
          <w:p w14:paraId="19001EC5" w14:textId="06AECB9E" w:rsidR="00AF55D2" w:rsidRPr="00AF55D2" w:rsidRDefault="00AF55D2" w:rsidP="00AF55D2">
            <w:pPr>
              <w:jc w:val="center"/>
              <w:rPr>
                <w:rFonts w:ascii="Times New Roman" w:hAnsi="Times New Roman"/>
              </w:rPr>
            </w:pPr>
            <w:r>
              <w:rPr>
                <w:rFonts w:ascii="Times New Roman" w:hAnsi="Times New Roman"/>
              </w:rPr>
              <w:t>69.1%</w:t>
            </w:r>
          </w:p>
        </w:tc>
      </w:tr>
      <w:tr w:rsidR="00AF55D2" w14:paraId="4B23CD42" w14:textId="77777777" w:rsidTr="00AF55D2">
        <w:tc>
          <w:tcPr>
            <w:tcW w:w="2232" w:type="dxa"/>
          </w:tcPr>
          <w:p w14:paraId="5A744B00" w14:textId="08EAFC71" w:rsidR="00AF55D2" w:rsidRPr="00AF55D2" w:rsidRDefault="00AF55D2" w:rsidP="008415D0">
            <w:pPr>
              <w:rPr>
                <w:rFonts w:ascii="Times New Roman" w:hAnsi="Times New Roman"/>
              </w:rPr>
            </w:pPr>
            <w:r>
              <w:rPr>
                <w:rFonts w:ascii="Times New Roman" w:hAnsi="Times New Roman"/>
              </w:rPr>
              <w:t>14-31 Days</w:t>
            </w:r>
          </w:p>
        </w:tc>
        <w:tc>
          <w:tcPr>
            <w:tcW w:w="3258" w:type="dxa"/>
          </w:tcPr>
          <w:p w14:paraId="3A6E311E" w14:textId="42DBD20F" w:rsidR="00AF55D2" w:rsidRPr="00AF55D2" w:rsidRDefault="00AF55D2" w:rsidP="00AF55D2">
            <w:pPr>
              <w:jc w:val="center"/>
              <w:rPr>
                <w:rFonts w:ascii="Times New Roman" w:hAnsi="Times New Roman"/>
              </w:rPr>
            </w:pPr>
            <w:r>
              <w:rPr>
                <w:rFonts w:ascii="Times New Roman" w:hAnsi="Times New Roman"/>
              </w:rPr>
              <w:t>32.5%</w:t>
            </w:r>
          </w:p>
        </w:tc>
        <w:tc>
          <w:tcPr>
            <w:tcW w:w="3258" w:type="dxa"/>
          </w:tcPr>
          <w:p w14:paraId="305F17E1" w14:textId="7AC61216" w:rsidR="00AF55D2" w:rsidRPr="00AF55D2" w:rsidRDefault="00AF55D2" w:rsidP="00AF55D2">
            <w:pPr>
              <w:jc w:val="center"/>
              <w:rPr>
                <w:rFonts w:ascii="Times New Roman" w:hAnsi="Times New Roman"/>
              </w:rPr>
            </w:pPr>
            <w:r>
              <w:rPr>
                <w:rFonts w:ascii="Times New Roman" w:hAnsi="Times New Roman"/>
              </w:rPr>
              <w:t>67.5%</w:t>
            </w:r>
          </w:p>
        </w:tc>
      </w:tr>
      <w:tr w:rsidR="00AF55D2" w14:paraId="56B85749" w14:textId="77777777" w:rsidTr="00AF55D2">
        <w:tc>
          <w:tcPr>
            <w:tcW w:w="2232" w:type="dxa"/>
          </w:tcPr>
          <w:p w14:paraId="3786317F" w14:textId="39E32742" w:rsidR="00AF55D2" w:rsidRPr="00AF55D2" w:rsidRDefault="00AF55D2" w:rsidP="008415D0">
            <w:pPr>
              <w:rPr>
                <w:rFonts w:ascii="Times New Roman" w:hAnsi="Times New Roman"/>
              </w:rPr>
            </w:pPr>
            <w:r>
              <w:rPr>
                <w:rFonts w:ascii="Times New Roman" w:hAnsi="Times New Roman"/>
              </w:rPr>
              <w:t>7-14 Days</w:t>
            </w:r>
          </w:p>
        </w:tc>
        <w:tc>
          <w:tcPr>
            <w:tcW w:w="3258" w:type="dxa"/>
          </w:tcPr>
          <w:p w14:paraId="3225AAC8" w14:textId="06167473" w:rsidR="00AF55D2" w:rsidRPr="00AF55D2" w:rsidRDefault="00AF55D2" w:rsidP="00AF55D2">
            <w:pPr>
              <w:jc w:val="center"/>
              <w:rPr>
                <w:rFonts w:ascii="Times New Roman" w:hAnsi="Times New Roman"/>
              </w:rPr>
            </w:pPr>
            <w:r>
              <w:rPr>
                <w:rFonts w:ascii="Times New Roman" w:hAnsi="Times New Roman"/>
              </w:rPr>
              <w:t>30.6%</w:t>
            </w:r>
          </w:p>
        </w:tc>
        <w:tc>
          <w:tcPr>
            <w:tcW w:w="3258" w:type="dxa"/>
          </w:tcPr>
          <w:p w14:paraId="6A1585BB" w14:textId="1BB0BDD8" w:rsidR="00AF55D2" w:rsidRPr="00AF55D2" w:rsidRDefault="00AF55D2" w:rsidP="00AF55D2">
            <w:pPr>
              <w:jc w:val="center"/>
              <w:rPr>
                <w:rFonts w:ascii="Times New Roman" w:hAnsi="Times New Roman"/>
              </w:rPr>
            </w:pPr>
            <w:r>
              <w:rPr>
                <w:rFonts w:ascii="Times New Roman" w:hAnsi="Times New Roman"/>
              </w:rPr>
              <w:t>69.5%</w:t>
            </w:r>
          </w:p>
        </w:tc>
      </w:tr>
      <w:tr w:rsidR="00AF55D2" w14:paraId="630715E1" w14:textId="77777777" w:rsidTr="00AF55D2">
        <w:tc>
          <w:tcPr>
            <w:tcW w:w="2232" w:type="dxa"/>
          </w:tcPr>
          <w:p w14:paraId="78F96B20" w14:textId="5A65EF42" w:rsidR="00AF55D2" w:rsidRPr="00AF55D2" w:rsidRDefault="00AF55D2" w:rsidP="008415D0">
            <w:pPr>
              <w:rPr>
                <w:rFonts w:ascii="Times New Roman" w:hAnsi="Times New Roman"/>
              </w:rPr>
            </w:pPr>
            <w:r>
              <w:rPr>
                <w:rFonts w:ascii="Times New Roman" w:hAnsi="Times New Roman"/>
              </w:rPr>
              <w:t>1-7 Days</w:t>
            </w:r>
          </w:p>
        </w:tc>
        <w:tc>
          <w:tcPr>
            <w:tcW w:w="3258" w:type="dxa"/>
          </w:tcPr>
          <w:p w14:paraId="138FA223" w14:textId="267E21F1" w:rsidR="00AF55D2" w:rsidRPr="00AF55D2" w:rsidRDefault="00AF55D2" w:rsidP="00AF55D2">
            <w:pPr>
              <w:jc w:val="center"/>
              <w:rPr>
                <w:rFonts w:ascii="Times New Roman" w:hAnsi="Times New Roman"/>
              </w:rPr>
            </w:pPr>
            <w:r>
              <w:rPr>
                <w:rFonts w:ascii="Times New Roman" w:hAnsi="Times New Roman"/>
              </w:rPr>
              <w:t>26.1%</w:t>
            </w:r>
          </w:p>
        </w:tc>
        <w:tc>
          <w:tcPr>
            <w:tcW w:w="3258" w:type="dxa"/>
          </w:tcPr>
          <w:p w14:paraId="084BE7C5" w14:textId="666FD804" w:rsidR="00AF55D2" w:rsidRPr="00AF55D2" w:rsidRDefault="00AF55D2" w:rsidP="00AF55D2">
            <w:pPr>
              <w:jc w:val="center"/>
              <w:rPr>
                <w:rFonts w:ascii="Times New Roman" w:hAnsi="Times New Roman"/>
              </w:rPr>
            </w:pPr>
            <w:r>
              <w:rPr>
                <w:rFonts w:ascii="Times New Roman" w:hAnsi="Times New Roman"/>
              </w:rPr>
              <w:t>73.9%</w:t>
            </w:r>
          </w:p>
        </w:tc>
      </w:tr>
      <w:tr w:rsidR="00AF55D2" w14:paraId="02CA27F1" w14:textId="77777777" w:rsidTr="00AF55D2">
        <w:tc>
          <w:tcPr>
            <w:tcW w:w="2232" w:type="dxa"/>
          </w:tcPr>
          <w:p w14:paraId="21DF441D" w14:textId="1398A07B" w:rsidR="00AF55D2" w:rsidRPr="00AF55D2" w:rsidRDefault="00AF55D2" w:rsidP="008415D0">
            <w:pPr>
              <w:rPr>
                <w:rFonts w:ascii="Times New Roman" w:hAnsi="Times New Roman"/>
              </w:rPr>
            </w:pPr>
            <w:r>
              <w:rPr>
                <w:rFonts w:ascii="Times New Roman" w:hAnsi="Times New Roman"/>
              </w:rPr>
              <w:t>Election Day</w:t>
            </w:r>
          </w:p>
        </w:tc>
        <w:tc>
          <w:tcPr>
            <w:tcW w:w="3258" w:type="dxa"/>
          </w:tcPr>
          <w:p w14:paraId="0D44CB2E" w14:textId="4FE8DCF0" w:rsidR="00AF55D2" w:rsidRPr="00AF55D2" w:rsidRDefault="00AF55D2" w:rsidP="00AF55D2">
            <w:pPr>
              <w:jc w:val="center"/>
              <w:rPr>
                <w:rFonts w:ascii="Times New Roman" w:hAnsi="Times New Roman"/>
              </w:rPr>
            </w:pPr>
            <w:r>
              <w:rPr>
                <w:rFonts w:ascii="Times New Roman" w:hAnsi="Times New Roman"/>
              </w:rPr>
              <w:t>26.9%</w:t>
            </w:r>
          </w:p>
        </w:tc>
        <w:tc>
          <w:tcPr>
            <w:tcW w:w="3258" w:type="dxa"/>
          </w:tcPr>
          <w:p w14:paraId="2333517F" w14:textId="2165D2E7" w:rsidR="00AF55D2" w:rsidRPr="00AF55D2" w:rsidRDefault="00AF55D2" w:rsidP="00AF55D2">
            <w:pPr>
              <w:jc w:val="center"/>
              <w:rPr>
                <w:rFonts w:ascii="Times New Roman" w:hAnsi="Times New Roman"/>
              </w:rPr>
            </w:pPr>
            <w:r>
              <w:rPr>
                <w:rFonts w:ascii="Times New Roman" w:hAnsi="Times New Roman"/>
              </w:rPr>
              <w:t>73.1%</w:t>
            </w:r>
          </w:p>
        </w:tc>
      </w:tr>
    </w:tbl>
    <w:p w14:paraId="3095A796" w14:textId="77777777" w:rsidR="00AF55D2" w:rsidRDefault="00AF55D2" w:rsidP="008415D0">
      <w:pPr>
        <w:rPr>
          <w:rFonts w:ascii="Times New Roman" w:hAnsi="Times New Roman"/>
          <w:b/>
        </w:rPr>
      </w:pPr>
    </w:p>
    <w:p w14:paraId="6BD590A2" w14:textId="5367F3D2" w:rsidR="00AF55D2" w:rsidRDefault="00AF55D2" w:rsidP="008415D0">
      <w:pPr>
        <w:rPr>
          <w:rFonts w:ascii="Times New Roman" w:hAnsi="Times New Roman"/>
        </w:rPr>
      </w:pPr>
      <w:r>
        <w:rPr>
          <w:rFonts w:ascii="Times New Roman" w:hAnsi="Times New Roman"/>
        </w:rPr>
        <w:tab/>
        <w:t>We see in the table above a very consistent relationship between the two percentages.  When the election is still a long way off, candidate committees seem content to conserve their resources and allowing Super PACs to fill the airwaves with advertisements.  These ads may support the committee’s candidate to a degre</w:t>
      </w:r>
      <w:r w:rsidR="004E6CE4">
        <w:rPr>
          <w:rFonts w:ascii="Times New Roman" w:hAnsi="Times New Roman"/>
        </w:rPr>
        <w:t>e, but they are not shaping their content</w:t>
      </w:r>
      <w:r>
        <w:rPr>
          <w:rFonts w:ascii="Times New Roman" w:hAnsi="Times New Roman"/>
        </w:rPr>
        <w:t xml:space="preserve">.  However, as the election draws closer, Super PACs </w:t>
      </w:r>
      <w:r w:rsidR="004E6CE4">
        <w:rPr>
          <w:rFonts w:ascii="Times New Roman" w:hAnsi="Times New Roman"/>
        </w:rPr>
        <w:t>seem to take</w:t>
      </w:r>
      <w:r>
        <w:rPr>
          <w:rFonts w:ascii="Times New Roman" w:hAnsi="Times New Roman"/>
        </w:rPr>
        <w:t xml:space="preserve"> a back</w:t>
      </w:r>
      <w:r w:rsidR="004E6CE4">
        <w:rPr>
          <w:rFonts w:ascii="Times New Roman" w:hAnsi="Times New Roman"/>
        </w:rPr>
        <w:t>seat to candidate committees as the specific messaging becomes more important.  Table 5 below breaks out Table 4 by party.</w:t>
      </w:r>
    </w:p>
    <w:p w14:paraId="5601A8F0" w14:textId="77777777" w:rsidR="004E6CE4" w:rsidRDefault="004E6CE4" w:rsidP="008415D0">
      <w:pPr>
        <w:rPr>
          <w:rFonts w:ascii="Times New Roman" w:hAnsi="Times New Roman"/>
        </w:rPr>
      </w:pPr>
    </w:p>
    <w:p w14:paraId="761617B8" w14:textId="4898F444" w:rsidR="004E6CE4" w:rsidRPr="004E6CE4" w:rsidRDefault="004E6CE4" w:rsidP="008415D0">
      <w:pPr>
        <w:rPr>
          <w:rFonts w:ascii="Times New Roman" w:hAnsi="Times New Roman"/>
          <w:b/>
        </w:rPr>
      </w:pPr>
      <w:r w:rsidRPr="004E6CE4">
        <w:rPr>
          <w:rFonts w:ascii="Times New Roman" w:hAnsi="Times New Roman"/>
          <w:b/>
        </w:rPr>
        <w:t>Table 5:</w:t>
      </w:r>
    </w:p>
    <w:tbl>
      <w:tblPr>
        <w:tblStyle w:val="TableGrid"/>
        <w:tblW w:w="8856" w:type="dxa"/>
        <w:tblLook w:val="04A0" w:firstRow="1" w:lastRow="0" w:firstColumn="1" w:lastColumn="0" w:noHBand="0" w:noVBand="1"/>
      </w:tblPr>
      <w:tblGrid>
        <w:gridCol w:w="2268"/>
        <w:gridCol w:w="1647"/>
        <w:gridCol w:w="1647"/>
        <w:gridCol w:w="1647"/>
        <w:gridCol w:w="1647"/>
      </w:tblGrid>
      <w:tr w:rsidR="004E6CE4" w14:paraId="083AB6B6" w14:textId="77777777" w:rsidTr="00F523F3">
        <w:tc>
          <w:tcPr>
            <w:tcW w:w="2268" w:type="dxa"/>
            <w:tcBorders>
              <w:right w:val="single" w:sz="24" w:space="0" w:color="auto"/>
            </w:tcBorders>
          </w:tcPr>
          <w:p w14:paraId="006A6502" w14:textId="77777777" w:rsidR="004E6CE4" w:rsidRDefault="004E6CE4" w:rsidP="004E6CE4">
            <w:pPr>
              <w:rPr>
                <w:rFonts w:ascii="Times New Roman" w:hAnsi="Times New Roman"/>
                <w:b/>
              </w:rPr>
            </w:pPr>
            <w:r>
              <w:rPr>
                <w:rFonts w:ascii="Times New Roman" w:hAnsi="Times New Roman"/>
                <w:b/>
              </w:rPr>
              <w:t>Time to Election</w:t>
            </w:r>
          </w:p>
        </w:tc>
        <w:tc>
          <w:tcPr>
            <w:tcW w:w="1647" w:type="dxa"/>
            <w:tcBorders>
              <w:left w:val="single" w:sz="24" w:space="0" w:color="auto"/>
            </w:tcBorders>
          </w:tcPr>
          <w:p w14:paraId="64C8DE30" w14:textId="03DD4777" w:rsidR="004E6CE4" w:rsidRDefault="004E6CE4" w:rsidP="004E6CE4">
            <w:pPr>
              <w:jc w:val="center"/>
              <w:rPr>
                <w:rFonts w:ascii="Times New Roman" w:hAnsi="Times New Roman"/>
                <w:b/>
              </w:rPr>
            </w:pPr>
            <w:r>
              <w:rPr>
                <w:rFonts w:ascii="Times New Roman" w:hAnsi="Times New Roman"/>
                <w:b/>
              </w:rPr>
              <w:t>GOP Super PAC Ad %</w:t>
            </w:r>
          </w:p>
        </w:tc>
        <w:tc>
          <w:tcPr>
            <w:tcW w:w="1647" w:type="dxa"/>
            <w:tcBorders>
              <w:right w:val="single" w:sz="24" w:space="0" w:color="auto"/>
            </w:tcBorders>
          </w:tcPr>
          <w:p w14:paraId="0CB19C4D" w14:textId="5B0B4265" w:rsidR="004E6CE4" w:rsidRDefault="004E6CE4" w:rsidP="004E6CE4">
            <w:pPr>
              <w:jc w:val="center"/>
              <w:rPr>
                <w:rFonts w:ascii="Times New Roman" w:hAnsi="Times New Roman"/>
                <w:b/>
              </w:rPr>
            </w:pPr>
            <w:r>
              <w:rPr>
                <w:rFonts w:ascii="Times New Roman" w:hAnsi="Times New Roman"/>
                <w:b/>
              </w:rPr>
              <w:t>DEM Super PAC Ad %</w:t>
            </w:r>
          </w:p>
        </w:tc>
        <w:tc>
          <w:tcPr>
            <w:tcW w:w="1647" w:type="dxa"/>
            <w:tcBorders>
              <w:left w:val="single" w:sz="24" w:space="0" w:color="auto"/>
            </w:tcBorders>
          </w:tcPr>
          <w:p w14:paraId="20C2BD23" w14:textId="027A68EB" w:rsidR="004E6CE4" w:rsidRDefault="004E6CE4" w:rsidP="004E6CE4">
            <w:pPr>
              <w:jc w:val="center"/>
              <w:rPr>
                <w:rFonts w:ascii="Times New Roman" w:hAnsi="Times New Roman"/>
                <w:b/>
              </w:rPr>
            </w:pPr>
            <w:r>
              <w:rPr>
                <w:rFonts w:ascii="Times New Roman" w:hAnsi="Times New Roman"/>
                <w:b/>
              </w:rPr>
              <w:t xml:space="preserve">GOP </w:t>
            </w:r>
            <w:proofErr w:type="spellStart"/>
            <w:r>
              <w:rPr>
                <w:rFonts w:ascii="Times New Roman" w:hAnsi="Times New Roman"/>
                <w:b/>
              </w:rPr>
              <w:t>Cand</w:t>
            </w:r>
            <w:proofErr w:type="spellEnd"/>
            <w:r>
              <w:rPr>
                <w:rFonts w:ascii="Times New Roman" w:hAnsi="Times New Roman"/>
                <w:b/>
              </w:rPr>
              <w:t>. Comm. Ad %</w:t>
            </w:r>
          </w:p>
        </w:tc>
        <w:tc>
          <w:tcPr>
            <w:tcW w:w="1647" w:type="dxa"/>
            <w:tcBorders>
              <w:right w:val="single" w:sz="24" w:space="0" w:color="auto"/>
            </w:tcBorders>
          </w:tcPr>
          <w:p w14:paraId="14C5EDA6" w14:textId="243DE77C" w:rsidR="004E6CE4" w:rsidRDefault="004E6CE4" w:rsidP="004E6CE4">
            <w:pPr>
              <w:jc w:val="center"/>
              <w:rPr>
                <w:rFonts w:ascii="Times New Roman" w:hAnsi="Times New Roman"/>
                <w:b/>
              </w:rPr>
            </w:pPr>
            <w:r>
              <w:rPr>
                <w:rFonts w:ascii="Times New Roman" w:hAnsi="Times New Roman"/>
                <w:b/>
              </w:rPr>
              <w:t xml:space="preserve">DEM </w:t>
            </w:r>
            <w:proofErr w:type="spellStart"/>
            <w:r>
              <w:rPr>
                <w:rFonts w:ascii="Times New Roman" w:hAnsi="Times New Roman"/>
                <w:b/>
              </w:rPr>
              <w:t>Cand</w:t>
            </w:r>
            <w:proofErr w:type="spellEnd"/>
            <w:r>
              <w:rPr>
                <w:rFonts w:ascii="Times New Roman" w:hAnsi="Times New Roman"/>
                <w:b/>
              </w:rPr>
              <w:t>. Com. Ad %</w:t>
            </w:r>
          </w:p>
        </w:tc>
      </w:tr>
      <w:tr w:rsidR="004E6CE4" w14:paraId="1EFDDE71" w14:textId="77777777" w:rsidTr="00F523F3">
        <w:tc>
          <w:tcPr>
            <w:tcW w:w="2268" w:type="dxa"/>
            <w:tcBorders>
              <w:right w:val="single" w:sz="24" w:space="0" w:color="auto"/>
            </w:tcBorders>
          </w:tcPr>
          <w:p w14:paraId="4F802531" w14:textId="77777777" w:rsidR="004E6CE4" w:rsidRPr="00AF55D2" w:rsidRDefault="004E6CE4" w:rsidP="004E6CE4">
            <w:pPr>
              <w:rPr>
                <w:rFonts w:ascii="Times New Roman" w:hAnsi="Times New Roman"/>
              </w:rPr>
            </w:pPr>
            <w:r>
              <w:rPr>
                <w:rFonts w:ascii="Times New Roman" w:hAnsi="Times New Roman"/>
              </w:rPr>
              <w:t>More than 2 Months</w:t>
            </w:r>
          </w:p>
        </w:tc>
        <w:tc>
          <w:tcPr>
            <w:tcW w:w="1647" w:type="dxa"/>
            <w:tcBorders>
              <w:left w:val="single" w:sz="24" w:space="0" w:color="auto"/>
            </w:tcBorders>
          </w:tcPr>
          <w:p w14:paraId="7D32E4B7" w14:textId="4FB8F74A" w:rsidR="004E6CE4" w:rsidRDefault="00F523F3" w:rsidP="004E6CE4">
            <w:pPr>
              <w:jc w:val="center"/>
              <w:rPr>
                <w:rFonts w:ascii="Times New Roman" w:hAnsi="Times New Roman"/>
              </w:rPr>
            </w:pPr>
            <w:r>
              <w:rPr>
                <w:rFonts w:ascii="Times New Roman" w:hAnsi="Times New Roman"/>
              </w:rPr>
              <w:t>78.8%</w:t>
            </w:r>
          </w:p>
        </w:tc>
        <w:tc>
          <w:tcPr>
            <w:tcW w:w="1647" w:type="dxa"/>
            <w:tcBorders>
              <w:right w:val="single" w:sz="24" w:space="0" w:color="auto"/>
            </w:tcBorders>
          </w:tcPr>
          <w:p w14:paraId="021FAC6C" w14:textId="1A72BCBA" w:rsidR="004E6CE4" w:rsidRPr="00AF55D2" w:rsidRDefault="004E6CE4" w:rsidP="004E6CE4">
            <w:pPr>
              <w:jc w:val="center"/>
              <w:rPr>
                <w:rFonts w:ascii="Times New Roman" w:hAnsi="Times New Roman"/>
              </w:rPr>
            </w:pPr>
            <w:r>
              <w:rPr>
                <w:rFonts w:ascii="Times New Roman" w:hAnsi="Times New Roman"/>
              </w:rPr>
              <w:t>23.1%</w:t>
            </w:r>
          </w:p>
        </w:tc>
        <w:tc>
          <w:tcPr>
            <w:tcW w:w="1647" w:type="dxa"/>
            <w:tcBorders>
              <w:left w:val="single" w:sz="24" w:space="0" w:color="auto"/>
            </w:tcBorders>
          </w:tcPr>
          <w:p w14:paraId="212FFC35" w14:textId="05F3AFB2" w:rsidR="004E6CE4" w:rsidRDefault="00F523F3" w:rsidP="004E6CE4">
            <w:pPr>
              <w:jc w:val="center"/>
              <w:rPr>
                <w:rFonts w:ascii="Times New Roman" w:hAnsi="Times New Roman"/>
              </w:rPr>
            </w:pPr>
            <w:r>
              <w:rPr>
                <w:rFonts w:ascii="Times New Roman" w:hAnsi="Times New Roman"/>
              </w:rPr>
              <w:t>21.2%</w:t>
            </w:r>
          </w:p>
        </w:tc>
        <w:tc>
          <w:tcPr>
            <w:tcW w:w="1647" w:type="dxa"/>
            <w:tcBorders>
              <w:right w:val="single" w:sz="24" w:space="0" w:color="auto"/>
            </w:tcBorders>
          </w:tcPr>
          <w:p w14:paraId="14265E57" w14:textId="71866FB4" w:rsidR="004E6CE4" w:rsidRPr="00AF55D2" w:rsidRDefault="004E6CE4" w:rsidP="004E6CE4">
            <w:pPr>
              <w:jc w:val="center"/>
              <w:rPr>
                <w:rFonts w:ascii="Times New Roman" w:hAnsi="Times New Roman"/>
              </w:rPr>
            </w:pPr>
            <w:r>
              <w:rPr>
                <w:rFonts w:ascii="Times New Roman" w:hAnsi="Times New Roman"/>
              </w:rPr>
              <w:t>76.9%</w:t>
            </w:r>
          </w:p>
        </w:tc>
      </w:tr>
      <w:tr w:rsidR="004E6CE4" w14:paraId="52A82B37" w14:textId="77777777" w:rsidTr="00F523F3">
        <w:tc>
          <w:tcPr>
            <w:tcW w:w="2268" w:type="dxa"/>
            <w:tcBorders>
              <w:right w:val="single" w:sz="24" w:space="0" w:color="auto"/>
            </w:tcBorders>
          </w:tcPr>
          <w:p w14:paraId="0C4B4D53" w14:textId="77777777" w:rsidR="004E6CE4" w:rsidRPr="00AF55D2" w:rsidRDefault="004E6CE4" w:rsidP="004E6CE4">
            <w:pPr>
              <w:rPr>
                <w:rFonts w:ascii="Times New Roman" w:hAnsi="Times New Roman"/>
              </w:rPr>
            </w:pPr>
            <w:r>
              <w:rPr>
                <w:rFonts w:ascii="Times New Roman" w:hAnsi="Times New Roman"/>
              </w:rPr>
              <w:t>1-2 Months</w:t>
            </w:r>
          </w:p>
        </w:tc>
        <w:tc>
          <w:tcPr>
            <w:tcW w:w="1647" w:type="dxa"/>
            <w:tcBorders>
              <w:left w:val="single" w:sz="24" w:space="0" w:color="auto"/>
            </w:tcBorders>
          </w:tcPr>
          <w:p w14:paraId="75C538B2" w14:textId="34B6F42B" w:rsidR="004E6CE4" w:rsidRDefault="00F523F3" w:rsidP="004E6CE4">
            <w:pPr>
              <w:jc w:val="center"/>
              <w:rPr>
                <w:rFonts w:ascii="Times New Roman" w:hAnsi="Times New Roman"/>
              </w:rPr>
            </w:pPr>
            <w:r>
              <w:rPr>
                <w:rFonts w:ascii="Times New Roman" w:hAnsi="Times New Roman"/>
              </w:rPr>
              <w:t>72.3%</w:t>
            </w:r>
          </w:p>
        </w:tc>
        <w:tc>
          <w:tcPr>
            <w:tcW w:w="1647" w:type="dxa"/>
            <w:tcBorders>
              <w:right w:val="single" w:sz="24" w:space="0" w:color="auto"/>
            </w:tcBorders>
          </w:tcPr>
          <w:p w14:paraId="3FE22C70" w14:textId="3F09184B" w:rsidR="004E6CE4" w:rsidRPr="00AF55D2" w:rsidRDefault="004E6CE4" w:rsidP="004E6CE4">
            <w:pPr>
              <w:jc w:val="center"/>
              <w:rPr>
                <w:rFonts w:ascii="Times New Roman" w:hAnsi="Times New Roman"/>
              </w:rPr>
            </w:pPr>
            <w:r>
              <w:rPr>
                <w:rFonts w:ascii="Times New Roman" w:hAnsi="Times New Roman"/>
              </w:rPr>
              <w:t>1.0%</w:t>
            </w:r>
          </w:p>
        </w:tc>
        <w:tc>
          <w:tcPr>
            <w:tcW w:w="1647" w:type="dxa"/>
            <w:tcBorders>
              <w:left w:val="single" w:sz="24" w:space="0" w:color="auto"/>
            </w:tcBorders>
          </w:tcPr>
          <w:p w14:paraId="07118A0D" w14:textId="5BD996A4" w:rsidR="004E6CE4" w:rsidRDefault="00F523F3" w:rsidP="004E6CE4">
            <w:pPr>
              <w:jc w:val="center"/>
              <w:rPr>
                <w:rFonts w:ascii="Times New Roman" w:hAnsi="Times New Roman"/>
              </w:rPr>
            </w:pPr>
            <w:r>
              <w:rPr>
                <w:rFonts w:ascii="Times New Roman" w:hAnsi="Times New Roman"/>
              </w:rPr>
              <w:t>27.7%</w:t>
            </w:r>
          </w:p>
        </w:tc>
        <w:tc>
          <w:tcPr>
            <w:tcW w:w="1647" w:type="dxa"/>
            <w:tcBorders>
              <w:right w:val="single" w:sz="24" w:space="0" w:color="auto"/>
            </w:tcBorders>
          </w:tcPr>
          <w:p w14:paraId="62CFA2DF" w14:textId="45750112" w:rsidR="004E6CE4" w:rsidRPr="00AF55D2" w:rsidRDefault="004E6CE4" w:rsidP="004E6CE4">
            <w:pPr>
              <w:jc w:val="center"/>
              <w:rPr>
                <w:rFonts w:ascii="Times New Roman" w:hAnsi="Times New Roman"/>
              </w:rPr>
            </w:pPr>
            <w:r>
              <w:rPr>
                <w:rFonts w:ascii="Times New Roman" w:hAnsi="Times New Roman"/>
              </w:rPr>
              <w:t>99</w:t>
            </w:r>
            <w:r w:rsidR="00F523F3">
              <w:rPr>
                <w:rFonts w:ascii="Times New Roman" w:hAnsi="Times New Roman"/>
              </w:rPr>
              <w:t>.0</w:t>
            </w:r>
            <w:r>
              <w:rPr>
                <w:rFonts w:ascii="Times New Roman" w:hAnsi="Times New Roman"/>
              </w:rPr>
              <w:t>%</w:t>
            </w:r>
          </w:p>
        </w:tc>
      </w:tr>
      <w:tr w:rsidR="004E6CE4" w14:paraId="3DEA048F" w14:textId="77777777" w:rsidTr="00F523F3">
        <w:tc>
          <w:tcPr>
            <w:tcW w:w="2268" w:type="dxa"/>
            <w:tcBorders>
              <w:right w:val="single" w:sz="24" w:space="0" w:color="auto"/>
            </w:tcBorders>
          </w:tcPr>
          <w:p w14:paraId="188EAD88" w14:textId="77777777" w:rsidR="004E6CE4" w:rsidRPr="00AF55D2" w:rsidRDefault="004E6CE4" w:rsidP="004E6CE4">
            <w:pPr>
              <w:rPr>
                <w:rFonts w:ascii="Times New Roman" w:hAnsi="Times New Roman"/>
              </w:rPr>
            </w:pPr>
            <w:r>
              <w:rPr>
                <w:rFonts w:ascii="Times New Roman" w:hAnsi="Times New Roman"/>
              </w:rPr>
              <w:t>14-31 Days</w:t>
            </w:r>
          </w:p>
        </w:tc>
        <w:tc>
          <w:tcPr>
            <w:tcW w:w="1647" w:type="dxa"/>
            <w:tcBorders>
              <w:left w:val="single" w:sz="24" w:space="0" w:color="auto"/>
            </w:tcBorders>
          </w:tcPr>
          <w:p w14:paraId="3498BE42" w14:textId="554F3CBA" w:rsidR="004E6CE4" w:rsidRDefault="00F523F3" w:rsidP="004E6CE4">
            <w:pPr>
              <w:jc w:val="center"/>
              <w:rPr>
                <w:rFonts w:ascii="Times New Roman" w:hAnsi="Times New Roman"/>
              </w:rPr>
            </w:pPr>
            <w:r>
              <w:rPr>
                <w:rFonts w:ascii="Times New Roman" w:hAnsi="Times New Roman"/>
              </w:rPr>
              <w:t>63.6%</w:t>
            </w:r>
          </w:p>
        </w:tc>
        <w:tc>
          <w:tcPr>
            <w:tcW w:w="1647" w:type="dxa"/>
            <w:tcBorders>
              <w:right w:val="single" w:sz="24" w:space="0" w:color="auto"/>
            </w:tcBorders>
          </w:tcPr>
          <w:p w14:paraId="34A3F800" w14:textId="53344140" w:rsidR="004E6CE4" w:rsidRPr="00AF55D2" w:rsidRDefault="004E6CE4" w:rsidP="004E6CE4">
            <w:pPr>
              <w:jc w:val="center"/>
              <w:rPr>
                <w:rFonts w:ascii="Times New Roman" w:hAnsi="Times New Roman"/>
              </w:rPr>
            </w:pPr>
            <w:r>
              <w:rPr>
                <w:rFonts w:ascii="Times New Roman" w:hAnsi="Times New Roman"/>
              </w:rPr>
              <w:t>0.1%</w:t>
            </w:r>
          </w:p>
        </w:tc>
        <w:tc>
          <w:tcPr>
            <w:tcW w:w="1647" w:type="dxa"/>
            <w:tcBorders>
              <w:left w:val="single" w:sz="24" w:space="0" w:color="auto"/>
            </w:tcBorders>
          </w:tcPr>
          <w:p w14:paraId="10DD67C6" w14:textId="3EBEF6A6" w:rsidR="004E6CE4" w:rsidRDefault="004E6CE4" w:rsidP="004E6CE4">
            <w:pPr>
              <w:jc w:val="center"/>
              <w:rPr>
                <w:rFonts w:ascii="Times New Roman" w:hAnsi="Times New Roman"/>
              </w:rPr>
            </w:pPr>
            <w:r>
              <w:rPr>
                <w:rFonts w:ascii="Times New Roman" w:hAnsi="Times New Roman"/>
              </w:rPr>
              <w:t>36.4%</w:t>
            </w:r>
          </w:p>
        </w:tc>
        <w:tc>
          <w:tcPr>
            <w:tcW w:w="1647" w:type="dxa"/>
            <w:tcBorders>
              <w:right w:val="single" w:sz="24" w:space="0" w:color="auto"/>
            </w:tcBorders>
          </w:tcPr>
          <w:p w14:paraId="116DD751" w14:textId="38EEDA0D" w:rsidR="004E6CE4" w:rsidRPr="00AF55D2" w:rsidRDefault="004E6CE4" w:rsidP="004E6CE4">
            <w:pPr>
              <w:jc w:val="center"/>
              <w:rPr>
                <w:rFonts w:ascii="Times New Roman" w:hAnsi="Times New Roman"/>
              </w:rPr>
            </w:pPr>
            <w:r>
              <w:rPr>
                <w:rFonts w:ascii="Times New Roman" w:hAnsi="Times New Roman"/>
              </w:rPr>
              <w:t>99.9%</w:t>
            </w:r>
          </w:p>
        </w:tc>
      </w:tr>
      <w:tr w:rsidR="004E6CE4" w14:paraId="1778383F" w14:textId="77777777" w:rsidTr="00F523F3">
        <w:tc>
          <w:tcPr>
            <w:tcW w:w="2268" w:type="dxa"/>
            <w:tcBorders>
              <w:right w:val="single" w:sz="24" w:space="0" w:color="auto"/>
            </w:tcBorders>
          </w:tcPr>
          <w:p w14:paraId="55BDBC63" w14:textId="77777777" w:rsidR="004E6CE4" w:rsidRPr="00AF55D2" w:rsidRDefault="004E6CE4" w:rsidP="004E6CE4">
            <w:pPr>
              <w:rPr>
                <w:rFonts w:ascii="Times New Roman" w:hAnsi="Times New Roman"/>
              </w:rPr>
            </w:pPr>
            <w:r>
              <w:rPr>
                <w:rFonts w:ascii="Times New Roman" w:hAnsi="Times New Roman"/>
              </w:rPr>
              <w:t>7-14 Days</w:t>
            </w:r>
          </w:p>
        </w:tc>
        <w:tc>
          <w:tcPr>
            <w:tcW w:w="1647" w:type="dxa"/>
            <w:tcBorders>
              <w:left w:val="single" w:sz="24" w:space="0" w:color="auto"/>
            </w:tcBorders>
          </w:tcPr>
          <w:p w14:paraId="2376A8B2" w14:textId="235B0686" w:rsidR="004E6CE4" w:rsidRDefault="004E6CE4" w:rsidP="004E6CE4">
            <w:pPr>
              <w:jc w:val="center"/>
              <w:rPr>
                <w:rFonts w:ascii="Times New Roman" w:hAnsi="Times New Roman"/>
              </w:rPr>
            </w:pPr>
            <w:r>
              <w:rPr>
                <w:rFonts w:ascii="Times New Roman" w:hAnsi="Times New Roman"/>
              </w:rPr>
              <w:t>63.6%</w:t>
            </w:r>
          </w:p>
        </w:tc>
        <w:tc>
          <w:tcPr>
            <w:tcW w:w="1647" w:type="dxa"/>
            <w:tcBorders>
              <w:right w:val="single" w:sz="24" w:space="0" w:color="auto"/>
            </w:tcBorders>
          </w:tcPr>
          <w:p w14:paraId="6AF10505" w14:textId="5C4F53A7" w:rsidR="004E6CE4" w:rsidRPr="00AF55D2" w:rsidRDefault="004E6CE4" w:rsidP="004E6CE4">
            <w:pPr>
              <w:jc w:val="center"/>
              <w:rPr>
                <w:rFonts w:ascii="Times New Roman" w:hAnsi="Times New Roman"/>
              </w:rPr>
            </w:pPr>
            <w:r>
              <w:rPr>
                <w:rFonts w:ascii="Times New Roman" w:hAnsi="Times New Roman"/>
              </w:rPr>
              <w:t>0.7%</w:t>
            </w:r>
          </w:p>
        </w:tc>
        <w:tc>
          <w:tcPr>
            <w:tcW w:w="1647" w:type="dxa"/>
            <w:tcBorders>
              <w:left w:val="single" w:sz="24" w:space="0" w:color="auto"/>
            </w:tcBorders>
          </w:tcPr>
          <w:p w14:paraId="4F1FCD97" w14:textId="7D683F8D" w:rsidR="004E6CE4" w:rsidRDefault="004E6CE4" w:rsidP="004E6CE4">
            <w:pPr>
              <w:jc w:val="center"/>
              <w:rPr>
                <w:rFonts w:ascii="Times New Roman" w:hAnsi="Times New Roman"/>
              </w:rPr>
            </w:pPr>
            <w:r>
              <w:rPr>
                <w:rFonts w:ascii="Times New Roman" w:hAnsi="Times New Roman"/>
              </w:rPr>
              <w:t>36.4%</w:t>
            </w:r>
          </w:p>
        </w:tc>
        <w:tc>
          <w:tcPr>
            <w:tcW w:w="1647" w:type="dxa"/>
            <w:tcBorders>
              <w:right w:val="single" w:sz="24" w:space="0" w:color="auto"/>
            </w:tcBorders>
          </w:tcPr>
          <w:p w14:paraId="3B5A6F9A" w14:textId="65EE498A" w:rsidR="004E6CE4" w:rsidRPr="00AF55D2" w:rsidRDefault="004E6CE4" w:rsidP="004E6CE4">
            <w:pPr>
              <w:jc w:val="center"/>
              <w:rPr>
                <w:rFonts w:ascii="Times New Roman" w:hAnsi="Times New Roman"/>
              </w:rPr>
            </w:pPr>
            <w:r>
              <w:rPr>
                <w:rFonts w:ascii="Times New Roman" w:hAnsi="Times New Roman"/>
              </w:rPr>
              <w:t>99.2%</w:t>
            </w:r>
          </w:p>
        </w:tc>
      </w:tr>
      <w:tr w:rsidR="004E6CE4" w14:paraId="0D95099B" w14:textId="77777777" w:rsidTr="00F523F3">
        <w:tc>
          <w:tcPr>
            <w:tcW w:w="2268" w:type="dxa"/>
            <w:tcBorders>
              <w:right w:val="single" w:sz="24" w:space="0" w:color="auto"/>
            </w:tcBorders>
          </w:tcPr>
          <w:p w14:paraId="7A127F6E" w14:textId="77777777" w:rsidR="004E6CE4" w:rsidRPr="00AF55D2" w:rsidRDefault="004E6CE4" w:rsidP="004E6CE4">
            <w:pPr>
              <w:rPr>
                <w:rFonts w:ascii="Times New Roman" w:hAnsi="Times New Roman"/>
              </w:rPr>
            </w:pPr>
            <w:r>
              <w:rPr>
                <w:rFonts w:ascii="Times New Roman" w:hAnsi="Times New Roman"/>
              </w:rPr>
              <w:t>1-7 Days</w:t>
            </w:r>
          </w:p>
        </w:tc>
        <w:tc>
          <w:tcPr>
            <w:tcW w:w="1647" w:type="dxa"/>
            <w:tcBorders>
              <w:left w:val="single" w:sz="24" w:space="0" w:color="auto"/>
            </w:tcBorders>
          </w:tcPr>
          <w:p w14:paraId="1ED43095" w14:textId="21214D5A" w:rsidR="004E6CE4" w:rsidRDefault="004E6CE4" w:rsidP="004E6CE4">
            <w:pPr>
              <w:jc w:val="center"/>
              <w:rPr>
                <w:rFonts w:ascii="Times New Roman" w:hAnsi="Times New Roman"/>
              </w:rPr>
            </w:pPr>
            <w:r>
              <w:rPr>
                <w:rFonts w:ascii="Times New Roman" w:hAnsi="Times New Roman"/>
              </w:rPr>
              <w:t>65.7%</w:t>
            </w:r>
          </w:p>
        </w:tc>
        <w:tc>
          <w:tcPr>
            <w:tcW w:w="1647" w:type="dxa"/>
            <w:tcBorders>
              <w:right w:val="single" w:sz="24" w:space="0" w:color="auto"/>
            </w:tcBorders>
          </w:tcPr>
          <w:p w14:paraId="32AFA828" w14:textId="0FE2C356" w:rsidR="004E6CE4" w:rsidRPr="00AF55D2" w:rsidRDefault="004E6CE4" w:rsidP="004E6CE4">
            <w:pPr>
              <w:jc w:val="center"/>
              <w:rPr>
                <w:rFonts w:ascii="Times New Roman" w:hAnsi="Times New Roman"/>
              </w:rPr>
            </w:pPr>
            <w:r>
              <w:rPr>
                <w:rFonts w:ascii="Times New Roman" w:hAnsi="Times New Roman"/>
              </w:rPr>
              <w:t>0.1%</w:t>
            </w:r>
          </w:p>
        </w:tc>
        <w:tc>
          <w:tcPr>
            <w:tcW w:w="1647" w:type="dxa"/>
            <w:tcBorders>
              <w:left w:val="single" w:sz="24" w:space="0" w:color="auto"/>
            </w:tcBorders>
          </w:tcPr>
          <w:p w14:paraId="4AEA6924" w14:textId="096C7716" w:rsidR="004E6CE4" w:rsidRDefault="004E6CE4" w:rsidP="004E6CE4">
            <w:pPr>
              <w:jc w:val="center"/>
              <w:rPr>
                <w:rFonts w:ascii="Times New Roman" w:hAnsi="Times New Roman"/>
              </w:rPr>
            </w:pPr>
            <w:r>
              <w:rPr>
                <w:rFonts w:ascii="Times New Roman" w:hAnsi="Times New Roman"/>
              </w:rPr>
              <w:t>34.3%</w:t>
            </w:r>
          </w:p>
        </w:tc>
        <w:tc>
          <w:tcPr>
            <w:tcW w:w="1647" w:type="dxa"/>
            <w:tcBorders>
              <w:right w:val="single" w:sz="24" w:space="0" w:color="auto"/>
            </w:tcBorders>
          </w:tcPr>
          <w:p w14:paraId="17D2D07D" w14:textId="32B0529F" w:rsidR="004E6CE4" w:rsidRPr="00AF55D2" w:rsidRDefault="004E6CE4" w:rsidP="004E6CE4">
            <w:pPr>
              <w:jc w:val="center"/>
              <w:rPr>
                <w:rFonts w:ascii="Times New Roman" w:hAnsi="Times New Roman"/>
              </w:rPr>
            </w:pPr>
            <w:r>
              <w:rPr>
                <w:rFonts w:ascii="Times New Roman" w:hAnsi="Times New Roman"/>
              </w:rPr>
              <w:t>99.9%</w:t>
            </w:r>
          </w:p>
        </w:tc>
      </w:tr>
      <w:tr w:rsidR="004E6CE4" w14:paraId="733E08C9" w14:textId="77777777" w:rsidTr="00F523F3">
        <w:tc>
          <w:tcPr>
            <w:tcW w:w="2268" w:type="dxa"/>
            <w:tcBorders>
              <w:right w:val="single" w:sz="24" w:space="0" w:color="auto"/>
            </w:tcBorders>
          </w:tcPr>
          <w:p w14:paraId="299E29A5" w14:textId="77777777" w:rsidR="004E6CE4" w:rsidRPr="00AF55D2" w:rsidRDefault="004E6CE4" w:rsidP="004E6CE4">
            <w:pPr>
              <w:rPr>
                <w:rFonts w:ascii="Times New Roman" w:hAnsi="Times New Roman"/>
              </w:rPr>
            </w:pPr>
            <w:r>
              <w:rPr>
                <w:rFonts w:ascii="Times New Roman" w:hAnsi="Times New Roman"/>
              </w:rPr>
              <w:t>Election Day</w:t>
            </w:r>
          </w:p>
        </w:tc>
        <w:tc>
          <w:tcPr>
            <w:tcW w:w="1647" w:type="dxa"/>
            <w:tcBorders>
              <w:left w:val="single" w:sz="24" w:space="0" w:color="auto"/>
            </w:tcBorders>
          </w:tcPr>
          <w:p w14:paraId="599D3CB1" w14:textId="3D35B6B2" w:rsidR="004E6CE4" w:rsidRDefault="004E6CE4" w:rsidP="004E6CE4">
            <w:pPr>
              <w:jc w:val="center"/>
              <w:rPr>
                <w:rFonts w:ascii="Times New Roman" w:hAnsi="Times New Roman"/>
              </w:rPr>
            </w:pPr>
            <w:r>
              <w:rPr>
                <w:rFonts w:ascii="Times New Roman" w:hAnsi="Times New Roman"/>
              </w:rPr>
              <w:t>57.7%</w:t>
            </w:r>
          </w:p>
        </w:tc>
        <w:tc>
          <w:tcPr>
            <w:tcW w:w="1647" w:type="dxa"/>
            <w:tcBorders>
              <w:right w:val="single" w:sz="24" w:space="0" w:color="auto"/>
            </w:tcBorders>
          </w:tcPr>
          <w:p w14:paraId="33B06A78" w14:textId="2379192D" w:rsidR="004E6CE4" w:rsidRPr="00AF55D2" w:rsidRDefault="004E6CE4" w:rsidP="004E6CE4">
            <w:pPr>
              <w:jc w:val="center"/>
              <w:rPr>
                <w:rFonts w:ascii="Times New Roman" w:hAnsi="Times New Roman"/>
              </w:rPr>
            </w:pPr>
            <w:r>
              <w:rPr>
                <w:rFonts w:ascii="Times New Roman" w:hAnsi="Times New Roman"/>
              </w:rPr>
              <w:t>0.1%</w:t>
            </w:r>
          </w:p>
        </w:tc>
        <w:tc>
          <w:tcPr>
            <w:tcW w:w="1647" w:type="dxa"/>
            <w:tcBorders>
              <w:left w:val="single" w:sz="24" w:space="0" w:color="auto"/>
            </w:tcBorders>
          </w:tcPr>
          <w:p w14:paraId="61DD5A47" w14:textId="50AE972A" w:rsidR="004E6CE4" w:rsidRDefault="004E6CE4" w:rsidP="004E6CE4">
            <w:pPr>
              <w:jc w:val="center"/>
              <w:rPr>
                <w:rFonts w:ascii="Times New Roman" w:hAnsi="Times New Roman"/>
              </w:rPr>
            </w:pPr>
            <w:r>
              <w:rPr>
                <w:rFonts w:ascii="Times New Roman" w:hAnsi="Times New Roman"/>
              </w:rPr>
              <w:t>42.3%</w:t>
            </w:r>
          </w:p>
        </w:tc>
        <w:tc>
          <w:tcPr>
            <w:tcW w:w="1647" w:type="dxa"/>
            <w:tcBorders>
              <w:right w:val="single" w:sz="24" w:space="0" w:color="auto"/>
            </w:tcBorders>
          </w:tcPr>
          <w:p w14:paraId="11F15B08" w14:textId="1E0DEDEE" w:rsidR="004E6CE4" w:rsidRPr="00AF55D2" w:rsidRDefault="004E6CE4" w:rsidP="004E6CE4">
            <w:pPr>
              <w:jc w:val="center"/>
              <w:rPr>
                <w:rFonts w:ascii="Times New Roman" w:hAnsi="Times New Roman"/>
              </w:rPr>
            </w:pPr>
            <w:r>
              <w:rPr>
                <w:rFonts w:ascii="Times New Roman" w:hAnsi="Times New Roman"/>
              </w:rPr>
              <w:t>99.9%</w:t>
            </w:r>
          </w:p>
        </w:tc>
      </w:tr>
    </w:tbl>
    <w:p w14:paraId="18BADD60" w14:textId="77777777" w:rsidR="004E6CE4" w:rsidRDefault="004E6CE4" w:rsidP="008415D0">
      <w:pPr>
        <w:rPr>
          <w:rFonts w:ascii="Times New Roman" w:hAnsi="Times New Roman"/>
        </w:rPr>
      </w:pPr>
    </w:p>
    <w:p w14:paraId="70A80306" w14:textId="114D461C" w:rsidR="00F523F3" w:rsidRPr="00AF55D2" w:rsidRDefault="00F523F3" w:rsidP="008415D0">
      <w:pPr>
        <w:rPr>
          <w:rFonts w:ascii="Times New Roman" w:hAnsi="Times New Roman"/>
        </w:rPr>
      </w:pPr>
      <w:r>
        <w:rPr>
          <w:rFonts w:ascii="Times New Roman" w:hAnsi="Times New Roman"/>
        </w:rPr>
        <w:tab/>
        <w:t>These results are even more illuminating.  Overall, Democrats in the 2016 presidential primary relied on Super PACs for television advertisements much less than their GOP counterparts.  Part of that is due to the fact that the Democratic runner-up Bernie Sanders publicly denounced Super PACs and refused their support, but these percentages mean th</w:t>
      </w:r>
      <w:bookmarkStart w:id="0" w:name="_GoBack"/>
      <w:bookmarkEnd w:id="0"/>
      <w:r>
        <w:rPr>
          <w:rFonts w:ascii="Times New Roman" w:hAnsi="Times New Roman"/>
        </w:rPr>
        <w:t>at even Hillary Clinton had much less Super PAC support than any of the Republican Candidates.  Even on Election Day itself, Republicans were relying on outside groups for more than half of their advertisements.  Overall, these results speak to the growing rift in the perception of Super PACs by our two political parties.</w:t>
      </w:r>
    </w:p>
    <w:sectPr w:rsidR="00F523F3" w:rsidRPr="00AF55D2" w:rsidSect="0050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454"/>
    <w:rsid w:val="00060FEE"/>
    <w:rsid w:val="00130454"/>
    <w:rsid w:val="00301868"/>
    <w:rsid w:val="003477D8"/>
    <w:rsid w:val="00370227"/>
    <w:rsid w:val="004A19D7"/>
    <w:rsid w:val="004E6CE4"/>
    <w:rsid w:val="00504A6A"/>
    <w:rsid w:val="00606673"/>
    <w:rsid w:val="006953F4"/>
    <w:rsid w:val="006A4DBB"/>
    <w:rsid w:val="006C61B7"/>
    <w:rsid w:val="007770DF"/>
    <w:rsid w:val="008415D0"/>
    <w:rsid w:val="00872DD4"/>
    <w:rsid w:val="00A736AF"/>
    <w:rsid w:val="00AF55D2"/>
    <w:rsid w:val="00B429FC"/>
    <w:rsid w:val="00C4461B"/>
    <w:rsid w:val="00CB7482"/>
    <w:rsid w:val="00D27D41"/>
    <w:rsid w:val="00D62991"/>
    <w:rsid w:val="00D64026"/>
    <w:rsid w:val="00DA5CCC"/>
    <w:rsid w:val="00DD6C9C"/>
    <w:rsid w:val="00F52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199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04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04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2127</Words>
  <Characters>12125</Characters>
  <Application>Microsoft Macintosh Word</Application>
  <DocSecurity>0</DocSecurity>
  <Lines>101</Lines>
  <Paragraphs>28</Paragraphs>
  <ScaleCrop>false</ScaleCrop>
  <Company/>
  <LinksUpToDate>false</LinksUpToDate>
  <CharactersWithSpaces>14224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Witek</dc:creator>
  <cp:keywords/>
  <dc:description/>
  <cp:lastModifiedBy>Owen Witek</cp:lastModifiedBy>
  <cp:revision>8</cp:revision>
  <dcterms:created xsi:type="dcterms:W3CDTF">2016-08-15T14:52:00Z</dcterms:created>
  <dcterms:modified xsi:type="dcterms:W3CDTF">2016-08-15T21:27:00Z</dcterms:modified>
</cp:coreProperties>
</file>