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280"/>
        <w:jc w:val="center"/>
      </w:pPr>
      <w:r>
        <w:rPr>
          <w:rFonts w:ascii="HCR Dotum" w:hAnsi="HCR Dotum" w:eastAsia="HCR Dotum"/>
          <w:b/>
          <w:color w:val="2E74B5"/>
          <w:sz w:val="20"/>
        </w:rPr>
        <w:t>TECHNICAL HANDOVER</w:t>
      </w:r>
    </w:p>
    <w:p>
      <w:pPr>
        <w:spacing w:after="160"/>
        <w:jc w:val="center"/>
      </w:pPr>
      <w:r>
        <w:rPr>
          <w:rFonts w:ascii="HCR Dotum" w:hAnsi="HCR Dotum" w:eastAsia="HCR Dotum"/>
          <w:b/>
          <w:color w:val="243447"/>
          <w:sz w:val="60"/>
        </w:rPr>
        <w:t>CRK-IO-BOARD</w:t>
      </w:r>
    </w:p>
    <w:p>
      <w:pPr>
        <w:spacing w:after="600"/>
        <w:jc w:val="center"/>
      </w:pPr>
      <w:r>
        <w:rPr>
          <w:rFonts w:ascii="HCR Dotum" w:hAnsi="HCR Dotum" w:eastAsia="HCR Dotum"/>
          <w:b/>
          <w:color w:val="1F4D78"/>
          <w:sz w:val="40"/>
        </w:rPr>
        <w:t>업무 인수인계서</w:t>
      </w:r>
    </w:p>
    <w:p>
      <w:pPr>
        <w:spacing w:after="1160"/>
        <w:jc w:val="center"/>
      </w:pPr>
      <w:r>
        <w:rPr>
          <w:rFonts w:ascii="HCR Dotum" w:hAnsi="HCR Dotum" w:eastAsia="HCR Dotum"/>
          <w:color w:val="667085"/>
          <w:sz w:val="24"/>
        </w:rPr>
        <w:t>Jetson Orin Nano ↔ IO Board 통신 · REST/SSE 서비스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기준 버전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2.0.7 / main / a13e9fe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작성 기준일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2026-08-10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인계 상태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호스트 소프트웨어 안정화 완료 · 시리얼 응답 mismatch 미해결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이슈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GitHub #1(sign glitch), #3(response mismatch)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/>
                <w:color w:val="7A5A00"/>
                <w:sz w:val="19"/>
              </w:rPr>
              <w:t>핵심 인계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서비스는 운영 가능한 복구 로직을 갖췄지만, 직전 명령의 정상 응답이 다시 도착하는 결함은 남아 있다. 카드 인증 후 deadbolt 미개방과 loadcell raw SSE 이상 모두 이 통신 결함의 영향을 받을 가능성이 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1. 인계 요약</w:t>
      </w:r>
    </w:p>
    <w:p>
      <w:pPr/>
      <w:r>
        <w:rPr>
          <w:rFonts w:ascii="HCR Dotum" w:hAnsi="HCR Dotum" w:eastAsia="HCR Dotum"/>
        </w:rPr>
        <w:t>CRK-IO-BOARD는 Jetson Orin Nano에서 IO Board의 로드셀, 도어 센서와 deadbolt를 제어하고 REST/SSE로 상위 시스템에 제공하는 FastAPI 서비스다. 현 시점에서는 애플리케이션 내부 동시성·복구·관측성 보강을 마쳤으며, 하드웨어/펌웨어 또는 USB 시리얼 경로의 응답 mismatch가 핵심 잔여 위험이다.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운영 가능 범위: loadcell 조회·SSE·recording, door/deadbolt 상태 조회, deadbolt 제어, health, calibration 및 오류 이력 API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완료된 안정화: serial transaction 직렬화, mismatch 복구, loadcell throttle/sanitizer, 읽기 전용 health, deadbolt operation lock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미해결 범위: Jetson이 보낸 최신 명령 대신 직전 명령의 checksum-valid 응답을 수신하는 현상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후속 우선순위: 독립 시리얼 캡처로 fault domain 분리 → IO Board 명령/응답 상태 및 TX buffer 수정 → 장시간 교차 명령 soak test</w:t>
      </w:r>
    </w:p>
    <w:p>
      <w:pPr>
        <w:pStyle w:val="Heading1"/>
        <w:keepNext/>
      </w:pPr>
      <w:r>
        <w:t>2. 시스템 경계와 책임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/>
                <w:color w:val="FFFFFF"/>
                <w:sz w:val="19"/>
              </w:rPr>
              <w:t>현재 책임과 경계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CRK-IO-BOARD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FastAPI, protocol encode/decode, serial transaction, polling, sanitizer/filter, SSE, recording, deadbolt 검증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Edge_Environment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카드 단말기·MQTT 이벤트를 받아 CRK-IO-BOARD의 /deadbolt 및 SSE/API를 호출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Jetson Orin Nano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서비스 실행, /dev/ttyUSB0 장치 및 USB serial driver/adapter 제공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IO Board firmware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RQ/MC 명령 해석, 센서/로드셀 조회, deadbolt 출력, 응답 frame 생성과 UART TX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/>
                <w:color w:val="9B1C1C"/>
                <w:sz w:val="19"/>
              </w:rPr>
              <w:t>주의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현재 증거만으로 firmware와 Jetson serial 경로 중 하나를 단정할 수 없다. 문서에서는 ‘현존 response issue’로 관리하고, deadbolt/SSE 영향은 유력한 추정으로 표시한다.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실행과 기본 검증</w:t>
      </w:r>
    </w:p>
    <w:p>
      <w:pPr>
        <w:pStyle w:val="Heading2"/>
        <w:keepNext/>
      </w:pPr>
      <w:r>
        <w:t>3.1 실행</w:t>
      </w:r>
    </w:p>
    <w:p>
      <w:pPr>
        <w:pStyle w:val="CodeBlock"/>
      </w:pPr>
      <w:r>
        <w:rPr>
          <w:rFonts w:ascii="Consolas" w:hAnsi="Consolas" w:eastAsia="HCR Dotum"/>
          <w:color w:val="243447"/>
          <w:sz w:val="18"/>
        </w:rPr>
        <w:t>cd CRK-IO-BOARD</w:t>
      </w:r>
    </w:p>
    <w:p>
      <w:pPr>
        <w:pStyle w:val="CodeBlock"/>
      </w:pPr>
      <w:r>
        <w:rPr>
          <w:rFonts w:ascii="Consolas" w:hAnsi="Consolas" w:eastAsia="HCR Dotum"/>
          <w:color w:val="243447"/>
          <w:sz w:val="18"/>
        </w:rPr>
        <w:t>uv sync</w:t>
      </w:r>
    </w:p>
    <w:p>
      <w:pPr>
        <w:pStyle w:val="CodeBlock"/>
      </w:pPr>
      <w:r>
        <w:rPr>
          <w:rFonts w:ascii="Consolas" w:hAnsi="Consolas" w:eastAsia="HCR Dotum"/>
          <w:color w:val="243447"/>
          <w:sz w:val="18"/>
        </w:rPr>
        <w:t>uv run src/main.py</w:t>
      </w:r>
    </w:p>
    <w:p>
      <w:pPr/>
      <w:r>
        <w:rPr>
          <w:rFonts w:ascii="HCR Dotum" w:hAnsi="HCR Dotum" w:eastAsia="HCR Dotum"/>
        </w:rPr>
        <w:t>기본 API는 0.0.0.0:8000, 기본 serial port는 Linux에서 /dev/ttyUSB0, baudrate는 38400(8N1)이다.</w:t>
      </w:r>
    </w:p>
    <w:p>
      <w:pPr>
        <w:pStyle w:val="Heading2"/>
        <w:keepNext/>
      </w:pPr>
      <w:r>
        <w:t>3.2 시작 직후 확인</w:t>
      </w:r>
    </w:p>
    <w:p>
      <w:pPr>
        <w:numPr>
          <w:ilvl w:val="0"/>
          <w:numId w:val="91"/>
        </w:numPr>
      </w:pPr>
      <w:r>
        <w:rPr>
          <w:rFonts w:ascii="HCR Dotum" w:hAnsi="HCR Dotum" w:eastAsia="HCR Dotum"/>
        </w:rPr>
        <w:t>Serial configured, sanitizer, loadcell throttle, polling service 시작 로그를 확인한다.</w:t>
      </w:r>
    </w:p>
    <w:p>
      <w:pPr>
        <w:numPr>
          <w:ilvl w:val="0"/>
          <w:numId w:val="91"/>
        </w:numPr>
      </w:pPr>
      <w:r>
        <w:rPr>
          <w:rFonts w:ascii="HCR Dotum" w:hAnsi="HCR Dotum" w:eastAsia="HCR Dotum"/>
        </w:rPr>
        <w:t>GET /health와 GET /status가 응답하는지 확인한다.</w:t>
      </w:r>
    </w:p>
    <w:p>
      <w:pPr>
        <w:numPr>
          <w:ilvl w:val="0"/>
          <w:numId w:val="91"/>
        </w:numPr>
      </w:pPr>
      <w:r>
        <w:rPr>
          <w:rFonts w:ascii="HCR Dotum" w:hAnsi="HCR Dotum" w:eastAsia="HCR Dotum"/>
        </w:rPr>
        <w:t>raw SSE를 연결하고 loadcell 변화 및 Unexpected response 로그를 함께 관찰한다.</w:t>
      </w:r>
    </w:p>
    <w:p>
      <w:pPr>
        <w:pStyle w:val="CodeBlock"/>
      </w:pPr>
      <w:r>
        <w:rPr>
          <w:rFonts w:ascii="Consolas" w:hAnsi="Consolas" w:eastAsia="HCR Dotum"/>
          <w:color w:val="243447"/>
          <w:sz w:val="18"/>
        </w:rPr>
        <w:t>curl http://localhost:8000/health</w:t>
      </w:r>
    </w:p>
    <w:p>
      <w:pPr>
        <w:pStyle w:val="CodeBlock"/>
      </w:pPr>
      <w:r>
        <w:rPr>
          <w:rFonts w:ascii="Consolas" w:hAnsi="Consolas" w:eastAsia="HCR Dotum"/>
          <w:color w:val="243447"/>
          <w:sz w:val="18"/>
        </w:rPr>
        <w:t>curl http://localhost:8000/status</w:t>
      </w:r>
    </w:p>
    <w:p>
      <w:pPr>
        <w:pStyle w:val="CodeBlock"/>
      </w:pPr>
      <w:r>
        <w:rPr>
          <w:rFonts w:ascii="Consolas" w:hAnsi="Consolas" w:eastAsia="HCR Dotum"/>
          <w:color w:val="243447"/>
          <w:sz w:val="18"/>
        </w:rPr>
        <w:t>curl -N 'http://localhost:8000/sse?streams=loadcells&amp;filter_method=none&amp;threshold=5&amp;threshold_scope=raw'</w:t>
      </w:r>
    </w:p>
    <w:p>
      <w:pPr>
        <w:pStyle w:val="Heading1"/>
        <w:keepNext/>
      </w:pPr>
      <w:r>
        <w:t>4. 코드 구조와 데이터 흐름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/>
                <w:color w:val="FFFFFF"/>
                <w:sz w:val="19"/>
              </w:rPr>
              <w:t>구성요소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/>
                <w:color w:val="FFFFFF"/>
                <w:sz w:val="19"/>
              </w:rPr>
              <w:t>주요 파일 / 역할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Application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src/main.py — lifespan, 설정 주입, polling/recording/error service 구성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API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src/api/v1/routers/ — machine, SSE, recording 및 관리 endpoint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Polling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src/services/polling/ — loadcell과 IO status producer, subscriber queue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Command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src/services/io_board/commands.py — MC/RQ 명령과 throttle, deadbolt 명령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Serial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src/services/io_board/serial_io.py — 단일 mutex, timeout/retry, mismatch 진단과 recovery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Protocol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src/services/io_board/protocol.py, io_types.py — frame schema, checksum, 타입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Loadcell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sanitizer.py, filters.py, events.py — sign guard, quantization, SSE filtering/threshold</w:t>
            </w:r>
          </w:p>
        </w:tc>
      </w:tr>
    </w:tbl>
    <w:p>
      <w:pPr>
        <w:spacing w:after="40"/>
      </w:pPr>
    </w:p>
    <w:p>
      <w:pPr/>
      <w:r>
        <w:rPr>
          <w:rFonts w:ascii="HCR Dotum" w:hAnsi="HCR Dotum" w:eastAsia="HCR Dotum"/>
        </w:rPr>
        <w:t>기본 흐름: API/SSE 또는 polling 요청 → commands → protocol frame 생성 → serial mutex 획득 → TX/RX → response CMD/SUBCMD 및 checksum 검증 → sanitizer/filter → REST 또는 SSE payload.</w:t>
      </w:r>
    </w:p>
    <w:p>
      <w:pPr>
        <w:pStyle w:val="Heading1"/>
        <w:keepNext/>
      </w:pPr>
      <w:r>
        <w:t>5. 완료된 핵심 변경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Loadcell sign sanitizer: 크기가 유지된 단발성 부호 반전을 보정하고 3개 연속 frame이면 실제 부호 전환으로 relatch한다.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Loadcell request throttle: RQ/IW 실제 wire TX를 최소 0.75초 간격으로 제한하여 요청률 의존 sign corruption을 줄인다.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Serial ownership: 하나의 mutex가 요청 송신부터 기대 응답 또는 복구 종료까지 소유한다.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Mismatch recovery: 다른 CMD/SUBCMD의 완전한 frame은 로그 후 폐기하고, 같은 transaction 안에서 기대 응답을 기다린 뒤 timeout 시 retry한다.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Health read-only: /health에서 MCEZ, MCDC와 RQER를 제거했다. RQER는 현재 상태가 아니라 timestamp 없는 FIFO 이력이다.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Deadbolt serialization: POST /deadbolt는 MCDC → settle → RQID 검증 전체를 deadbolt_operation_lock으로 보호한다.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진단 계측: txn/attempt, expected/got, previous TX, TX gap, RX→TX gap, frame hex/shape/checksum을 기록한다.</w:t>
      </w:r>
    </w:p>
    <w:p>
      <w:pPr>
        <w:pStyle w:val="Heading1"/>
        <w:keepNext/>
      </w:pPr>
      <w:r>
        <w:t>6. 현존 response mismatch — 최우선 잔여 이슈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/>
                <w:color w:val="9B1C1C"/>
                <w:sz w:val="19"/>
              </w:rPr>
              <w:t>현상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PC가 RQ/IW를 보냈는데 RQ/ID가 오거나, RQ/ID를 보냈는데 RQ/IW가 온다. 수신 frame은 길이와 XOR checksum이 정상이며, got은 직전 wire TX의 응답 종류와 일치한다.</w:t>
            </w:r>
          </w:p>
        </w:tc>
      </w:tr>
    </w:tbl>
    <w:p>
      <w:pPr>
        <w:spacing w:after="40"/>
      </w:pPr>
    </w:p>
    <w:p>
      <w:pPr>
        <w:pStyle w:val="CodeBlock"/>
      </w:pPr>
      <w:r>
        <w:rPr>
          <w:rFonts w:ascii="Consolas" w:hAnsi="Consolas" w:eastAsia="HCR Dotum"/>
          <w:color w:val="243447"/>
          <w:sz w:val="18"/>
        </w:rPr>
        <w:t>TX RQ/IW  →  RX RQ/ID (previous response)</w:t>
      </w:r>
    </w:p>
    <w:p>
      <w:pPr>
        <w:pStyle w:val="CodeBlock"/>
      </w:pPr>
      <w:r>
        <w:rPr>
          <w:rFonts w:ascii="Consolas" w:hAnsi="Consolas" w:eastAsia="HCR Dotum"/>
          <w:color w:val="243447"/>
          <w:sz w:val="18"/>
        </w:rPr>
        <w:t>TX RQ/ID  →  RX RQ/IW (previous response)</w:t>
      </w:r>
    </w:p>
    <w:p>
      <w:pPr/>
      <w:r>
        <w:rPr>
          <w:rFonts w:ascii="HCR Dotum" w:hAnsi="HCR Dotum" w:eastAsia="HCR Dotum"/>
        </w:rPr>
        <w:t>애플리케이션은 잘못된 응답을 버리고 기대 응답을 기다리지만, 현재 캡처에서는 기대 응답이 이어서 오지 않아 약 0.5초 timeout 후 retry로 복구된다. 즉 timeout은 원인이 아니라 mismatch의 결과다.</w:t>
      </w:r>
    </w:p>
    <w:p>
      <w:pPr>
        <w:pStyle w:val="Heading2"/>
        <w:keepNext/>
      </w:pPr>
      <w:r>
        <w:t>6.1 영향 판단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Deadbolt: 카드 인증 이후 /deadbolt가 호출되어도 MC/DC 처리 또는 후속 RQ/ID 검증이 mismatch/timeout 영향을 받으면 문이 열리지 않거나 실패로 보일 수 있다. 현재 유력 원인 중 하나이며 단독 원인으로 확정되지는 않았다.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Loadcell SSE: RQ/IW와 RQ/ID가 바뀌어 도착하는 transport-level 결함은 raw SSE 이상현상의 유력 원인이다. 별도의 loadcell 부호 반전 firmware 결함도 함께 존재한다.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운영 지연: mismatch 1회마다 첫 attempt가 약 0.5초 timeout을 소비하고 retry가 추가된다.</w:t>
      </w:r>
    </w:p>
    <w:p>
      <w:pPr>
        <w:pStyle w:val="Heading2"/>
        <w:keepNext/>
      </w:pPr>
      <w:r>
        <w:t>6.2 간격 실험 결과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000"/>
        <w:gridCol w:w="32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/>
                <w:color w:val="FFFFFF"/>
                <w:sz w:val="19"/>
              </w:rPr>
              <w:t>RX 완료→다음 TX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/>
                <w:color w:val="FFFFFF"/>
                <w:sz w:val="19"/>
              </w:rPr>
              <w:t>관측 결과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/>
                <w:color w:val="FFFFFF"/>
                <w:sz w:val="19"/>
              </w:rPr>
              <w:t>판단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0.1초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약 2분 / mismatch 6회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빈번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0.2초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약 4분 / mismatch 6회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감소 경향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0.5초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약 7.5분·약 900 txn / mismatch 2회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큰 폭 감소, 제거 실패</w:t>
            </w:r>
          </w:p>
        </w:tc>
      </w:tr>
    </w:tbl>
    <w:p>
      <w:pPr>
        <w:spacing w:after="40"/>
      </w:pPr>
    </w:p>
    <w:p>
      <w:pPr/>
      <w:r>
        <w:rPr>
          <w:rFonts w:ascii="HCR Dotum" w:hAnsi="HCR Dotum" w:eastAsia="HCR Dotum"/>
        </w:rPr>
        <w:t>0.5초 실험의 두 건 모두 rx_to_tx_gap_ms=500.000에서 발생했다. delay는 요청률을 낮춰 빈도를 줄이는 실험 수단이지만, SSE와 deadbolt 응답성을 희생하며 근본 해결책이 아니다.</w:t>
      </w:r>
    </w:p>
    <w:p>
      <w:pPr>
        <w:pStyle w:val="Heading1"/>
        <w:keepNext/>
      </w:pPr>
      <w:r>
        <w:t>7. 권장 수정 방향</w:t>
      </w:r>
    </w:p>
    <w:p>
      <w:pPr>
        <w:pStyle w:val="Heading2"/>
        <w:keepNext/>
      </w:pPr>
      <w:r>
        <w:t>7.1 하드웨어/펌웨어/드라이버 분리 진단</w:t>
      </w:r>
    </w:p>
    <w:p>
      <w:pPr>
        <w:numPr>
          <w:ilvl w:val="0"/>
          <w:numId w:val="92"/>
        </w:numPr>
      </w:pPr>
      <w:r>
        <w:rPr>
          <w:rFonts w:ascii="HCR Dotum" w:hAnsi="HCR Dotum" w:eastAsia="HCR Dotum"/>
        </w:rPr>
        <w:t>Jetson application 로그와 동시에 독립 serial analyzer로 UART/USB wire byte를 캡처한다.</w:t>
      </w:r>
    </w:p>
    <w:p>
      <w:pPr>
        <w:numPr>
          <w:ilvl w:val="0"/>
          <w:numId w:val="92"/>
        </w:numPr>
      </w:pPr>
      <w:r>
        <w:rPr>
          <w:rFonts w:ascii="HCR Dotum" w:hAnsi="HCR Dotum" w:eastAsia="HCR Dotum"/>
        </w:rPr>
        <w:t>wire 자체가 이전 응답이면 IO Board/firmware 쪽, wire는 정상인데 application 수신만 다르면 Jetson USB serial/driver/adapter 쪽을 우선 조사한다.</w:t>
      </w:r>
    </w:p>
    <w:p>
      <w:pPr>
        <w:numPr>
          <w:ilvl w:val="0"/>
          <w:numId w:val="92"/>
        </w:numPr>
      </w:pPr>
      <w:r>
        <w:rPr>
          <w:rFonts w:ascii="HCR Dotum" w:hAnsi="HCR Dotum" w:eastAsia="HCR Dotum"/>
        </w:rPr>
        <w:t>MCU에 RX complete, handler start, frame build, TX start, TX complete sequence log를 추가한다.</w:t>
      </w:r>
    </w:p>
    <w:p>
      <w:pPr>
        <w:pStyle w:val="Heading2"/>
        <w:keepNext/>
      </w:pPr>
      <w:r>
        <w:t>7.2 IO Board firmware 수정 권고</w:t>
      </w:r>
    </w:p>
    <w:p>
      <w:pPr>
        <w:numPr>
          <w:ilvl w:val="0"/>
          <w:numId w:val="93"/>
        </w:numPr>
      </w:pPr>
      <w:r>
        <w:rPr>
          <w:rFonts w:ascii="HCR Dotum" w:hAnsi="HCR Dotum" w:eastAsia="HCR Dotum"/>
        </w:rPr>
        <w:t>frame 수신 완료 시 CMD/SUBCMD와 payload를 per-request context에 복사해 고정한다.</w:t>
      </w:r>
    </w:p>
    <w:p>
      <w:pPr>
        <w:numPr>
          <w:ilvl w:val="0"/>
          <w:numId w:val="93"/>
        </w:numPr>
      </w:pPr>
      <w:r>
        <w:rPr>
          <w:rFonts w:ascii="HCR Dotum" w:hAnsi="HCR Dotum" w:eastAsia="HCR Dotum"/>
        </w:rPr>
        <w:t>mutable global current/previous command를 응답 생성 시 다시 참조하지 않는다.</w:t>
      </w:r>
    </w:p>
    <w:p>
      <w:pPr>
        <w:numPr>
          <w:ilvl w:val="0"/>
          <w:numId w:val="93"/>
        </w:numPr>
      </w:pPr>
      <w:r>
        <w:rPr>
          <w:rFonts w:ascii="HCR Dotum" w:hAnsi="HCR Dotum" w:eastAsia="HCR Dotum"/>
        </w:rPr>
        <w:t>응답 CMD/SUBCMD와 payload를 전용 TX frame에서 완성한다.</w:t>
      </w:r>
    </w:p>
    <w:p>
      <w:pPr>
        <w:numPr>
          <w:ilvl w:val="0"/>
          <w:numId w:val="93"/>
        </w:numPr>
      </w:pPr>
      <w:r>
        <w:rPr>
          <w:rFonts w:ascii="HCR Dotum" w:hAnsi="HCR Dotum" w:eastAsia="HCR Dotum"/>
        </w:rPr>
        <w:t>UART interrupt/DMA TX 완료 전까지 해당 buffer를 변경하지 못하게 한다.</w:t>
      </w:r>
    </w:p>
    <w:p>
      <w:pPr>
        <w:numPr>
          <w:ilvl w:val="0"/>
          <w:numId w:val="93"/>
        </w:numPr>
      </w:pPr>
      <w:r>
        <w:rPr>
          <w:rFonts w:ascii="HCR Dotum" w:hAnsi="HCR Dotum" w:eastAsia="HCR Dotum"/>
        </w:rPr>
        <w:t>다음 RX interrupt/handler가 진행 중 command state 또는 TX buffer를 덮어쓰지 못하게 한다.</w:t>
      </w:r>
    </w:p>
    <w:p>
      <w:pPr>
        <w:numPr>
          <w:ilvl w:val="0"/>
          <w:numId w:val="93"/>
        </w:numPr>
      </w:pPr>
      <w:r>
        <w:rPr>
          <w:rFonts w:ascii="HCR Dotum" w:hAnsi="HCR Dotum" w:eastAsia="HCR Dotum"/>
        </w:rPr>
        <w:t>timeout/retry/cache/resend 경로에서 이전 response를 재사용하는 부분을 확인한다.</w:t>
      </w:r>
    </w:p>
    <w:p>
      <w:pPr>
        <w:pStyle w:val="Heading2"/>
        <w:keepNext/>
      </w:pPr>
      <w:r>
        <w:t>7.3 검증 기준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RQ/ID ↔ RQ/IW 고정 간격 교차 명령 soak test에서 mismatch 0건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card authorization → Edge MQTT → POST /deadbolt → MC/DC → settle → RQ/ID 전 구간 correlation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독립 analyzer의 wire frame과 application RX frame 일치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수정 후에도 host recovery는 안전망으로 유지하고 장시간 안정화 후 완화 여부 판단</w:t>
      </w:r>
    </w:p>
    <w:p>
      <w:pPr>
        <w:pStyle w:val="Heading1"/>
        <w:keepNext/>
      </w:pPr>
      <w:r>
        <w:t>8. 운영 장애 대응</w:t>
      </w:r>
    </w:p>
    <w:p>
      <w:pPr>
        <w:pStyle w:val="Heading2"/>
        <w:keepNext/>
      </w:pPr>
      <w:r>
        <w:t>8.1 단일 프로세스 확인</w:t>
      </w:r>
    </w:p>
    <w:p>
      <w:pPr>
        <w:pStyle w:val="CodeBlock"/>
      </w:pPr>
      <w:r>
        <w:rPr>
          <w:rFonts w:ascii="Consolas" w:hAnsi="Consolas" w:eastAsia="HCR Dotum"/>
          <w:color w:val="243447"/>
          <w:sz w:val="18"/>
        </w:rPr>
        <w:t>sudo fuser -v /dev/ttyUSB0</w:t>
      </w:r>
    </w:p>
    <w:p>
      <w:pPr>
        <w:pStyle w:val="CodeBlock"/>
      </w:pPr>
      <w:r>
        <w:rPr>
          <w:rFonts w:ascii="Consolas" w:hAnsi="Consolas" w:eastAsia="HCR Dotum"/>
          <w:color w:val="243447"/>
          <w:sz w:val="18"/>
        </w:rPr>
        <w:t>sudo lsof /dev/ttyUSB0</w:t>
      </w:r>
    </w:p>
    <w:p>
      <w:pPr>
        <w:pStyle w:val="CodeBlock"/>
      </w:pPr>
      <w:r>
        <w:rPr>
          <w:rFonts w:ascii="Consolas" w:hAnsi="Consolas" w:eastAsia="HCR Dotum"/>
          <w:color w:val="243447"/>
          <w:sz w:val="18"/>
        </w:rPr>
        <w:t>ps -ef | grep -E 'src/main.py|uvicorn|CRK-IO-BOARD'</w:t>
      </w:r>
    </w:p>
    <w:p>
      <w:pPr/>
      <w:r>
        <w:rPr>
          <w:rFonts w:ascii="HCR Dotum" w:hAnsi="HCR Dotum" w:eastAsia="HCR Dotum"/>
        </w:rPr>
        <w:t>현장 확인에서는 CRK-IO-BOARD PID 하나만 serial port를 사용했다. 이 검사는 재발 시에도 먼저 수행한다.</w:t>
      </w:r>
    </w:p>
    <w:p>
      <w:pPr>
        <w:pStyle w:val="Heading2"/>
        <w:keepNext/>
      </w:pPr>
      <w:r>
        <w:t>8.2 로그 수집</w:t>
      </w:r>
    </w:p>
    <w:p>
      <w:pPr>
        <w:pStyle w:val="CodeBlock"/>
      </w:pPr>
      <w:r>
        <w:rPr>
          <w:rFonts w:ascii="Consolas" w:hAnsi="Consolas" w:eastAsia="HCR Dotum"/>
          <w:color w:val="243447"/>
          <w:sz w:val="18"/>
        </w:rPr>
        <w:t>grep -E 'Unexpected response|Serial response timeout|Serial transaction recovered' &lt;log-file&gt;</w:t>
      </w:r>
    </w:p>
    <w:p>
      <w:pPr/>
      <w:r>
        <w:rPr>
          <w:rFonts w:ascii="HCR Dotum" w:hAnsi="HCR Dotum" w:eastAsia="HCR Dotum"/>
        </w:rPr>
        <w:t>expected, got, previous_tx, tx_gap_ms, rx_to_tx_gap_ms, rx_checksum, rx_hex와 전후 요청 로그를 함께 보존한다. timeout만 늘려 숨기지 않는다.</w:t>
      </w:r>
    </w:p>
    <w:p>
      <w:pPr>
        <w:pStyle w:val="Heading2"/>
        <w:keepNext/>
      </w:pPr>
      <w:r>
        <w:t>8.3 임시 gap 실험</w:t>
      </w:r>
    </w:p>
    <w:p>
      <w:pPr>
        <w:pStyle w:val="CodeBlock"/>
      </w:pPr>
      <w:r>
        <w:rPr>
          <w:rFonts w:ascii="Consolas" w:hAnsi="Consolas" w:eastAsia="HCR Dotum"/>
          <w:color w:val="243447"/>
          <w:sz w:val="18"/>
        </w:rPr>
        <w:t>IO_BOARD__SERIAL__INTER_COMMAND_GAP=0.5 uv run src/main.py</w:t>
      </w:r>
    </w:p>
    <w:p>
      <w:pPr/>
      <w:r>
        <w:rPr>
          <w:rFonts w:ascii="HCR Dotum" w:hAnsi="HCR Dotum" w:eastAsia="HCR Dotum"/>
        </w:rPr>
        <w:t>기본값은 0이다. 이 옵션은 진단용이며 0.5초 설정 시 serial 처리량이 초당 약 2회로 제한된다.</w:t>
      </w:r>
    </w:p>
    <w:p>
      <w:pPr>
        <w:pStyle w:val="Heading1"/>
        <w:keepNext/>
      </w:pPr>
      <w:r>
        <w:t>9. 주요 설정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300"/>
        <w:gridCol w:w="3760"/>
      </w:tblGrid>
      <w:tr>
        <w:trPr>
          <w:cantSplit/>
          <w:tblHeader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/>
                <w:color w:val="FFFFFF"/>
                <w:sz w:val="19"/>
              </w:rPr>
              <w:t>환경변수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/>
                <w:color w:val="FFFFFF"/>
                <w:sz w:val="19"/>
              </w:rPr>
              <w:t>기본값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/>
                <w:color w:val="FFFFFF"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IO_BOARD__SERIAL__PORT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/dev/ttyUSB0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Jetson serial device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IO_BOARD__SERIAL__BAUDRATE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38400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IO Board baudrate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IO_BOARD__SERIAL__HEADER_TIMEOUT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0.5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STX 대기 timeout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IO_BOARD__SERIAL__MAX_RETRIES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3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serial attempt 수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IO_BOARD__SERIAL__INTER_COMMAND_GAP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진단용 RX→다음 TX 최소 간격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IO_BOARD__POLLING__LOADCELLS_POLL_INTERVAL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0.8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loadcell polling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IO_BOARD__POLLING__IO_STATUS_POLL_INTERVAL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0.5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door/deadbolt status polling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IO_BOARD__POLLING__LOADCELLS_MIN_REQUEST_GAP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0.75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RQ/IW wire throttle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IO_BOARD__SANITIZE__ENABLED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true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sign guard/quantization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IO_BOARD__SANITIZE__MEDIAN_FILTER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false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HCR Dotum" w:hAnsi="HCR Dotum" w:eastAsia="HCR Dotum"/>
                <w:b w:val="0"/>
                <w:color w:val="243447"/>
                <w:sz w:val="19"/>
              </w:rPr>
              <w:t>1-frame 지연 median-of-3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테스트와 릴리스 기준</w:t>
      </w:r>
    </w:p>
    <w:p>
      <w:pPr>
        <w:pStyle w:val="CodeBlock"/>
      </w:pPr>
      <w:r>
        <w:rPr>
          <w:rFonts w:ascii="Consolas" w:hAnsi="Consolas" w:eastAsia="HCR Dotum"/>
          <w:color w:val="243447"/>
          <w:sz w:val="18"/>
        </w:rPr>
        <w:t>git diff --check</w:t>
      </w:r>
    </w:p>
    <w:p>
      <w:pPr>
        <w:pStyle w:val="CodeBlock"/>
      </w:pPr>
      <w:r>
        <w:rPr>
          <w:rFonts w:ascii="Consolas" w:hAnsi="Consolas" w:eastAsia="HCR Dotum"/>
          <w:color w:val="243447"/>
          <w:sz w:val="18"/>
        </w:rPr>
        <w:t>.venv/bin/python -m compileall -q src tests</w:t>
      </w:r>
    </w:p>
    <w:p>
      <w:pPr>
        <w:pStyle w:val="CodeBlock"/>
      </w:pPr>
      <w:r>
        <w:rPr>
          <w:rFonts w:ascii="Consolas" w:hAnsi="Consolas" w:eastAsia="HCR Dotum"/>
          <w:color w:val="243447"/>
          <w:sz w:val="18"/>
        </w:rPr>
        <w:t>.venv/bin/pytest -q</w:t>
      </w:r>
    </w:p>
    <w:p>
      <w:pPr/>
      <w:r>
        <w:rPr>
          <w:rFonts w:ascii="HCR Dotum" w:hAnsi="HCR Dotum" w:eastAsia="HCR Dotum"/>
        </w:rPr>
        <w:t>2.0.7 기준 회귀 테스트는 87개 모두 통과했다. 문서 기준 commit은 a13e9fe이며, 이후 문서 인계 commit은 별도로 남긴다.</w:t>
      </w:r>
    </w:p>
    <w:p>
      <w:pPr>
        <w:pStyle w:val="Heading1"/>
        <w:keepNext/>
      </w:pPr>
      <w:r>
        <w:t>11. 인계 체크리스트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GitHub issue #3의 실험 로그와 본 문서의 response mismatch 결론 확인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docs/KNOWN_RESPONSE_MISMATCH.md를 현존 결함의 단일 기준 문서로 유지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카드 미개방 재현 시 Edge 로그와 CRK-IO-BOARD transaction 로그를 동일 시간축으로 수집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IO Board 또는 serial path 수정 시 독립 analyzer 캡처와 교차 명령 soak test 수행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loadcell 모델링 전 raw/filtered/segment 입력과 sanitizer·quantization 설정 확인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운영 변경 전 pytest 전체 통과와 Jetson 실장 테스트 확인</w:t>
      </w:r>
    </w:p>
    <w:p>
      <w:pPr>
        <w:pStyle w:val="Heading1"/>
        <w:keepNext/>
      </w:pPr>
      <w:r>
        <w:t>12. 참조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Repository: https://github.com/CHAI-Student/CRK-IO-BOARD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Response mismatch: docs/KNOWN_RESPONSE_MISMATCH.md, GitHub issue #3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Loadcell sign glitch: docs/FIRMWARE_SIGN_GLITCH_REQUEST.md, GitHub issue #1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Protocol: docs/PROTOCOL.md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Operations/configuration: README.PROD.md, docs/OPERATIONS.md</w:t>
      </w:r>
    </w:p>
    <w:p>
      <w:pPr>
        <w:numPr>
          <w:ilvl w:val="0"/>
          <w:numId w:val="90"/>
        </w:numPr>
      </w:pPr>
      <w:r>
        <w:rPr>
          <w:rFonts w:ascii="HCR Dotum" w:hAnsi="HCR Dotum" w:eastAsia="HCR Dotum"/>
        </w:rPr>
        <w:t>SSE architecture: docs/advanced/SSE_ARCHITECTURE.md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CR Dotum" w:hAnsi="HCR Dotum" w:eastAsia="HCR Dotum"/>
        <w:color w:val="667085"/>
        <w:sz w:val="18"/>
      </w:rPr>
      <w:t xml:space="preserve">Internal · Page </w:t>
    </w:r>
    <w:r>
      <w:rPr>
        <w:rFonts w:ascii="HCR Dotum" w:hAnsi="HCR Dotum" w:eastAsia="HCR Dotum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HCR Dotum" w:hAnsi="HCR Dotum" w:eastAsia="HCR Dotum"/>
        <w:color w:val="667085"/>
        <w:sz w:val="18"/>
      </w:rPr>
      <w:t>CRK-IO-BOARD · 업무 인수인계서</w:t>
    </w:r>
    <w:r>
      <w:tab/>
    </w:r>
    <w:r>
      <w:rPr>
        <w:rFonts w:ascii="HCR Dotum" w:hAnsi="HCR Dotum" w:eastAsia="HCR Dotum"/>
        <w:color w:val="667085"/>
        <w:sz w:val="18"/>
      </w:rPr>
      <w:t>v2.0.7 · 2026-08-10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270"/>
        </w:tabs>
        <w:ind w:left="540" w:hanging="270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270"/>
        </w:tabs>
        <w:ind w:left="540" w:hanging="270"/>
        <w:spacing w:after="80" w:line="300" w:lineRule="auto"/>
      </w:pPr>
    </w:lvl>
  </w:abstractNum>
  <w:num w:numId="91">
    <w:abstractNumId w:val="91"/>
  </w:num>
  <w:num w:numId="92">
    <w:abstractNumId w:val="91"/>
    <w:lvlOverride w:ilvl="0">
      <w:startOverride w:val="1"/>
    </w:lvlOverride>
  </w:num>
  <w:num w:numId="93">
    <w:abstractNumId w:val="91"/>
    <w:lvlOverride w:ilvl="0">
      <w:startOverride w:val="1"/>
    </w:lvlOverride>
  </w:num>
  <w:num w:numId="94">
    <w:abstractNumId w:val="91"/>
    <w:lvlOverride w:ilvl="0">
      <w:startOverride w:val="1"/>
    </w:lvlOverride>
  </w:num>
  <w:num w:numId="95">
    <w:abstractNumId w:val="91"/>
    <w:lvlOverride w:ilvl="0">
      <w:startOverride w:val="1"/>
    </w:lvlOverride>
  </w:num>
  <w:num w:numId="96">
    <w:abstractNumId w:val="91"/>
    <w:lvlOverride w:ilvl="0">
      <w:startOverride w:val="1"/>
    </w:lvlOverride>
  </w:num>
  <w:num w:numId="97">
    <w:abstractNumId w:val="91"/>
    <w:lvlOverride w:ilvl="0">
      <w:startOverride w:val="1"/>
    </w:lvlOverride>
  </w:num>
  <w:num w:numId="98">
    <w:abstractNumId w:val="91"/>
    <w:lvlOverride w:ilvl="0">
      <w:startOverride w:val="1"/>
    </w:lvlOverride>
  </w:num>
  <w:num w:numId="99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CR Dotum" w:hAnsi="HCR Dotum" w:eastAsia="HCR Dotum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CR Dotum" w:hAnsi="HCR Dotum" w:eastAsia="HCR Dotum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CR Dotum" w:hAnsi="HCR Dotum" w:eastAsia="HCR Dotum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CR Dotum" w:hAnsi="HCR Dotum" w:eastAsia="HCR Dotum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64" w:lineRule="auto"/>
      <w:ind w:left="259" w:right="259"/>
      <w:shd w:fill="F2F4F7"/>
    </w:pPr>
    <w:rPr>
      <w:rFonts w:ascii="Consolas" w:hAnsi="Consolas" w:eastAsia="HCR Dotum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CRK-IO-BOARD 업무 인수인계서</dc:title>
  <dc:subject>운영, 설계, 미해결 시리얼 응답 mismatch 및 후속 작업</dc:subject>
  <dc:creator>CRK Project</dc:creator>
  <cp:keywords/>
  <dc:description>Final handover as of 2026-08-10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