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 du TP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de ce TP est de découvrir le fonctionnement de gRPC, une technologie de communication hautement performante basée sur HTTP/2 et Protocol Buffers.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Nous avons appris à :</w:t>
      </w:r>
    </w:p>
    <w:p w:rsidR="009A75E3" w:rsidRPr="009A75E3" w:rsidRDefault="009A75E3" w:rsidP="009A7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contrat d’échange de données via un fichier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9A75E3" w:rsidRPr="009A75E3" w:rsidRDefault="009A75E3" w:rsidP="009A7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automatiquement les classes Client/Serveur,</w:t>
      </w:r>
    </w:p>
    <w:p w:rsidR="009A75E3" w:rsidRPr="009A75E3" w:rsidRDefault="009A75E3" w:rsidP="009A7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quatre types de communication : Unary, Server-Streaming, Client-Streaming et Bidirectional-Streaming,</w:t>
      </w:r>
    </w:p>
    <w:p w:rsidR="009A75E3" w:rsidRPr="009A75E3" w:rsidRDefault="009A75E3" w:rsidP="009A7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serveur gRPC et le consommer via un client Java,</w:t>
      </w:r>
    </w:p>
    <w:p w:rsidR="009A75E3" w:rsidRPr="009A75E3" w:rsidRDefault="009A75E3" w:rsidP="009A7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services avec BloomRPC.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permet de comprendre comment développer des services distribués performants, plus rapides et plus efficaces que REST.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Architecture du projet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Structure du projet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 organisé en plusieurs dossiers principaux :</w:t>
      </w:r>
    </w:p>
    <w:p w:rsidR="009A75E3" w:rsidRPr="009A75E3" w:rsidRDefault="009A75E3" w:rsidP="009A7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/main/proto/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contient le fichier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calculator.proto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(contrat gRPC).</w:t>
      </w:r>
    </w:p>
    <w:p w:rsidR="009A75E3" w:rsidRPr="009A75E3" w:rsidRDefault="009A75E3" w:rsidP="009A7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/main/java/service/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implémentations des services gRPC.</w:t>
      </w:r>
    </w:p>
    <w:p w:rsidR="009A75E3" w:rsidRPr="009A75E3" w:rsidRDefault="009A75E3" w:rsidP="009A7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/main/java/server/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démarrage du serveur gRPC.</w:t>
      </w:r>
    </w:p>
    <w:p w:rsidR="009A75E3" w:rsidRPr="009A75E3" w:rsidRDefault="009A75E3" w:rsidP="009A7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/main/java/client/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code client pour consommer les services.</w:t>
      </w:r>
    </w:p>
    <w:p w:rsidR="009A75E3" w:rsidRPr="009A75E3" w:rsidRDefault="009A75E3" w:rsidP="009A7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target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/generated-sources/protobuf/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classes Java générées automatiquement (STUBs).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structure sépare clairement :</w:t>
      </w:r>
    </w:p>
    <w:p w:rsidR="009A75E3" w:rsidRPr="009A75E3" w:rsidRDefault="009A75E3" w:rsidP="009A7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contrat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9A75E3" w:rsidRPr="009A75E3" w:rsidRDefault="009A75E3" w:rsidP="009A7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 serveur,</w:t>
      </w:r>
    </w:p>
    <w:p w:rsidR="009A75E3" w:rsidRPr="009A75E3" w:rsidRDefault="009A75E3" w:rsidP="009A7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client,</w:t>
      </w:r>
    </w:p>
    <w:p w:rsidR="009A75E3" w:rsidRPr="009A75E3" w:rsidRDefault="009A75E3" w:rsidP="009A7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généré automatiquement.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1.2 Description des composants</w:t>
      </w:r>
    </w:p>
    <w:p w:rsidR="009A75E3" w:rsidRPr="009A75E3" w:rsidRDefault="009A75E3" w:rsidP="009A7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décrit les messages échangés et les méthodes du service.</w:t>
      </w:r>
    </w:p>
    <w:p w:rsidR="009A75E3" w:rsidRPr="009A75E3" w:rsidRDefault="009A75E3" w:rsidP="009A7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Classes générées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contiennent les stubs pour le client et le serveur.</w:t>
      </w:r>
    </w:p>
    <w:p w:rsidR="009A75E3" w:rsidRPr="009A75E3" w:rsidRDefault="009A75E3" w:rsidP="009A7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 gRPC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implémente la logique des méthodes (addition, streaming…).</w:t>
      </w:r>
    </w:p>
    <w:p w:rsidR="009A75E3" w:rsidRPr="009A75E3" w:rsidRDefault="009A75E3" w:rsidP="009A7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Serveur gRPC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application qui écoute sur un port et expose les services.</w:t>
      </w:r>
    </w:p>
    <w:p w:rsidR="009A75E3" w:rsidRPr="009A75E3" w:rsidRDefault="009A75E3" w:rsidP="009A7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 gRPC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application Java consommant les méthodes du service.</w:t>
      </w:r>
    </w:p>
    <w:p w:rsidR="009A75E3" w:rsidRPr="009A75E3" w:rsidRDefault="009A75E3" w:rsidP="009A7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BloomRPC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outil pour tester les appels gRPC.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1.3 Rôle de chaque couche / module</w:t>
      </w:r>
    </w:p>
    <w:p w:rsidR="009A75E3" w:rsidRPr="009A75E3" w:rsidRDefault="009A75E3" w:rsidP="009A7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sert de contrat universel entre tous les clients et serveurs.</w:t>
      </w:r>
    </w:p>
    <w:p w:rsidR="009A75E3" w:rsidRPr="009A75E3" w:rsidRDefault="009A75E3" w:rsidP="009A7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Server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exécute les méthodes définies dans le contrat.</w:t>
      </w:r>
    </w:p>
    <w:p w:rsidR="009A75E3" w:rsidRPr="009A75E3" w:rsidRDefault="009A75E3" w:rsidP="009A7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Client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appelle directement les méthodes du serveur via les stubs.</w:t>
      </w:r>
    </w:p>
    <w:p w:rsidR="009A75E3" w:rsidRPr="009A75E3" w:rsidRDefault="009A75E3" w:rsidP="009A7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 Buffers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encode/décode les messages en binaire (très rapide).</w:t>
      </w:r>
    </w:p>
    <w:p w:rsidR="009A75E3" w:rsidRPr="009A75E3" w:rsidRDefault="009A75E3" w:rsidP="009A7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HTTP/2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 streaming, multiplexage et faible latence.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Notions importantes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Concepts théoriques liés au TP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Framework RPC moderne basé sur HTTP/2.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 Buffers (protobuf)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format binaire compact et très rapide.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Unary 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 demande → 1 réponse (équivalent REST).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Server Streaming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 demande → plusieurs réponses.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 Streaming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plusieurs demandes → 1 réponse.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Bidirectional Streaming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deux côtés échangent plusieurs messages.</w:t>
      </w:r>
    </w:p>
    <w:p w:rsidR="009A75E3" w:rsidRPr="009A75E3" w:rsidRDefault="009A75E3" w:rsidP="009A7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Stub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classe générée automatiquement permettant d'appeler un service.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2.2 Technologies et outils utilisés</w:t>
      </w:r>
    </w:p>
    <w:p w:rsidR="009A75E3" w:rsidRPr="009A75E3" w:rsidRDefault="009A75E3" w:rsidP="009A7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Java 17</w:t>
      </w:r>
    </w:p>
    <w:p w:rsidR="009A75E3" w:rsidRPr="009A75E3" w:rsidRDefault="009A75E3" w:rsidP="009A7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Java</w:t>
      </w:r>
    </w:p>
    <w:p w:rsidR="009A75E3" w:rsidRPr="009A75E3" w:rsidRDefault="009A75E3" w:rsidP="009A7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 Buffers compiler</w:t>
      </w:r>
    </w:p>
    <w:p w:rsidR="009A75E3" w:rsidRPr="009A75E3" w:rsidRDefault="009A75E3" w:rsidP="009A7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Maven + plugin protobuf</w:t>
      </w:r>
    </w:p>
    <w:p w:rsidR="009A75E3" w:rsidRPr="009A75E3" w:rsidRDefault="009A75E3" w:rsidP="009A7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BloomRPC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(équivalent Postman pour gRPC)</w:t>
      </w:r>
    </w:p>
    <w:p w:rsidR="009A75E3" w:rsidRPr="009A75E3" w:rsidRDefault="009A75E3" w:rsidP="009A7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HTTP/2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transport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2.3 Principes ou notions clés</w:t>
      </w:r>
    </w:p>
    <w:p w:rsidR="009A75E3" w:rsidRPr="009A75E3" w:rsidRDefault="009A75E3" w:rsidP="009A7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Communication basée sur </w:t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contrat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A75E3" w:rsidRPr="009A75E3" w:rsidRDefault="009A75E3" w:rsidP="009A7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Messages </w:t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binaires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performances élevées.</w:t>
      </w:r>
    </w:p>
    <w:p w:rsidR="009A75E3" w:rsidRPr="009A75E3" w:rsidRDefault="009A75E3" w:rsidP="009A7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Support naturel du </w:t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streaming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bidirectionnel.</w:t>
      </w:r>
    </w:p>
    <w:p w:rsidR="009A75E3" w:rsidRPr="009A75E3" w:rsidRDefault="009A75E3" w:rsidP="009A7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automatique du code client/serveur.</w:t>
      </w:r>
    </w:p>
    <w:p w:rsidR="009A75E3" w:rsidRPr="009A75E3" w:rsidRDefault="009A75E3" w:rsidP="009A7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Robustesse et faible consommation réseau.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1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Déroulement du TP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Description des étapes réalisées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du </w:t>
      </w: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la définition du service Calculator.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du plugin Maven pour compiler le </w:t>
      </w: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Java.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des classes gRPC (stub client + stub serveur).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du service Unary (addition simple).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du Server-Streaming (opérations successives).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du Client-Streaming (somme des valeurs envoyées).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du Bidirectional Streaming (renvoi du carré de chaque valeur).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Démarrage du serveur gRPC sur un port dédié.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 avec BloomRPC en important le </w:t>
      </w: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A75E3" w:rsidRPr="009A75E3" w:rsidRDefault="009A75E3" w:rsidP="009A7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d’un client Java pour consommer tous les modèles de streaming.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Ce déroulement montre l'utilisation complète de gRPC sous ses quatre formes principales.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Code source (si applicable)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Extraits de code essentiels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Exemple d’une méthode Unary :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@Override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public void sum(UnaryRequest request, StreamObserver&lt;UnaryResponse&gt; responseObserver) {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double result = request.getA() + request.getB();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UnaryResponse response = UnaryResponse.newBuilder()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.setResult(result)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.build();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responseObserver.onNext(response);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responseObserver.onCompleted();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Exemple Server-Streaming :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responseObserver.onNext(OperationResponse.newBuilder().setResult(a + b).build());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Thread.sleep(1000);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responseObserver.onNext(OperationResponse.newBuilder().setResult(a - b).build());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...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>responseObserver.onCompleted();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Exemple Client-Streaming :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public StreamObserver&lt;StreamRequest&gt; sumStream(StreamObserver&lt;StreamResponse&gt; responseObserver) {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new StreamObserver&lt;&gt;() {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double total = 0;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@Override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public void onNext(StreamRequest request) {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total += request.getValue();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@Override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public void onCompleted() {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responseObserver.onNext(StreamResponse.newBuilder().setTotal(total).build());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responseObserver.onCompleted(</w:t>
      </w:r>
      <w:proofErr w:type="gramStart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};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4.2 Explication du workflow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Workflow Unary :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→ envoie message → serveur calcule → renvoie réponse → fin.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Workflow Server-Streaming :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→ envoie 1 message → serveur renvoie plusieurs réponses → fin.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Workflow Client-Streaming :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→ envoie plusieurs messages → serveur calcule → renvoie réponse unique.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Workflow Bidirectional Streaming :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↔ Serveur → échanges multiples simultanés (temps réel).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 Rôle des principales classes/fonctions</w:t>
      </w:r>
    </w:p>
    <w:p w:rsidR="009A75E3" w:rsidRPr="009A75E3" w:rsidRDefault="009A75E3" w:rsidP="009A7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CalculatorServiceGrpc.CalculatorServiceImplBase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classe générée à étendre pour implémenter le service.</w:t>
      </w:r>
    </w:p>
    <w:p w:rsidR="009A75E3" w:rsidRPr="009A75E3" w:rsidRDefault="009A75E3" w:rsidP="009A7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UnaryRequest / UnaryResponse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messages protobuf.</w:t>
      </w:r>
    </w:p>
    <w:p w:rsidR="009A75E3" w:rsidRPr="009A75E3" w:rsidRDefault="009A75E3" w:rsidP="009A7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StreamObserver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 permettant d’envoyer et recevoir des messages.</w:t>
      </w:r>
    </w:p>
    <w:p w:rsidR="009A75E3" w:rsidRPr="009A75E3" w:rsidRDefault="009A75E3" w:rsidP="009A7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GrpcServer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démarre le serveur sur un port donné.</w:t>
      </w:r>
    </w:p>
    <w:p w:rsidR="009A75E3" w:rsidRPr="009A75E3" w:rsidRDefault="009A75E3" w:rsidP="009A7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GrpcClient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consomme les méthodes du service.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5. Tests (JUnit, BloomRPC, Console)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5.1 Tests des appels gRPC (avec explication)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1 — Unary RPC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sum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Vérifier qu’une requête simple renvoie une seule réponse.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Requête (BloomRPC) :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"a</w:t>
      </w:r>
      <w:proofErr w:type="gramStart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5,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"b</w:t>
      </w:r>
      <w:proofErr w:type="gramStart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</w:t>
      </w:r>
    </w:p>
    <w:p w:rsidR="009A75E3" w:rsidRPr="009A75E3" w:rsidRDefault="009A75E3" w:rsidP="009A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{ result</w:t>
      </w:r>
      <w:proofErr w:type="gramEnd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: 8 }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2 — Server Streaming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operations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Vérifier que le serveur renvoie plusieurs messages successifs.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suite de messages (addition, division, etc.)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3 — Client Streaming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sumStream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Envoyer plusieurs valeurs et recevoir la somme totale.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{ total</w:t>
      </w:r>
      <w:proofErr w:type="gramEnd"/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: &lt;somme&gt; }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9A75E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9A75E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4 — Bidirectional Streaming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talkNumbers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Envoyer des valeurs et recevoir instantanément un traitement (ex : carré).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attendu :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flux de réponses correspondant à chaque flux envoyé.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Outils de visualisation</w:t>
      </w:r>
    </w:p>
    <w:p w:rsidR="009A75E3" w:rsidRPr="009A75E3" w:rsidRDefault="009A75E3" w:rsidP="009A75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BloomRPC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 de charger le </w:t>
      </w: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, d’exécuter toutes les méthodes, d’observer les flux streaming.</w:t>
      </w:r>
    </w:p>
    <w:p w:rsidR="009A75E3" w:rsidRPr="009A75E3" w:rsidRDefault="009A75E3" w:rsidP="009A75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Console Java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observe l’ordre d’arrivée des messages et leur traitement.</w:t>
      </w:r>
    </w:p>
    <w:p w:rsidR="009A75E3" w:rsidRPr="009A75E3" w:rsidRDefault="009A75E3" w:rsidP="009A75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Logs gRPC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permettent de vérifier que les streams se ferment correctement.</w:t>
      </w:r>
    </w:p>
    <w:p w:rsidR="009A75E3" w:rsidRPr="009A75E3" w:rsidRDefault="009A75E3" w:rsidP="009A7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Conclusion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Résumé de ce qui a été réalisé</w:t>
      </w:r>
    </w:p>
    <w:p w:rsidR="009A75E3" w:rsidRPr="009A75E3" w:rsidRDefault="009A75E3" w:rsidP="009A7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TP nous a permis d’explorer en profondeur la technologie gRPC : définition du contrat dans le </w:t>
      </w:r>
      <w:proofErr w:type="gramStart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9A75E3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proofErr w:type="gramEnd"/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, génération automatique du code client/serveur, utilisation des quatre modes de communication, tests via BloomRPC, et implémentation d’un client Java.</w:t>
      </w: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Nous avons compris en quoi gRPC est plus rapide, plus compact et mieux adapté au streaming que REST ou GraphQL.</w:t>
      </w:r>
    </w:p>
    <w:p w:rsidR="009A75E3" w:rsidRPr="009A75E3" w:rsidRDefault="009A75E3" w:rsidP="009A7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75E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Limites du TP</w:t>
      </w:r>
    </w:p>
    <w:p w:rsidR="009A75E3" w:rsidRPr="009A75E3" w:rsidRDefault="009A75E3" w:rsidP="009A75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Pas d’authentification ni de sécurisation TLS.</w:t>
      </w:r>
    </w:p>
    <w:p w:rsidR="009A75E3" w:rsidRPr="009A75E3" w:rsidRDefault="009A75E3" w:rsidP="009A75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gestion d’erreurs avancée côté client.</w:t>
      </w:r>
    </w:p>
    <w:p w:rsidR="009A75E3" w:rsidRPr="009A75E3" w:rsidRDefault="009A75E3" w:rsidP="009A75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limités à un seul type de service (Calculator).</w:t>
      </w:r>
    </w:p>
    <w:p w:rsidR="009A75E3" w:rsidRPr="009A75E3" w:rsidRDefault="009A75E3" w:rsidP="009A75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75E3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d’interopérabilité avec d’autres langages (Python, Node, etc.) dans le TP.</w:t>
      </w:r>
    </w:p>
    <w:p w:rsidR="00150FF3" w:rsidRDefault="00150FF3">
      <w:bookmarkStart w:id="0" w:name="_GoBack"/>
      <w:bookmarkEnd w:id="0"/>
    </w:p>
    <w:sectPr w:rsidR="00150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71632"/>
    <w:multiLevelType w:val="multilevel"/>
    <w:tmpl w:val="4EA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6D0"/>
    <w:multiLevelType w:val="multilevel"/>
    <w:tmpl w:val="DB4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0FAD"/>
    <w:multiLevelType w:val="multilevel"/>
    <w:tmpl w:val="3C86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6F38"/>
    <w:multiLevelType w:val="multilevel"/>
    <w:tmpl w:val="285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638B4"/>
    <w:multiLevelType w:val="multilevel"/>
    <w:tmpl w:val="021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F1522"/>
    <w:multiLevelType w:val="multilevel"/>
    <w:tmpl w:val="BC74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9446E"/>
    <w:multiLevelType w:val="multilevel"/>
    <w:tmpl w:val="E19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67162"/>
    <w:multiLevelType w:val="multilevel"/>
    <w:tmpl w:val="27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44C9A"/>
    <w:multiLevelType w:val="multilevel"/>
    <w:tmpl w:val="EADE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50244"/>
    <w:multiLevelType w:val="multilevel"/>
    <w:tmpl w:val="24C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65963"/>
    <w:multiLevelType w:val="multilevel"/>
    <w:tmpl w:val="DE1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82229"/>
    <w:multiLevelType w:val="multilevel"/>
    <w:tmpl w:val="552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11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8"/>
  </w:num>
  <w:num w:numId="10">
    <w:abstractNumId w:val="3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E3"/>
    <w:rsid w:val="00150FF3"/>
    <w:rsid w:val="009A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EE4395-5078-4008-BE76-46BEC11E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A7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A7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A7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75E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A75E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A75E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A75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A75E3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7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75E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meta">
    <w:name w:val="hljs-meta"/>
    <w:basedOn w:val="Policepardfaut"/>
    <w:rsid w:val="009A75E3"/>
  </w:style>
  <w:style w:type="character" w:customStyle="1" w:styleId="hljs-keyword">
    <w:name w:val="hljs-keyword"/>
    <w:basedOn w:val="Policepardfaut"/>
    <w:rsid w:val="009A75E3"/>
  </w:style>
  <w:style w:type="character" w:customStyle="1" w:styleId="hljs-title">
    <w:name w:val="hljs-title"/>
    <w:basedOn w:val="Policepardfaut"/>
    <w:rsid w:val="009A75E3"/>
  </w:style>
  <w:style w:type="character" w:customStyle="1" w:styleId="hljs-params">
    <w:name w:val="hljs-params"/>
    <w:basedOn w:val="Policepardfaut"/>
    <w:rsid w:val="009A75E3"/>
  </w:style>
  <w:style w:type="character" w:customStyle="1" w:styleId="hljs-type">
    <w:name w:val="hljs-type"/>
    <w:basedOn w:val="Policepardfaut"/>
    <w:rsid w:val="009A75E3"/>
  </w:style>
  <w:style w:type="character" w:customStyle="1" w:styleId="hljs-variable">
    <w:name w:val="hljs-variable"/>
    <w:basedOn w:val="Policepardfaut"/>
    <w:rsid w:val="009A75E3"/>
  </w:style>
  <w:style w:type="character" w:customStyle="1" w:styleId="hljs-operator">
    <w:name w:val="hljs-operator"/>
    <w:basedOn w:val="Policepardfaut"/>
    <w:rsid w:val="009A75E3"/>
  </w:style>
  <w:style w:type="character" w:customStyle="1" w:styleId="hljs-number">
    <w:name w:val="hljs-number"/>
    <w:basedOn w:val="Policepardfaut"/>
    <w:rsid w:val="009A75E3"/>
  </w:style>
  <w:style w:type="character" w:customStyle="1" w:styleId="hljs-selector-tag">
    <w:name w:val="hljs-selector-tag"/>
    <w:basedOn w:val="Policepardfaut"/>
    <w:rsid w:val="009A75E3"/>
  </w:style>
  <w:style w:type="character" w:customStyle="1" w:styleId="hljs-string">
    <w:name w:val="hljs-string"/>
    <w:basedOn w:val="Policepardfaut"/>
    <w:rsid w:val="009A7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1149</Words>
  <Characters>6321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2025-12-07T05:54:00Z</dcterms:created>
  <dcterms:modified xsi:type="dcterms:W3CDTF">2025-12-07T05:55:00Z</dcterms:modified>
</cp:coreProperties>
</file>