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50"/>
          <w:pgMar w:header="0" w:footer="72" w:top="0" w:bottom="260" w:left="566" w:right="283"/>
          <w:pgNumType w:start="1"/>
        </w:sectPr>
      </w:pPr>
    </w:p>
    <w:p>
      <w:pPr>
        <w:pStyle w:val="BodyText"/>
        <w:spacing w:line="285" w:lineRule="auto" w:before="129"/>
        <w:ind w:left="35"/>
        <w:jc w:val="both"/>
      </w:pPr>
      <w:r>
        <w:rPr>
          <w:color w:val="256161"/>
          <w:w w:val="105"/>
        </w:rPr>
        <w:t>El</w:t>
      </w:r>
      <w:r>
        <w:rPr>
          <w:color w:val="256161"/>
          <w:spacing w:val="-10"/>
          <w:w w:val="105"/>
        </w:rPr>
        <w:t> </w:t>
      </w:r>
      <w:r>
        <w:rPr>
          <w:color w:val="256161"/>
          <w:w w:val="105"/>
        </w:rPr>
        <w:t>detergente</w:t>
      </w:r>
      <w:r>
        <w:rPr>
          <w:color w:val="256161"/>
          <w:spacing w:val="-10"/>
          <w:w w:val="105"/>
        </w:rPr>
        <w:t> </w:t>
      </w:r>
      <w:r>
        <w:rPr>
          <w:color w:val="256161"/>
          <w:w w:val="105"/>
        </w:rPr>
        <w:t>a</w:t>
      </w:r>
      <w:r>
        <w:rPr>
          <w:color w:val="256161"/>
          <w:spacing w:val="-10"/>
          <w:w w:val="105"/>
        </w:rPr>
        <w:t> </w:t>
      </w:r>
      <w:r>
        <w:rPr>
          <w:color w:val="256161"/>
          <w:w w:val="105"/>
        </w:rPr>
        <w:t>granel</w:t>
      </w:r>
      <w:r>
        <w:rPr>
          <w:color w:val="256161"/>
          <w:spacing w:val="-10"/>
          <w:w w:val="105"/>
        </w:rPr>
        <w:t> </w:t>
      </w:r>
      <w:r>
        <w:rPr>
          <w:color w:val="256161"/>
          <w:w w:val="105"/>
        </w:rPr>
        <w:t>CLEAN</w:t>
      </w:r>
      <w:r>
        <w:rPr>
          <w:color w:val="256161"/>
          <w:spacing w:val="-10"/>
          <w:w w:val="105"/>
        </w:rPr>
        <w:t> </w:t>
      </w:r>
      <w:r>
        <w:rPr>
          <w:color w:val="256161"/>
          <w:w w:val="105"/>
        </w:rPr>
        <w:t>TWIST</w:t>
      </w:r>
      <w:r>
        <w:rPr>
          <w:color w:val="256161"/>
          <w:spacing w:val="-10"/>
          <w:w w:val="105"/>
        </w:rPr>
        <w:t> </w:t>
      </w:r>
      <w:r>
        <w:rPr>
          <w:color w:val="256161"/>
          <w:w w:val="105"/>
        </w:rPr>
        <w:t>es</w:t>
      </w:r>
      <w:r>
        <w:rPr>
          <w:color w:val="256161"/>
          <w:spacing w:val="-10"/>
          <w:w w:val="105"/>
        </w:rPr>
        <w:t> </w:t>
      </w:r>
      <w:r>
        <w:rPr>
          <w:color w:val="256161"/>
          <w:w w:val="105"/>
        </w:rPr>
        <w:t>un poderoso</w:t>
      </w:r>
      <w:r>
        <w:rPr>
          <w:color w:val="256161"/>
          <w:w w:val="105"/>
        </w:rPr>
        <w:t> limpiador</w:t>
      </w:r>
      <w:r>
        <w:rPr>
          <w:color w:val="256161"/>
          <w:w w:val="105"/>
        </w:rPr>
        <w:t> diseñado</w:t>
      </w:r>
      <w:r>
        <w:rPr>
          <w:color w:val="256161"/>
          <w:w w:val="105"/>
        </w:rPr>
        <w:t> para</w:t>
      </w:r>
      <w:r>
        <w:rPr>
          <w:color w:val="256161"/>
          <w:w w:val="105"/>
        </w:rPr>
        <w:t> la eliminación</w:t>
      </w:r>
      <w:r>
        <w:rPr>
          <w:color w:val="256161"/>
          <w:w w:val="105"/>
        </w:rPr>
        <w:t> eficaz</w:t>
      </w:r>
      <w:r>
        <w:rPr>
          <w:color w:val="256161"/>
          <w:w w:val="105"/>
        </w:rPr>
        <w:t> de</w:t>
      </w:r>
      <w:r>
        <w:rPr>
          <w:color w:val="256161"/>
          <w:w w:val="105"/>
        </w:rPr>
        <w:t> suciedad</w:t>
      </w:r>
      <w:r>
        <w:rPr>
          <w:color w:val="256161"/>
          <w:w w:val="105"/>
        </w:rPr>
        <w:t> y</w:t>
      </w:r>
      <w:r>
        <w:rPr>
          <w:color w:val="256161"/>
          <w:w w:val="105"/>
        </w:rPr>
        <w:t> grasa</w:t>
      </w:r>
      <w:r>
        <w:rPr>
          <w:color w:val="256161"/>
          <w:w w:val="105"/>
        </w:rPr>
        <w:t> en prendas</w:t>
      </w:r>
      <w:r>
        <w:rPr>
          <w:color w:val="256161"/>
          <w:w w:val="105"/>
        </w:rPr>
        <w:t> de</w:t>
      </w:r>
      <w:r>
        <w:rPr>
          <w:color w:val="256161"/>
          <w:w w:val="105"/>
        </w:rPr>
        <w:t> vestir,</w:t>
      </w:r>
      <w:r>
        <w:rPr>
          <w:color w:val="256161"/>
          <w:w w:val="105"/>
        </w:rPr>
        <w:t> superficies</w:t>
      </w:r>
      <w:r>
        <w:rPr>
          <w:color w:val="256161"/>
          <w:w w:val="105"/>
        </w:rPr>
        <w:t> y</w:t>
      </w:r>
      <w:r>
        <w:rPr>
          <w:color w:val="256161"/>
          <w:w w:val="105"/>
        </w:rPr>
        <w:t> utensilios. Su</w:t>
      </w:r>
      <w:r>
        <w:rPr>
          <w:color w:val="256161"/>
          <w:w w:val="105"/>
        </w:rPr>
        <w:t> fórmula</w:t>
      </w:r>
      <w:r>
        <w:rPr>
          <w:color w:val="256161"/>
          <w:w w:val="105"/>
        </w:rPr>
        <w:t> concentrada</w:t>
      </w:r>
      <w:r>
        <w:rPr>
          <w:color w:val="256161"/>
          <w:w w:val="105"/>
        </w:rPr>
        <w:t> garantiza</w:t>
      </w:r>
      <w:r>
        <w:rPr>
          <w:color w:val="256161"/>
          <w:w w:val="105"/>
        </w:rPr>
        <w:t> una limpieza</w:t>
      </w:r>
      <w:r>
        <w:rPr>
          <w:color w:val="256161"/>
          <w:w w:val="105"/>
        </w:rPr>
        <w:t> profunda</w:t>
      </w:r>
      <w:r>
        <w:rPr>
          <w:color w:val="256161"/>
          <w:w w:val="105"/>
        </w:rPr>
        <w:t> con</w:t>
      </w:r>
      <w:r>
        <w:rPr>
          <w:color w:val="256161"/>
          <w:w w:val="105"/>
        </w:rPr>
        <w:t> menor</w:t>
      </w:r>
      <w:r>
        <w:rPr>
          <w:color w:val="256161"/>
          <w:w w:val="105"/>
        </w:rPr>
        <w:t> cantidad</w:t>
      </w:r>
      <w:r>
        <w:rPr>
          <w:color w:val="256161"/>
          <w:w w:val="105"/>
        </w:rPr>
        <w:t> de producto,</w:t>
      </w:r>
      <w:r>
        <w:rPr>
          <w:color w:val="256161"/>
          <w:w w:val="105"/>
        </w:rPr>
        <w:t> ofreciendo</w:t>
      </w:r>
      <w:r>
        <w:rPr>
          <w:color w:val="256161"/>
          <w:w w:val="105"/>
        </w:rPr>
        <w:t> alto</w:t>
      </w:r>
      <w:r>
        <w:rPr>
          <w:color w:val="256161"/>
          <w:w w:val="105"/>
        </w:rPr>
        <w:t> rendimiento</w:t>
      </w:r>
      <w:r>
        <w:rPr>
          <w:color w:val="256161"/>
          <w:w w:val="105"/>
        </w:rPr>
        <w:t> y eficiencia en el lavado.</w:t>
      </w:r>
    </w:p>
    <w:p>
      <w:pPr>
        <w:pStyle w:val="BodyText"/>
        <w:spacing w:before="3"/>
      </w:pPr>
    </w:p>
    <w:p>
      <w:pPr>
        <w:pStyle w:val="BodyText"/>
        <w:ind w:left="35"/>
        <w:rPr>
          <w:rFonts w:ascii="Arial Black"/>
        </w:rPr>
      </w:pPr>
      <w:r>
        <w:rPr>
          <w:rFonts w:ascii="Arial Black"/>
          <w:color w:val="256161"/>
          <w:spacing w:val="-2"/>
        </w:rPr>
        <w:t>Beneficios: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25" w:after="0"/>
        <w:ind w:left="409" w:right="0" w:hanging="254"/>
        <w:jc w:val="both"/>
        <w:rPr>
          <w:sz w:val="22"/>
        </w:rPr>
      </w:pPr>
      <w:r>
        <w:rPr>
          <w:color w:val="256161"/>
          <w:w w:val="105"/>
          <w:sz w:val="22"/>
        </w:rPr>
        <w:t>Alto</w:t>
      </w:r>
      <w:r>
        <w:rPr>
          <w:color w:val="256161"/>
          <w:w w:val="105"/>
          <w:sz w:val="22"/>
        </w:rPr>
        <w:t> poder</w:t>
      </w:r>
      <w:r>
        <w:rPr>
          <w:color w:val="256161"/>
          <w:w w:val="105"/>
          <w:sz w:val="22"/>
        </w:rPr>
        <w:t> de</w:t>
      </w:r>
      <w:r>
        <w:rPr>
          <w:color w:val="256161"/>
          <w:w w:val="105"/>
          <w:sz w:val="22"/>
        </w:rPr>
        <w:t> limpieza:</w:t>
      </w:r>
      <w:r>
        <w:rPr>
          <w:color w:val="256161"/>
          <w:w w:val="105"/>
          <w:sz w:val="22"/>
        </w:rPr>
        <w:t> Remueve manchas difíciles y grasa con facilidad.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0" w:after="0"/>
        <w:ind w:left="409" w:right="0" w:hanging="254"/>
        <w:jc w:val="both"/>
        <w:rPr>
          <w:sz w:val="22"/>
        </w:rPr>
      </w:pPr>
      <w:r>
        <w:rPr>
          <w:color w:val="256161"/>
          <w:w w:val="105"/>
          <w:sz w:val="22"/>
        </w:rPr>
        <w:t>Eficiencia</w:t>
      </w:r>
      <w:r>
        <w:rPr>
          <w:color w:val="256161"/>
          <w:spacing w:val="-1"/>
          <w:w w:val="105"/>
          <w:sz w:val="22"/>
        </w:rPr>
        <w:t> </w:t>
      </w:r>
      <w:r>
        <w:rPr>
          <w:color w:val="256161"/>
          <w:w w:val="105"/>
          <w:sz w:val="22"/>
        </w:rPr>
        <w:t>en</w:t>
      </w:r>
      <w:r>
        <w:rPr>
          <w:color w:val="256161"/>
          <w:spacing w:val="-1"/>
          <w:w w:val="105"/>
          <w:sz w:val="22"/>
        </w:rPr>
        <w:t> </w:t>
      </w:r>
      <w:r>
        <w:rPr>
          <w:color w:val="256161"/>
          <w:w w:val="105"/>
          <w:sz w:val="22"/>
        </w:rPr>
        <w:t>el</w:t>
      </w:r>
      <w:r>
        <w:rPr>
          <w:color w:val="256161"/>
          <w:spacing w:val="-1"/>
          <w:w w:val="105"/>
          <w:sz w:val="22"/>
        </w:rPr>
        <w:t> </w:t>
      </w:r>
      <w:r>
        <w:rPr>
          <w:color w:val="256161"/>
          <w:w w:val="105"/>
          <w:sz w:val="22"/>
        </w:rPr>
        <w:t>lavado:</w:t>
      </w:r>
      <w:r>
        <w:rPr>
          <w:color w:val="256161"/>
          <w:spacing w:val="-1"/>
          <w:w w:val="105"/>
          <w:sz w:val="22"/>
        </w:rPr>
        <w:t> </w:t>
      </w:r>
      <w:r>
        <w:rPr>
          <w:color w:val="256161"/>
          <w:w w:val="105"/>
          <w:sz w:val="22"/>
        </w:rPr>
        <w:t>Requiere</w:t>
      </w:r>
      <w:r>
        <w:rPr>
          <w:color w:val="256161"/>
          <w:spacing w:val="-1"/>
          <w:w w:val="105"/>
          <w:sz w:val="22"/>
        </w:rPr>
        <w:t> </w:t>
      </w:r>
      <w:r>
        <w:rPr>
          <w:color w:val="256161"/>
          <w:w w:val="105"/>
          <w:sz w:val="22"/>
        </w:rPr>
        <w:t>menor cantidad de producto por carga.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0" w:after="0"/>
        <w:ind w:left="409" w:right="0" w:hanging="254"/>
        <w:jc w:val="both"/>
        <w:rPr>
          <w:sz w:val="22"/>
        </w:rPr>
      </w:pPr>
      <w:r>
        <w:rPr>
          <w:color w:val="256161"/>
          <w:w w:val="105"/>
          <w:sz w:val="22"/>
        </w:rPr>
        <w:t>Fórmula</w:t>
      </w:r>
      <w:r>
        <w:rPr>
          <w:color w:val="256161"/>
          <w:w w:val="105"/>
          <w:sz w:val="22"/>
        </w:rPr>
        <w:t> biodegradable:</w:t>
      </w:r>
      <w:r>
        <w:rPr>
          <w:color w:val="256161"/>
          <w:w w:val="105"/>
          <w:sz w:val="22"/>
        </w:rPr>
        <w:t> Amigable</w:t>
      </w:r>
      <w:r>
        <w:rPr>
          <w:color w:val="256161"/>
          <w:w w:val="105"/>
          <w:sz w:val="22"/>
        </w:rPr>
        <w:t> con</w:t>
      </w:r>
      <w:r>
        <w:rPr>
          <w:color w:val="256161"/>
          <w:spacing w:val="40"/>
          <w:w w:val="105"/>
          <w:sz w:val="22"/>
        </w:rPr>
        <w:t> </w:t>
      </w:r>
      <w:r>
        <w:rPr>
          <w:color w:val="256161"/>
          <w:w w:val="105"/>
          <w:sz w:val="22"/>
        </w:rPr>
        <w:t>el medio ambiente.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0" w:after="0"/>
        <w:ind w:left="409" w:right="0" w:hanging="254"/>
        <w:jc w:val="both"/>
        <w:rPr>
          <w:sz w:val="22"/>
        </w:rPr>
      </w:pPr>
      <w:r>
        <w:rPr>
          <w:color w:val="256161"/>
          <w:w w:val="105"/>
          <w:sz w:val="22"/>
        </w:rPr>
        <w:t>Suavidad</w:t>
      </w:r>
      <w:r>
        <w:rPr>
          <w:color w:val="256161"/>
          <w:w w:val="105"/>
          <w:sz w:val="22"/>
        </w:rPr>
        <w:t> en</w:t>
      </w:r>
      <w:r>
        <w:rPr>
          <w:color w:val="256161"/>
          <w:w w:val="105"/>
          <w:sz w:val="22"/>
        </w:rPr>
        <w:t> las</w:t>
      </w:r>
      <w:r>
        <w:rPr>
          <w:color w:val="256161"/>
          <w:w w:val="105"/>
          <w:sz w:val="22"/>
        </w:rPr>
        <w:t> telas:</w:t>
      </w:r>
      <w:r>
        <w:rPr>
          <w:color w:val="256161"/>
          <w:w w:val="105"/>
          <w:sz w:val="22"/>
        </w:rPr>
        <w:t> No</w:t>
      </w:r>
      <w:r>
        <w:rPr>
          <w:color w:val="256161"/>
          <w:w w:val="105"/>
          <w:sz w:val="22"/>
        </w:rPr>
        <w:t> daña</w:t>
      </w:r>
      <w:r>
        <w:rPr>
          <w:color w:val="256161"/>
          <w:w w:val="105"/>
          <w:sz w:val="22"/>
        </w:rPr>
        <w:t> fibras textiles ni decolora prendas.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0" w:after="0"/>
        <w:ind w:left="409" w:right="0" w:hanging="254"/>
        <w:jc w:val="both"/>
        <w:rPr>
          <w:sz w:val="22"/>
        </w:rPr>
      </w:pPr>
      <w:r>
        <w:rPr>
          <w:color w:val="256161"/>
          <w:w w:val="105"/>
          <w:sz w:val="22"/>
        </w:rPr>
        <w:t>Uso</w:t>
      </w:r>
      <w:r>
        <w:rPr>
          <w:color w:val="256161"/>
          <w:w w:val="105"/>
          <w:sz w:val="22"/>
        </w:rPr>
        <w:t> versátil:</w:t>
      </w:r>
      <w:r>
        <w:rPr>
          <w:color w:val="256161"/>
          <w:w w:val="105"/>
          <w:sz w:val="22"/>
        </w:rPr>
        <w:t> Aplicable</w:t>
      </w:r>
      <w:r>
        <w:rPr>
          <w:color w:val="256161"/>
          <w:w w:val="105"/>
          <w:sz w:val="22"/>
        </w:rPr>
        <w:t> en</w:t>
      </w:r>
      <w:r>
        <w:rPr>
          <w:color w:val="256161"/>
          <w:w w:val="105"/>
          <w:sz w:val="22"/>
        </w:rPr>
        <w:t> lavado</w:t>
      </w:r>
      <w:r>
        <w:rPr>
          <w:color w:val="256161"/>
          <w:w w:val="105"/>
          <w:sz w:val="22"/>
        </w:rPr>
        <w:t> de ropa,</w:t>
      </w:r>
      <w:r>
        <w:rPr>
          <w:color w:val="256161"/>
          <w:w w:val="105"/>
          <w:sz w:val="22"/>
        </w:rPr>
        <w:t> limpieza</w:t>
      </w:r>
      <w:r>
        <w:rPr>
          <w:color w:val="256161"/>
          <w:w w:val="105"/>
          <w:sz w:val="22"/>
        </w:rPr>
        <w:t> general</w:t>
      </w:r>
      <w:r>
        <w:rPr>
          <w:color w:val="256161"/>
          <w:w w:val="105"/>
          <w:sz w:val="22"/>
        </w:rPr>
        <w:t> y</w:t>
      </w:r>
      <w:r>
        <w:rPr>
          <w:color w:val="256161"/>
          <w:w w:val="105"/>
          <w:sz w:val="22"/>
        </w:rPr>
        <w:t> superficies </w:t>
      </w:r>
      <w:r>
        <w:rPr>
          <w:color w:val="256161"/>
          <w:spacing w:val="-2"/>
          <w:w w:val="105"/>
          <w:sz w:val="22"/>
        </w:rPr>
        <w:t>lavables.</w:t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129" w:after="0"/>
        <w:ind w:left="408" w:right="0" w:hanging="253"/>
        <w:jc w:val="left"/>
        <w:rPr>
          <w:sz w:val="22"/>
        </w:rPr>
      </w:pPr>
      <w:r>
        <w:rPr/>
        <w:br w:type="column"/>
      </w:r>
      <w:r>
        <w:rPr>
          <w:color w:val="256161"/>
          <w:spacing w:val="-4"/>
          <w:sz w:val="22"/>
        </w:rPr>
        <w:t>Marca:</w:t>
      </w:r>
      <w:r>
        <w:rPr>
          <w:color w:val="256161"/>
          <w:spacing w:val="-8"/>
          <w:sz w:val="22"/>
        </w:rPr>
        <w:t> </w:t>
      </w:r>
      <w:r>
        <w:rPr>
          <w:color w:val="256161"/>
          <w:spacing w:val="-4"/>
          <w:sz w:val="22"/>
        </w:rPr>
        <w:t>CLEAN</w:t>
      </w:r>
      <w:r>
        <w:rPr>
          <w:color w:val="256161"/>
          <w:spacing w:val="-7"/>
          <w:sz w:val="22"/>
        </w:rPr>
        <w:t> </w:t>
      </w:r>
      <w:r>
        <w:rPr>
          <w:color w:val="256161"/>
          <w:spacing w:val="-4"/>
          <w:sz w:val="22"/>
        </w:rPr>
        <w:t>TWIST</w:t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47" w:after="0"/>
        <w:ind w:left="408" w:right="0" w:hanging="253"/>
        <w:jc w:val="left"/>
        <w:rPr>
          <w:sz w:val="22"/>
        </w:rPr>
      </w:pPr>
      <w:r>
        <w:rPr>
          <w:color w:val="256161"/>
          <w:w w:val="105"/>
          <w:sz w:val="22"/>
        </w:rPr>
        <w:t>Tipo: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Detergente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en</w:t>
      </w:r>
      <w:r>
        <w:rPr>
          <w:color w:val="256161"/>
          <w:spacing w:val="-15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polvo</w:t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47" w:after="0"/>
        <w:ind w:left="408" w:right="0" w:hanging="253"/>
        <w:jc w:val="left"/>
        <w:rPr>
          <w:sz w:val="22"/>
        </w:rPr>
      </w:pPr>
      <w:r>
        <w:rPr>
          <w:color w:val="256161"/>
          <w:sz w:val="22"/>
        </w:rPr>
        <w:t>Presentación:</w:t>
      </w:r>
      <w:r>
        <w:rPr>
          <w:color w:val="256161"/>
          <w:spacing w:val="9"/>
          <w:sz w:val="22"/>
        </w:rPr>
        <w:t> </w:t>
      </w:r>
      <w:r>
        <w:rPr>
          <w:color w:val="256161"/>
          <w:sz w:val="22"/>
        </w:rPr>
        <w:t>Bolsa</w:t>
      </w:r>
      <w:r>
        <w:rPr>
          <w:color w:val="256161"/>
          <w:spacing w:val="9"/>
          <w:sz w:val="22"/>
        </w:rPr>
        <w:t> </w:t>
      </w:r>
      <w:r>
        <w:rPr>
          <w:color w:val="256161"/>
          <w:sz w:val="22"/>
        </w:rPr>
        <w:t>de</w:t>
      </w:r>
      <w:r>
        <w:rPr>
          <w:color w:val="256161"/>
          <w:spacing w:val="9"/>
          <w:sz w:val="22"/>
        </w:rPr>
        <w:t> </w:t>
      </w:r>
      <w:r>
        <w:rPr>
          <w:color w:val="256161"/>
          <w:spacing w:val="-5"/>
          <w:sz w:val="22"/>
        </w:rPr>
        <w:t>1kg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47" w:after="0"/>
        <w:ind w:left="409" w:right="1219" w:hanging="254"/>
        <w:jc w:val="left"/>
        <w:rPr>
          <w:sz w:val="22"/>
        </w:rPr>
      </w:pPr>
      <w:r>
        <w:rPr>
          <w:color w:val="256161"/>
          <w:spacing w:val="-2"/>
          <w:w w:val="105"/>
          <w:sz w:val="22"/>
        </w:rPr>
        <w:t>Color:</w:t>
      </w:r>
      <w:r>
        <w:rPr>
          <w:color w:val="256161"/>
          <w:spacing w:val="-14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Blanco</w:t>
      </w:r>
      <w:r>
        <w:rPr>
          <w:color w:val="256161"/>
          <w:spacing w:val="-14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con</w:t>
      </w:r>
      <w:r>
        <w:rPr>
          <w:color w:val="256161"/>
          <w:spacing w:val="-14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partículas</w:t>
      </w:r>
      <w:r>
        <w:rPr>
          <w:color w:val="256161"/>
          <w:spacing w:val="-14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azules</w:t>
      </w:r>
      <w:r>
        <w:rPr>
          <w:color w:val="256161"/>
          <w:spacing w:val="-14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(según fabricante)</w:t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51" w:lineRule="exact" w:before="0" w:after="0"/>
        <w:ind w:left="408" w:right="0" w:hanging="253"/>
        <w:jc w:val="left"/>
        <w:rPr>
          <w:sz w:val="22"/>
        </w:rPr>
      </w:pPr>
      <w:r>
        <w:rPr>
          <w:color w:val="256161"/>
          <w:sz w:val="22"/>
        </w:rPr>
        <w:t>Aroma: Fresco y </w:t>
      </w:r>
      <w:r>
        <w:rPr>
          <w:color w:val="256161"/>
          <w:spacing w:val="-2"/>
          <w:sz w:val="22"/>
        </w:rPr>
        <w:t>duradero</w:t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47" w:after="0"/>
        <w:ind w:left="408" w:right="0" w:hanging="253"/>
        <w:jc w:val="left"/>
        <w:rPr>
          <w:sz w:val="22"/>
        </w:rPr>
      </w:pPr>
      <w:r>
        <w:rPr>
          <w:color w:val="256161"/>
          <w:w w:val="105"/>
          <w:sz w:val="22"/>
        </w:rPr>
        <w:t>pH:</w:t>
      </w:r>
      <w:r>
        <w:rPr>
          <w:color w:val="256161"/>
          <w:spacing w:val="-13"/>
          <w:w w:val="105"/>
          <w:sz w:val="22"/>
        </w:rPr>
        <w:t> </w:t>
      </w:r>
      <w:r>
        <w:rPr>
          <w:color w:val="256161"/>
          <w:w w:val="105"/>
          <w:sz w:val="22"/>
        </w:rPr>
        <w:t>Neutro</w:t>
      </w:r>
      <w:r>
        <w:rPr>
          <w:color w:val="256161"/>
          <w:spacing w:val="-13"/>
          <w:w w:val="105"/>
          <w:sz w:val="22"/>
        </w:rPr>
        <w:t> </w:t>
      </w:r>
      <w:r>
        <w:rPr>
          <w:color w:val="256161"/>
          <w:w w:val="105"/>
          <w:sz w:val="22"/>
        </w:rPr>
        <w:t>o</w:t>
      </w:r>
      <w:r>
        <w:rPr>
          <w:color w:val="256161"/>
          <w:spacing w:val="-13"/>
          <w:w w:val="105"/>
          <w:sz w:val="22"/>
        </w:rPr>
        <w:t> </w:t>
      </w:r>
      <w:r>
        <w:rPr>
          <w:color w:val="256161"/>
          <w:w w:val="105"/>
          <w:sz w:val="22"/>
        </w:rPr>
        <w:t>alcalino</w:t>
      </w:r>
      <w:r>
        <w:rPr>
          <w:color w:val="256161"/>
          <w:spacing w:val="-12"/>
          <w:w w:val="105"/>
          <w:sz w:val="22"/>
        </w:rPr>
        <w:t> </w:t>
      </w:r>
      <w:r>
        <w:rPr>
          <w:color w:val="256161"/>
          <w:w w:val="105"/>
          <w:sz w:val="22"/>
        </w:rPr>
        <w:t>(según</w:t>
      </w:r>
      <w:r>
        <w:rPr>
          <w:color w:val="256161"/>
          <w:spacing w:val="-13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formulación)</w:t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47" w:after="0"/>
        <w:ind w:left="408" w:right="0" w:hanging="253"/>
        <w:jc w:val="left"/>
        <w:rPr>
          <w:sz w:val="22"/>
        </w:rPr>
      </w:pPr>
      <w:r>
        <w:rPr>
          <w:color w:val="256161"/>
          <w:sz w:val="22"/>
        </w:rPr>
        <w:t>Solubilidad:</w:t>
      </w:r>
      <w:r>
        <w:rPr>
          <w:color w:val="256161"/>
          <w:spacing w:val="8"/>
          <w:sz w:val="22"/>
        </w:rPr>
        <w:t> </w:t>
      </w:r>
      <w:r>
        <w:rPr>
          <w:color w:val="256161"/>
          <w:sz w:val="22"/>
        </w:rPr>
        <w:t>100%</w:t>
      </w:r>
      <w:r>
        <w:rPr>
          <w:color w:val="256161"/>
          <w:spacing w:val="9"/>
          <w:sz w:val="22"/>
        </w:rPr>
        <w:t> </w:t>
      </w:r>
      <w:r>
        <w:rPr>
          <w:color w:val="256161"/>
          <w:sz w:val="22"/>
        </w:rPr>
        <w:t>en</w:t>
      </w:r>
      <w:r>
        <w:rPr>
          <w:color w:val="256161"/>
          <w:spacing w:val="9"/>
          <w:sz w:val="22"/>
        </w:rPr>
        <w:t> </w:t>
      </w:r>
      <w:r>
        <w:rPr>
          <w:color w:val="256161"/>
          <w:spacing w:val="-4"/>
          <w:sz w:val="22"/>
        </w:rPr>
        <w:t>agua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47" w:after="0"/>
        <w:ind w:left="409" w:right="979" w:hanging="254"/>
        <w:jc w:val="left"/>
        <w:rPr>
          <w:sz w:val="22"/>
        </w:rPr>
      </w:pPr>
      <w:r>
        <w:rPr>
          <w:color w:val="256161"/>
          <w:spacing w:val="-2"/>
          <w:w w:val="105"/>
          <w:sz w:val="22"/>
        </w:rPr>
        <w:t>Composición:</w:t>
      </w:r>
      <w:r>
        <w:rPr>
          <w:color w:val="256161"/>
          <w:spacing w:val="-9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Tensioactivos</w:t>
      </w:r>
      <w:r>
        <w:rPr>
          <w:color w:val="256161"/>
          <w:spacing w:val="-9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biodegradables, </w:t>
      </w:r>
      <w:r>
        <w:rPr>
          <w:color w:val="256161"/>
          <w:w w:val="105"/>
          <w:sz w:val="22"/>
        </w:rPr>
        <w:t>blanqueadores ópticos y agentes </w:t>
      </w:r>
      <w:r>
        <w:rPr>
          <w:color w:val="256161"/>
          <w:spacing w:val="-2"/>
          <w:w w:val="105"/>
          <w:sz w:val="22"/>
        </w:rPr>
        <w:t>desengrasantes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0" w:after="0"/>
        <w:ind w:left="409" w:right="1645" w:hanging="254"/>
        <w:jc w:val="left"/>
        <w:rPr>
          <w:sz w:val="22"/>
        </w:rPr>
      </w:pPr>
      <w:r>
        <w:rPr>
          <w:color w:val="256161"/>
          <w:spacing w:val="-2"/>
          <w:w w:val="105"/>
          <w:sz w:val="22"/>
        </w:rPr>
        <w:t>Usos</w:t>
      </w:r>
      <w:r>
        <w:rPr>
          <w:color w:val="256161"/>
          <w:spacing w:val="-9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recomendados:</w:t>
      </w:r>
      <w:r>
        <w:rPr>
          <w:color w:val="256161"/>
          <w:spacing w:val="-9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Lavado</w:t>
      </w:r>
      <w:r>
        <w:rPr>
          <w:color w:val="256161"/>
          <w:spacing w:val="-9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de</w:t>
      </w:r>
      <w:r>
        <w:rPr>
          <w:color w:val="256161"/>
          <w:spacing w:val="-9"/>
          <w:w w:val="105"/>
          <w:sz w:val="22"/>
        </w:rPr>
        <w:t> </w:t>
      </w:r>
      <w:r>
        <w:rPr>
          <w:color w:val="256161"/>
          <w:spacing w:val="-2"/>
          <w:w w:val="105"/>
          <w:sz w:val="22"/>
        </w:rPr>
        <w:t>ropa, </w:t>
      </w:r>
      <w:r>
        <w:rPr>
          <w:color w:val="256161"/>
          <w:w w:val="105"/>
          <w:sz w:val="22"/>
        </w:rPr>
        <w:t>limpieza de superficies y utensilios</w:t>
      </w:r>
    </w:p>
    <w:p>
      <w:pPr>
        <w:pStyle w:val="BodyText"/>
        <w:spacing w:before="6"/>
      </w:pPr>
    </w:p>
    <w:p>
      <w:pPr>
        <w:pStyle w:val="BodyText"/>
        <w:ind w:left="35"/>
        <w:rPr>
          <w:rFonts w:ascii="Arial Black"/>
        </w:rPr>
      </w:pPr>
      <w:r>
        <w:rPr>
          <w:rFonts w:ascii="Arial Black"/>
          <w:color w:val="256161"/>
          <w:w w:val="85"/>
        </w:rPr>
        <w:t>Recomendaciones</w:t>
      </w:r>
      <w:r>
        <w:rPr>
          <w:rFonts w:ascii="Arial Black"/>
          <w:color w:val="256161"/>
          <w:spacing w:val="13"/>
        </w:rPr>
        <w:t> </w:t>
      </w:r>
      <w:r>
        <w:rPr>
          <w:rFonts w:ascii="Arial Black"/>
          <w:color w:val="256161"/>
          <w:w w:val="85"/>
        </w:rPr>
        <w:t>de</w:t>
      </w:r>
      <w:r>
        <w:rPr>
          <w:rFonts w:ascii="Arial Black"/>
          <w:color w:val="256161"/>
          <w:spacing w:val="13"/>
        </w:rPr>
        <w:t> </w:t>
      </w:r>
      <w:r>
        <w:rPr>
          <w:rFonts w:ascii="Arial Black"/>
          <w:color w:val="256161"/>
          <w:w w:val="85"/>
        </w:rPr>
        <w:t>Uso</w:t>
      </w:r>
      <w:r>
        <w:rPr>
          <w:rFonts w:ascii="Arial Black"/>
          <w:color w:val="256161"/>
          <w:spacing w:val="13"/>
        </w:rPr>
        <w:t> </w:t>
      </w:r>
      <w:r>
        <w:rPr>
          <w:rFonts w:ascii="Arial Black"/>
          <w:color w:val="256161"/>
          <w:w w:val="85"/>
        </w:rPr>
        <w:t>y</w:t>
      </w:r>
      <w:r>
        <w:rPr>
          <w:rFonts w:ascii="Arial Black"/>
          <w:color w:val="256161"/>
          <w:spacing w:val="13"/>
        </w:rPr>
        <w:t> </w:t>
      </w:r>
      <w:r>
        <w:rPr>
          <w:rFonts w:ascii="Arial Black"/>
          <w:color w:val="256161"/>
          <w:spacing w:val="-2"/>
          <w:w w:val="85"/>
        </w:rPr>
        <w:t>Cuidado: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26" w:after="0"/>
        <w:ind w:left="409" w:right="1429" w:hanging="254"/>
        <w:jc w:val="left"/>
        <w:rPr>
          <w:sz w:val="22"/>
        </w:rPr>
      </w:pPr>
      <w:r>
        <w:rPr>
          <w:color w:val="256161"/>
          <w:w w:val="105"/>
          <w:sz w:val="22"/>
        </w:rPr>
        <w:t>Almacenamiento:</w:t>
      </w:r>
      <w:r>
        <w:rPr>
          <w:color w:val="256161"/>
          <w:spacing w:val="-2"/>
          <w:w w:val="105"/>
          <w:sz w:val="22"/>
        </w:rPr>
        <w:t> </w:t>
      </w:r>
      <w:r>
        <w:rPr>
          <w:color w:val="256161"/>
          <w:w w:val="105"/>
          <w:sz w:val="22"/>
        </w:rPr>
        <w:t>Mantener</w:t>
      </w:r>
      <w:r>
        <w:rPr>
          <w:color w:val="256161"/>
          <w:spacing w:val="-2"/>
          <w:w w:val="105"/>
          <w:sz w:val="22"/>
        </w:rPr>
        <w:t> </w:t>
      </w:r>
      <w:r>
        <w:rPr>
          <w:color w:val="256161"/>
          <w:w w:val="105"/>
          <w:sz w:val="22"/>
        </w:rPr>
        <w:t>en</w:t>
      </w:r>
      <w:r>
        <w:rPr>
          <w:color w:val="256161"/>
          <w:spacing w:val="-2"/>
          <w:w w:val="105"/>
          <w:sz w:val="22"/>
        </w:rPr>
        <w:t> </w:t>
      </w:r>
      <w:r>
        <w:rPr>
          <w:color w:val="256161"/>
          <w:w w:val="105"/>
          <w:sz w:val="22"/>
        </w:rPr>
        <w:t>un</w:t>
      </w:r>
      <w:r>
        <w:rPr>
          <w:color w:val="256161"/>
          <w:spacing w:val="-2"/>
          <w:w w:val="105"/>
          <w:sz w:val="22"/>
        </w:rPr>
        <w:t> </w:t>
      </w:r>
      <w:r>
        <w:rPr>
          <w:color w:val="256161"/>
          <w:w w:val="105"/>
          <w:sz w:val="22"/>
        </w:rPr>
        <w:t>lugar fresco y seco, lejos de la humedad.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0" w:after="0"/>
        <w:ind w:left="409" w:right="1362" w:hanging="254"/>
        <w:jc w:val="left"/>
        <w:rPr>
          <w:sz w:val="22"/>
        </w:rPr>
      </w:pPr>
      <w:r>
        <w:rPr>
          <w:color w:val="256161"/>
          <w:w w:val="105"/>
          <w:sz w:val="22"/>
        </w:rPr>
        <w:t>Evitar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contacto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con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los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ojos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y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piel: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Puede causar irritación en personas sensibles.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85" w:lineRule="auto" w:before="0" w:after="0"/>
        <w:ind w:left="409" w:right="1388" w:hanging="254"/>
        <w:jc w:val="left"/>
        <w:rPr>
          <w:sz w:val="22"/>
        </w:rPr>
      </w:pPr>
      <w:r>
        <w:rPr>
          <w:color w:val="256161"/>
          <w:w w:val="105"/>
          <w:sz w:val="22"/>
        </w:rPr>
        <w:t>Seguridad:</w:t>
      </w:r>
      <w:r>
        <w:rPr>
          <w:color w:val="256161"/>
          <w:spacing w:val="-17"/>
          <w:w w:val="105"/>
          <w:sz w:val="22"/>
        </w:rPr>
        <w:t> </w:t>
      </w:r>
      <w:r>
        <w:rPr>
          <w:color w:val="256161"/>
          <w:w w:val="105"/>
          <w:sz w:val="22"/>
        </w:rPr>
        <w:t>Guardar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fuera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del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alcance</w:t>
      </w:r>
      <w:r>
        <w:rPr>
          <w:color w:val="256161"/>
          <w:spacing w:val="-16"/>
          <w:w w:val="105"/>
          <w:sz w:val="22"/>
        </w:rPr>
        <w:t> </w:t>
      </w:r>
      <w:r>
        <w:rPr>
          <w:color w:val="256161"/>
          <w:w w:val="105"/>
          <w:sz w:val="22"/>
        </w:rPr>
        <w:t>de niños y mascotas.</w:t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72" w:lineRule="exact" w:before="0" w:after="0"/>
        <w:ind w:left="408" w:right="0" w:hanging="253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color w:val="256161"/>
          <w:w w:val="85"/>
          <w:sz w:val="22"/>
        </w:rPr>
        <w:t>IMAGEN</w:t>
      </w:r>
      <w:r>
        <w:rPr>
          <w:rFonts w:ascii="Arial Black" w:hAnsi="Arial Black"/>
          <w:color w:val="256161"/>
          <w:spacing w:val="23"/>
          <w:sz w:val="22"/>
        </w:rPr>
        <w:t> </w:t>
      </w:r>
      <w:r>
        <w:rPr>
          <w:rFonts w:ascii="Arial Black" w:hAnsi="Arial Black"/>
          <w:color w:val="256161"/>
          <w:spacing w:val="-2"/>
          <w:w w:val="95"/>
          <w:sz w:val="22"/>
        </w:rPr>
        <w:t>REFERENCIAL</w:t>
      </w:r>
    </w:p>
    <w:p>
      <w:pPr>
        <w:pStyle w:val="ListParagraph"/>
        <w:spacing w:after="0" w:line="272" w:lineRule="exact"/>
        <w:jc w:val="left"/>
        <w:rPr>
          <w:rFonts w:ascii="Arial Black" w:hAnsi="Arial Black"/>
          <w:sz w:val="22"/>
        </w:rPr>
        <w:sectPr>
          <w:type w:val="continuous"/>
          <w:pgSz w:w="11910" w:h="16850"/>
          <w:pgMar w:header="0" w:footer="72" w:top="0" w:bottom="260" w:left="566" w:right="283"/>
          <w:cols w:num="2" w:equalWidth="0">
            <w:col w:w="4530" w:space="615"/>
            <w:col w:w="5916"/>
          </w:cols>
        </w:sectPr>
      </w:pPr>
    </w:p>
    <w:p>
      <w:pPr>
        <w:pStyle w:val="BodyTex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473519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60309" cy="4735195"/>
                          <a:chExt cx="7560309" cy="47351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782050" y="0"/>
                            <a:ext cx="3778250" cy="473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4735195">
                                <a:moveTo>
                                  <a:pt x="3777934" y="4734824"/>
                                </a:moveTo>
                                <a:lnTo>
                                  <a:pt x="0" y="4734824"/>
                                </a:lnTo>
                                <a:lnTo>
                                  <a:pt x="0" y="0"/>
                                </a:lnTo>
                                <a:lnTo>
                                  <a:pt x="3777934" y="0"/>
                                </a:lnTo>
                                <a:lnTo>
                                  <a:pt x="3777934" y="473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A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109" y="0"/>
                            <a:ext cx="3778250" cy="473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4735195">
                                <a:moveTo>
                                  <a:pt x="3777934" y="4734824"/>
                                </a:moveTo>
                                <a:lnTo>
                                  <a:pt x="0" y="4734824"/>
                                </a:lnTo>
                                <a:lnTo>
                                  <a:pt x="0" y="0"/>
                                </a:lnTo>
                                <a:lnTo>
                                  <a:pt x="3777934" y="0"/>
                                </a:lnTo>
                                <a:lnTo>
                                  <a:pt x="3777934" y="473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AB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59" cy="1419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4005986"/>
                            <a:ext cx="5113655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655" h="728980">
                                <a:moveTo>
                                  <a:pt x="5113090" y="728868"/>
                                </a:moveTo>
                                <a:lnTo>
                                  <a:pt x="0" y="728868"/>
                                </a:lnTo>
                                <a:lnTo>
                                  <a:pt x="0" y="0"/>
                                </a:lnTo>
                                <a:lnTo>
                                  <a:pt x="4384944" y="0"/>
                                </a:lnTo>
                                <a:lnTo>
                                  <a:pt x="4432871" y="1550"/>
                                </a:lnTo>
                                <a:lnTo>
                                  <a:pt x="4479970" y="6136"/>
                                </a:lnTo>
                                <a:lnTo>
                                  <a:pt x="4526143" y="13663"/>
                                </a:lnTo>
                                <a:lnTo>
                                  <a:pt x="4571297" y="24034"/>
                                </a:lnTo>
                                <a:lnTo>
                                  <a:pt x="4615334" y="37154"/>
                                </a:lnTo>
                                <a:lnTo>
                                  <a:pt x="4658158" y="52926"/>
                                </a:lnTo>
                                <a:lnTo>
                                  <a:pt x="4699673" y="71255"/>
                                </a:lnTo>
                                <a:lnTo>
                                  <a:pt x="4739784" y="92043"/>
                                </a:lnTo>
                                <a:lnTo>
                                  <a:pt x="4778395" y="115196"/>
                                </a:lnTo>
                                <a:lnTo>
                                  <a:pt x="4815409" y="140618"/>
                                </a:lnTo>
                                <a:lnTo>
                                  <a:pt x="4850731" y="168212"/>
                                </a:lnTo>
                                <a:lnTo>
                                  <a:pt x="4884264" y="197882"/>
                                </a:lnTo>
                                <a:lnTo>
                                  <a:pt x="4915913" y="229533"/>
                                </a:lnTo>
                                <a:lnTo>
                                  <a:pt x="4945581" y="263068"/>
                                </a:lnTo>
                                <a:lnTo>
                                  <a:pt x="4973174" y="298392"/>
                                </a:lnTo>
                                <a:lnTo>
                                  <a:pt x="4998593" y="335407"/>
                                </a:lnTo>
                                <a:lnTo>
                                  <a:pt x="5021745" y="374020"/>
                                </a:lnTo>
                                <a:lnTo>
                                  <a:pt x="5042532" y="414132"/>
                                </a:lnTo>
                                <a:lnTo>
                                  <a:pt x="5060859" y="455649"/>
                                </a:lnTo>
                                <a:lnTo>
                                  <a:pt x="5076630" y="498475"/>
                                </a:lnTo>
                                <a:lnTo>
                                  <a:pt x="5089749" y="542512"/>
                                </a:lnTo>
                                <a:lnTo>
                                  <a:pt x="5100119" y="587667"/>
                                </a:lnTo>
                                <a:lnTo>
                                  <a:pt x="5107645" y="633841"/>
                                </a:lnTo>
                                <a:lnTo>
                                  <a:pt x="5112231" y="680940"/>
                                </a:lnTo>
                                <a:lnTo>
                                  <a:pt x="5113090" y="728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A0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448" y="1088898"/>
                            <a:ext cx="2914649" cy="2914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5862614" y="262014"/>
                            <a:ext cx="144589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21"/>
                                <w:ind w:left="0" w:right="18" w:firstLine="0"/>
                                <w:jc w:val="left"/>
                                <w:rPr>
                                  <w:rFonts w:asci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COMERCIO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spacing w:val="-1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PERU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spacing w:val="-1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FENIX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spacing w:val="-1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spacing w:val="-2"/>
                                  <w:w w:val="110"/>
                                  <w:sz w:val="16"/>
                                </w:rPr>
                                <w:t>EIRL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RUC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spacing w:val="-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20606042150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2018" y="4121617"/>
                            <a:ext cx="263715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8"/>
                                </w:rPr>
                                <w:t>DETERGENTE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8"/>
                                </w:rPr>
                                <w:t>GRANEL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85"/>
                                  <w:sz w:val="28"/>
                                </w:rPr>
                                <w:t> 1KG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05pt;width:595.3pt;height:372.85pt;mso-position-horizontal-relative:page;mso-position-vertical-relative:page;z-index:15728640" id="docshapegroup1" coordorigin="0,0" coordsize="11906,7457">
                <v:rect style="position:absolute;left:5955;top:0;width:5950;height:7457" id="docshape2" filled="true" fillcolor="#45babe" stroked="false">
                  <v:fill type="solid"/>
                </v:rect>
                <v:rect style="position:absolute;left:6;top:0;width:5950;height:7457" id="docshape3" filled="true" fillcolor="#3cabae" stroked="false">
                  <v:fill type="solid"/>
                </v:rect>
                <v:shape style="position:absolute;left:0;top:0;width:5745;height:2235" type="#_x0000_t75" id="docshape4" stroked="false">
                  <v:imagedata r:id="rId6" o:title=""/>
                </v:shape>
                <v:shape style="position:absolute;left:0;top:6308;width:8053;height:1148" id="docshape5" coordorigin="0,6309" coordsize="8053,1148" path="m8052,7456l0,7456,0,6309,6905,6309,6981,6311,7055,6318,7128,6330,7199,6346,7268,6367,7336,6392,7401,6421,7464,6454,7525,6490,7583,6530,7639,6574,7692,6620,7742,6670,7788,6723,7832,6779,7872,6837,7908,6898,7941,6961,7970,7026,7995,7094,8015,7163,8032,7234,8044,7307,8051,7381,8052,7456xe" filled="true" fillcolor="#3ba0a3" stroked="false">
                  <v:path arrowok="t"/>
                  <v:fill type="solid"/>
                </v:shape>
                <v:shape style="position:absolute;left:3655;top:1714;width:4590;height:4590" type="#_x0000_t75" id="docshape6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232;top:412;width:2277;height:396" type="#_x0000_t202" id="docshape7" filled="false" stroked="false">
                  <v:textbox inset="0,0,0,0">
                    <w:txbxContent>
                      <w:p>
                        <w:pPr>
                          <w:spacing w:line="220" w:lineRule="auto" w:before="21"/>
                          <w:ind w:left="0" w:right="18" w:firstLine="0"/>
                          <w:jc w:val="left"/>
                          <w:rPr>
                            <w:rFonts w:asci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2"/>
                            <w:w w:val="110"/>
                            <w:sz w:val="16"/>
                          </w:rPr>
                          <w:t>COMERCIO</w:t>
                        </w:r>
                        <w:r>
                          <w:rPr>
                            <w:rFonts w:ascii="Century Gothic"/>
                            <w:b/>
                            <w:color w:val="FFFFFF"/>
                            <w:spacing w:val="-1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FFFFFF"/>
                            <w:spacing w:val="-2"/>
                            <w:w w:val="110"/>
                            <w:sz w:val="16"/>
                          </w:rPr>
                          <w:t>PERU</w:t>
                        </w:r>
                        <w:r>
                          <w:rPr>
                            <w:rFonts w:ascii="Century Gothic"/>
                            <w:b/>
                            <w:color w:val="FFFFFF"/>
                            <w:spacing w:val="-1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FFFFFF"/>
                            <w:spacing w:val="-2"/>
                            <w:w w:val="110"/>
                            <w:sz w:val="16"/>
                          </w:rPr>
                          <w:t>FENIX</w:t>
                        </w:r>
                        <w:r>
                          <w:rPr>
                            <w:rFonts w:ascii="Century Gothic"/>
                            <w:b/>
                            <w:color w:val="FFFFFF"/>
                            <w:spacing w:val="-1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FFFFFF"/>
                            <w:spacing w:val="-2"/>
                            <w:w w:val="110"/>
                            <w:sz w:val="16"/>
                          </w:rPr>
                          <w:t>EIRL </w:t>
                        </w:r>
                        <w:r>
                          <w:rPr>
                            <w:rFonts w:ascii="Century Gothic"/>
                            <w:b/>
                            <w:color w:val="FFFFFF"/>
                            <w:w w:val="115"/>
                            <w:sz w:val="16"/>
                          </w:rPr>
                          <w:t>RUC</w:t>
                        </w:r>
                        <w:r>
                          <w:rPr>
                            <w:rFonts w:ascii="Century Gothic"/>
                            <w:b/>
                            <w:color w:val="FFFFFF"/>
                            <w:spacing w:val="-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FFFFFF"/>
                            <w:w w:val="115"/>
                            <w:sz w:val="16"/>
                          </w:rPr>
                          <w:t>20606042150</w:t>
                        </w:r>
                      </w:p>
                    </w:txbxContent>
                  </v:textbox>
                  <w10:wrap type="none"/>
                </v:shape>
                <v:shape style="position:absolute;left:601;top:6490;width:4153;height:380" type="#_x0000_t202" id="docshape8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8"/>
                          </w:rPr>
                          <w:t>DETERGENTE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8"/>
                          </w:rPr>
                          <w:t>A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8"/>
                          </w:rPr>
                          <w:t>GRANEL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8"/>
                          </w:rPr>
                          <w:t>X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85"/>
                            <w:sz w:val="28"/>
                          </w:rPr>
                          <w:t> 1KG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4109</wp:posOffset>
                </wp:positionH>
                <wp:positionV relativeFrom="page">
                  <wp:posOffset>9391787</wp:posOffset>
                </wp:positionV>
                <wp:extent cx="7559040" cy="69532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559040" cy="695325"/>
                          <a:chExt cx="7559040" cy="6953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76245"/>
                            <a:ext cx="7559040" cy="5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545465">
                                <a:moveTo>
                                  <a:pt x="7558735" y="544851"/>
                                </a:moveTo>
                                <a:lnTo>
                                  <a:pt x="0" y="544851"/>
                                </a:lnTo>
                                <a:lnTo>
                                  <a:pt x="0" y="0"/>
                                </a:lnTo>
                                <a:lnTo>
                                  <a:pt x="7558735" y="0"/>
                                </a:lnTo>
                                <a:lnTo>
                                  <a:pt x="7558735" y="54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AB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5641" y="172973"/>
                            <a:ext cx="330710" cy="347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350" y="172967"/>
                            <a:ext cx="381591" cy="3561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6051" y="172980"/>
                            <a:ext cx="339190" cy="339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657" y="180106"/>
                            <a:ext cx="457907" cy="347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846" y="180106"/>
                            <a:ext cx="347670" cy="347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050" y="243014"/>
                            <a:ext cx="398550" cy="186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453" y="133834"/>
                            <a:ext cx="508787" cy="432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558" y="0"/>
                            <a:ext cx="695324" cy="6953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23575pt;margin-top:739.510803pt;width:595.2pt;height:54.75pt;mso-position-horizontal-relative:page;mso-position-vertical-relative:page;z-index:15729152" id="docshapegroup9" coordorigin="6,14790" coordsize="11904,1095">
                <v:rect style="position:absolute;left:6;top:14910;width:11904;height:859" id="docshape10" filled="true" fillcolor="#3cabae" stroked="false">
                  <v:fill type="solid"/>
                </v:rect>
                <v:shape style="position:absolute;left:6598;top:15062;width:521;height:548" type="#_x0000_t75" id="docshape11" stroked="false">
                  <v:imagedata r:id="rId8" o:title=""/>
                </v:shape>
                <v:shape style="position:absolute;left:7973;top:15062;width:601;height:561" type="#_x0000_t75" id="docshape12" stroked="false">
                  <v:imagedata r:id="rId9" o:title=""/>
                </v:shape>
                <v:shape style="position:absolute;left:7260;top:15062;width:535;height:535" type="#_x0000_t75" id="docshape13" stroked="false">
                  <v:imagedata r:id="rId10" o:title=""/>
                </v:shape>
                <v:shape style="position:absolute;left:5706;top:15073;width:722;height:548" type="#_x0000_t75" id="docshape14" stroked="false">
                  <v:imagedata r:id="rId11" o:title=""/>
                </v:shape>
                <v:shape style="position:absolute;left:5034;top:15073;width:548;height:548" type="#_x0000_t75" id="docshape15" stroked="false">
                  <v:imagedata r:id="rId12" o:title=""/>
                </v:shape>
                <v:shape style="position:absolute;left:3327;top:15172;width:628;height:294" type="#_x0000_t75" id="docshape16" stroked="false">
                  <v:imagedata r:id="rId13" o:title=""/>
                </v:shape>
                <v:shape style="position:absolute;left:4078;top:15000;width:802;height:682" type="#_x0000_t75" id="docshape17" stroked="false">
                  <v:imagedata r:id="rId14" o:title=""/>
                </v:shape>
                <v:shape style="position:absolute;left:9616;top:14790;width:1095;height:1095" type="#_x0000_t75" id="docshape18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4"/>
        </w:rPr>
      </w:pPr>
    </w:p>
    <w:p>
      <w:pPr>
        <w:pStyle w:val="BodyText"/>
        <w:spacing w:before="143"/>
        <w:rPr>
          <w:rFonts w:ascii="Arial Black"/>
          <w:sz w:val="24"/>
        </w:rPr>
      </w:pPr>
    </w:p>
    <w:p>
      <w:pPr>
        <w:pStyle w:val="Title"/>
        <w:tabs>
          <w:tab w:pos="4673" w:val="left" w:leader="none"/>
          <w:tab w:pos="8840" w:val="left" w:leader="none"/>
        </w:tabs>
      </w:pPr>
      <w:hyperlink r:id="rId16">
        <w:r>
          <w:rPr>
            <w:color w:val="3CA2A6"/>
            <w:spacing w:val="-2"/>
          </w:rPr>
          <w:t>www.insumosfirstpro.com</w:t>
        </w:r>
      </w:hyperlink>
      <w:r>
        <w:rPr>
          <w:color w:val="3CA2A6"/>
        </w:rPr>
        <w:tab/>
      </w:r>
      <w:hyperlink r:id="rId17">
        <w:r>
          <w:rPr>
            <w:color w:val="3CA2A6"/>
            <w:spacing w:val="-2"/>
            <w:position w:val="-2"/>
          </w:rPr>
          <w:t>contacto@insumosfirstpro.com</w:t>
        </w:r>
      </w:hyperlink>
      <w:r>
        <w:rPr>
          <w:rFonts w:ascii="Times New Roman"/>
          <w:color w:val="3CA2A6"/>
          <w:position w:val="-2"/>
        </w:rPr>
        <w:tab/>
      </w:r>
      <w:r>
        <w:rPr>
          <w:color w:val="3CA2A6"/>
          <w:w w:val="90"/>
        </w:rPr>
        <w:t>942</w:t>
      </w:r>
      <w:r>
        <w:rPr>
          <w:color w:val="3CA2A6"/>
          <w:spacing w:val="-7"/>
          <w:w w:val="90"/>
        </w:rPr>
        <w:t> </w:t>
      </w:r>
      <w:r>
        <w:rPr>
          <w:color w:val="3CA2A6"/>
          <w:w w:val="90"/>
        </w:rPr>
        <w:t>129</w:t>
      </w:r>
      <w:r>
        <w:rPr>
          <w:color w:val="3CA2A6"/>
          <w:spacing w:val="-6"/>
          <w:w w:val="90"/>
        </w:rPr>
        <w:t> </w:t>
      </w:r>
      <w:r>
        <w:rPr>
          <w:color w:val="3CA2A6"/>
          <w:spacing w:val="-5"/>
          <w:w w:val="90"/>
        </w:rPr>
        <w:t>598</w:t>
      </w:r>
    </w:p>
    <w:sectPr>
      <w:type w:val="continuous"/>
      <w:pgSz w:w="11910" w:h="16850"/>
      <w:pgMar w:header="0" w:footer="72" w:top="0" w:bottom="26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8240">
          <wp:simplePos x="0" y="0"/>
          <wp:positionH relativeFrom="page">
            <wp:posOffset>5758677</wp:posOffset>
          </wp:positionH>
          <wp:positionV relativeFrom="page">
            <wp:posOffset>10272400</wp:posOffset>
          </wp:positionV>
          <wp:extent cx="146551" cy="1580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51" cy="1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8752">
          <wp:simplePos x="0" y="0"/>
          <wp:positionH relativeFrom="page">
            <wp:posOffset>818387</wp:posOffset>
          </wp:positionH>
          <wp:positionV relativeFrom="page">
            <wp:posOffset>10276911</wp:posOffset>
          </wp:positionV>
          <wp:extent cx="144648" cy="14871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4648" cy="148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9264">
          <wp:simplePos x="0" y="0"/>
          <wp:positionH relativeFrom="page">
            <wp:posOffset>3117829</wp:posOffset>
          </wp:positionH>
          <wp:positionV relativeFrom="page">
            <wp:posOffset>10316687</wp:posOffset>
          </wp:positionV>
          <wp:extent cx="167121" cy="108966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67121" cy="1089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4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09" w:hanging="2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2" w:hanging="25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5" w:hanging="25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38" w:hanging="25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51" w:hanging="25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64" w:hanging="25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7" w:hanging="25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90" w:hanging="25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703" w:hanging="254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094"/>
    </w:pPr>
    <w:rPr>
      <w:rFonts w:ascii="Lucida Sans" w:hAnsi="Lucida Sans" w:eastAsia="Lucida Sans" w:cs="Lucida Sans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09" w:hanging="254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12.png"/><Relationship Id="rId18" Type="http://schemas.openxmlformats.org/officeDocument/2006/relationships/numbering" Target="numbering.xml"/><Relationship Id="rId3" Type="http://schemas.openxmlformats.org/officeDocument/2006/relationships/theme" Target="theme/theme1.xml"/><Relationship Id="rId21" Type="http://schemas.openxmlformats.org/officeDocument/2006/relationships/customXml" Target="../customXml/item3.xml"/><Relationship Id="rId7" Type="http://schemas.openxmlformats.org/officeDocument/2006/relationships/image" Target="media/image6.png"/><Relationship Id="rId12" Type="http://schemas.openxmlformats.org/officeDocument/2006/relationships/image" Target="media/image11.jpeg"/><Relationship Id="rId17" Type="http://schemas.openxmlformats.org/officeDocument/2006/relationships/hyperlink" Target="mailto:contacto@insumosfirstpro.com" TargetMode="External"/><Relationship Id="rId2" Type="http://schemas.openxmlformats.org/officeDocument/2006/relationships/fontTable" Target="fontTable.xml"/><Relationship Id="rId16" Type="http://schemas.openxmlformats.org/officeDocument/2006/relationships/hyperlink" Target="http://www.insumosfirstpro.com/" TargetMode="Externa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5.png"/><Relationship Id="rId11" Type="http://schemas.openxmlformats.org/officeDocument/2006/relationships/image" Target="media/image10.jpeg"/><Relationship Id="rId5" Type="http://schemas.openxmlformats.org/officeDocument/2006/relationships/footer" Target="footer1.xml"/><Relationship Id="rId15" Type="http://schemas.openxmlformats.org/officeDocument/2006/relationships/image" Target="media/image14.jpeg"/><Relationship Id="rId10" Type="http://schemas.openxmlformats.org/officeDocument/2006/relationships/image" Target="media/image9.jpeg"/><Relationship Id="rId19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image" Target="media/image8.jpeg"/><Relationship Id="rId14" Type="http://schemas.openxmlformats.org/officeDocument/2006/relationships/image" Target="media/image13.png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479C48E64FB4B8FA0C717E026C76E" ma:contentTypeVersion="12" ma:contentTypeDescription="Create a new document." ma:contentTypeScope="" ma:versionID="77ffe03d52c9f0d996ffe77200e372ff">
  <xsd:schema xmlns:xsd="http://www.w3.org/2001/XMLSchema" xmlns:xs="http://www.w3.org/2001/XMLSchema" xmlns:p="http://schemas.microsoft.com/office/2006/metadata/properties" xmlns:ns2="ab9eddc0-6e7f-40e8-8a25-a6194df63471" xmlns:ns3="c97ac79a-b521-43e2-b269-2370fa5bb204" targetNamespace="http://schemas.microsoft.com/office/2006/metadata/properties" ma:root="true" ma:fieldsID="5ed99a1ecbc8117977d6ceb0da0d3544" ns2:_="" ns3:_="">
    <xsd:import namespace="ab9eddc0-6e7f-40e8-8a25-a6194df63471"/>
    <xsd:import namespace="c97ac79a-b521-43e2-b269-2370fa5bb2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eddc0-6e7f-40e8-8a25-a6194df634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b3ed0d-05b5-4e3c-8223-404b83b067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ac79a-b521-43e2-b269-2370fa5bb2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03660e-e974-43b8-80b1-cc0500821b99}" ma:internalName="TaxCatchAll" ma:showField="CatchAllData" ma:web="c97ac79a-b521-43e2-b269-2370fa5bb2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7ac79a-b521-43e2-b269-2370fa5bb204" xsi:nil="true"/>
    <lcf76f155ced4ddcb4097134ff3c332f xmlns="ab9eddc0-6e7f-40e8-8a25-a6194df6347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3D6948-E7AB-40B2-B92E-B069CD174F85}"/>
</file>

<file path=customXml/itemProps2.xml><?xml version="1.0" encoding="utf-8"?>
<ds:datastoreItem xmlns:ds="http://schemas.openxmlformats.org/officeDocument/2006/customXml" ds:itemID="{2E4C2540-4612-496C-A3EC-979C4B5EC777}"/>
</file>

<file path=customXml/itemProps3.xml><?xml version="1.0" encoding="utf-8"?>
<ds:datastoreItem xmlns:ds="http://schemas.openxmlformats.org/officeDocument/2006/customXml" ds:itemID="{92950E96-71BE-458D-96AE-14AA68BD2C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 ALEJANDRO</dc:title>
  <dc:creator>María del Rosario Tapia Alva</dc:creator>
  <cp:keywords>DAGiS3l-HKw,BAEw2R_NkIU,0</cp:keywords>
  <dcterms:created xsi:type="dcterms:W3CDTF">2025-04-15T14:54:32Z</dcterms:created>
  <dcterms:modified xsi:type="dcterms:W3CDTF">2025-04-15T14:54:32Z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0x010100CFB479C48E64FB4B8FA0C717E026C76E</vt:lpwstr>
  </property>
</Properties>
</file>