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60" w:rsidRPr="00A81660" w:rsidRDefault="00A81660" w:rsidP="00A81660">
      <w:pPr>
        <w:jc w:val="center"/>
        <w:rPr>
          <w:b/>
          <w:bCs/>
          <w:sz w:val="40"/>
          <w:szCs w:val="40"/>
        </w:rPr>
      </w:pPr>
      <w:r w:rsidRPr="00A81660">
        <w:rPr>
          <w:b/>
          <w:bCs/>
          <w:sz w:val="40"/>
          <w:szCs w:val="40"/>
        </w:rPr>
        <w:t>Project Design Phase-II</w:t>
      </w:r>
    </w:p>
    <w:p w:rsidR="00A81660" w:rsidRPr="00740928" w:rsidRDefault="00A81660" w:rsidP="00740928">
      <w:pPr>
        <w:jc w:val="center"/>
        <w:rPr>
          <w:b/>
          <w:bCs/>
          <w:sz w:val="40"/>
          <w:szCs w:val="40"/>
        </w:rPr>
      </w:pPr>
      <w:r w:rsidRPr="00A81660">
        <w:rPr>
          <w:b/>
          <w:bCs/>
          <w:sz w:val="40"/>
          <w:szCs w:val="40"/>
        </w:rPr>
        <w:t>Solution Requirements (Functional &amp; Non-functional)</w:t>
      </w: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6876"/>
      </w:tblGrid>
      <w:tr w:rsidR="00740928" w:rsidRPr="00FC7931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928" w:rsidRPr="00FC7931" w:rsidRDefault="00BC5A84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740928">
              <w:rPr>
                <w:b/>
                <w:bCs/>
              </w:rPr>
              <w:t xml:space="preserve"> June 2025</w:t>
            </w:r>
          </w:p>
        </w:tc>
      </w:tr>
      <w:tr w:rsidR="0008696B" w:rsidRPr="00FC7931" w:rsidTr="00BF11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96B" w:rsidRPr="00FC7931" w:rsidRDefault="0008696B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96B" w:rsidRPr="009C1220" w:rsidRDefault="0008696B" w:rsidP="00294274">
            <w:pPr>
              <w:rPr>
                <w:b/>
                <w:bCs/>
                <w:sz w:val="22"/>
                <w:szCs w:val="22"/>
              </w:rPr>
            </w:pPr>
            <w:r w:rsidRPr="009C1220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LTVIP2025TMID20425</w:t>
            </w:r>
          </w:p>
        </w:tc>
      </w:tr>
      <w:tr w:rsidR="0008696B" w:rsidRPr="00FC7931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96B" w:rsidRPr="00FC7931" w:rsidRDefault="0008696B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96B" w:rsidRPr="009C1220" w:rsidRDefault="0008696B" w:rsidP="00294274">
            <w:pPr>
              <w:pStyle w:val="Heading1"/>
              <w:shd w:val="clear" w:color="auto" w:fill="FFFFFF"/>
              <w:spacing w:after="240"/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LearnHub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: Your </w:t>
            </w: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Center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 for Skill Enhancement</w:t>
            </w:r>
          </w:p>
        </w:tc>
      </w:tr>
      <w:tr w:rsidR="00740928" w:rsidRPr="00FC7931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740928" w:rsidRPr="00FC7931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:rsidR="00A81660" w:rsidRPr="00A81660" w:rsidRDefault="00A81660" w:rsidP="00A81660">
      <w:pPr>
        <w:rPr>
          <w:b/>
          <w:bCs/>
          <w:sz w:val="32"/>
          <w:szCs w:val="32"/>
        </w:rPr>
      </w:pPr>
      <w:r w:rsidRPr="00A81660">
        <w:rPr>
          <w:b/>
          <w:bCs/>
          <w:sz w:val="32"/>
          <w:szCs w:val="32"/>
        </w:rPr>
        <w:t>Functional Requirements</w:t>
      </w:r>
    </w:p>
    <w:p w:rsidR="0008696B" w:rsidRDefault="0008696B" w:rsidP="0008696B">
      <w:pPr>
        <w:pStyle w:val="Heading2"/>
        <w:rPr>
          <w:rStyle w:val="Strong"/>
          <w:color w:val="000000" w:themeColor="text1"/>
        </w:rPr>
      </w:pPr>
      <w:r w:rsidRPr="0008696B">
        <w:rPr>
          <w:rStyle w:val="Strong"/>
          <w:color w:val="000000" w:themeColor="text1"/>
        </w:rPr>
        <w:t xml:space="preserve">Functional Requirements of the Proposed Solution – </w:t>
      </w:r>
      <w:proofErr w:type="spellStart"/>
      <w:r w:rsidRPr="0008696B">
        <w:rPr>
          <w:rStyle w:val="Strong"/>
          <w:color w:val="000000" w:themeColor="text1"/>
        </w:rPr>
        <w:t>LearnHub</w:t>
      </w:r>
      <w:proofErr w:type="spellEnd"/>
    </w:p>
    <w:p w:rsidR="0008696B" w:rsidRPr="0008696B" w:rsidRDefault="0008696B" w:rsidP="0008696B"/>
    <w:tbl>
      <w:tblPr>
        <w:tblStyle w:val="TableGrid"/>
        <w:tblW w:w="0" w:type="auto"/>
        <w:tblLook w:val="04A0"/>
      </w:tblPr>
      <w:tblGrid>
        <w:gridCol w:w="841"/>
        <w:gridCol w:w="3634"/>
        <w:gridCol w:w="4767"/>
      </w:tblGrid>
      <w:tr w:rsidR="0008696B" w:rsidTr="0008696B">
        <w:tc>
          <w:tcPr>
            <w:tcW w:w="0" w:type="auto"/>
            <w:hideMark/>
          </w:tcPr>
          <w:p w:rsidR="0008696B" w:rsidRDefault="0008696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0" w:type="auto"/>
            <w:hideMark/>
          </w:tcPr>
          <w:p w:rsidR="0008696B" w:rsidRDefault="0008696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08696B" w:rsidRDefault="0008696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FR-1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User Registration</w:t>
            </w:r>
          </w:p>
        </w:tc>
        <w:tc>
          <w:tcPr>
            <w:tcW w:w="0" w:type="auto"/>
            <w:hideMark/>
          </w:tcPr>
          <w:p w:rsidR="0008696B" w:rsidRDefault="0008696B">
            <w:r>
              <w:t>- Registration through Form</w:t>
            </w:r>
            <w:r>
              <w:br/>
              <w:t>- Registration using Google</w:t>
            </w:r>
            <w:r>
              <w:br/>
              <w:t>- Registration using LinkedIn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FR-2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User Confirmation</w:t>
            </w:r>
          </w:p>
        </w:tc>
        <w:tc>
          <w:tcPr>
            <w:tcW w:w="0" w:type="auto"/>
            <w:hideMark/>
          </w:tcPr>
          <w:p w:rsidR="0008696B" w:rsidRDefault="0008696B">
            <w:r>
              <w:t>- Confirmation via Email</w:t>
            </w:r>
            <w:r>
              <w:br/>
              <w:t>- Confirmation via OTP (optional for mobile users)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FR-3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Course Browsing &amp; Search</w:t>
            </w:r>
          </w:p>
        </w:tc>
        <w:tc>
          <w:tcPr>
            <w:tcW w:w="0" w:type="auto"/>
            <w:hideMark/>
          </w:tcPr>
          <w:p w:rsidR="0008696B" w:rsidRDefault="0008696B">
            <w:r>
              <w:t>- Browse Courses by Category</w:t>
            </w:r>
            <w:r>
              <w:br/>
              <w:t>- Search Courses</w:t>
            </w:r>
            <w:r>
              <w:br/>
              <w:t>- Filter by Price, Category, Instructor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FR-4</w:t>
            </w:r>
          </w:p>
        </w:tc>
        <w:tc>
          <w:tcPr>
            <w:tcW w:w="0" w:type="auto"/>
            <w:hideMark/>
          </w:tcPr>
          <w:p w:rsidR="0008696B" w:rsidRDefault="0008696B">
            <w:proofErr w:type="spellStart"/>
            <w:r>
              <w:rPr>
                <w:rStyle w:val="Strong"/>
              </w:rPr>
              <w:t>Enrollment</w:t>
            </w:r>
            <w:proofErr w:type="spellEnd"/>
            <w:r>
              <w:rPr>
                <w:rStyle w:val="Strong"/>
              </w:rPr>
              <w:t xml:space="preserve"> &amp; Progress Management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- </w:t>
            </w:r>
            <w:proofErr w:type="spellStart"/>
            <w:r>
              <w:t>Enroll</w:t>
            </w:r>
            <w:proofErr w:type="spellEnd"/>
            <w:r>
              <w:t xml:space="preserve"> in Course</w:t>
            </w:r>
            <w:r>
              <w:br/>
              <w:t>- Track Lesson Completion</w:t>
            </w:r>
            <w:r>
              <w:br/>
              <w:t>- View Progress Dashboard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FR-5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Certificate Management</w:t>
            </w:r>
          </w:p>
        </w:tc>
        <w:tc>
          <w:tcPr>
            <w:tcW w:w="0" w:type="auto"/>
            <w:hideMark/>
          </w:tcPr>
          <w:p w:rsidR="0008696B" w:rsidRDefault="0008696B">
            <w:r>
              <w:t>- Generate Certificate upon Completion</w:t>
            </w:r>
            <w:r>
              <w:br/>
              <w:t>- Download Certificate (PDF)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FR-6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Instructor Management</w:t>
            </w:r>
          </w:p>
        </w:tc>
        <w:tc>
          <w:tcPr>
            <w:tcW w:w="0" w:type="auto"/>
            <w:hideMark/>
          </w:tcPr>
          <w:p w:rsidR="0008696B" w:rsidRDefault="0008696B">
            <w:r>
              <w:t>- Add/Edit/Delete Courses</w:t>
            </w:r>
            <w:r>
              <w:br/>
              <w:t>- Upload Video Lessons and Resources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FR-7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Admin Management</w:t>
            </w:r>
          </w:p>
        </w:tc>
        <w:tc>
          <w:tcPr>
            <w:tcW w:w="0" w:type="auto"/>
            <w:hideMark/>
          </w:tcPr>
          <w:p w:rsidR="0008696B" w:rsidRDefault="0008696B">
            <w:r>
              <w:t>- Manage Users (Students &amp; Instructors)</w:t>
            </w:r>
            <w:r>
              <w:br/>
              <w:t>- Approve Courses</w:t>
            </w:r>
            <w:r>
              <w:br/>
              <w:t>- View Reports</w:t>
            </w:r>
          </w:p>
        </w:tc>
      </w:tr>
    </w:tbl>
    <w:p w:rsidR="0008696B" w:rsidRDefault="0008696B" w:rsidP="0008696B"/>
    <w:p w:rsidR="0008696B" w:rsidRDefault="0008696B" w:rsidP="0008696B"/>
    <w:p w:rsidR="0008696B" w:rsidRDefault="0008696B" w:rsidP="0008696B"/>
    <w:p w:rsidR="0008696B" w:rsidRDefault="0008696B" w:rsidP="0008696B">
      <w:pPr>
        <w:pStyle w:val="Heading2"/>
        <w:rPr>
          <w:rStyle w:val="Strong"/>
          <w:color w:val="000000" w:themeColor="text1"/>
        </w:rPr>
      </w:pPr>
      <w:r w:rsidRPr="0008696B">
        <w:rPr>
          <w:rStyle w:val="Strong"/>
          <w:color w:val="000000" w:themeColor="text1"/>
        </w:rPr>
        <w:lastRenderedPageBreak/>
        <w:t xml:space="preserve">Non-Functional Requirements of the Proposed Solution – </w:t>
      </w:r>
      <w:proofErr w:type="spellStart"/>
      <w:r w:rsidRPr="0008696B">
        <w:rPr>
          <w:rStyle w:val="Strong"/>
          <w:color w:val="000000" w:themeColor="text1"/>
        </w:rPr>
        <w:t>LearnHub</w:t>
      </w:r>
      <w:proofErr w:type="spellEnd"/>
    </w:p>
    <w:p w:rsidR="0008696B" w:rsidRPr="0008696B" w:rsidRDefault="0008696B" w:rsidP="0008696B"/>
    <w:tbl>
      <w:tblPr>
        <w:tblStyle w:val="TableGrid"/>
        <w:tblW w:w="0" w:type="auto"/>
        <w:tblLook w:val="04A0"/>
      </w:tblPr>
      <w:tblGrid>
        <w:gridCol w:w="856"/>
        <w:gridCol w:w="2315"/>
        <w:gridCol w:w="6071"/>
      </w:tblGrid>
      <w:tr w:rsidR="0008696B" w:rsidTr="0008696B">
        <w:tc>
          <w:tcPr>
            <w:tcW w:w="0" w:type="auto"/>
            <w:hideMark/>
          </w:tcPr>
          <w:p w:rsidR="0008696B" w:rsidRDefault="0008696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NFR No.</w:t>
            </w:r>
          </w:p>
        </w:tc>
        <w:tc>
          <w:tcPr>
            <w:tcW w:w="0" w:type="auto"/>
            <w:hideMark/>
          </w:tcPr>
          <w:p w:rsidR="0008696B" w:rsidRDefault="0008696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0" w:type="auto"/>
            <w:hideMark/>
          </w:tcPr>
          <w:p w:rsidR="0008696B" w:rsidRDefault="0008696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NFR-1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Usability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The platform should have an intuitive and user-friendly UI for all roles (students, instructors, </w:t>
            </w:r>
            <w:proofErr w:type="spellStart"/>
            <w:proofErr w:type="gramStart"/>
            <w:r>
              <w:t>admins</w:t>
            </w:r>
            <w:proofErr w:type="spellEnd"/>
            <w:proofErr w:type="gramEnd"/>
            <w:r>
              <w:t>).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NFR-2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All user data and course content must be protected using </w:t>
            </w:r>
            <w:r>
              <w:rPr>
                <w:rStyle w:val="Strong"/>
              </w:rPr>
              <w:t>JWT</w:t>
            </w:r>
            <w:r>
              <w:t xml:space="preserve">, </w:t>
            </w:r>
            <w:r>
              <w:rPr>
                <w:rStyle w:val="Strong"/>
              </w:rPr>
              <w:t>HTTPS</w:t>
            </w:r>
            <w:r>
              <w:t>, and role-based access control.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NFR-3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Reliability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The system should be robust with </w:t>
            </w:r>
            <w:r>
              <w:rPr>
                <w:rStyle w:val="Strong"/>
              </w:rPr>
              <w:t>error handling</w:t>
            </w:r>
            <w:r>
              <w:t>, ensuring data integrity and availability.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NFR-4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Fast page loads and API responses even during </w:t>
            </w:r>
            <w:r>
              <w:rPr>
                <w:rStyle w:val="Strong"/>
              </w:rPr>
              <w:t>peak usage</w:t>
            </w:r>
            <w:r>
              <w:t xml:space="preserve"> or concurrent course activity.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NFR-5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Availability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The platform should be </w:t>
            </w:r>
            <w:r>
              <w:rPr>
                <w:rStyle w:val="Strong"/>
              </w:rPr>
              <w:t>accessible 24/7</w:t>
            </w:r>
            <w:r>
              <w:t xml:space="preserve"> with minimal downtime, especially during exams or deadlines.</w:t>
            </w:r>
          </w:p>
        </w:tc>
      </w:tr>
      <w:tr w:rsidR="0008696B" w:rsidTr="0008696B">
        <w:tc>
          <w:tcPr>
            <w:tcW w:w="0" w:type="auto"/>
            <w:hideMark/>
          </w:tcPr>
          <w:p w:rsidR="0008696B" w:rsidRDefault="0008696B">
            <w:r>
              <w:t>NFR-6</w:t>
            </w:r>
          </w:p>
        </w:tc>
        <w:tc>
          <w:tcPr>
            <w:tcW w:w="0" w:type="auto"/>
            <w:hideMark/>
          </w:tcPr>
          <w:p w:rsidR="0008696B" w:rsidRDefault="0008696B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hideMark/>
          </w:tcPr>
          <w:p w:rsidR="0008696B" w:rsidRDefault="0008696B">
            <w:r>
              <w:t xml:space="preserve">The system should handle growth in </w:t>
            </w:r>
            <w:r>
              <w:rPr>
                <w:rStyle w:val="Strong"/>
              </w:rPr>
              <w:t>users, courses, and concurrent logins</w:t>
            </w:r>
            <w:r>
              <w:t xml:space="preserve"> without affecting performance.</w:t>
            </w:r>
          </w:p>
        </w:tc>
      </w:tr>
    </w:tbl>
    <w:p w:rsidR="00A81660" w:rsidRDefault="00A81660" w:rsidP="0008696B"/>
    <w:sectPr w:rsidR="00A81660" w:rsidSect="006F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660"/>
    <w:rsid w:val="00005EA7"/>
    <w:rsid w:val="0008696B"/>
    <w:rsid w:val="00226CFF"/>
    <w:rsid w:val="006F63B8"/>
    <w:rsid w:val="00740928"/>
    <w:rsid w:val="00864F3D"/>
    <w:rsid w:val="00A65957"/>
    <w:rsid w:val="00A81660"/>
    <w:rsid w:val="00BC5A84"/>
    <w:rsid w:val="00FC3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B8"/>
  </w:style>
  <w:style w:type="paragraph" w:styleId="Heading1">
    <w:name w:val="heading 1"/>
    <w:basedOn w:val="Normal"/>
    <w:next w:val="Normal"/>
    <w:link w:val="Heading1Char"/>
    <w:uiPriority w:val="9"/>
    <w:qFormat/>
    <w:rsid w:val="00A8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1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60"/>
    <w:rPr>
      <w:b/>
      <w:bCs/>
      <w:smallCaps/>
      <w:color w:val="2F5496" w:themeColor="accent1" w:themeShade="BF"/>
      <w:spacing w:val="5"/>
    </w:rPr>
  </w:style>
  <w:style w:type="table" w:customStyle="1" w:styleId="PlainTable4">
    <w:name w:val="Plain Table 4"/>
    <w:basedOn w:val="TableNormal"/>
    <w:uiPriority w:val="44"/>
    <w:rsid w:val="00A816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C3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869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LIB</cp:lastModifiedBy>
  <cp:revision>7</cp:revision>
  <dcterms:created xsi:type="dcterms:W3CDTF">2025-06-26T12:36:00Z</dcterms:created>
  <dcterms:modified xsi:type="dcterms:W3CDTF">2025-07-18T09:21:00Z</dcterms:modified>
</cp:coreProperties>
</file>