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527555" w14:textId="307D1604" w:rsidR="00157C5C" w:rsidRDefault="009B0465" w:rsidP="006E7D75">
      <w:pPr>
        <w:jc w:val="center"/>
        <w:rPr>
          <w:rFonts w:ascii="Times New Roman" w:hAnsi="Times New Roman" w:cs="Times New Roman"/>
          <w:sz w:val="48"/>
          <w:szCs w:val="48"/>
          <w:lang w:val="en-US"/>
        </w:rPr>
      </w:pPr>
      <w:r>
        <w:rPr>
          <w:rFonts w:ascii="Times New Roman" w:hAnsi="Times New Roman" w:cs="Times New Roman"/>
          <w:sz w:val="48"/>
          <w:szCs w:val="48"/>
          <w:lang w:val="en-US"/>
        </w:rPr>
        <w:t>The Road to Zero-Waste</w:t>
      </w:r>
    </w:p>
    <w:p w14:paraId="218FE2F8" w14:textId="228139E8" w:rsidR="009B0465" w:rsidRDefault="009B0465" w:rsidP="00984F40">
      <w:pPr>
        <w:jc w:val="both"/>
        <w:rPr>
          <w:rFonts w:ascii="Times New Roman" w:hAnsi="Times New Roman" w:cs="Times New Roman"/>
          <w:sz w:val="28"/>
          <w:szCs w:val="28"/>
          <w:lang w:val="en-US"/>
        </w:rPr>
      </w:pPr>
    </w:p>
    <w:p w14:paraId="107C9389" w14:textId="5735CC66" w:rsidR="009B0465" w:rsidRDefault="009B0465" w:rsidP="00984F40">
      <w:pPr>
        <w:jc w:val="both"/>
        <w:rPr>
          <w:rFonts w:ascii="Times New Roman" w:hAnsi="Times New Roman" w:cs="Times New Roman"/>
          <w:sz w:val="28"/>
          <w:szCs w:val="28"/>
          <w:lang w:val="en-US"/>
        </w:rPr>
      </w:pPr>
      <w:r>
        <w:rPr>
          <w:rFonts w:ascii="Times New Roman" w:hAnsi="Times New Roman" w:cs="Times New Roman"/>
          <w:sz w:val="28"/>
          <w:szCs w:val="28"/>
          <w:lang w:val="en-US"/>
        </w:rPr>
        <w:t>Title of the Project:</w:t>
      </w:r>
    </w:p>
    <w:p w14:paraId="6AD49B87" w14:textId="72F770C8" w:rsidR="009B0465" w:rsidRDefault="009B0465" w:rsidP="00984F40">
      <w:pPr>
        <w:ind w:left="720"/>
        <w:jc w:val="both"/>
        <w:rPr>
          <w:rFonts w:ascii="Times New Roman" w:hAnsi="Times New Roman" w:cs="Times New Roman"/>
          <w:lang w:val="en-US"/>
        </w:rPr>
      </w:pPr>
      <w:r>
        <w:rPr>
          <w:rFonts w:ascii="Times New Roman" w:hAnsi="Times New Roman" w:cs="Times New Roman"/>
          <w:lang w:val="en-US"/>
        </w:rPr>
        <w:t>“</w:t>
      </w:r>
      <w:r w:rsidRPr="009B0465">
        <w:rPr>
          <w:rFonts w:ascii="Times New Roman" w:hAnsi="Times New Roman" w:cs="Times New Roman"/>
          <w:lang w:val="en-US"/>
        </w:rPr>
        <w:t>The Road to Zero-Waste:</w:t>
      </w:r>
      <w:r>
        <w:rPr>
          <w:rFonts w:ascii="Times New Roman" w:hAnsi="Times New Roman" w:cs="Times New Roman"/>
          <w:lang w:val="en-US"/>
        </w:rPr>
        <w:t xml:space="preserve"> </w:t>
      </w:r>
      <w:r w:rsidRPr="009B0465">
        <w:rPr>
          <w:rFonts w:ascii="Times New Roman" w:hAnsi="Times New Roman" w:cs="Times New Roman"/>
          <w:lang w:val="en-US"/>
        </w:rPr>
        <w:t>Reinventing Plastic Lifestyle Management</w:t>
      </w:r>
      <w:r>
        <w:rPr>
          <w:rFonts w:ascii="Times New Roman" w:hAnsi="Times New Roman" w:cs="Times New Roman"/>
          <w:lang w:val="en-US"/>
        </w:rPr>
        <w:t>”</w:t>
      </w:r>
    </w:p>
    <w:p w14:paraId="59D930F7" w14:textId="77777777" w:rsidR="009B0465" w:rsidRDefault="009B0465" w:rsidP="00984F40">
      <w:pPr>
        <w:jc w:val="both"/>
        <w:rPr>
          <w:rFonts w:ascii="Times New Roman" w:hAnsi="Times New Roman" w:cs="Times New Roman"/>
          <w:lang w:val="en-US"/>
        </w:rPr>
      </w:pPr>
    </w:p>
    <w:p w14:paraId="15B7E001" w14:textId="0AA633A4" w:rsidR="00907E6E" w:rsidRPr="00907E6E" w:rsidRDefault="00907E6E" w:rsidP="00984F40">
      <w:pPr>
        <w:jc w:val="both"/>
        <w:rPr>
          <w:rFonts w:ascii="Times New Roman" w:hAnsi="Times New Roman" w:cs="Times New Roman"/>
          <w:sz w:val="28"/>
          <w:szCs w:val="28"/>
          <w:lang w:val="en-US"/>
        </w:rPr>
      </w:pPr>
      <w:r w:rsidRPr="00907E6E">
        <w:rPr>
          <w:rFonts w:ascii="Times New Roman" w:hAnsi="Times New Roman" w:cs="Times New Roman"/>
          <w:sz w:val="28"/>
          <w:szCs w:val="28"/>
          <w:lang w:val="en-US"/>
        </w:rPr>
        <w:t>Problem Description:</w:t>
      </w:r>
    </w:p>
    <w:p w14:paraId="31A4684F" w14:textId="77777777" w:rsidR="00907E6E" w:rsidRDefault="00907E6E" w:rsidP="00984F40">
      <w:pPr>
        <w:ind w:left="720"/>
        <w:jc w:val="both"/>
        <w:rPr>
          <w:rFonts w:ascii="Times New Roman" w:hAnsi="Times New Roman" w:cs="Times New Roman"/>
        </w:rPr>
      </w:pPr>
      <w:r w:rsidRPr="00907E6E">
        <w:rPr>
          <w:rFonts w:ascii="Times New Roman" w:hAnsi="Times New Roman" w:cs="Times New Roman"/>
        </w:rPr>
        <w:t>We are all facing the problem of waste not being properly disposed of in dustbins, and single-use plastics are a major issue. Many stray dogs and cows ingest these plastics, leading to severe health problems. Additionally, burning plastics causes significant pollution and emits harmful gases like carbon dioxide, carbon monoxide, and other greenhouse gases, which are detrimental to human health and contribute to breathing problems and environmental harm.</w:t>
      </w:r>
    </w:p>
    <w:p w14:paraId="400299BA" w14:textId="594B1D00" w:rsidR="00907E6E" w:rsidRDefault="00907E6E" w:rsidP="00984F40">
      <w:pPr>
        <w:jc w:val="both"/>
        <w:rPr>
          <w:rFonts w:ascii="Times New Roman" w:hAnsi="Times New Roman" w:cs="Times New Roman"/>
          <w:sz w:val="28"/>
          <w:szCs w:val="28"/>
          <w:lang w:val="en-US"/>
        </w:rPr>
      </w:pPr>
      <w:r>
        <w:rPr>
          <w:rFonts w:ascii="Times New Roman" w:hAnsi="Times New Roman" w:cs="Times New Roman"/>
          <w:sz w:val="28"/>
          <w:szCs w:val="28"/>
          <w:lang w:val="en-US"/>
        </w:rPr>
        <w:t>Existing Solutions:</w:t>
      </w:r>
    </w:p>
    <w:p w14:paraId="0F5CE973" w14:textId="77777777" w:rsidR="00907E6E" w:rsidRDefault="00907E6E" w:rsidP="00984F40">
      <w:pPr>
        <w:pStyle w:val="ListParagraph"/>
        <w:numPr>
          <w:ilvl w:val="0"/>
          <w:numId w:val="2"/>
        </w:numPr>
        <w:jc w:val="both"/>
        <w:rPr>
          <w:rFonts w:ascii="Times New Roman" w:hAnsi="Times New Roman" w:cs="Times New Roman"/>
        </w:rPr>
      </w:pPr>
      <w:r w:rsidRPr="00907E6E">
        <w:rPr>
          <w:rFonts w:ascii="Times New Roman" w:hAnsi="Times New Roman" w:cs="Times New Roman"/>
        </w:rPr>
        <w:t>Plastic Ban and Single-Use Plastic Reduction Policies:</w:t>
      </w:r>
    </w:p>
    <w:p w14:paraId="59892268" w14:textId="77777777" w:rsidR="00984F40" w:rsidRDefault="00907E6E" w:rsidP="00984F40">
      <w:pPr>
        <w:pStyle w:val="ListParagraph"/>
        <w:jc w:val="both"/>
        <w:rPr>
          <w:rFonts w:ascii="Times New Roman" w:hAnsi="Times New Roman" w:cs="Times New Roman"/>
        </w:rPr>
      </w:pPr>
      <w:r w:rsidRPr="00907E6E">
        <w:rPr>
          <w:rFonts w:ascii="Times New Roman" w:hAnsi="Times New Roman" w:cs="Times New Roman"/>
        </w:rPr>
        <w:t>Solution: Governments and organizations have imposed bans or restrictions on single-use plastics to minimize waste. Alternatives, like paper bags and reusable containers, are promoted as substitutes.</w:t>
      </w:r>
    </w:p>
    <w:p w14:paraId="7F2EF6A5" w14:textId="33337E82" w:rsidR="00907E6E" w:rsidRDefault="00907E6E" w:rsidP="00984F40">
      <w:pPr>
        <w:pStyle w:val="ListParagraph"/>
        <w:jc w:val="both"/>
        <w:rPr>
          <w:rFonts w:ascii="Times New Roman" w:hAnsi="Times New Roman" w:cs="Times New Roman"/>
        </w:rPr>
      </w:pPr>
      <w:r w:rsidRPr="00907E6E">
        <w:rPr>
          <w:rFonts w:ascii="Times New Roman" w:hAnsi="Times New Roman" w:cs="Times New Roman"/>
        </w:rPr>
        <w:t>Limitations: Enforcement of these bans can be challenging, and alternatives are often more costly. Consumers and industries also need time and incentives to adapt. In many cases, plastic use continues in informal markets and areas where regulation is harder to enforce.</w:t>
      </w:r>
    </w:p>
    <w:p w14:paraId="1919E382" w14:textId="77777777" w:rsidR="00984F40" w:rsidRDefault="00984F40" w:rsidP="00984F40">
      <w:pPr>
        <w:pStyle w:val="ListParagraph"/>
        <w:jc w:val="both"/>
        <w:rPr>
          <w:rFonts w:ascii="Times New Roman" w:hAnsi="Times New Roman" w:cs="Times New Roman"/>
        </w:rPr>
      </w:pPr>
    </w:p>
    <w:p w14:paraId="014AF0B8" w14:textId="77777777" w:rsidR="00907E6E" w:rsidRDefault="00907E6E" w:rsidP="00984F40">
      <w:pPr>
        <w:pStyle w:val="ListParagraph"/>
        <w:numPr>
          <w:ilvl w:val="0"/>
          <w:numId w:val="2"/>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907E6E">
        <w:rPr>
          <w:rFonts w:ascii="Times New Roman" w:eastAsia="Times New Roman" w:hAnsi="Times New Roman" w:cs="Times New Roman"/>
          <w:kern w:val="0"/>
          <w:lang w:eastAsia="en-IN"/>
          <w14:ligatures w14:val="none"/>
        </w:rPr>
        <w:t>Awareness Campaigns and Educational Initiatives</w:t>
      </w:r>
    </w:p>
    <w:p w14:paraId="797F3D0E" w14:textId="77777777" w:rsidR="00984F40" w:rsidRDefault="00907E6E" w:rsidP="00984F40">
      <w:pPr>
        <w:pStyle w:val="ListParagraph"/>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07E6E">
        <w:rPr>
          <w:rFonts w:ascii="Times New Roman" w:eastAsia="Times New Roman" w:hAnsi="Times New Roman" w:cs="Times New Roman"/>
          <w:kern w:val="0"/>
          <w:sz w:val="24"/>
          <w:szCs w:val="24"/>
          <w:lang w:eastAsia="en-IN"/>
          <w14:ligatures w14:val="none"/>
        </w:rPr>
        <w:t>Solution: Non-profits and governments run campaigns to raise public awareness about proper waste disposal, the dangers of plastic pollution, and the importance of reducing single-use plastics.</w:t>
      </w:r>
    </w:p>
    <w:p w14:paraId="3D576198" w14:textId="77777777" w:rsidR="00984F40" w:rsidRDefault="00907E6E" w:rsidP="00984F40">
      <w:pPr>
        <w:pStyle w:val="ListParagraph"/>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07E6E">
        <w:rPr>
          <w:rFonts w:ascii="Times New Roman" w:eastAsia="Times New Roman" w:hAnsi="Times New Roman" w:cs="Times New Roman"/>
          <w:kern w:val="0"/>
          <w:sz w:val="24"/>
          <w:szCs w:val="24"/>
          <w:lang w:eastAsia="en-IN"/>
          <w14:ligatures w14:val="none"/>
        </w:rPr>
        <w:t xml:space="preserve">Limitations: Awareness does not always translate into </w:t>
      </w:r>
      <w:proofErr w:type="spellStart"/>
      <w:r w:rsidRPr="00907E6E">
        <w:rPr>
          <w:rFonts w:ascii="Times New Roman" w:eastAsia="Times New Roman" w:hAnsi="Times New Roman" w:cs="Times New Roman"/>
          <w:kern w:val="0"/>
          <w:sz w:val="24"/>
          <w:szCs w:val="24"/>
          <w:lang w:eastAsia="en-IN"/>
          <w14:ligatures w14:val="none"/>
        </w:rPr>
        <w:t>behavioral</w:t>
      </w:r>
      <w:proofErr w:type="spellEnd"/>
      <w:r w:rsidRPr="00907E6E">
        <w:rPr>
          <w:rFonts w:ascii="Times New Roman" w:eastAsia="Times New Roman" w:hAnsi="Times New Roman" w:cs="Times New Roman"/>
          <w:kern w:val="0"/>
          <w:sz w:val="24"/>
          <w:szCs w:val="24"/>
          <w:lang w:eastAsia="en-IN"/>
          <w14:ligatures w14:val="none"/>
        </w:rPr>
        <w:t xml:space="preserve"> change. Some areas lack access to waste disposal facilities, and overcoming entrenched habits requires sustained effort and reinforcement.</w:t>
      </w:r>
    </w:p>
    <w:p w14:paraId="4C60D425" w14:textId="77777777" w:rsidR="00984F40" w:rsidRDefault="00984F40" w:rsidP="00984F40">
      <w:pPr>
        <w:pStyle w:val="ListParagraph"/>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6D0201FC" w14:textId="77777777" w:rsidR="00984F40" w:rsidRPr="00984F40" w:rsidRDefault="00984F40" w:rsidP="00984F40">
      <w:pPr>
        <w:pStyle w:val="ListParagraph"/>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84F40">
        <w:rPr>
          <w:rFonts w:ascii="Times New Roman" w:eastAsia="Times New Roman" w:hAnsi="Times New Roman" w:cs="Times New Roman"/>
          <w:kern w:val="0"/>
          <w:lang w:eastAsia="en-IN"/>
          <w14:ligatures w14:val="none"/>
        </w:rPr>
        <w:t>Waste-to-Energy (WTE) Plants</w:t>
      </w:r>
    </w:p>
    <w:p w14:paraId="6C01BAB9" w14:textId="77777777" w:rsidR="00984F40" w:rsidRDefault="00984F40" w:rsidP="00984F40">
      <w:pPr>
        <w:pStyle w:val="ListParagraph"/>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84F40">
        <w:rPr>
          <w:rFonts w:ascii="Times New Roman" w:eastAsia="Times New Roman" w:hAnsi="Times New Roman" w:cs="Times New Roman"/>
          <w:kern w:val="0"/>
          <w:sz w:val="24"/>
          <w:szCs w:val="24"/>
          <w:lang w:eastAsia="en-IN"/>
          <w14:ligatures w14:val="none"/>
        </w:rPr>
        <w:t>Solution: WTE plants convert non-recyclable waste, including plastics, into energy. This process reduces waste volume and provides an alternative energy source</w:t>
      </w:r>
      <w:r>
        <w:rPr>
          <w:rFonts w:ascii="Times New Roman" w:eastAsia="Times New Roman" w:hAnsi="Times New Roman" w:cs="Times New Roman"/>
          <w:kern w:val="0"/>
          <w:sz w:val="24"/>
          <w:szCs w:val="24"/>
          <w:lang w:eastAsia="en-IN"/>
          <w14:ligatures w14:val="none"/>
        </w:rPr>
        <w:t>.</w:t>
      </w:r>
    </w:p>
    <w:p w14:paraId="764303B2" w14:textId="0A975E1A" w:rsidR="00984F40" w:rsidRPr="00984F40" w:rsidRDefault="00984F40" w:rsidP="00984F40">
      <w:pPr>
        <w:pStyle w:val="ListParagraph"/>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84F40">
        <w:rPr>
          <w:rFonts w:ascii="Times New Roman" w:eastAsia="Times New Roman" w:hAnsi="Times New Roman" w:cs="Times New Roman"/>
          <w:kern w:val="0"/>
          <w:sz w:val="24"/>
          <w:szCs w:val="24"/>
          <w:lang w:eastAsia="en-IN"/>
          <w14:ligatures w14:val="none"/>
        </w:rPr>
        <w:t>Limitations: Although WTE reduces landfill waste, it still emits greenhouse gases and other pollutants, even with advanced filtration systems. WTE also competes with recycling programs for waste, potentially reducing recycling rates.</w:t>
      </w:r>
    </w:p>
    <w:p w14:paraId="04B1F13F" w14:textId="03368A9A" w:rsidR="00907E6E" w:rsidRDefault="00907E6E" w:rsidP="00984F40">
      <w:pPr>
        <w:pStyle w:val="ListParagraph"/>
        <w:jc w:val="both"/>
        <w:rPr>
          <w:rFonts w:ascii="Times New Roman" w:eastAsia="Times New Roman" w:hAnsi="Symbol" w:cs="Times New Roman"/>
          <w:kern w:val="0"/>
          <w:sz w:val="24"/>
          <w:szCs w:val="24"/>
          <w:lang w:eastAsia="en-IN"/>
          <w14:ligatures w14:val="none"/>
        </w:rPr>
      </w:pPr>
    </w:p>
    <w:p w14:paraId="7F8DBEC8" w14:textId="77777777" w:rsidR="00984F40" w:rsidRDefault="00984F40" w:rsidP="00984F40">
      <w:pPr>
        <w:pStyle w:val="ListParagraph"/>
        <w:numPr>
          <w:ilvl w:val="0"/>
          <w:numId w:val="2"/>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984F40">
        <w:rPr>
          <w:rFonts w:ascii="Times New Roman" w:eastAsia="Times New Roman" w:hAnsi="Times New Roman" w:cs="Times New Roman"/>
          <w:kern w:val="0"/>
          <w:lang w:eastAsia="en-IN"/>
          <w14:ligatures w14:val="none"/>
        </w:rPr>
        <w:t>Animal-Proof Waste Bins and Street Cleanliness Initiatives</w:t>
      </w:r>
    </w:p>
    <w:p w14:paraId="6F984448" w14:textId="77777777" w:rsidR="00984F40" w:rsidRDefault="00984F40" w:rsidP="00984F40">
      <w:pPr>
        <w:pStyle w:val="ListParagraph"/>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84F40">
        <w:rPr>
          <w:rFonts w:ascii="Times New Roman" w:eastAsia="Times New Roman" w:hAnsi="Times New Roman" w:cs="Times New Roman"/>
          <w:kern w:val="0"/>
          <w:sz w:val="24"/>
          <w:szCs w:val="24"/>
          <w:lang w:eastAsia="en-IN"/>
          <w14:ligatures w14:val="none"/>
        </w:rPr>
        <w:t>Solution: Some areas have introduced animal-proof waste bins and street cleaning initiatives to prevent animals from ingesting plastics and other hazardous materials.</w:t>
      </w:r>
    </w:p>
    <w:p w14:paraId="7B42D7F2" w14:textId="68B129AA" w:rsidR="00984F40" w:rsidRPr="00984F40" w:rsidRDefault="00984F40" w:rsidP="00984F40">
      <w:pPr>
        <w:pStyle w:val="ListParagraph"/>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984F40">
        <w:rPr>
          <w:rFonts w:ascii="Times New Roman" w:eastAsia="Times New Roman" w:hAnsi="Times New Roman" w:cs="Times New Roman"/>
          <w:kern w:val="0"/>
          <w:sz w:val="24"/>
          <w:szCs w:val="24"/>
          <w:lang w:eastAsia="en-IN"/>
          <w14:ligatures w14:val="none"/>
        </w:rPr>
        <w:t>Limitations: Maintaining these systems can be resource-intensive, and they require regular monitoring and enforcement. In areas with limited funding or staffing, these initiatives may not be sustainable long-term.</w:t>
      </w:r>
    </w:p>
    <w:p w14:paraId="03D10324" w14:textId="77777777" w:rsidR="00984F40" w:rsidRPr="00907E6E" w:rsidRDefault="00984F40" w:rsidP="00984F40">
      <w:pPr>
        <w:pStyle w:val="ListParagraph"/>
        <w:jc w:val="both"/>
        <w:rPr>
          <w:rFonts w:ascii="Times New Roman" w:hAnsi="Times New Roman" w:cs="Times New Roman"/>
          <w:lang w:val="en-US"/>
        </w:rPr>
      </w:pPr>
    </w:p>
    <w:p w14:paraId="187174DB" w14:textId="77777777" w:rsidR="00907E6E" w:rsidRPr="00907E6E" w:rsidRDefault="00907E6E" w:rsidP="00984F40">
      <w:pPr>
        <w:jc w:val="both"/>
        <w:rPr>
          <w:rFonts w:ascii="Times New Roman" w:hAnsi="Times New Roman" w:cs="Times New Roman"/>
          <w:sz w:val="28"/>
          <w:szCs w:val="28"/>
          <w:lang w:val="en-US"/>
        </w:rPr>
      </w:pPr>
    </w:p>
    <w:p w14:paraId="795F79AF" w14:textId="18A51A3A" w:rsidR="009B0465" w:rsidRDefault="00984F40" w:rsidP="00984F40">
      <w:pPr>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Our Solution and Its Uniqueness:</w:t>
      </w:r>
    </w:p>
    <w:p w14:paraId="0BD10C8B" w14:textId="77777777" w:rsidR="006E7D75" w:rsidRPr="006E7D75" w:rsidRDefault="006E7D75" w:rsidP="006E7D75">
      <w:pPr>
        <w:ind w:left="720"/>
        <w:jc w:val="both"/>
        <w:rPr>
          <w:rFonts w:ascii="Times New Roman" w:hAnsi="Times New Roman" w:cs="Times New Roman"/>
        </w:rPr>
      </w:pPr>
      <w:r w:rsidRPr="006E7D75">
        <w:rPr>
          <w:rFonts w:ascii="Times New Roman" w:hAnsi="Times New Roman" w:cs="Times New Roman"/>
        </w:rPr>
        <w:t>We are planning to create specialized bins for different types of waste, such as plastic, paper, dry, and wet waste. Each person who disposes of waste in these bins will receive points, which can be redeemed by logging in with their mobile numbers. These points can be exchanged for coupons and other rewards. An advantage of this system is that the collected plastic can be recycled to produce durable plastic products, while separated paper waste can be recycled, helping reduce deforestation for paper production. This initiative also promotes cleanliness, contributing to a dust- and dirt-free city.</w:t>
      </w:r>
    </w:p>
    <w:p w14:paraId="6DDAE924" w14:textId="05F80BA7" w:rsidR="006E7D75" w:rsidRPr="006E7D75" w:rsidRDefault="006E7D75" w:rsidP="006E7D75">
      <w:pPr>
        <w:ind w:left="720"/>
        <w:jc w:val="both"/>
        <w:rPr>
          <w:rFonts w:ascii="Times New Roman" w:hAnsi="Times New Roman" w:cs="Times New Roman"/>
        </w:rPr>
      </w:pPr>
      <w:r w:rsidRPr="006E7D75">
        <w:rPr>
          <w:rFonts w:ascii="Times New Roman" w:hAnsi="Times New Roman" w:cs="Times New Roman"/>
        </w:rPr>
        <w:t xml:space="preserve">The uniqueness of our project lies in the use of a </w:t>
      </w:r>
      <w:r w:rsidR="0052071C">
        <w:rPr>
          <w:rFonts w:ascii="Times New Roman" w:hAnsi="Times New Roman" w:cs="Times New Roman"/>
        </w:rPr>
        <w:t xml:space="preserve">LED display and the </w:t>
      </w:r>
      <w:proofErr w:type="spellStart"/>
      <w:proofErr w:type="gramStart"/>
      <w:r w:rsidR="0052071C">
        <w:rPr>
          <w:rFonts w:ascii="Times New Roman" w:hAnsi="Times New Roman" w:cs="Times New Roman"/>
        </w:rPr>
        <w:t>dialpad</w:t>
      </w:r>
      <w:proofErr w:type="spellEnd"/>
      <w:r w:rsidR="0052071C">
        <w:rPr>
          <w:rFonts w:ascii="Times New Roman" w:hAnsi="Times New Roman" w:cs="Times New Roman"/>
        </w:rPr>
        <w:t xml:space="preserve"> </w:t>
      </w:r>
      <w:r w:rsidRPr="006E7D75">
        <w:rPr>
          <w:rFonts w:ascii="Times New Roman" w:hAnsi="Times New Roman" w:cs="Times New Roman"/>
        </w:rPr>
        <w:t xml:space="preserve"> near</w:t>
      </w:r>
      <w:proofErr w:type="gramEnd"/>
      <w:r w:rsidRPr="006E7D75">
        <w:rPr>
          <w:rFonts w:ascii="Times New Roman" w:hAnsi="Times New Roman" w:cs="Times New Roman"/>
        </w:rPr>
        <w:t xml:space="preserve"> each bin. </w:t>
      </w:r>
      <w:r w:rsidR="0052071C">
        <w:rPr>
          <w:rFonts w:ascii="Times New Roman" w:hAnsi="Times New Roman" w:cs="Times New Roman"/>
        </w:rPr>
        <w:t xml:space="preserve">Initially the user has to enter their registered mobile number </w:t>
      </w:r>
      <w:r w:rsidR="007535D3">
        <w:rPr>
          <w:rFonts w:ascii="Times New Roman" w:hAnsi="Times New Roman" w:cs="Times New Roman"/>
        </w:rPr>
        <w:t>and dispose the waste and for the amount of waste disposed is calculated and points are allo</w:t>
      </w:r>
      <w:r w:rsidR="00F76526">
        <w:rPr>
          <w:rFonts w:ascii="Times New Roman" w:hAnsi="Times New Roman" w:cs="Times New Roman"/>
        </w:rPr>
        <w:t xml:space="preserve">cated according to </w:t>
      </w:r>
      <w:proofErr w:type="gramStart"/>
      <w:r w:rsidR="00F76526">
        <w:rPr>
          <w:rFonts w:ascii="Times New Roman" w:hAnsi="Times New Roman" w:cs="Times New Roman"/>
        </w:rPr>
        <w:t xml:space="preserve">that </w:t>
      </w:r>
      <w:r w:rsidRPr="006E7D75">
        <w:rPr>
          <w:rFonts w:ascii="Times New Roman" w:hAnsi="Times New Roman" w:cs="Times New Roman"/>
        </w:rPr>
        <w:t>.</w:t>
      </w:r>
      <w:proofErr w:type="gramEnd"/>
      <w:r w:rsidRPr="006E7D75">
        <w:rPr>
          <w:rFonts w:ascii="Times New Roman" w:hAnsi="Times New Roman" w:cs="Times New Roman"/>
        </w:rPr>
        <w:t xml:space="preserve"> The person then receives </w:t>
      </w:r>
      <w:r w:rsidR="00F76526">
        <w:rPr>
          <w:rFonts w:ascii="Times New Roman" w:hAnsi="Times New Roman" w:cs="Times New Roman"/>
        </w:rPr>
        <w:t>a</w:t>
      </w:r>
      <w:r w:rsidR="00975794">
        <w:rPr>
          <w:rFonts w:ascii="Times New Roman" w:hAnsi="Times New Roman" w:cs="Times New Roman"/>
        </w:rPr>
        <w:t xml:space="preserve">n SMS containing the number of </w:t>
      </w:r>
      <w:r w:rsidRPr="006E7D75">
        <w:rPr>
          <w:rFonts w:ascii="Times New Roman" w:hAnsi="Times New Roman" w:cs="Times New Roman"/>
        </w:rPr>
        <w:t xml:space="preserve">points </w:t>
      </w:r>
      <w:proofErr w:type="gramStart"/>
      <w:r w:rsidRPr="006E7D75">
        <w:rPr>
          <w:rFonts w:ascii="Times New Roman" w:hAnsi="Times New Roman" w:cs="Times New Roman"/>
        </w:rPr>
        <w:t>a</w:t>
      </w:r>
      <w:r w:rsidR="00975794">
        <w:rPr>
          <w:rFonts w:ascii="Times New Roman" w:hAnsi="Times New Roman" w:cs="Times New Roman"/>
        </w:rPr>
        <w:t>re</w:t>
      </w:r>
      <w:proofErr w:type="gramEnd"/>
      <w:r w:rsidRPr="006E7D75">
        <w:rPr>
          <w:rFonts w:ascii="Times New Roman" w:hAnsi="Times New Roman" w:cs="Times New Roman"/>
        </w:rPr>
        <w:t xml:space="preserve"> reward</w:t>
      </w:r>
      <w:r w:rsidR="00975794">
        <w:rPr>
          <w:rFonts w:ascii="Times New Roman" w:hAnsi="Times New Roman" w:cs="Times New Roman"/>
        </w:rPr>
        <w:t>ed</w:t>
      </w:r>
      <w:r w:rsidRPr="006E7D75">
        <w:rPr>
          <w:rFonts w:ascii="Times New Roman" w:hAnsi="Times New Roman" w:cs="Times New Roman"/>
        </w:rPr>
        <w:t xml:space="preserve"> for contributing to city cleanliness, which can later be redeemed for exciting rewards and coupons</w:t>
      </w:r>
      <w:r w:rsidR="00A01EBB">
        <w:rPr>
          <w:rFonts w:ascii="Times New Roman" w:hAnsi="Times New Roman" w:cs="Times New Roman"/>
        </w:rPr>
        <w:t xml:space="preserve"> by clicking on the link provided in the SMS</w:t>
      </w:r>
      <w:r w:rsidRPr="006E7D75">
        <w:rPr>
          <w:rFonts w:ascii="Times New Roman" w:hAnsi="Times New Roman" w:cs="Times New Roman"/>
        </w:rPr>
        <w:t>.</w:t>
      </w:r>
    </w:p>
    <w:p w14:paraId="0999C2D8" w14:textId="77777777" w:rsidR="009B0465" w:rsidRDefault="009B0465" w:rsidP="00984F40">
      <w:pPr>
        <w:ind w:left="720"/>
        <w:jc w:val="both"/>
        <w:rPr>
          <w:rFonts w:ascii="Times New Roman" w:hAnsi="Times New Roman" w:cs="Times New Roman"/>
          <w:lang w:val="en-US"/>
        </w:rPr>
      </w:pPr>
    </w:p>
    <w:p w14:paraId="577D996A" w14:textId="3DDDB838" w:rsidR="006E7D75" w:rsidRDefault="006E7D75" w:rsidP="006E7D75">
      <w:pPr>
        <w:jc w:val="both"/>
        <w:rPr>
          <w:rFonts w:ascii="Times New Roman" w:hAnsi="Times New Roman" w:cs="Times New Roman"/>
          <w:sz w:val="28"/>
          <w:szCs w:val="28"/>
          <w:lang w:val="en-US"/>
        </w:rPr>
      </w:pPr>
      <w:r>
        <w:rPr>
          <w:rFonts w:ascii="Times New Roman" w:hAnsi="Times New Roman" w:cs="Times New Roman"/>
          <w:sz w:val="28"/>
          <w:szCs w:val="28"/>
          <w:lang w:val="en-US"/>
        </w:rPr>
        <w:t>Technical Description:</w:t>
      </w:r>
    </w:p>
    <w:p w14:paraId="24F57A5C" w14:textId="68E69266" w:rsidR="006E7D75" w:rsidRPr="006E7D75" w:rsidRDefault="00D64320" w:rsidP="006E7D75">
      <w:pPr>
        <w:ind w:left="720"/>
        <w:jc w:val="both"/>
        <w:rPr>
          <w:rFonts w:ascii="Times New Roman" w:hAnsi="Times New Roman" w:cs="Times New Roman"/>
          <w:lang w:val="en-US"/>
        </w:rPr>
      </w:pPr>
      <w:r w:rsidRPr="00D64320">
        <w:rPr>
          <w:rFonts w:ascii="Times New Roman" w:hAnsi="Times New Roman" w:cs="Times New Roman"/>
        </w:rPr>
        <w:t>We are using an LED display to guide users to access our web portal, where they can log in with their registered number and claim points for the amount of waste they dispose of in the bins provided by us. Once users accumulate points and complete their waste disposal, they will receive an SMS with their points total and a link to the web portal, where they can redeem a coupon of their choice.</w:t>
      </w:r>
      <w:r w:rsidR="007A5B5D" w:rsidRPr="007A5B5D">
        <w:rPr>
          <w:rFonts w:ascii="Times New Roman" w:hAnsi="Times New Roman" w:cs="Times New Roman"/>
          <w:noProof/>
          <w:sz w:val="28"/>
          <w:szCs w:val="28"/>
          <w:lang w:val="en-US"/>
        </w:rPr>
        <mc:AlternateContent>
          <mc:Choice Requires="wps">
            <w:drawing>
              <wp:anchor distT="45720" distB="45720" distL="114300" distR="114300" simplePos="0" relativeHeight="251658240" behindDoc="0" locked="0" layoutInCell="1" allowOverlap="1" wp14:anchorId="79E2DB58" wp14:editId="7638D80F">
                <wp:simplePos x="0" y="0"/>
                <wp:positionH relativeFrom="column">
                  <wp:posOffset>3147060</wp:posOffset>
                </wp:positionH>
                <wp:positionV relativeFrom="paragraph">
                  <wp:posOffset>4116070</wp:posOffset>
                </wp:positionV>
                <wp:extent cx="3171190" cy="136398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1190" cy="1363980"/>
                        </a:xfrm>
                        <a:prstGeom prst="rect">
                          <a:avLst/>
                        </a:prstGeom>
                        <a:noFill/>
                        <a:ln w="9525">
                          <a:noFill/>
                          <a:miter lim="800000"/>
                          <a:headEnd/>
                          <a:tailEnd/>
                        </a:ln>
                      </wps:spPr>
                      <wps:txbx>
                        <w:txbxContent>
                          <w:p w14:paraId="5D6B0153" w14:textId="52920839" w:rsidR="007A5B5D" w:rsidRDefault="007A5B5D">
                            <w:pPr>
                              <w:rPr>
                                <w:rFonts w:ascii="Times New Roman" w:hAnsi="Times New Roman" w:cs="Times New Roman"/>
                                <w:sz w:val="28"/>
                                <w:szCs w:val="28"/>
                                <w:lang w:val="en-US"/>
                              </w:rPr>
                            </w:pPr>
                            <w:r>
                              <w:rPr>
                                <w:rFonts w:ascii="Times New Roman" w:hAnsi="Times New Roman" w:cs="Times New Roman"/>
                                <w:sz w:val="28"/>
                                <w:szCs w:val="28"/>
                                <w:lang w:val="en-US"/>
                              </w:rPr>
                              <w:t>TEAM MEMBERS:</w:t>
                            </w:r>
                          </w:p>
                          <w:p w14:paraId="2C2B76A2" w14:textId="24110EE8" w:rsidR="007A5B5D" w:rsidRPr="007A5B5D" w:rsidRDefault="007A5B5D" w:rsidP="007A5B5D">
                            <w:pPr>
                              <w:pStyle w:val="ListParagraph"/>
                              <w:numPr>
                                <w:ilvl w:val="0"/>
                                <w:numId w:val="6"/>
                              </w:numPr>
                              <w:rPr>
                                <w:rFonts w:ascii="Times New Roman" w:hAnsi="Times New Roman" w:cs="Times New Roman"/>
                                <w:lang w:val="en-US"/>
                              </w:rPr>
                            </w:pPr>
                            <w:r>
                              <w:rPr>
                                <w:rFonts w:ascii="Times New Roman" w:hAnsi="Times New Roman" w:cs="Times New Roman"/>
                                <w:lang w:val="en-US"/>
                              </w:rPr>
                              <w:t>DARSIPATI ABHISHEK (GVPCE(A))</w:t>
                            </w:r>
                          </w:p>
                          <w:p w14:paraId="61CC1D26" w14:textId="77777777" w:rsidR="007A5B5D" w:rsidRDefault="007A5B5D" w:rsidP="007A5B5D">
                            <w:pPr>
                              <w:pStyle w:val="ListParagraph"/>
                              <w:numPr>
                                <w:ilvl w:val="0"/>
                                <w:numId w:val="6"/>
                              </w:numPr>
                              <w:rPr>
                                <w:rFonts w:ascii="Times New Roman" w:hAnsi="Times New Roman" w:cs="Times New Roman"/>
                                <w:lang w:val="en-US"/>
                              </w:rPr>
                            </w:pPr>
                            <w:r>
                              <w:rPr>
                                <w:rFonts w:ascii="Times New Roman" w:hAnsi="Times New Roman" w:cs="Times New Roman"/>
                                <w:lang w:val="en-US"/>
                              </w:rPr>
                              <w:t>DASARI SAITEJ (GVPCE(A))</w:t>
                            </w:r>
                          </w:p>
                          <w:p w14:paraId="709CE8EE" w14:textId="77777777" w:rsidR="00AD385F" w:rsidRDefault="00AD385F" w:rsidP="00AD385F">
                            <w:pPr>
                              <w:pStyle w:val="ListParagraph"/>
                              <w:numPr>
                                <w:ilvl w:val="0"/>
                                <w:numId w:val="6"/>
                              </w:numPr>
                              <w:rPr>
                                <w:rFonts w:ascii="Times New Roman" w:hAnsi="Times New Roman" w:cs="Times New Roman"/>
                                <w:lang w:val="en-US"/>
                              </w:rPr>
                            </w:pPr>
                            <w:r>
                              <w:rPr>
                                <w:rFonts w:ascii="Times New Roman" w:hAnsi="Times New Roman" w:cs="Times New Roman"/>
                                <w:lang w:val="en-US"/>
                              </w:rPr>
                              <w:t>BANDARU CHANDRAHAS (GVPCE(A))</w:t>
                            </w:r>
                          </w:p>
                          <w:p w14:paraId="24ABDF29" w14:textId="77777777" w:rsidR="00AD385F" w:rsidRDefault="00AD385F" w:rsidP="00AD385F">
                            <w:pPr>
                              <w:pStyle w:val="ListParagraph"/>
                              <w:rPr>
                                <w:rFonts w:ascii="Times New Roman" w:hAnsi="Times New Roman" w:cs="Times New Roman"/>
                                <w:lang w:val="en-US"/>
                              </w:rPr>
                            </w:pPr>
                          </w:p>
                          <w:p w14:paraId="439868EC" w14:textId="6E871431" w:rsidR="007A5B5D" w:rsidRPr="007A5B5D" w:rsidRDefault="007A5B5D" w:rsidP="007A5B5D">
                            <w:pPr>
                              <w:pStyle w:val="ListParagraph"/>
                              <w:rPr>
                                <w:rFonts w:ascii="Times New Roman" w:hAnsi="Times New Roman" w:cs="Times New Roman"/>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E2DB58" id="_x0000_t202" coordsize="21600,21600" o:spt="202" path="m,l,21600r21600,l21600,xe">
                <v:stroke joinstyle="miter"/>
                <v:path gradientshapeok="t" o:connecttype="rect"/>
              </v:shapetype>
              <v:shape id="Text Box 2" o:spid="_x0000_s1026" type="#_x0000_t202" style="position:absolute;left:0;text-align:left;margin-left:247.8pt;margin-top:324.1pt;width:249.7pt;height:107.4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" filled="f" stroked="f">
                <v:textbox>
                  <w:txbxContent>
                    <w:p w14:paraId="5D6B0153" w14:textId="52920839" w:rsidR="007A5B5D" w:rsidRDefault="007A5B5D">
                      <w:pPr>
                        <w:rPr>
                          <w:rFonts w:ascii="Times New Roman" w:hAnsi="Times New Roman" w:cs="Times New Roman"/>
                          <w:sz w:val="28"/>
                          <w:szCs w:val="28"/>
                          <w:lang w:val="en-US"/>
                        </w:rPr>
                      </w:pPr>
                      <w:r>
                        <w:rPr>
                          <w:rFonts w:ascii="Times New Roman" w:hAnsi="Times New Roman" w:cs="Times New Roman"/>
                          <w:sz w:val="28"/>
                          <w:szCs w:val="28"/>
                          <w:lang w:val="en-US"/>
                        </w:rPr>
                        <w:t>TEAM MEMBERS:</w:t>
                      </w:r>
                    </w:p>
                    <w:p w14:paraId="2C2B76A2" w14:textId="24110EE8" w:rsidR="007A5B5D" w:rsidRPr="007A5B5D" w:rsidRDefault="007A5B5D" w:rsidP="007A5B5D">
                      <w:pPr>
                        <w:pStyle w:val="ListParagraph"/>
                        <w:numPr>
                          <w:ilvl w:val="0"/>
                          <w:numId w:val="6"/>
                        </w:numPr>
                        <w:rPr>
                          <w:rFonts w:ascii="Times New Roman" w:hAnsi="Times New Roman" w:cs="Times New Roman"/>
                          <w:lang w:val="en-US"/>
                        </w:rPr>
                      </w:pPr>
                      <w:r>
                        <w:rPr>
                          <w:rFonts w:ascii="Times New Roman" w:hAnsi="Times New Roman" w:cs="Times New Roman"/>
                          <w:lang w:val="en-US"/>
                        </w:rPr>
                        <w:t>DARSIPATI ABHISHEK (GVPCE(A))</w:t>
                      </w:r>
                    </w:p>
                    <w:p w14:paraId="61CC1D26" w14:textId="77777777" w:rsidR="007A5B5D" w:rsidRDefault="007A5B5D" w:rsidP="007A5B5D">
                      <w:pPr>
                        <w:pStyle w:val="ListParagraph"/>
                        <w:numPr>
                          <w:ilvl w:val="0"/>
                          <w:numId w:val="6"/>
                        </w:numPr>
                        <w:rPr>
                          <w:rFonts w:ascii="Times New Roman" w:hAnsi="Times New Roman" w:cs="Times New Roman"/>
                          <w:lang w:val="en-US"/>
                        </w:rPr>
                      </w:pPr>
                      <w:r>
                        <w:rPr>
                          <w:rFonts w:ascii="Times New Roman" w:hAnsi="Times New Roman" w:cs="Times New Roman"/>
                          <w:lang w:val="en-US"/>
                        </w:rPr>
                        <w:t>DASARI SAITEJ (GVPCE(A))</w:t>
                      </w:r>
                    </w:p>
                    <w:p w14:paraId="709CE8EE" w14:textId="77777777" w:rsidR="00AD385F" w:rsidRDefault="00AD385F" w:rsidP="00AD385F">
                      <w:pPr>
                        <w:pStyle w:val="ListParagraph"/>
                        <w:numPr>
                          <w:ilvl w:val="0"/>
                          <w:numId w:val="6"/>
                        </w:numPr>
                        <w:rPr>
                          <w:rFonts w:ascii="Times New Roman" w:hAnsi="Times New Roman" w:cs="Times New Roman"/>
                          <w:lang w:val="en-US"/>
                        </w:rPr>
                      </w:pPr>
                      <w:r>
                        <w:rPr>
                          <w:rFonts w:ascii="Times New Roman" w:hAnsi="Times New Roman" w:cs="Times New Roman"/>
                          <w:lang w:val="en-US"/>
                        </w:rPr>
                        <w:t>BANDARU CHANDRAHAS (GVPCE(A))</w:t>
                      </w:r>
                    </w:p>
                    <w:p w14:paraId="24ABDF29" w14:textId="77777777" w:rsidR="00AD385F" w:rsidRDefault="00AD385F" w:rsidP="00AD385F">
                      <w:pPr>
                        <w:pStyle w:val="ListParagraph"/>
                        <w:rPr>
                          <w:rFonts w:ascii="Times New Roman" w:hAnsi="Times New Roman" w:cs="Times New Roman"/>
                          <w:lang w:val="en-US"/>
                        </w:rPr>
                      </w:pPr>
                    </w:p>
                    <w:p w14:paraId="439868EC" w14:textId="6E871431" w:rsidR="007A5B5D" w:rsidRPr="007A5B5D" w:rsidRDefault="007A5B5D" w:rsidP="007A5B5D">
                      <w:pPr>
                        <w:pStyle w:val="ListParagraph"/>
                        <w:rPr>
                          <w:rFonts w:ascii="Times New Roman" w:hAnsi="Times New Roman" w:cs="Times New Roman"/>
                          <w:lang w:val="en-US"/>
                        </w:rPr>
                      </w:pPr>
                    </w:p>
                  </w:txbxContent>
                </v:textbox>
                <w10:wrap type="square"/>
              </v:shape>
            </w:pict>
          </mc:Fallback>
        </mc:AlternateContent>
      </w:r>
    </w:p>
    <w:sectPr w:rsidR="006E7D75" w:rsidRPr="006E7D75" w:rsidSect="009B046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027EFB"/>
    <w:multiLevelType w:val="multilevel"/>
    <w:tmpl w:val="5DD4E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1153D7"/>
    <w:multiLevelType w:val="hybridMultilevel"/>
    <w:tmpl w:val="B4304B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13B1BCA"/>
    <w:multiLevelType w:val="multilevel"/>
    <w:tmpl w:val="8078E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F204EC"/>
    <w:multiLevelType w:val="hybridMultilevel"/>
    <w:tmpl w:val="2458CF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A374DA9"/>
    <w:multiLevelType w:val="multilevel"/>
    <w:tmpl w:val="0BB6B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F07CEC"/>
    <w:multiLevelType w:val="hybridMultilevel"/>
    <w:tmpl w:val="8CC4A15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752169508">
    <w:abstractNumId w:val="5"/>
  </w:num>
  <w:num w:numId="2" w16cid:durableId="1396929440">
    <w:abstractNumId w:val="1"/>
  </w:num>
  <w:num w:numId="3" w16cid:durableId="2121292985">
    <w:abstractNumId w:val="0"/>
  </w:num>
  <w:num w:numId="4" w16cid:durableId="463159794">
    <w:abstractNumId w:val="2"/>
  </w:num>
  <w:num w:numId="5" w16cid:durableId="217715494">
    <w:abstractNumId w:val="4"/>
  </w:num>
  <w:num w:numId="6" w16cid:durableId="19352405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465"/>
    <w:rsid w:val="0002104A"/>
    <w:rsid w:val="00061830"/>
    <w:rsid w:val="00157C5C"/>
    <w:rsid w:val="002A645C"/>
    <w:rsid w:val="002C0BD5"/>
    <w:rsid w:val="00446623"/>
    <w:rsid w:val="00486FFA"/>
    <w:rsid w:val="0052071C"/>
    <w:rsid w:val="00557671"/>
    <w:rsid w:val="006E7D75"/>
    <w:rsid w:val="007535D3"/>
    <w:rsid w:val="007824ED"/>
    <w:rsid w:val="007A5B5D"/>
    <w:rsid w:val="00824CAD"/>
    <w:rsid w:val="008F6BFD"/>
    <w:rsid w:val="00907E6E"/>
    <w:rsid w:val="00975794"/>
    <w:rsid w:val="00984F40"/>
    <w:rsid w:val="009B0465"/>
    <w:rsid w:val="00A01EBB"/>
    <w:rsid w:val="00A77B02"/>
    <w:rsid w:val="00AD385F"/>
    <w:rsid w:val="00B8018C"/>
    <w:rsid w:val="00C125E7"/>
    <w:rsid w:val="00D64320"/>
    <w:rsid w:val="00E17703"/>
    <w:rsid w:val="00F76526"/>
    <w:rsid w:val="00FE71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31942"/>
  <w15:chartTrackingRefBased/>
  <w15:docId w15:val="{0AADF58B-4244-48AA-9D4A-4B931B0AA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7E6E"/>
    <w:pPr>
      <w:ind w:left="720"/>
      <w:contextualSpacing/>
    </w:pPr>
  </w:style>
  <w:style w:type="paragraph" w:styleId="NormalWeb">
    <w:name w:val="Normal (Web)"/>
    <w:basedOn w:val="Normal"/>
    <w:uiPriority w:val="99"/>
    <w:semiHidden/>
    <w:unhideWhenUsed/>
    <w:rsid w:val="00907E6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07E6E"/>
    <w:rPr>
      <w:b/>
      <w:bCs/>
    </w:rPr>
  </w:style>
  <w:style w:type="character" w:styleId="Emphasis">
    <w:name w:val="Emphasis"/>
    <w:basedOn w:val="DefaultParagraphFont"/>
    <w:uiPriority w:val="20"/>
    <w:qFormat/>
    <w:rsid w:val="00907E6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677434">
      <w:bodyDiv w:val="1"/>
      <w:marLeft w:val="0"/>
      <w:marRight w:val="0"/>
      <w:marTop w:val="0"/>
      <w:marBottom w:val="0"/>
      <w:divBdr>
        <w:top w:val="none" w:sz="0" w:space="0" w:color="auto"/>
        <w:left w:val="none" w:sz="0" w:space="0" w:color="auto"/>
        <w:bottom w:val="none" w:sz="0" w:space="0" w:color="auto"/>
        <w:right w:val="none" w:sz="0" w:space="0" w:color="auto"/>
      </w:divBdr>
    </w:div>
    <w:div w:id="739444387">
      <w:bodyDiv w:val="1"/>
      <w:marLeft w:val="0"/>
      <w:marRight w:val="0"/>
      <w:marTop w:val="0"/>
      <w:marBottom w:val="0"/>
      <w:divBdr>
        <w:top w:val="none" w:sz="0" w:space="0" w:color="auto"/>
        <w:left w:val="none" w:sz="0" w:space="0" w:color="auto"/>
        <w:bottom w:val="none" w:sz="0" w:space="0" w:color="auto"/>
        <w:right w:val="none" w:sz="0" w:space="0" w:color="auto"/>
      </w:divBdr>
    </w:div>
    <w:div w:id="1123424549">
      <w:bodyDiv w:val="1"/>
      <w:marLeft w:val="0"/>
      <w:marRight w:val="0"/>
      <w:marTop w:val="0"/>
      <w:marBottom w:val="0"/>
      <w:divBdr>
        <w:top w:val="none" w:sz="0" w:space="0" w:color="auto"/>
        <w:left w:val="none" w:sz="0" w:space="0" w:color="auto"/>
        <w:bottom w:val="none" w:sz="0" w:space="0" w:color="auto"/>
        <w:right w:val="none" w:sz="0" w:space="0" w:color="auto"/>
      </w:divBdr>
    </w:div>
    <w:div w:id="1180584751">
      <w:bodyDiv w:val="1"/>
      <w:marLeft w:val="0"/>
      <w:marRight w:val="0"/>
      <w:marTop w:val="0"/>
      <w:marBottom w:val="0"/>
      <w:divBdr>
        <w:top w:val="none" w:sz="0" w:space="0" w:color="auto"/>
        <w:left w:val="none" w:sz="0" w:space="0" w:color="auto"/>
        <w:bottom w:val="none" w:sz="0" w:space="0" w:color="auto"/>
        <w:right w:val="none" w:sz="0" w:space="0" w:color="auto"/>
      </w:divBdr>
    </w:div>
    <w:div w:id="1544441936">
      <w:bodyDiv w:val="1"/>
      <w:marLeft w:val="0"/>
      <w:marRight w:val="0"/>
      <w:marTop w:val="0"/>
      <w:marBottom w:val="0"/>
      <w:divBdr>
        <w:top w:val="none" w:sz="0" w:space="0" w:color="auto"/>
        <w:left w:val="none" w:sz="0" w:space="0" w:color="auto"/>
        <w:bottom w:val="none" w:sz="0" w:space="0" w:color="auto"/>
        <w:right w:val="none" w:sz="0" w:space="0" w:color="auto"/>
      </w:divBdr>
    </w:div>
    <w:div w:id="1881017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598</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Chandrahas Bandaru</dc:creator>
  <cp:keywords/>
  <dc:description/>
  <cp:lastModifiedBy>Chandrahas Bandaru</cp:lastModifiedBy>
  <cp:revision>21</cp:revision>
  <dcterms:created xsi:type="dcterms:W3CDTF">2024-10-27T07:23:00Z</dcterms:created>
  <dcterms:modified xsi:type="dcterms:W3CDTF">2024-10-27T11:02:00Z</dcterms:modified>
</cp:coreProperties>
</file>