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A3B" w:rsidRDefault="00993373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F15A3B" w:rsidRDefault="00F15A3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F15A3B">
        <w:trPr>
          <w:trHeight w:val="400"/>
        </w:trPr>
        <w:tc>
          <w:tcPr>
            <w:tcW w:w="2160" w:type="dxa"/>
          </w:tcPr>
          <w:p w:rsidR="00F15A3B" w:rsidRDefault="00993373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:rsidR="00F15A3B" w:rsidRDefault="00E10637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t>03 July 2026</w:t>
            </w:r>
          </w:p>
        </w:tc>
      </w:tr>
      <w:tr w:rsidR="00F15A3B">
        <w:trPr>
          <w:trHeight w:val="400"/>
        </w:trPr>
        <w:tc>
          <w:tcPr>
            <w:tcW w:w="2160" w:type="dxa"/>
          </w:tcPr>
          <w:p w:rsidR="00F15A3B" w:rsidRDefault="00993373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:rsidR="00F15A3B" w:rsidRDefault="00993373">
            <w:pPr>
              <w:pStyle w:val="TableParagraph"/>
              <w:spacing w:before="81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xxxxxx</w:t>
            </w:r>
            <w:proofErr w:type="spellEnd"/>
          </w:p>
        </w:tc>
      </w:tr>
      <w:tr w:rsidR="00F15A3B">
        <w:trPr>
          <w:trHeight w:val="399"/>
        </w:trPr>
        <w:tc>
          <w:tcPr>
            <w:tcW w:w="2160" w:type="dxa"/>
          </w:tcPr>
          <w:p w:rsidR="00F15A3B" w:rsidRDefault="00993373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:rsidR="00F15A3B" w:rsidRDefault="00E10637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t>Smart Lender – Loan Eligibility Prediction Using Machine Learning</w:t>
            </w:r>
          </w:p>
        </w:tc>
      </w:tr>
      <w:tr w:rsidR="00F15A3B">
        <w:trPr>
          <w:trHeight w:val="420"/>
        </w:trPr>
        <w:tc>
          <w:tcPr>
            <w:tcW w:w="2160" w:type="dxa"/>
          </w:tcPr>
          <w:p w:rsidR="00F15A3B" w:rsidRDefault="00993373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:rsidR="00F15A3B" w:rsidRDefault="00993373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F15A3B" w:rsidRDefault="00F15A3B">
      <w:pPr>
        <w:pStyle w:val="BodyText"/>
        <w:spacing w:before="131"/>
        <w:rPr>
          <w:rFonts w:ascii="Arial"/>
          <w:b/>
          <w:sz w:val="26"/>
        </w:rPr>
      </w:pPr>
    </w:p>
    <w:p w:rsidR="00F15A3B" w:rsidRDefault="00993373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F15A3B" w:rsidRDefault="00993373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:rsidR="00F15A3B" w:rsidRDefault="00F15A3B">
      <w:pPr>
        <w:pStyle w:val="BodyText"/>
      </w:pPr>
    </w:p>
    <w:p w:rsidR="00F15A3B" w:rsidRDefault="00F15A3B">
      <w:pPr>
        <w:pStyle w:val="BodyText"/>
        <w:spacing w:before="64"/>
      </w:pPr>
    </w:p>
    <w:p w:rsidR="00F15A3B" w:rsidRDefault="00993373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:rsidR="00F15A3B" w:rsidRDefault="00F15A3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F15A3B">
        <w:trPr>
          <w:trHeight w:val="400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:rsidR="00F15A3B" w:rsidRDefault="00993373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F15A3B">
        <w:trPr>
          <w:trHeight w:val="420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:rsidR="00F15A3B" w:rsidRDefault="00E10637" w:rsidP="00E10637">
            <w:pPr>
              <w:pStyle w:val="TableParagraph"/>
              <w:spacing w:before="86"/>
              <w:ind w:left="124"/>
              <w:jc w:val="center"/>
              <w:rPr>
                <w:sz w:val="20"/>
              </w:rPr>
            </w:pPr>
            <w:r>
              <w:t>Postman, Web Browser (Chrome), Flask Development Server</w:t>
            </w:r>
          </w:p>
        </w:tc>
      </w:tr>
      <w:tr w:rsidR="00F15A3B">
        <w:trPr>
          <w:trHeight w:val="399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:rsidR="00F15A3B" w:rsidRDefault="00E10637" w:rsidP="00E10637">
            <w:pPr>
              <w:pStyle w:val="TableParagraph"/>
              <w:spacing w:before="70"/>
              <w:ind w:left="124"/>
              <w:jc w:val="center"/>
              <w:rPr>
                <w:sz w:val="20"/>
              </w:rPr>
            </w:pPr>
            <w:r>
              <w:t>Functional Performance Testing</w:t>
            </w:r>
          </w:p>
        </w:tc>
      </w:tr>
      <w:tr w:rsidR="00F15A3B">
        <w:trPr>
          <w:trHeight w:val="400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:rsidR="00F15A3B" w:rsidRDefault="00E10637" w:rsidP="00E10637">
            <w:pPr>
              <w:pStyle w:val="TableParagraph"/>
              <w:spacing w:before="80"/>
              <w:ind w:left="124"/>
              <w:jc w:val="center"/>
              <w:rPr>
                <w:sz w:val="20"/>
              </w:rPr>
            </w:pPr>
            <w:r>
              <w:t>Loan Eligibility Prediction Module (Flask Prediction Endpoint)</w:t>
            </w:r>
          </w:p>
        </w:tc>
      </w:tr>
      <w:tr w:rsidR="00F15A3B">
        <w:trPr>
          <w:trHeight w:val="400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:rsidR="00F15A3B" w:rsidRDefault="00E10637" w:rsidP="00E10637">
            <w:pPr>
              <w:pStyle w:val="TableParagraph"/>
              <w:spacing w:before="84"/>
              <w:ind w:left="124"/>
              <w:jc w:val="center"/>
              <w:rPr>
                <w:sz w:val="20"/>
              </w:rPr>
            </w:pPr>
            <w:r>
              <w:t>Local System (Windows, Flask Server)</w:t>
            </w:r>
          </w:p>
        </w:tc>
      </w:tr>
      <w:tr w:rsidR="00F15A3B">
        <w:trPr>
          <w:trHeight w:val="659"/>
        </w:trPr>
        <w:tc>
          <w:tcPr>
            <w:tcW w:w="3120" w:type="dxa"/>
          </w:tcPr>
          <w:p w:rsidR="00F15A3B" w:rsidRDefault="00993373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03 July 2026</w:t>
            </w:r>
          </w:p>
        </w:tc>
      </w:tr>
    </w:tbl>
    <w:p w:rsidR="00F15A3B" w:rsidRDefault="00F15A3B">
      <w:pPr>
        <w:pStyle w:val="BodyText"/>
        <w:spacing w:before="203"/>
        <w:rPr>
          <w:rFonts w:ascii="Arial"/>
          <w:b/>
        </w:rPr>
      </w:pPr>
    </w:p>
    <w:p w:rsidR="00F15A3B" w:rsidRDefault="00993373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:rsidR="00F15A3B" w:rsidRDefault="00F15A3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F15A3B">
        <w:trPr>
          <w:trHeight w:val="659"/>
        </w:trPr>
        <w:tc>
          <w:tcPr>
            <w:tcW w:w="840" w:type="dxa"/>
          </w:tcPr>
          <w:p w:rsidR="00F15A3B" w:rsidRDefault="00993373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:rsidR="00F15A3B" w:rsidRDefault="00993373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:rsidR="00F15A3B" w:rsidRDefault="00993373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:rsidR="00F15A3B" w:rsidRDefault="00993373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:rsidR="00F15A3B" w:rsidRDefault="00993373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F15A3B">
        <w:trPr>
          <w:trHeight w:val="660"/>
        </w:trPr>
        <w:tc>
          <w:tcPr>
            <w:tcW w:w="840" w:type="dxa"/>
          </w:tcPr>
          <w:p w:rsidR="00F15A3B" w:rsidRDefault="00993373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:rsidR="00F15A3B" w:rsidRDefault="00E10637">
            <w:pPr>
              <w:pStyle w:val="TableParagraph"/>
              <w:rPr>
                <w:rFonts w:ascii="Times New Roman"/>
                <w:sz w:val="20"/>
              </w:rPr>
            </w:pPr>
            <w:r>
              <w:t>Submit valid loan applicant details</w:t>
            </w:r>
          </w:p>
        </w:tc>
        <w:tc>
          <w:tcPr>
            <w:tcW w:w="1740" w:type="dxa"/>
          </w:tcPr>
          <w:p w:rsidR="00F15A3B" w:rsidRPr="00E10637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10637">
              <w:t>1</w:t>
            </w:r>
          </w:p>
        </w:tc>
        <w:tc>
          <w:tcPr>
            <w:tcW w:w="178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30</w:t>
            </w:r>
          </w:p>
        </w:tc>
        <w:tc>
          <w:tcPr>
            <w:tcW w:w="236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Prediction displayed successfully</w:t>
            </w:r>
          </w:p>
        </w:tc>
      </w:tr>
      <w:tr w:rsidR="00F15A3B">
        <w:trPr>
          <w:trHeight w:val="640"/>
        </w:trPr>
        <w:tc>
          <w:tcPr>
            <w:tcW w:w="840" w:type="dxa"/>
          </w:tcPr>
          <w:p w:rsidR="00F15A3B" w:rsidRDefault="00993373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:rsidR="00F15A3B" w:rsidRDefault="00E10637">
            <w:pPr>
              <w:pStyle w:val="TableParagraph"/>
              <w:rPr>
                <w:rFonts w:ascii="Times New Roman"/>
                <w:sz w:val="20"/>
              </w:rPr>
            </w:pPr>
            <w:r>
              <w:t>Submit invalid/incomplete input</w:t>
            </w:r>
          </w:p>
        </w:tc>
        <w:tc>
          <w:tcPr>
            <w:tcW w:w="1740" w:type="dxa"/>
          </w:tcPr>
          <w:p w:rsidR="00F15A3B" w:rsidRPr="00E10637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10637">
              <w:t>1</w:t>
            </w:r>
          </w:p>
        </w:tc>
        <w:tc>
          <w:tcPr>
            <w:tcW w:w="178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20</w:t>
            </w:r>
          </w:p>
        </w:tc>
        <w:tc>
          <w:tcPr>
            <w:tcW w:w="236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Validation/error message displayed</w:t>
            </w:r>
          </w:p>
        </w:tc>
      </w:tr>
      <w:tr w:rsidR="00F15A3B">
        <w:trPr>
          <w:trHeight w:val="640"/>
        </w:trPr>
        <w:tc>
          <w:tcPr>
            <w:tcW w:w="840" w:type="dxa"/>
          </w:tcPr>
          <w:p w:rsidR="00F15A3B" w:rsidRDefault="00993373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:rsidR="00F15A3B" w:rsidRDefault="00E10637">
            <w:pPr>
              <w:pStyle w:val="TableParagraph"/>
              <w:rPr>
                <w:rFonts w:ascii="Times New Roman"/>
                <w:sz w:val="20"/>
              </w:rPr>
            </w:pPr>
            <w:r>
              <w:t>Multiple prediction requests</w:t>
            </w:r>
          </w:p>
        </w:tc>
        <w:tc>
          <w:tcPr>
            <w:tcW w:w="1740" w:type="dxa"/>
          </w:tcPr>
          <w:p w:rsidR="00F15A3B" w:rsidRPr="00E10637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10637">
              <w:t>5</w:t>
            </w:r>
          </w:p>
        </w:tc>
        <w:tc>
          <w:tcPr>
            <w:tcW w:w="178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60</w:t>
            </w:r>
          </w:p>
        </w:tc>
        <w:tc>
          <w:tcPr>
            <w:tcW w:w="236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Application responds correctly without crashing</w:t>
            </w:r>
          </w:p>
        </w:tc>
      </w:tr>
      <w:tr w:rsidR="00F15A3B">
        <w:trPr>
          <w:trHeight w:val="640"/>
        </w:trPr>
        <w:tc>
          <w:tcPr>
            <w:tcW w:w="840" w:type="dxa"/>
          </w:tcPr>
          <w:p w:rsidR="00F15A3B" w:rsidRDefault="00993373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:rsidR="00F15A3B" w:rsidRDefault="00E10637">
            <w:pPr>
              <w:pStyle w:val="TableParagraph"/>
              <w:rPr>
                <w:rFonts w:ascii="Times New Roman"/>
                <w:sz w:val="20"/>
              </w:rPr>
            </w:pPr>
            <w:r>
              <w:t>Refresh and resubmit prediction</w:t>
            </w:r>
          </w:p>
        </w:tc>
        <w:tc>
          <w:tcPr>
            <w:tcW w:w="1740" w:type="dxa"/>
          </w:tcPr>
          <w:p w:rsidR="00F15A3B" w:rsidRPr="00E10637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10637">
              <w:t>1</w:t>
            </w:r>
          </w:p>
        </w:tc>
        <w:tc>
          <w:tcPr>
            <w:tcW w:w="178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20</w:t>
            </w:r>
          </w:p>
        </w:tc>
        <w:tc>
          <w:tcPr>
            <w:tcW w:w="236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Consistent prediction generated</w:t>
            </w:r>
          </w:p>
        </w:tc>
      </w:tr>
    </w:tbl>
    <w:p w:rsidR="00F15A3B" w:rsidRDefault="00F15A3B">
      <w:pPr>
        <w:pStyle w:val="TableParagraph"/>
        <w:rPr>
          <w:rFonts w:ascii="Times New Roman"/>
          <w:sz w:val="20"/>
        </w:rPr>
        <w:sectPr w:rsidR="00F15A3B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:rsidR="00F15A3B" w:rsidRDefault="00993373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:rsidR="00F15A3B" w:rsidRDefault="00F15A3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F15A3B">
        <w:trPr>
          <w:trHeight w:val="64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:rsidR="00F15A3B" w:rsidRDefault="00993373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:rsidR="00F15A3B" w:rsidRDefault="00993373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:rsidR="00F15A3B" w:rsidRDefault="00993373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:rsidR="00F15A3B" w:rsidRDefault="00993373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F15A3B">
        <w:trPr>
          <w:trHeight w:val="68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:rsidR="00F15A3B" w:rsidRDefault="00993373" w:rsidP="00E10637">
            <w:pPr>
              <w:pStyle w:val="TableParagraph"/>
              <w:spacing w:before="101"/>
              <w:ind w:left="134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1.2 seconds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Fast response</w:t>
            </w:r>
          </w:p>
        </w:tc>
      </w:tr>
      <w:tr w:rsidR="00F15A3B">
        <w:trPr>
          <w:trHeight w:val="659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:rsidR="00F15A3B" w:rsidRDefault="00993373" w:rsidP="00E10637">
            <w:pPr>
              <w:pStyle w:val="TableParagraph"/>
              <w:spacing w:before="85"/>
              <w:ind w:left="134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2.1 seconds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Within acceptable limit</w:t>
            </w:r>
          </w:p>
        </w:tc>
      </w:tr>
      <w:tr w:rsidR="00F15A3B">
        <w:trPr>
          <w:trHeight w:val="68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&gt; 5 Req/sec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8 Req/sec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Stable performance</w:t>
            </w:r>
          </w:p>
        </w:tc>
      </w:tr>
      <w:tr w:rsidR="00F15A3B">
        <w:trPr>
          <w:trHeight w:val="64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:rsidR="00F15A3B" w:rsidRDefault="00993373" w:rsidP="00E10637">
            <w:pPr>
              <w:pStyle w:val="TableParagraph"/>
              <w:spacing w:before="73"/>
              <w:ind w:left="134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0%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No errors observed</w:t>
            </w:r>
          </w:p>
        </w:tc>
      </w:tr>
      <w:tr w:rsidR="00F15A3B">
        <w:trPr>
          <w:trHeight w:val="64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:rsidR="00F15A3B" w:rsidRDefault="00993373" w:rsidP="00E10637">
            <w:pPr>
              <w:pStyle w:val="TableParagraph"/>
              <w:spacing w:before="82"/>
              <w:ind w:left="134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32%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Normal CPU usage</w:t>
            </w:r>
          </w:p>
        </w:tc>
      </w:tr>
      <w:tr w:rsidR="00F15A3B">
        <w:trPr>
          <w:trHeight w:val="660"/>
        </w:trPr>
        <w:tc>
          <w:tcPr>
            <w:tcW w:w="800" w:type="dxa"/>
          </w:tcPr>
          <w:p w:rsidR="00F15A3B" w:rsidRDefault="00993373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:rsidR="00F15A3B" w:rsidRDefault="00993373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:rsidR="00F15A3B" w:rsidRDefault="00993373" w:rsidP="00E10637">
            <w:pPr>
              <w:pStyle w:val="TableParagraph"/>
              <w:spacing w:before="92"/>
              <w:ind w:left="134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41%</w:t>
            </w:r>
          </w:p>
        </w:tc>
        <w:tc>
          <w:tcPr>
            <w:tcW w:w="16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Pass</w:t>
            </w:r>
          </w:p>
        </w:tc>
        <w:tc>
          <w:tcPr>
            <w:tcW w:w="1740" w:type="dxa"/>
          </w:tcPr>
          <w:p w:rsidR="00F15A3B" w:rsidRDefault="00E10637" w:rsidP="00E1063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Stable memory usage</w:t>
            </w:r>
          </w:p>
        </w:tc>
      </w:tr>
    </w:tbl>
    <w:p w:rsidR="00F15A3B" w:rsidRDefault="00F15A3B">
      <w:pPr>
        <w:pStyle w:val="BodyText"/>
        <w:spacing w:before="200"/>
        <w:rPr>
          <w:rFonts w:ascii="Arial"/>
          <w:b/>
        </w:rPr>
      </w:pPr>
    </w:p>
    <w:p w:rsidR="00E10637" w:rsidRDefault="00E10637">
      <w:pPr>
        <w:pStyle w:val="BodyText"/>
        <w:spacing w:before="200"/>
        <w:rPr>
          <w:rFonts w:ascii="Arial"/>
          <w:b/>
        </w:rPr>
      </w:pPr>
    </w:p>
    <w:p w:rsidR="001507E7" w:rsidRDefault="00993373">
      <w:pPr>
        <w:pStyle w:val="Heading2"/>
        <w:rPr>
          <w:spacing w:val="-2"/>
        </w:rPr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1507E7" w:rsidRPr="001507E7" w:rsidRDefault="001507E7">
      <w:pPr>
        <w:pStyle w:val="Heading2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10637" w:rsidTr="00E10637">
        <w:tc>
          <w:tcPr>
            <w:tcW w:w="9936" w:type="dxa"/>
          </w:tcPr>
          <w:p w:rsidR="00E10637" w:rsidRPr="00E10637" w:rsidRDefault="00E10637" w:rsidP="00E10637">
            <w:pPr>
              <w:pStyle w:val="Heading3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E10637">
              <w:rPr>
                <w:b/>
                <w:bCs/>
                <w:color w:val="auto"/>
              </w:rPr>
              <w:t>Key Findings</w:t>
            </w:r>
          </w:p>
          <w:p w:rsidR="00E10637" w:rsidRDefault="00E10637" w:rsidP="00E10637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</w:pPr>
            <w:r>
              <w:t xml:space="preserve">The Smart Lender application generated loan predictions quickly. </w:t>
            </w:r>
          </w:p>
          <w:p w:rsidR="00E10637" w:rsidRDefault="00E10637" w:rsidP="00E10637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</w:pPr>
            <w:r>
              <w:t xml:space="preserve">Response time remained within the expected limit. </w:t>
            </w:r>
          </w:p>
          <w:p w:rsidR="00E10637" w:rsidRDefault="00E10637" w:rsidP="00E10637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</w:pPr>
            <w:r>
              <w:t xml:space="preserve">The application handled multiple prediction requests without failure. </w:t>
            </w:r>
          </w:p>
          <w:p w:rsidR="00E10637" w:rsidRPr="00E10637" w:rsidRDefault="00E10637" w:rsidP="00E10637">
            <w:pPr>
              <w:pStyle w:val="Heading3"/>
              <w:rPr>
                <w:b/>
                <w:bCs/>
                <w:color w:val="auto"/>
              </w:rPr>
            </w:pPr>
            <w:r w:rsidRPr="00E10637">
              <w:rPr>
                <w:b/>
                <w:bCs/>
                <w:color w:val="auto"/>
              </w:rPr>
              <w:t>Bottlenecks Identified</w:t>
            </w:r>
          </w:p>
          <w:p w:rsidR="00E10637" w:rsidRDefault="00E10637" w:rsidP="00E10637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</w:pPr>
            <w:r>
              <w:t xml:space="preserve">Minor delay occurs during the initial loading of the trained machine learning model. </w:t>
            </w:r>
          </w:p>
          <w:p w:rsidR="00E10637" w:rsidRDefault="00E10637" w:rsidP="00E10637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</w:pPr>
            <w:r>
              <w:t xml:space="preserve">Performance depends on the local system's hardware configuration. </w:t>
            </w:r>
          </w:p>
          <w:p w:rsidR="00E10637" w:rsidRPr="00E10637" w:rsidRDefault="00E10637" w:rsidP="00E10637">
            <w:pPr>
              <w:pStyle w:val="Heading3"/>
              <w:rPr>
                <w:b/>
                <w:bCs/>
                <w:color w:val="auto"/>
              </w:rPr>
            </w:pPr>
            <w:r w:rsidRPr="00E10637">
              <w:rPr>
                <w:b/>
                <w:bCs/>
                <w:color w:val="auto"/>
              </w:rPr>
              <w:t>Optimization Steps Taken</w:t>
            </w:r>
          </w:p>
          <w:p w:rsidR="00E10637" w:rsidRDefault="00E10637" w:rsidP="00E10637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</w:pPr>
            <w:r>
              <w:t xml:space="preserve">Optimized data preprocessing before prediction. </w:t>
            </w:r>
          </w:p>
          <w:p w:rsidR="00E10637" w:rsidRDefault="00E10637" w:rsidP="00E10637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</w:pPr>
            <w:r>
              <w:t xml:space="preserve">Loaded the trained model only once during application startup. </w:t>
            </w:r>
          </w:p>
          <w:p w:rsidR="00E10637" w:rsidRDefault="00E10637" w:rsidP="00E10637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</w:pPr>
            <w:r>
              <w:t>Reduced unnecessary processing in the prediction workflow.</w:t>
            </w:r>
          </w:p>
          <w:p w:rsidR="00E10637" w:rsidRDefault="00E10637">
            <w:pPr>
              <w:pStyle w:val="BodyText"/>
              <w:spacing w:before="4"/>
              <w:rPr>
                <w:rFonts w:ascii="Arial"/>
                <w:b/>
                <w:sz w:val="8"/>
              </w:rPr>
            </w:pPr>
          </w:p>
        </w:tc>
      </w:tr>
    </w:tbl>
    <w:p w:rsidR="00F15A3B" w:rsidRDefault="00F15A3B">
      <w:pPr>
        <w:pStyle w:val="BodyText"/>
        <w:spacing w:before="4"/>
        <w:rPr>
          <w:rFonts w:ascii="Arial"/>
          <w:b/>
          <w:sz w:val="8"/>
        </w:rPr>
      </w:pPr>
    </w:p>
    <w:p w:rsidR="00F15A3B" w:rsidRDefault="00F15A3B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E10637" w:rsidRDefault="00E10637">
      <w:pPr>
        <w:pStyle w:val="BodyText"/>
        <w:spacing w:before="30"/>
        <w:rPr>
          <w:rFonts w:ascii="Arial"/>
          <w:b/>
        </w:rPr>
      </w:pPr>
    </w:p>
    <w:p w:rsidR="00F15A3B" w:rsidRDefault="00993373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:rsidR="00F15A3B" w:rsidRDefault="00993373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:rsidR="00F15A3B" w:rsidRDefault="001507E7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>
            <wp:extent cx="617220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sz w:val="5"/>
        </w:rPr>
      </w:pPr>
    </w:p>
    <w:p w:rsidR="001507E7" w:rsidRPr="001507E7" w:rsidRDefault="001507E7">
      <w:pPr>
        <w:pStyle w:val="BodyText"/>
        <w:spacing w:before="8"/>
        <w:rPr>
          <w:b/>
          <w:bCs/>
          <w:sz w:val="5"/>
        </w:rPr>
      </w:pPr>
      <w:r w:rsidRPr="001507E7">
        <w:rPr>
          <w:b/>
          <w:bCs/>
        </w:rPr>
        <w:t xml:space="preserve">                                                               </w:t>
      </w:r>
      <w:r w:rsidRPr="001507E7">
        <w:rPr>
          <w:b/>
          <w:bCs/>
        </w:rPr>
        <w:t>Smart Lender Home Page</w:t>
      </w: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sz w:val="5"/>
        </w:rPr>
      </w:pPr>
      <w:r>
        <w:t xml:space="preserve">                                                  </w:t>
      </w:r>
    </w:p>
    <w:p w:rsidR="001507E7" w:rsidRDefault="001507E7">
      <w:pPr>
        <w:pStyle w:val="BodyText"/>
        <w:spacing w:before="8"/>
        <w:rPr>
          <w:sz w:val="5"/>
        </w:rPr>
      </w:pPr>
      <w:r>
        <w:rPr>
          <w:noProof/>
        </w:rPr>
        <w:drawing>
          <wp:inline distT="0" distB="0" distL="0" distR="0" wp14:anchorId="2E67E5F9" wp14:editId="62EE44D1">
            <wp:extent cx="6172200" cy="3469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sz w:val="5"/>
        </w:rPr>
      </w:pPr>
    </w:p>
    <w:p w:rsidR="001507E7" w:rsidRDefault="001507E7">
      <w:pPr>
        <w:pStyle w:val="BodyText"/>
        <w:spacing w:before="8"/>
        <w:rPr>
          <w:b/>
          <w:bCs/>
        </w:rPr>
      </w:pPr>
      <w:r w:rsidRPr="001507E7">
        <w:rPr>
          <w:b/>
          <w:bCs/>
        </w:rPr>
        <w:t xml:space="preserve">                                                 </w:t>
      </w:r>
      <w:r w:rsidRPr="001507E7">
        <w:rPr>
          <w:b/>
          <w:bCs/>
        </w:rPr>
        <w:t>Loan Eligibility Prediction – Approved Result</w:t>
      </w:r>
    </w:p>
    <w:p w:rsidR="001507E7" w:rsidRDefault="001507E7">
      <w:pPr>
        <w:pStyle w:val="BodyText"/>
        <w:spacing w:before="8"/>
        <w:rPr>
          <w:b/>
          <w:bCs/>
          <w:sz w:val="5"/>
        </w:rPr>
      </w:pPr>
    </w:p>
    <w:p w:rsidR="001507E7" w:rsidRDefault="001507E7">
      <w:pPr>
        <w:pStyle w:val="BodyText"/>
        <w:spacing w:before="8"/>
        <w:rPr>
          <w:b/>
          <w:bCs/>
          <w:sz w:val="5"/>
        </w:rPr>
      </w:pPr>
      <w:r>
        <w:rPr>
          <w:noProof/>
        </w:rPr>
        <w:lastRenderedPageBreak/>
        <w:drawing>
          <wp:inline distT="0" distB="0" distL="0" distR="0">
            <wp:extent cx="6172200" cy="34701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7E7" w:rsidRDefault="001507E7">
      <w:pPr>
        <w:pStyle w:val="BodyText"/>
        <w:spacing w:before="8"/>
      </w:pPr>
      <w:r>
        <w:t xml:space="preserve">                                      </w:t>
      </w:r>
    </w:p>
    <w:p w:rsidR="001507E7" w:rsidRPr="001507E7" w:rsidRDefault="001507E7">
      <w:pPr>
        <w:pStyle w:val="BodyText"/>
        <w:spacing w:before="8"/>
        <w:rPr>
          <w:b/>
          <w:bCs/>
          <w:sz w:val="5"/>
        </w:rPr>
      </w:pPr>
      <w:r>
        <w:t xml:space="preserve">                                   </w:t>
      </w:r>
      <w:bookmarkStart w:id="6" w:name="_GoBack"/>
      <w:bookmarkEnd w:id="6"/>
      <w:r>
        <w:t xml:space="preserve"> </w:t>
      </w:r>
      <w:r w:rsidRPr="001507E7">
        <w:rPr>
          <w:b/>
          <w:bCs/>
        </w:rPr>
        <w:t>Loan Eligibility Prediction – Rejected Result</w:t>
      </w:r>
    </w:p>
    <w:sectPr w:rsidR="001507E7" w:rsidRPr="001507E7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3373" w:rsidRDefault="00993373">
      <w:r>
        <w:separator/>
      </w:r>
    </w:p>
  </w:endnote>
  <w:endnote w:type="continuationSeparator" w:id="0">
    <w:p w:rsidR="00993373" w:rsidRDefault="00993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3373" w:rsidRDefault="00993373">
      <w:r>
        <w:separator/>
      </w:r>
    </w:p>
  </w:footnote>
  <w:footnote w:type="continuationSeparator" w:id="0">
    <w:p w:rsidR="00993373" w:rsidRDefault="00993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5A3B" w:rsidRDefault="00993373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F2827"/>
    <w:multiLevelType w:val="multilevel"/>
    <w:tmpl w:val="1E04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F5518"/>
    <w:multiLevelType w:val="multilevel"/>
    <w:tmpl w:val="6AD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C79F0"/>
    <w:multiLevelType w:val="multilevel"/>
    <w:tmpl w:val="98D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A3B"/>
    <w:rsid w:val="001507E7"/>
    <w:rsid w:val="00993373"/>
    <w:rsid w:val="00E10637"/>
    <w:rsid w:val="00F1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3773"/>
  <w15:docId w15:val="{927FDA5C-B5AA-4FD0-BD9C-FE930262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106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10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Administrator</cp:lastModifiedBy>
  <cp:revision>2</cp:revision>
  <dcterms:created xsi:type="dcterms:W3CDTF">2026-07-01T18:00:00Z</dcterms:created>
  <dcterms:modified xsi:type="dcterms:W3CDTF">2026-07-04T07:43:00Z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