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55587" w14:textId="77777777" w:rsidR="00DB0093" w:rsidRPr="00CF5F06" w:rsidRDefault="00DB0093" w:rsidP="00CF5F06">
      <w:pPr>
        <w:pStyle w:val="NormalWeb"/>
        <w:jc w:val="center"/>
        <w:rPr>
          <w:rStyle w:val="Strong"/>
          <w:sz w:val="32"/>
          <w:szCs w:val="32"/>
        </w:rPr>
      </w:pPr>
      <w:r w:rsidRPr="00CF5F06">
        <w:rPr>
          <w:rStyle w:val="Strong"/>
          <w:sz w:val="32"/>
          <w:szCs w:val="32"/>
        </w:rPr>
        <w:t>AI-BASED PERSONAL FINANCE MANAGER WITH SPENDING INSIGHTS</w:t>
      </w:r>
    </w:p>
    <w:p w14:paraId="727F15B9" w14:textId="77777777" w:rsidR="008C6CD5" w:rsidRPr="0041416F" w:rsidRDefault="008C6CD5" w:rsidP="00BB7779">
      <w:pPr>
        <w:pStyle w:val="NormalWeb"/>
        <w:spacing w:before="0" w:beforeAutospacing="0" w:after="0" w:afterAutospacing="0"/>
        <w:jc w:val="center"/>
        <w:rPr>
          <w:rFonts w:eastAsia="Arial"/>
          <w:b/>
          <w:bCs/>
          <w:color w:val="000000"/>
        </w:rPr>
      </w:pPr>
      <w:r w:rsidRPr="0041416F">
        <w:rPr>
          <w:rStyle w:val="fontstyle01"/>
        </w:rPr>
        <w:t xml:space="preserve">A.B. </w:t>
      </w:r>
      <w:proofErr w:type="spellStart"/>
      <w:r w:rsidRPr="0041416F">
        <w:rPr>
          <w:rStyle w:val="fontstyle01"/>
        </w:rPr>
        <w:t>Hajira</w:t>
      </w:r>
      <w:proofErr w:type="spellEnd"/>
      <w:r w:rsidRPr="0041416F">
        <w:rPr>
          <w:rStyle w:val="fontstyle01"/>
        </w:rPr>
        <w:t xml:space="preserve"> Be</w:t>
      </w:r>
      <w:r w:rsidRPr="0041416F">
        <w:rPr>
          <w:rStyle w:val="fontstyle01"/>
          <w:vertAlign w:val="superscript"/>
        </w:rPr>
        <w:t>1</w:t>
      </w:r>
      <w:r w:rsidRPr="0041416F">
        <w:rPr>
          <w:rStyle w:val="fontstyle01"/>
        </w:rPr>
        <w:t xml:space="preserve">, </w:t>
      </w:r>
      <w:r>
        <w:rPr>
          <w:rStyle w:val="Strong"/>
          <w:rFonts w:eastAsia="Arial"/>
          <w:color w:val="000000"/>
        </w:rPr>
        <w:t>Santhosh A</w:t>
      </w:r>
      <w:r w:rsidRPr="0041416F">
        <w:rPr>
          <w:b/>
          <w:color w:val="000000"/>
          <w:sz w:val="28"/>
          <w:vertAlign w:val="superscript"/>
        </w:rPr>
        <w:t>2</w:t>
      </w:r>
    </w:p>
    <w:p w14:paraId="107159D0" w14:textId="77777777" w:rsidR="008C6CD5" w:rsidRPr="0041416F" w:rsidRDefault="008C6CD5" w:rsidP="00BB7779">
      <w:pPr>
        <w:jc w:val="center"/>
        <w:rPr>
          <w:rFonts w:ascii="Times New Roman" w:hAnsi="Times New Roman"/>
          <w:b/>
          <w:color w:val="000000"/>
          <w:sz w:val="24"/>
          <w:szCs w:val="24"/>
        </w:rPr>
      </w:pPr>
      <w:r w:rsidRPr="0041416F">
        <w:rPr>
          <w:rStyle w:val="fontstyle21"/>
          <w:rFonts w:ascii="Times New Roman" w:hAnsi="Times New Roman"/>
          <w:sz w:val="24"/>
          <w:szCs w:val="24"/>
          <w:vertAlign w:val="superscript"/>
        </w:rPr>
        <w:t>1</w:t>
      </w:r>
      <w:r w:rsidRPr="0041416F">
        <w:rPr>
          <w:rStyle w:val="fontstyle21"/>
          <w:rFonts w:ascii="Times New Roman" w:hAnsi="Times New Roman"/>
          <w:sz w:val="24"/>
          <w:szCs w:val="24"/>
        </w:rPr>
        <w:t xml:space="preserve">Associate Professor, Department of Computer Applications, </w:t>
      </w:r>
      <w:proofErr w:type="spellStart"/>
      <w:r w:rsidRPr="0041416F">
        <w:rPr>
          <w:rStyle w:val="fontstyle21"/>
          <w:rFonts w:ascii="Times New Roman" w:hAnsi="Times New Roman"/>
          <w:sz w:val="24"/>
          <w:szCs w:val="24"/>
        </w:rPr>
        <w:t>Karpaga</w:t>
      </w:r>
      <w:proofErr w:type="spellEnd"/>
      <w:r w:rsidRPr="0041416F">
        <w:rPr>
          <w:rStyle w:val="fontstyle21"/>
          <w:rFonts w:ascii="Times New Roman" w:hAnsi="Times New Roman"/>
          <w:sz w:val="24"/>
          <w:szCs w:val="24"/>
        </w:rPr>
        <w:t xml:space="preserve"> </w:t>
      </w:r>
      <w:proofErr w:type="spellStart"/>
      <w:r w:rsidRPr="0041416F">
        <w:rPr>
          <w:rStyle w:val="fontstyle21"/>
          <w:rFonts w:ascii="Times New Roman" w:hAnsi="Times New Roman"/>
          <w:sz w:val="24"/>
          <w:szCs w:val="24"/>
        </w:rPr>
        <w:t>Vinayaga</w:t>
      </w:r>
      <w:proofErr w:type="spellEnd"/>
      <w:r w:rsidRPr="0041416F">
        <w:rPr>
          <w:rStyle w:val="fontstyle21"/>
          <w:rFonts w:ascii="Times New Roman" w:hAnsi="Times New Roman"/>
          <w:sz w:val="24"/>
          <w:szCs w:val="24"/>
        </w:rPr>
        <w:t xml:space="preserve"> College of Engineering and Technology, </w:t>
      </w:r>
      <w:proofErr w:type="spellStart"/>
      <w:r w:rsidRPr="0041416F">
        <w:rPr>
          <w:rStyle w:val="fontstyle21"/>
          <w:rFonts w:ascii="Times New Roman" w:hAnsi="Times New Roman"/>
          <w:sz w:val="24"/>
          <w:szCs w:val="24"/>
        </w:rPr>
        <w:t>Maduranthagam</w:t>
      </w:r>
      <w:proofErr w:type="spellEnd"/>
      <w:r w:rsidRPr="0041416F">
        <w:rPr>
          <w:rStyle w:val="fontstyle21"/>
          <w:rFonts w:ascii="Times New Roman" w:hAnsi="Times New Roman"/>
          <w:sz w:val="24"/>
          <w:szCs w:val="24"/>
        </w:rPr>
        <w:t xml:space="preserve"> Taluk, Tamil Nadu, 603308, India.</w:t>
      </w:r>
      <w:r w:rsidRPr="0041416F">
        <w:rPr>
          <w:rFonts w:ascii="Times New Roman" w:hAnsi="Times New Roman"/>
          <w:color w:val="000000"/>
          <w:sz w:val="24"/>
          <w:szCs w:val="24"/>
        </w:rPr>
        <w:br/>
      </w:r>
      <w:r w:rsidRPr="0041416F">
        <w:rPr>
          <w:rStyle w:val="fontstyle21"/>
          <w:rFonts w:ascii="Times New Roman" w:hAnsi="Times New Roman"/>
          <w:sz w:val="24"/>
          <w:szCs w:val="24"/>
        </w:rPr>
        <w:t xml:space="preserve">*Corresponding Author: A.B. </w:t>
      </w:r>
      <w:proofErr w:type="spellStart"/>
      <w:r w:rsidRPr="0041416F">
        <w:rPr>
          <w:rStyle w:val="fontstyle21"/>
          <w:rFonts w:ascii="Times New Roman" w:hAnsi="Times New Roman"/>
          <w:sz w:val="24"/>
          <w:szCs w:val="24"/>
        </w:rPr>
        <w:t>Hajira</w:t>
      </w:r>
      <w:proofErr w:type="spellEnd"/>
      <w:r w:rsidRPr="0041416F">
        <w:rPr>
          <w:rStyle w:val="fontstyle21"/>
          <w:rFonts w:ascii="Times New Roman" w:hAnsi="Times New Roman"/>
          <w:sz w:val="24"/>
          <w:szCs w:val="24"/>
        </w:rPr>
        <w:t xml:space="preserve"> Be. Email: hajiraab786@gmail.com</w:t>
      </w:r>
    </w:p>
    <w:p w14:paraId="678F40EC" w14:textId="77777777" w:rsidR="008C6CD5" w:rsidRPr="0041416F" w:rsidRDefault="008C6CD5" w:rsidP="00BB7779">
      <w:pPr>
        <w:jc w:val="center"/>
        <w:rPr>
          <w:rFonts w:ascii="Times New Roman" w:hAnsi="Times New Roman"/>
          <w:color w:val="000000"/>
          <w:sz w:val="24"/>
          <w:vertAlign w:val="superscript"/>
        </w:rPr>
      </w:pPr>
    </w:p>
    <w:p w14:paraId="7DBA9F0F" w14:textId="77777777" w:rsidR="008C6CD5" w:rsidRPr="0041416F" w:rsidRDefault="008C6CD5" w:rsidP="00BB7779">
      <w:pPr>
        <w:jc w:val="center"/>
        <w:rPr>
          <w:rFonts w:ascii="Times New Roman" w:hAnsi="Times New Roman"/>
          <w:color w:val="000000"/>
          <w:sz w:val="24"/>
        </w:rPr>
      </w:pPr>
      <w:r w:rsidRPr="0041416F">
        <w:rPr>
          <w:rFonts w:ascii="Times New Roman" w:hAnsi="Times New Roman"/>
          <w:color w:val="000000"/>
          <w:sz w:val="24"/>
          <w:vertAlign w:val="superscript"/>
        </w:rPr>
        <w:t>2</w:t>
      </w:r>
      <w:r>
        <w:rPr>
          <w:rFonts w:ascii="Times New Roman" w:hAnsi="Times New Roman"/>
          <w:color w:val="000000"/>
          <w:sz w:val="24"/>
        </w:rPr>
        <w:t>PG</w:t>
      </w:r>
      <w:r w:rsidRPr="0041416F">
        <w:rPr>
          <w:rFonts w:ascii="Times New Roman" w:hAnsi="Times New Roman"/>
          <w:color w:val="000000"/>
          <w:sz w:val="24"/>
        </w:rPr>
        <w:t xml:space="preserve"> Student</w:t>
      </w:r>
    </w:p>
    <w:p w14:paraId="7B74EFEB" w14:textId="79B42B41" w:rsidR="001240FB" w:rsidRDefault="008C6CD5" w:rsidP="00BB7779">
      <w:pPr>
        <w:jc w:val="center"/>
        <w:rPr>
          <w:rStyle w:val="Strong"/>
          <w:rFonts w:ascii="Times New Roman" w:hAnsi="Times New Roman"/>
          <w:bCs w:val="0"/>
          <w:color w:val="000000"/>
          <w:sz w:val="24"/>
          <w:szCs w:val="24"/>
        </w:rPr>
      </w:pPr>
      <w:r w:rsidRPr="0041416F">
        <w:rPr>
          <w:rStyle w:val="fontstyle21"/>
          <w:rFonts w:ascii="Times New Roman" w:hAnsi="Times New Roman"/>
          <w:sz w:val="24"/>
          <w:szCs w:val="24"/>
          <w:vertAlign w:val="superscript"/>
        </w:rPr>
        <w:t>2</w:t>
      </w:r>
      <w:r w:rsidRPr="0041416F">
        <w:rPr>
          <w:rStyle w:val="fontstyle21"/>
          <w:rFonts w:ascii="Times New Roman" w:hAnsi="Times New Roman"/>
          <w:sz w:val="24"/>
          <w:szCs w:val="24"/>
        </w:rPr>
        <w:t>Department of Computer Applications</w:t>
      </w:r>
      <w:r w:rsidRPr="0041416F">
        <w:rPr>
          <w:rFonts w:ascii="Times New Roman" w:hAnsi="Times New Roman"/>
          <w:color w:val="000000"/>
          <w:sz w:val="24"/>
        </w:rPr>
        <w:t xml:space="preserve">, </w:t>
      </w:r>
      <w:proofErr w:type="spellStart"/>
      <w:r w:rsidRPr="0041416F">
        <w:rPr>
          <w:rFonts w:ascii="Times New Roman" w:hAnsi="Times New Roman"/>
          <w:color w:val="000000"/>
          <w:sz w:val="24"/>
        </w:rPr>
        <w:t>Karpaga</w:t>
      </w:r>
      <w:proofErr w:type="spellEnd"/>
      <w:r w:rsidRPr="0041416F">
        <w:rPr>
          <w:rFonts w:ascii="Times New Roman" w:hAnsi="Times New Roman"/>
          <w:color w:val="000000"/>
          <w:sz w:val="24"/>
        </w:rPr>
        <w:t xml:space="preserve"> </w:t>
      </w:r>
      <w:proofErr w:type="spellStart"/>
      <w:r w:rsidRPr="0041416F">
        <w:rPr>
          <w:rFonts w:ascii="Times New Roman" w:hAnsi="Times New Roman"/>
          <w:color w:val="000000"/>
          <w:sz w:val="24"/>
        </w:rPr>
        <w:t>Vinayaga</w:t>
      </w:r>
      <w:proofErr w:type="spellEnd"/>
      <w:r w:rsidRPr="0041416F">
        <w:rPr>
          <w:rFonts w:ascii="Times New Roman" w:hAnsi="Times New Roman"/>
          <w:color w:val="000000"/>
          <w:sz w:val="24"/>
        </w:rPr>
        <w:t xml:space="preserve"> College of Engineering and Technology – </w:t>
      </w:r>
      <w:proofErr w:type="spellStart"/>
      <w:r w:rsidRPr="0041416F">
        <w:rPr>
          <w:rFonts w:ascii="Times New Roman" w:hAnsi="Times New Roman"/>
          <w:color w:val="000000"/>
          <w:sz w:val="24"/>
        </w:rPr>
        <w:t>Madurantakam</w:t>
      </w:r>
      <w:proofErr w:type="spellEnd"/>
      <w:r w:rsidRPr="0041416F">
        <w:rPr>
          <w:rFonts w:ascii="Times New Roman" w:hAnsi="Times New Roman"/>
          <w:color w:val="000000"/>
          <w:sz w:val="24"/>
        </w:rPr>
        <w:t xml:space="preserve"> (Tk),</w:t>
      </w:r>
      <w:r>
        <w:rPr>
          <w:rFonts w:ascii="Times New Roman" w:hAnsi="Times New Roman"/>
          <w:color w:val="000000"/>
          <w:sz w:val="24"/>
        </w:rPr>
        <w:t xml:space="preserve"> </w:t>
      </w:r>
      <w:r w:rsidRPr="0041416F">
        <w:rPr>
          <w:rFonts w:ascii="Times New Roman" w:hAnsi="Times New Roman"/>
          <w:color w:val="000000"/>
          <w:sz w:val="24"/>
        </w:rPr>
        <w:t>Chengalpattu (Dt).</w:t>
      </w:r>
    </w:p>
    <w:p w14:paraId="5024F2BF" w14:textId="77777777" w:rsidR="001240FB" w:rsidRDefault="001240FB" w:rsidP="00BB7779">
      <w:pPr>
        <w:pStyle w:val="Heading3"/>
        <w:jc w:val="center"/>
        <w:rPr>
          <w:rStyle w:val="Strong"/>
          <w:rFonts w:ascii="Times New Roman" w:hAnsi="Times New Roman"/>
          <w:bCs w:val="0"/>
          <w:color w:val="000000"/>
          <w:sz w:val="24"/>
          <w:szCs w:val="24"/>
        </w:rPr>
      </w:pPr>
    </w:p>
    <w:p w14:paraId="34816447" w14:textId="77777777" w:rsidR="009B2A3E" w:rsidRPr="00BF6194" w:rsidRDefault="009B2A3E" w:rsidP="00F83F90">
      <w:pPr>
        <w:pStyle w:val="Heading3"/>
        <w:jc w:val="both"/>
        <w:rPr>
          <w:rFonts w:ascii="Times New Roman" w:hAnsi="Times New Roman"/>
          <w:color w:val="000000"/>
        </w:rPr>
      </w:pPr>
      <w:r w:rsidRPr="00BF6194">
        <w:rPr>
          <w:rStyle w:val="Strong"/>
          <w:rFonts w:ascii="Times New Roman" w:hAnsi="Times New Roman"/>
          <w:bCs w:val="0"/>
          <w:color w:val="000000"/>
        </w:rPr>
        <w:t>Abstract:</w:t>
      </w:r>
    </w:p>
    <w:p w14:paraId="533547F4" w14:textId="77777777" w:rsidR="009165BD" w:rsidRDefault="009165BD" w:rsidP="00F83F90">
      <w:pPr>
        <w:spacing w:before="100" w:beforeAutospacing="1" w:after="100" w:afterAutospacing="1"/>
        <w:ind w:firstLine="567"/>
        <w:jc w:val="both"/>
        <w:rPr>
          <w:rFonts w:ascii="Times New Roman" w:hAnsi="Times New Roman"/>
          <w:b/>
          <w:bCs/>
          <w:sz w:val="24"/>
          <w:szCs w:val="24"/>
          <w:lang w:eastAsia="en-IN"/>
        </w:rPr>
      </w:pPr>
      <w:r w:rsidRPr="009165BD">
        <w:rPr>
          <w:rFonts w:ascii="Times New Roman" w:hAnsi="Times New Roman"/>
          <w:sz w:val="24"/>
          <w:szCs w:val="24"/>
        </w:rPr>
        <w:t xml:space="preserve">In today’s data-driven financial environment, managing personal finances has evolved into a critical necessity. Traditional budgeting methods fall short in handling the intricacies of multiple accounts, diverse expenditure types, and vast volumes of transaction data. This paper introduces an AI-powered Personal Finance Management System that leverages Machine Learning (ML), Natural Language Processing (NLP), and predictive analytics to offer users intelligent, automated, and personalized financial insights. By integrating ML algorithms, the system categorizes financial transactions with high accuracy and learns from historical data to forecast future expenditures [1][2]. NLP techniques enable the interpretation of unstructured transaction descriptions, further improving classification and reducing manual input [3][4]. The system also offers real-time financial insights and personalized recommendations, empowering users to make informed financial decisions and develop healthy spending habits [5][6]. In contrast to traditional tools like Mint or YNAB, which focus on rule-based tracking, this system offers deeper predictive capabilities and actionable budgeting strategies [7]. Additionally, intuitive dashboards and user-friendly interfaces ensure accessibility across financial literacy levels [8]. Our contributions include the design and implementation of an intelligent financial tracking system, demonstration of predictive analytics in forecasting future expenses, and provision of personalized financial guidance. This paper cites key works in AI-based finance, including machine learning in transaction categorization [1][4], NLP for financial data extraction [3], and predictive </w:t>
      </w:r>
      <w:proofErr w:type="spellStart"/>
      <w:r w:rsidRPr="009165BD">
        <w:rPr>
          <w:rFonts w:ascii="Times New Roman" w:hAnsi="Times New Roman"/>
          <w:sz w:val="24"/>
          <w:szCs w:val="24"/>
        </w:rPr>
        <w:t>modeling</w:t>
      </w:r>
      <w:proofErr w:type="spellEnd"/>
      <w:r w:rsidRPr="009165BD">
        <w:rPr>
          <w:rFonts w:ascii="Times New Roman" w:hAnsi="Times New Roman"/>
          <w:sz w:val="24"/>
          <w:szCs w:val="24"/>
        </w:rPr>
        <w:t xml:space="preserve"> for expense forecasting [6][9]. Limitations of this work include dependency on the quality and consistency of input data, limited access to certain financial APIs, and challenges in handling cross-border financial data. Future work may explore reinforcement learning for dynamic goal adaptation and expand features such as tax optimization or investment tracking [10][11].</w:t>
      </w:r>
    </w:p>
    <w:p w14:paraId="5DEE6E37" w14:textId="0EE71C4C" w:rsidR="00157BAD" w:rsidRPr="00157BAD" w:rsidRDefault="00157BAD" w:rsidP="00F83F90">
      <w:pPr>
        <w:spacing w:before="100" w:beforeAutospacing="1" w:after="100" w:afterAutospacing="1"/>
        <w:jc w:val="both"/>
        <w:rPr>
          <w:rFonts w:ascii="Times New Roman" w:hAnsi="Times New Roman"/>
          <w:sz w:val="24"/>
          <w:szCs w:val="24"/>
          <w:lang w:eastAsia="en-IN"/>
        </w:rPr>
      </w:pPr>
      <w:r w:rsidRPr="00157BAD">
        <w:rPr>
          <w:rFonts w:ascii="Times New Roman" w:hAnsi="Times New Roman"/>
          <w:b/>
          <w:bCs/>
          <w:sz w:val="24"/>
          <w:szCs w:val="24"/>
          <w:lang w:eastAsia="en-IN"/>
        </w:rPr>
        <w:t>Keywords</w:t>
      </w:r>
      <w:r w:rsidRPr="00157BAD">
        <w:rPr>
          <w:rFonts w:ascii="Times New Roman" w:hAnsi="Times New Roman"/>
          <w:sz w:val="24"/>
          <w:szCs w:val="24"/>
          <w:lang w:eastAsia="en-IN"/>
        </w:rPr>
        <w:t>: Personal Finance, Machine Learning, Natural Language Processing, Predictive Analytics, Budget Forecasting</w:t>
      </w:r>
    </w:p>
    <w:p w14:paraId="1F071264" w14:textId="77777777" w:rsidR="009B2A3E" w:rsidRPr="00E51B11" w:rsidRDefault="009B2A3E" w:rsidP="00F83F90">
      <w:pPr>
        <w:jc w:val="both"/>
        <w:rPr>
          <w:rFonts w:ascii="Times New Roman" w:hAnsi="Times New Roman"/>
          <w:sz w:val="24"/>
          <w:szCs w:val="24"/>
        </w:rPr>
      </w:pPr>
    </w:p>
    <w:p w14:paraId="6D595B12" w14:textId="77777777" w:rsidR="009B2A3E" w:rsidRPr="00BF6194" w:rsidRDefault="009B2A3E" w:rsidP="00F83F90">
      <w:pPr>
        <w:pStyle w:val="Heading3"/>
        <w:jc w:val="both"/>
        <w:rPr>
          <w:rFonts w:ascii="Times New Roman" w:hAnsi="Times New Roman"/>
          <w:color w:val="000000"/>
        </w:rPr>
      </w:pPr>
      <w:r w:rsidRPr="00BF6194">
        <w:rPr>
          <w:rStyle w:val="Strong"/>
          <w:rFonts w:ascii="Times New Roman" w:hAnsi="Times New Roman"/>
          <w:bCs w:val="0"/>
          <w:color w:val="000000"/>
        </w:rPr>
        <w:t>1. Introduction:</w:t>
      </w:r>
    </w:p>
    <w:p w14:paraId="1807AC17" w14:textId="77777777" w:rsidR="0008116D" w:rsidRPr="0008116D" w:rsidRDefault="0008116D" w:rsidP="00BB7779">
      <w:pPr>
        <w:spacing w:before="100" w:beforeAutospacing="1" w:after="100" w:afterAutospacing="1"/>
        <w:ind w:firstLine="567"/>
        <w:jc w:val="both"/>
        <w:rPr>
          <w:rFonts w:ascii="Times New Roman" w:hAnsi="Times New Roman"/>
          <w:sz w:val="24"/>
          <w:szCs w:val="24"/>
          <w:lang w:eastAsia="en-IN"/>
        </w:rPr>
      </w:pPr>
      <w:r w:rsidRPr="0008116D">
        <w:rPr>
          <w:rFonts w:ascii="Times New Roman" w:hAnsi="Times New Roman"/>
          <w:sz w:val="24"/>
          <w:szCs w:val="24"/>
          <w:lang w:eastAsia="en-IN"/>
        </w:rPr>
        <w:t xml:space="preserve">In recent years, the financial landscape has undergone a significant transformation due to the widespread adoption of digital banking, mobile payments, and e-commerce platforms. Individuals now manage a diverse array of financial accounts including savings, checking, digital wallets, investment portfolios, and credit lines. Each of these generates transaction data </w:t>
      </w:r>
      <w:r w:rsidRPr="0008116D">
        <w:rPr>
          <w:rFonts w:ascii="Times New Roman" w:hAnsi="Times New Roman"/>
          <w:sz w:val="24"/>
          <w:szCs w:val="24"/>
          <w:lang w:eastAsia="en-IN"/>
        </w:rPr>
        <w:lastRenderedPageBreak/>
        <w:t>in various formats, resulting in a complex and often overwhelming financial ecosystem. In such an environment, maintaining financial discipline and literacy has become more challenging than ever before.</w:t>
      </w:r>
    </w:p>
    <w:p w14:paraId="7961AD38" w14:textId="77777777" w:rsidR="0008116D" w:rsidRPr="0008116D" w:rsidRDefault="0008116D" w:rsidP="00BB7779">
      <w:pPr>
        <w:spacing w:before="100" w:beforeAutospacing="1" w:after="100" w:afterAutospacing="1"/>
        <w:ind w:firstLine="567"/>
        <w:jc w:val="both"/>
        <w:rPr>
          <w:rFonts w:ascii="Times New Roman" w:hAnsi="Times New Roman"/>
          <w:sz w:val="24"/>
          <w:szCs w:val="24"/>
          <w:lang w:eastAsia="en-IN"/>
        </w:rPr>
      </w:pPr>
      <w:r w:rsidRPr="0008116D">
        <w:rPr>
          <w:rFonts w:ascii="Times New Roman" w:hAnsi="Times New Roman"/>
          <w:sz w:val="24"/>
          <w:szCs w:val="24"/>
          <w:lang w:eastAsia="en-IN"/>
        </w:rPr>
        <w:t xml:space="preserve">Traditional financial planning tools, such as spreadsheets or basic budgeting applications, are no longer sufficient to address the needs of modern users. These tools often require manual input, lack integration across multiple platforms, and provide limited insights into users’ financial </w:t>
      </w:r>
      <w:proofErr w:type="spellStart"/>
      <w:r w:rsidRPr="0008116D">
        <w:rPr>
          <w:rFonts w:ascii="Times New Roman" w:hAnsi="Times New Roman"/>
          <w:sz w:val="24"/>
          <w:szCs w:val="24"/>
          <w:lang w:eastAsia="en-IN"/>
        </w:rPr>
        <w:t>behavior</w:t>
      </w:r>
      <w:proofErr w:type="spellEnd"/>
      <w:r w:rsidRPr="0008116D">
        <w:rPr>
          <w:rFonts w:ascii="Times New Roman" w:hAnsi="Times New Roman"/>
          <w:sz w:val="24"/>
          <w:szCs w:val="24"/>
          <w:lang w:eastAsia="en-IN"/>
        </w:rPr>
        <w:t>. As a result, users struggle with tracking expenditures, identifying spending leaks, planning for future expenses, and ultimately achieving long-term financial goals such as debt repayment, savings, and investment [2]. According to Evans and Patel [8], many consumers fail to take full control of their financial health due to a lack of intelligent tools that can simplify and personalize the financial management process.</w:t>
      </w:r>
    </w:p>
    <w:p w14:paraId="333F2665" w14:textId="77777777" w:rsidR="0008116D" w:rsidRPr="0008116D" w:rsidRDefault="0008116D" w:rsidP="00BB7779">
      <w:pPr>
        <w:spacing w:before="100" w:beforeAutospacing="1" w:after="100" w:afterAutospacing="1"/>
        <w:ind w:firstLine="567"/>
        <w:jc w:val="both"/>
        <w:rPr>
          <w:rFonts w:ascii="Times New Roman" w:hAnsi="Times New Roman"/>
          <w:sz w:val="24"/>
          <w:szCs w:val="24"/>
          <w:lang w:eastAsia="en-IN"/>
        </w:rPr>
      </w:pPr>
      <w:r w:rsidRPr="0008116D">
        <w:rPr>
          <w:rFonts w:ascii="Times New Roman" w:hAnsi="Times New Roman"/>
          <w:sz w:val="24"/>
          <w:szCs w:val="24"/>
          <w:lang w:eastAsia="en-IN"/>
        </w:rPr>
        <w:t xml:space="preserve">In response to these challenges, the integration of Artificial Intelligence (AI) into personal finance has gained substantial attention. AI technologies, particularly Machine Learning (ML), Natural Language Processing (NLP), and predictive analytics, offer promising solutions to automate financial tracking, </w:t>
      </w:r>
      <w:proofErr w:type="spellStart"/>
      <w:r w:rsidRPr="0008116D">
        <w:rPr>
          <w:rFonts w:ascii="Times New Roman" w:hAnsi="Times New Roman"/>
          <w:sz w:val="24"/>
          <w:szCs w:val="24"/>
          <w:lang w:eastAsia="en-IN"/>
        </w:rPr>
        <w:t>analyze</w:t>
      </w:r>
      <w:proofErr w:type="spellEnd"/>
      <w:r w:rsidRPr="0008116D">
        <w:rPr>
          <w:rFonts w:ascii="Times New Roman" w:hAnsi="Times New Roman"/>
          <w:sz w:val="24"/>
          <w:szCs w:val="24"/>
          <w:lang w:eastAsia="en-IN"/>
        </w:rPr>
        <w:t xml:space="preserve"> large volumes of data, and generate personalized financial insights [1]. ML can be used to classify financial transactions into categories (e.g., food, utilities, healthcare) with high accuracy, learning continuously from user </w:t>
      </w:r>
      <w:proofErr w:type="spellStart"/>
      <w:r w:rsidRPr="0008116D">
        <w:rPr>
          <w:rFonts w:ascii="Times New Roman" w:hAnsi="Times New Roman"/>
          <w:sz w:val="24"/>
          <w:szCs w:val="24"/>
          <w:lang w:eastAsia="en-IN"/>
        </w:rPr>
        <w:t>behavior</w:t>
      </w:r>
      <w:proofErr w:type="spellEnd"/>
      <w:r w:rsidRPr="0008116D">
        <w:rPr>
          <w:rFonts w:ascii="Times New Roman" w:hAnsi="Times New Roman"/>
          <w:sz w:val="24"/>
          <w:szCs w:val="24"/>
          <w:lang w:eastAsia="en-IN"/>
        </w:rPr>
        <w:t>. NLP enables systems to interpret and extract valuable information from unstructured transaction data, such as payment descriptions or merchant names. Predictive analytics further enhances the system by providing forward-looking insights, such as forecasting future expenses based on historical trends [5].</w:t>
      </w:r>
    </w:p>
    <w:p w14:paraId="18B0BDA5" w14:textId="77777777" w:rsidR="0008116D" w:rsidRPr="0008116D" w:rsidRDefault="0008116D" w:rsidP="00BB7779">
      <w:pPr>
        <w:spacing w:before="100" w:beforeAutospacing="1" w:after="100" w:afterAutospacing="1"/>
        <w:ind w:firstLine="567"/>
        <w:jc w:val="both"/>
        <w:rPr>
          <w:rFonts w:ascii="Times New Roman" w:hAnsi="Times New Roman"/>
          <w:sz w:val="24"/>
          <w:szCs w:val="24"/>
          <w:lang w:eastAsia="en-IN"/>
        </w:rPr>
      </w:pPr>
      <w:r w:rsidRPr="0008116D">
        <w:rPr>
          <w:rFonts w:ascii="Times New Roman" w:hAnsi="Times New Roman"/>
          <w:sz w:val="24"/>
          <w:szCs w:val="24"/>
          <w:lang w:eastAsia="en-IN"/>
        </w:rPr>
        <w:t xml:space="preserve">The motivation for this work stems from the gap between available financial tools and the real-world demands of users. While commercial tools such as Mint, You Need a Budget (YNAB), and Personal Capital offer partial solutions for expense tracking and investment monitoring, they often rely on rule-based systems with limited adaptability. These platforms typically lack the capability to offer deep insights or adapt dynamically to individual users' financial goals and </w:t>
      </w:r>
      <w:proofErr w:type="spellStart"/>
      <w:r w:rsidRPr="0008116D">
        <w:rPr>
          <w:rFonts w:ascii="Times New Roman" w:hAnsi="Times New Roman"/>
          <w:sz w:val="24"/>
          <w:szCs w:val="24"/>
          <w:lang w:eastAsia="en-IN"/>
        </w:rPr>
        <w:t>behavioral</w:t>
      </w:r>
      <w:proofErr w:type="spellEnd"/>
      <w:r w:rsidRPr="0008116D">
        <w:rPr>
          <w:rFonts w:ascii="Times New Roman" w:hAnsi="Times New Roman"/>
          <w:sz w:val="24"/>
          <w:szCs w:val="24"/>
          <w:lang w:eastAsia="en-IN"/>
        </w:rPr>
        <w:t xml:space="preserve"> changes [3][4]. Moreover, many such platforms fail to provide meaningful assistance in goal-based planning, early warning systems for budget deviations, or recommendations based on contextual financial trends.</w:t>
      </w:r>
    </w:p>
    <w:p w14:paraId="4F682B52" w14:textId="77777777" w:rsidR="0008116D" w:rsidRPr="0008116D" w:rsidRDefault="0008116D" w:rsidP="00BB7779">
      <w:pPr>
        <w:spacing w:before="100" w:beforeAutospacing="1" w:after="100" w:afterAutospacing="1"/>
        <w:ind w:firstLine="567"/>
        <w:jc w:val="both"/>
        <w:rPr>
          <w:rFonts w:ascii="Times New Roman" w:hAnsi="Times New Roman"/>
          <w:sz w:val="24"/>
          <w:szCs w:val="24"/>
          <w:lang w:eastAsia="en-IN"/>
        </w:rPr>
      </w:pPr>
      <w:r w:rsidRPr="0008116D">
        <w:rPr>
          <w:rFonts w:ascii="Times New Roman" w:hAnsi="Times New Roman"/>
          <w:sz w:val="24"/>
          <w:szCs w:val="24"/>
          <w:lang w:eastAsia="en-IN"/>
        </w:rPr>
        <w:t>This research proposes the development of an AI-powered Personal Finance Management System that addresses these limitations by combining ML, NLP, and predictive analytics into a unified and intelligent platform. The system is designed to automate transaction categorization, provide users with real-time visualizations, forecast future spending patterns, and offer personalized recommendations for budgeting and saving. By reducing the cognitive load and time spent on financial tracking, the system aims to empower individuals to take charge of their financial health more effectively and make informed financial decisions with confidence.</w:t>
      </w:r>
    </w:p>
    <w:p w14:paraId="6A52D475" w14:textId="77777777" w:rsidR="0008116D" w:rsidRPr="0008116D" w:rsidRDefault="0008116D" w:rsidP="00BB7779">
      <w:pPr>
        <w:spacing w:before="100" w:beforeAutospacing="1" w:after="100" w:afterAutospacing="1"/>
        <w:ind w:firstLine="567"/>
        <w:jc w:val="both"/>
        <w:rPr>
          <w:rFonts w:ascii="Times New Roman" w:hAnsi="Times New Roman"/>
          <w:sz w:val="24"/>
          <w:szCs w:val="24"/>
          <w:lang w:eastAsia="en-IN"/>
        </w:rPr>
      </w:pPr>
      <w:r w:rsidRPr="0008116D">
        <w:rPr>
          <w:rFonts w:ascii="Times New Roman" w:hAnsi="Times New Roman"/>
          <w:sz w:val="24"/>
          <w:szCs w:val="24"/>
          <w:lang w:eastAsia="en-IN"/>
        </w:rPr>
        <w:t>The ultimate objective of this work is to contribute to the advancement of intelligent personal finance systems that not only enhance the user experience but also promote financial literacy, awareness, and goal attainment. By enabling a holistic and automated approach to managing personal finances, the proposed system has the potential to revolutionize the way individuals interact with their money—transforming financial data into actionable insight, and insight into better financial decisions.</w:t>
      </w:r>
    </w:p>
    <w:p w14:paraId="06AD8D62" w14:textId="77777777" w:rsidR="009B2A3E" w:rsidRPr="00E51B11" w:rsidRDefault="009B2A3E" w:rsidP="00F83F90">
      <w:pPr>
        <w:jc w:val="both"/>
        <w:rPr>
          <w:rFonts w:ascii="Times New Roman" w:hAnsi="Times New Roman"/>
          <w:sz w:val="24"/>
          <w:szCs w:val="24"/>
        </w:rPr>
      </w:pPr>
    </w:p>
    <w:p w14:paraId="4B15AC43" w14:textId="77777777" w:rsidR="009B2A3E" w:rsidRDefault="009B2A3E" w:rsidP="00F83F90">
      <w:pPr>
        <w:pStyle w:val="Heading3"/>
        <w:jc w:val="both"/>
        <w:rPr>
          <w:rStyle w:val="Strong"/>
          <w:rFonts w:ascii="Times New Roman" w:hAnsi="Times New Roman"/>
          <w:bCs w:val="0"/>
          <w:color w:val="000000"/>
        </w:rPr>
      </w:pPr>
      <w:r w:rsidRPr="00BF6194">
        <w:rPr>
          <w:rStyle w:val="Strong"/>
          <w:rFonts w:ascii="Times New Roman" w:hAnsi="Times New Roman"/>
          <w:bCs w:val="0"/>
          <w:color w:val="000000"/>
        </w:rPr>
        <w:lastRenderedPageBreak/>
        <w:t>2. Related Works:</w:t>
      </w:r>
    </w:p>
    <w:p w14:paraId="197E6101" w14:textId="77777777" w:rsidR="00242391" w:rsidRPr="00242391" w:rsidRDefault="00242391" w:rsidP="00F83F90">
      <w:pPr>
        <w:jc w:val="both"/>
      </w:pPr>
    </w:p>
    <w:p w14:paraId="205C34F6" w14:textId="0F46229E" w:rsidR="00242391" w:rsidRDefault="00242391" w:rsidP="002540A3">
      <w:pPr>
        <w:ind w:firstLine="567"/>
        <w:jc w:val="both"/>
        <w:rPr>
          <w:rFonts w:ascii="Times New Roman" w:hAnsi="Times New Roman"/>
          <w:sz w:val="24"/>
          <w:szCs w:val="24"/>
        </w:rPr>
      </w:pPr>
      <w:r w:rsidRPr="00242391">
        <w:rPr>
          <w:rFonts w:ascii="Times New Roman" w:hAnsi="Times New Roman"/>
          <w:sz w:val="24"/>
          <w:szCs w:val="24"/>
        </w:rPr>
        <w:t xml:space="preserve">The integration of Artificial Intelligence (AI) into personal finance management has been explored from both commercial and academic perspectives. Several financial management platforms have emerged in recent years, aimed at helping users track spending, create budgets, and monitor investments. Tools such as Mint, You Need a Budget (YNAB), and Personal Capital have gained popularity due to their ability to aggregate financial data from multiple sources and present users with a unified dashboard. However, these platforms primarily rely on rule-based systems or static algorithms for categorizing transactions and offering budgeting suggestions, which limits their ability to adapt to the evolving financial </w:t>
      </w:r>
      <w:proofErr w:type="spellStart"/>
      <w:r w:rsidRPr="00242391">
        <w:rPr>
          <w:rFonts w:ascii="Times New Roman" w:hAnsi="Times New Roman"/>
          <w:sz w:val="24"/>
          <w:szCs w:val="24"/>
        </w:rPr>
        <w:t>behaviors</w:t>
      </w:r>
      <w:proofErr w:type="spellEnd"/>
      <w:r w:rsidRPr="00242391">
        <w:rPr>
          <w:rFonts w:ascii="Times New Roman" w:hAnsi="Times New Roman"/>
          <w:sz w:val="24"/>
          <w:szCs w:val="24"/>
        </w:rPr>
        <w:t xml:space="preserve"> of users [7].</w:t>
      </w:r>
    </w:p>
    <w:p w14:paraId="10AACEA9" w14:textId="77777777" w:rsidR="00BB7779" w:rsidRPr="00242391" w:rsidRDefault="00BB7779" w:rsidP="002540A3">
      <w:pPr>
        <w:ind w:firstLine="567"/>
        <w:jc w:val="both"/>
        <w:rPr>
          <w:rFonts w:ascii="Times New Roman" w:hAnsi="Times New Roman"/>
          <w:sz w:val="24"/>
          <w:szCs w:val="24"/>
        </w:rPr>
      </w:pPr>
    </w:p>
    <w:p w14:paraId="0C6893CB" w14:textId="7D95D9E1" w:rsidR="00242391" w:rsidRDefault="00242391" w:rsidP="002540A3">
      <w:pPr>
        <w:ind w:firstLine="567"/>
        <w:jc w:val="both"/>
        <w:rPr>
          <w:rFonts w:ascii="Times New Roman" w:hAnsi="Times New Roman"/>
          <w:sz w:val="24"/>
          <w:szCs w:val="24"/>
        </w:rPr>
      </w:pPr>
      <w:r w:rsidRPr="00242391">
        <w:rPr>
          <w:rFonts w:ascii="Times New Roman" w:hAnsi="Times New Roman"/>
          <w:sz w:val="24"/>
          <w:szCs w:val="24"/>
        </w:rPr>
        <w:t>Mint, for instance, allows users to link their financial accounts and automatically categorizes transactions into predefined buckets. While useful for basic tracking, it often misclassifies less common transaction types and lacks advanced forecasting capabilities. YNAB promotes a proactive budgeting philosophy by helping users assign a job to every dollar, but it requires significant manual input and lacks predictive automation. Personal Capital excels in investment tracking but does not deeply engage with everyday spending analytics or goal-based financial planning. These tools, though convenient, are not fully equipped to provide intelligent, real-time insights or personalized financial recommendations, which are increasingly demanded by modern users.</w:t>
      </w:r>
      <w:r w:rsidR="00BB7779">
        <w:rPr>
          <w:rFonts w:ascii="Times New Roman" w:hAnsi="Times New Roman"/>
          <w:sz w:val="24"/>
          <w:szCs w:val="24"/>
        </w:rPr>
        <w:t xml:space="preserve"> </w:t>
      </w:r>
    </w:p>
    <w:p w14:paraId="78D49781" w14:textId="77777777" w:rsidR="00BB7779" w:rsidRPr="00242391" w:rsidRDefault="00BB7779" w:rsidP="002540A3">
      <w:pPr>
        <w:ind w:firstLine="567"/>
        <w:jc w:val="both"/>
        <w:rPr>
          <w:rFonts w:ascii="Times New Roman" w:hAnsi="Times New Roman"/>
          <w:sz w:val="24"/>
          <w:szCs w:val="24"/>
        </w:rPr>
      </w:pPr>
    </w:p>
    <w:p w14:paraId="22FA7EBB" w14:textId="4350DB65" w:rsidR="00242391" w:rsidRDefault="00242391" w:rsidP="002540A3">
      <w:pPr>
        <w:ind w:firstLine="567"/>
        <w:jc w:val="both"/>
        <w:rPr>
          <w:rFonts w:ascii="Times New Roman" w:hAnsi="Times New Roman"/>
          <w:sz w:val="24"/>
          <w:szCs w:val="24"/>
        </w:rPr>
      </w:pPr>
      <w:r w:rsidRPr="00242391">
        <w:rPr>
          <w:rFonts w:ascii="Times New Roman" w:hAnsi="Times New Roman"/>
          <w:sz w:val="24"/>
          <w:szCs w:val="24"/>
        </w:rPr>
        <w:t>On the academic front, researchers have investigated various AI-based methods to enhance financial data interpretation. Kumar et al. [1] proposed machine learning techniques, including decision trees and support vector machines (SVM), for the automatic categorization of financial transactions. Their work highlighted the potential of supervised learning models in improving classification accuracy, especially when dealing with large, diverse datasets.</w:t>
      </w:r>
    </w:p>
    <w:p w14:paraId="0FFD7C19" w14:textId="77777777" w:rsidR="00BB7779" w:rsidRPr="00242391" w:rsidRDefault="00BB7779" w:rsidP="002540A3">
      <w:pPr>
        <w:ind w:firstLine="567"/>
        <w:jc w:val="both"/>
        <w:rPr>
          <w:rFonts w:ascii="Times New Roman" w:hAnsi="Times New Roman"/>
          <w:sz w:val="24"/>
          <w:szCs w:val="24"/>
        </w:rPr>
      </w:pPr>
    </w:p>
    <w:p w14:paraId="7EDC974F" w14:textId="32109621" w:rsidR="00242391" w:rsidRDefault="00242391" w:rsidP="002540A3">
      <w:pPr>
        <w:ind w:firstLine="567"/>
        <w:jc w:val="both"/>
        <w:rPr>
          <w:rFonts w:ascii="Times New Roman" w:hAnsi="Times New Roman"/>
          <w:sz w:val="24"/>
          <w:szCs w:val="24"/>
        </w:rPr>
      </w:pPr>
      <w:r w:rsidRPr="00242391">
        <w:rPr>
          <w:rFonts w:ascii="Times New Roman" w:hAnsi="Times New Roman"/>
          <w:sz w:val="24"/>
          <w:szCs w:val="24"/>
        </w:rPr>
        <w:t>In parallel, Liu and Wang [3] explored the application of Natural Language Processing (NLP) for extracting semantic information from unstructured financial data such as transaction descriptions, vendor names, and receipts. Their approach demonstrated the feasibility of transforming ambiguous textual data into structured categories, thereby enhancing the performance of categorization algorithms.</w:t>
      </w:r>
    </w:p>
    <w:p w14:paraId="415C48EE" w14:textId="77777777" w:rsidR="00BB7779" w:rsidRPr="00242391" w:rsidRDefault="00BB7779" w:rsidP="002540A3">
      <w:pPr>
        <w:ind w:firstLine="567"/>
        <w:jc w:val="both"/>
        <w:rPr>
          <w:rFonts w:ascii="Times New Roman" w:hAnsi="Times New Roman"/>
          <w:sz w:val="24"/>
          <w:szCs w:val="24"/>
        </w:rPr>
      </w:pPr>
    </w:p>
    <w:p w14:paraId="6FA5A78F" w14:textId="0EC518FE" w:rsidR="00242391" w:rsidRDefault="00242391" w:rsidP="002540A3">
      <w:pPr>
        <w:ind w:firstLine="567"/>
        <w:jc w:val="both"/>
        <w:rPr>
          <w:rFonts w:ascii="Times New Roman" w:hAnsi="Times New Roman"/>
          <w:sz w:val="24"/>
          <w:szCs w:val="24"/>
        </w:rPr>
      </w:pPr>
      <w:r w:rsidRPr="00242391">
        <w:rPr>
          <w:rFonts w:ascii="Times New Roman" w:hAnsi="Times New Roman"/>
          <w:sz w:val="24"/>
          <w:szCs w:val="24"/>
        </w:rPr>
        <w:t>For forecasting and budget prediction, time-series models like ARIMA (</w:t>
      </w:r>
      <w:proofErr w:type="spellStart"/>
      <w:r w:rsidRPr="00242391">
        <w:rPr>
          <w:rFonts w:ascii="Times New Roman" w:hAnsi="Times New Roman"/>
          <w:sz w:val="24"/>
          <w:szCs w:val="24"/>
        </w:rPr>
        <w:t>AutoRegressive</w:t>
      </w:r>
      <w:proofErr w:type="spellEnd"/>
      <w:r w:rsidRPr="00242391">
        <w:rPr>
          <w:rFonts w:ascii="Times New Roman" w:hAnsi="Times New Roman"/>
          <w:sz w:val="24"/>
          <w:szCs w:val="24"/>
        </w:rPr>
        <w:t xml:space="preserve"> Integrated Moving Average) and deep learning architectures such as LSTM (Long Short-Term Memory networks) have been utilized. Price and Davis [6] presented a framework using ARIMA for predicting recurring financial trends, while Zhang and Liu [9] showcased the effectiveness of LSTM in </w:t>
      </w:r>
      <w:proofErr w:type="spellStart"/>
      <w:r w:rsidRPr="00242391">
        <w:rPr>
          <w:rFonts w:ascii="Times New Roman" w:hAnsi="Times New Roman"/>
          <w:sz w:val="24"/>
          <w:szCs w:val="24"/>
        </w:rPr>
        <w:t>modeling</w:t>
      </w:r>
      <w:proofErr w:type="spellEnd"/>
      <w:r w:rsidRPr="00242391">
        <w:rPr>
          <w:rFonts w:ascii="Times New Roman" w:hAnsi="Times New Roman"/>
          <w:sz w:val="24"/>
          <w:szCs w:val="24"/>
        </w:rPr>
        <w:t xml:space="preserve"> complex, non-linear spending </w:t>
      </w:r>
      <w:proofErr w:type="spellStart"/>
      <w:r w:rsidRPr="00242391">
        <w:rPr>
          <w:rFonts w:ascii="Times New Roman" w:hAnsi="Times New Roman"/>
          <w:sz w:val="24"/>
          <w:szCs w:val="24"/>
        </w:rPr>
        <w:t>behavior</w:t>
      </w:r>
      <w:proofErr w:type="spellEnd"/>
      <w:r w:rsidRPr="00242391">
        <w:rPr>
          <w:rFonts w:ascii="Times New Roman" w:hAnsi="Times New Roman"/>
          <w:sz w:val="24"/>
          <w:szCs w:val="24"/>
        </w:rPr>
        <w:t xml:space="preserve"> for monthly forecasting.</w:t>
      </w:r>
    </w:p>
    <w:p w14:paraId="3A5C75C1" w14:textId="77777777" w:rsidR="00BB7779" w:rsidRPr="00242391" w:rsidRDefault="00BB7779" w:rsidP="002540A3">
      <w:pPr>
        <w:ind w:firstLine="567"/>
        <w:jc w:val="both"/>
        <w:rPr>
          <w:rFonts w:ascii="Times New Roman" w:hAnsi="Times New Roman"/>
          <w:sz w:val="24"/>
          <w:szCs w:val="24"/>
        </w:rPr>
      </w:pPr>
    </w:p>
    <w:p w14:paraId="411A0E83" w14:textId="0C669D3E" w:rsidR="00242391" w:rsidRDefault="00242391" w:rsidP="002540A3">
      <w:pPr>
        <w:ind w:firstLine="567"/>
        <w:jc w:val="both"/>
        <w:rPr>
          <w:rFonts w:ascii="Times New Roman" w:hAnsi="Times New Roman"/>
          <w:sz w:val="24"/>
          <w:szCs w:val="24"/>
        </w:rPr>
      </w:pPr>
      <w:r w:rsidRPr="00242391">
        <w:rPr>
          <w:rFonts w:ascii="Times New Roman" w:hAnsi="Times New Roman"/>
          <w:sz w:val="24"/>
          <w:szCs w:val="24"/>
        </w:rPr>
        <w:t xml:space="preserve">Despite these advancements, most existing systems—both commercial and academic—lack comprehensive integration of AI features. Few platforms offer real-time processing, user-specific feedback, or adaptive learning mechanisms that evolve with user </w:t>
      </w:r>
      <w:proofErr w:type="spellStart"/>
      <w:r w:rsidRPr="00242391">
        <w:rPr>
          <w:rFonts w:ascii="Times New Roman" w:hAnsi="Times New Roman"/>
          <w:sz w:val="24"/>
          <w:szCs w:val="24"/>
        </w:rPr>
        <w:t>behavior</w:t>
      </w:r>
      <w:proofErr w:type="spellEnd"/>
      <w:r w:rsidRPr="00242391">
        <w:rPr>
          <w:rFonts w:ascii="Times New Roman" w:hAnsi="Times New Roman"/>
          <w:sz w:val="24"/>
          <w:szCs w:val="24"/>
        </w:rPr>
        <w:t xml:space="preserve">. There remains a significant gap in the development of systems that combine transaction classification, semantic analysis, and predictive </w:t>
      </w:r>
      <w:proofErr w:type="spellStart"/>
      <w:r w:rsidRPr="00242391">
        <w:rPr>
          <w:rFonts w:ascii="Times New Roman" w:hAnsi="Times New Roman"/>
          <w:sz w:val="24"/>
          <w:szCs w:val="24"/>
        </w:rPr>
        <w:t>modeling</w:t>
      </w:r>
      <w:proofErr w:type="spellEnd"/>
      <w:r w:rsidRPr="00242391">
        <w:rPr>
          <w:rFonts w:ascii="Times New Roman" w:hAnsi="Times New Roman"/>
          <w:sz w:val="24"/>
          <w:szCs w:val="24"/>
        </w:rPr>
        <w:t xml:space="preserve"> into a unified, intelligent solution tailored to individual users' financial goals.</w:t>
      </w:r>
    </w:p>
    <w:p w14:paraId="57AB11A3" w14:textId="58D08A4E" w:rsidR="00BB7779" w:rsidRDefault="00BB7779" w:rsidP="002540A3">
      <w:pPr>
        <w:ind w:firstLine="567"/>
        <w:jc w:val="both"/>
        <w:rPr>
          <w:rFonts w:ascii="Times New Roman" w:hAnsi="Times New Roman"/>
          <w:sz w:val="24"/>
          <w:szCs w:val="24"/>
        </w:rPr>
      </w:pPr>
    </w:p>
    <w:p w14:paraId="5356C859" w14:textId="77777777" w:rsidR="00BB7779" w:rsidRDefault="00BB7779" w:rsidP="002540A3">
      <w:pPr>
        <w:ind w:firstLine="567"/>
        <w:jc w:val="both"/>
        <w:rPr>
          <w:rFonts w:ascii="Times New Roman" w:hAnsi="Times New Roman"/>
          <w:sz w:val="24"/>
          <w:szCs w:val="24"/>
        </w:rPr>
      </w:pPr>
    </w:p>
    <w:p w14:paraId="0E0D5F60" w14:textId="77777777" w:rsidR="00BB7779" w:rsidRPr="00242391" w:rsidRDefault="00BB7779" w:rsidP="002540A3">
      <w:pPr>
        <w:ind w:firstLine="567"/>
        <w:jc w:val="both"/>
        <w:rPr>
          <w:rFonts w:ascii="Times New Roman" w:hAnsi="Times New Roman"/>
          <w:sz w:val="24"/>
          <w:szCs w:val="24"/>
        </w:rPr>
      </w:pPr>
    </w:p>
    <w:p w14:paraId="1FAB9148" w14:textId="77777777" w:rsidR="00242391" w:rsidRPr="00242391" w:rsidRDefault="00242391" w:rsidP="002540A3">
      <w:pPr>
        <w:ind w:firstLine="567"/>
        <w:jc w:val="both"/>
        <w:rPr>
          <w:rFonts w:ascii="Times New Roman" w:hAnsi="Times New Roman"/>
          <w:sz w:val="24"/>
          <w:szCs w:val="24"/>
        </w:rPr>
      </w:pPr>
      <w:r w:rsidRPr="00242391">
        <w:rPr>
          <w:rFonts w:ascii="Times New Roman" w:hAnsi="Times New Roman"/>
          <w:sz w:val="24"/>
          <w:szCs w:val="24"/>
        </w:rPr>
        <w:lastRenderedPageBreak/>
        <w:t>The proposed work addresses these shortcomings by creating a holistic AI-powered personal finance manager. It incorporates insights from existing research and platforms while extending their capabilities to include automated learning, dynamic forecasting, and contextual recommendations that respond to each user's financial habits.</w:t>
      </w:r>
    </w:p>
    <w:p w14:paraId="647CF7E4" w14:textId="77777777" w:rsidR="00F83F90" w:rsidRDefault="00F83F90" w:rsidP="00F83F90">
      <w:pPr>
        <w:pStyle w:val="Heading3"/>
        <w:jc w:val="both"/>
        <w:rPr>
          <w:rStyle w:val="Strong"/>
          <w:rFonts w:ascii="Times New Roman" w:hAnsi="Times New Roman"/>
          <w:bCs w:val="0"/>
          <w:color w:val="262626"/>
        </w:rPr>
      </w:pPr>
    </w:p>
    <w:p w14:paraId="286D1E76" w14:textId="44A76290" w:rsidR="009B2A3E" w:rsidRDefault="009B2A3E" w:rsidP="00F83F90">
      <w:pPr>
        <w:pStyle w:val="Heading3"/>
        <w:jc w:val="both"/>
        <w:rPr>
          <w:rStyle w:val="Strong"/>
          <w:rFonts w:ascii="Times New Roman" w:hAnsi="Times New Roman"/>
          <w:bCs w:val="0"/>
          <w:color w:val="262626"/>
        </w:rPr>
      </w:pPr>
      <w:r w:rsidRPr="00BF6194">
        <w:rPr>
          <w:rStyle w:val="Strong"/>
          <w:rFonts w:ascii="Times New Roman" w:hAnsi="Times New Roman"/>
          <w:bCs w:val="0"/>
          <w:color w:val="262626"/>
        </w:rPr>
        <w:t>3. Proposed System</w:t>
      </w:r>
    </w:p>
    <w:p w14:paraId="7D366257" w14:textId="77777777" w:rsidR="00592779" w:rsidRPr="00592779" w:rsidRDefault="00592779" w:rsidP="00F83F90">
      <w:pPr>
        <w:jc w:val="both"/>
      </w:pPr>
    </w:p>
    <w:p w14:paraId="2A679CC4" w14:textId="0985B8A1" w:rsidR="00592779" w:rsidRDefault="00592779" w:rsidP="00F83F90">
      <w:pPr>
        <w:ind w:firstLine="567"/>
        <w:jc w:val="both"/>
        <w:rPr>
          <w:rFonts w:ascii="Times New Roman" w:hAnsi="Times New Roman"/>
          <w:sz w:val="24"/>
          <w:szCs w:val="24"/>
        </w:rPr>
      </w:pPr>
      <w:r w:rsidRPr="00E70943">
        <w:rPr>
          <w:rFonts w:ascii="Times New Roman" w:hAnsi="Times New Roman"/>
          <w:sz w:val="24"/>
          <w:szCs w:val="24"/>
        </w:rPr>
        <w:t>The proposed AI-powered personal finance management system aims to automate financial data processing and deliver intelligent, actionable insights to users. The system architecture is illustrated in Figure 1 and is composed of the following core modules:</w:t>
      </w:r>
    </w:p>
    <w:p w14:paraId="6A089C87" w14:textId="77777777" w:rsidR="002540A3" w:rsidRPr="00E70943" w:rsidRDefault="002540A3" w:rsidP="00F83F90">
      <w:pPr>
        <w:ind w:firstLine="567"/>
        <w:jc w:val="both"/>
        <w:rPr>
          <w:rFonts w:ascii="Times New Roman" w:hAnsi="Times New Roman"/>
          <w:sz w:val="24"/>
          <w:szCs w:val="24"/>
        </w:rPr>
      </w:pPr>
    </w:p>
    <w:p w14:paraId="356D60D6" w14:textId="64167E5E" w:rsidR="002540A3" w:rsidRPr="002B522D" w:rsidRDefault="00592779" w:rsidP="002B522D">
      <w:pPr>
        <w:pStyle w:val="Heading2"/>
        <w:jc w:val="both"/>
        <w:rPr>
          <w:rFonts w:ascii="Times New Roman" w:hAnsi="Times New Roman"/>
          <w:b/>
          <w:bCs/>
          <w:color w:val="auto"/>
          <w:sz w:val="24"/>
          <w:szCs w:val="24"/>
        </w:rPr>
      </w:pPr>
      <w:r w:rsidRPr="00592779">
        <w:rPr>
          <w:rFonts w:ascii="Times New Roman" w:hAnsi="Times New Roman"/>
          <w:b/>
          <w:bCs/>
          <w:color w:val="auto"/>
          <w:sz w:val="24"/>
          <w:szCs w:val="24"/>
        </w:rPr>
        <w:t>3.1 Data Collection Module</w:t>
      </w:r>
    </w:p>
    <w:p w14:paraId="120B1D7A" w14:textId="218E5B20" w:rsidR="00592779" w:rsidRDefault="00592779" w:rsidP="00CF5F06">
      <w:pPr>
        <w:ind w:firstLine="567"/>
        <w:jc w:val="both"/>
        <w:rPr>
          <w:rFonts w:ascii="Times New Roman" w:hAnsi="Times New Roman"/>
          <w:sz w:val="24"/>
          <w:szCs w:val="24"/>
        </w:rPr>
      </w:pPr>
      <w:r w:rsidRPr="00E70943">
        <w:rPr>
          <w:rFonts w:ascii="Times New Roman" w:hAnsi="Times New Roman"/>
          <w:sz w:val="24"/>
          <w:szCs w:val="24"/>
        </w:rPr>
        <w:t>The system initiates data acquisition through Bank API integration and OCR-based receipt s</w:t>
      </w:r>
      <w:r w:rsidR="00F83F90">
        <w:rPr>
          <w:rFonts w:ascii="Times New Roman" w:hAnsi="Times New Roman"/>
          <w:sz w:val="24"/>
          <w:szCs w:val="24"/>
        </w:rPr>
        <w:t xml:space="preserve"> </w:t>
      </w:r>
      <w:r w:rsidRPr="00E70943">
        <w:rPr>
          <w:rFonts w:ascii="Times New Roman" w:hAnsi="Times New Roman"/>
          <w:sz w:val="24"/>
          <w:szCs w:val="24"/>
        </w:rPr>
        <w:t>canning. This dual-source approach ensures a comprehensive capture of both digital and physical financial records, reducing manual input while maintaining real-time accuracy.</w:t>
      </w:r>
    </w:p>
    <w:p w14:paraId="77144771" w14:textId="77777777" w:rsidR="002540A3" w:rsidRPr="00E70943" w:rsidRDefault="002540A3" w:rsidP="00F83F90">
      <w:pPr>
        <w:jc w:val="both"/>
        <w:rPr>
          <w:rFonts w:ascii="Times New Roman" w:hAnsi="Times New Roman"/>
          <w:sz w:val="24"/>
          <w:szCs w:val="24"/>
        </w:rPr>
      </w:pPr>
    </w:p>
    <w:p w14:paraId="537167D8" w14:textId="6E3AC7F4" w:rsidR="002540A3" w:rsidRPr="002B522D" w:rsidRDefault="00592779" w:rsidP="002B522D">
      <w:pPr>
        <w:pStyle w:val="Heading2"/>
        <w:jc w:val="both"/>
        <w:rPr>
          <w:rFonts w:ascii="Times New Roman" w:hAnsi="Times New Roman"/>
          <w:b/>
          <w:bCs/>
          <w:color w:val="auto"/>
          <w:sz w:val="24"/>
          <w:szCs w:val="24"/>
        </w:rPr>
      </w:pPr>
      <w:r w:rsidRPr="00592779">
        <w:rPr>
          <w:rFonts w:ascii="Times New Roman" w:hAnsi="Times New Roman"/>
          <w:b/>
          <w:bCs/>
          <w:color w:val="auto"/>
          <w:sz w:val="24"/>
          <w:szCs w:val="24"/>
        </w:rPr>
        <w:t>3.2 Transaction Categorization Module</w:t>
      </w:r>
    </w:p>
    <w:p w14:paraId="2A5CEBD9" w14:textId="6015C67D" w:rsidR="00592779" w:rsidRDefault="00592779" w:rsidP="00CF5F06">
      <w:pPr>
        <w:ind w:firstLine="567"/>
        <w:jc w:val="both"/>
        <w:rPr>
          <w:rFonts w:ascii="Times New Roman" w:hAnsi="Times New Roman"/>
          <w:sz w:val="24"/>
          <w:szCs w:val="24"/>
        </w:rPr>
      </w:pPr>
      <w:r w:rsidRPr="00E70943">
        <w:rPr>
          <w:rFonts w:ascii="Times New Roman" w:hAnsi="Times New Roman"/>
          <w:sz w:val="24"/>
          <w:szCs w:val="24"/>
        </w:rPr>
        <w:t>Supervised machine learning algorithms (achieving approximately 92% accuracy) are utilized to classify transactions into predefined categories such as groceries, utilities, or entertainment. Natural Language Processing (NLP) techniques assist in extracting contextual meaning from merchant names and descriptions, improving classification accuracy.</w:t>
      </w:r>
    </w:p>
    <w:p w14:paraId="3E6C8426" w14:textId="77777777" w:rsidR="002B522D" w:rsidRPr="00E70943" w:rsidRDefault="002B522D" w:rsidP="00F83F90">
      <w:pPr>
        <w:jc w:val="both"/>
        <w:rPr>
          <w:rFonts w:ascii="Times New Roman" w:hAnsi="Times New Roman"/>
          <w:sz w:val="24"/>
          <w:szCs w:val="24"/>
        </w:rPr>
      </w:pPr>
    </w:p>
    <w:p w14:paraId="48636E6E" w14:textId="4DFAD0D0" w:rsidR="002540A3" w:rsidRPr="002B522D" w:rsidRDefault="00592779" w:rsidP="002B522D">
      <w:pPr>
        <w:pStyle w:val="Heading2"/>
        <w:jc w:val="both"/>
        <w:rPr>
          <w:rFonts w:ascii="Times New Roman" w:hAnsi="Times New Roman"/>
          <w:b/>
          <w:bCs/>
          <w:color w:val="auto"/>
          <w:sz w:val="24"/>
          <w:szCs w:val="24"/>
        </w:rPr>
      </w:pPr>
      <w:r w:rsidRPr="00592779">
        <w:rPr>
          <w:rFonts w:ascii="Times New Roman" w:hAnsi="Times New Roman"/>
          <w:b/>
          <w:bCs/>
          <w:color w:val="auto"/>
          <w:sz w:val="24"/>
          <w:szCs w:val="24"/>
        </w:rPr>
        <w:t>3.3 Spending Insights Module</w:t>
      </w:r>
    </w:p>
    <w:p w14:paraId="55C909DC" w14:textId="17444E61" w:rsidR="00592779" w:rsidRDefault="00592779" w:rsidP="00CF5F06">
      <w:pPr>
        <w:ind w:firstLine="567"/>
        <w:jc w:val="both"/>
        <w:rPr>
          <w:rFonts w:ascii="Times New Roman" w:hAnsi="Times New Roman"/>
          <w:sz w:val="24"/>
          <w:szCs w:val="24"/>
        </w:rPr>
      </w:pPr>
      <w:r w:rsidRPr="00E70943">
        <w:rPr>
          <w:rFonts w:ascii="Times New Roman" w:hAnsi="Times New Roman"/>
          <w:sz w:val="24"/>
          <w:szCs w:val="24"/>
        </w:rPr>
        <w:t xml:space="preserve">Once categorized, transactions are </w:t>
      </w:r>
      <w:proofErr w:type="spellStart"/>
      <w:r w:rsidRPr="00E70943">
        <w:rPr>
          <w:rFonts w:ascii="Times New Roman" w:hAnsi="Times New Roman"/>
          <w:sz w:val="24"/>
          <w:szCs w:val="24"/>
        </w:rPr>
        <w:t>analyzed</w:t>
      </w:r>
      <w:proofErr w:type="spellEnd"/>
      <w:r w:rsidRPr="00E70943">
        <w:rPr>
          <w:rFonts w:ascii="Times New Roman" w:hAnsi="Times New Roman"/>
          <w:sz w:val="24"/>
          <w:szCs w:val="24"/>
        </w:rPr>
        <w:t xml:space="preserve"> to generate meaningful financial insights. The system conducts trend analysis and issues overspending alerts when anomalies or significant shifts in spending </w:t>
      </w:r>
      <w:proofErr w:type="spellStart"/>
      <w:r w:rsidRPr="00E70943">
        <w:rPr>
          <w:rFonts w:ascii="Times New Roman" w:hAnsi="Times New Roman"/>
          <w:sz w:val="24"/>
          <w:szCs w:val="24"/>
        </w:rPr>
        <w:t>behavior</w:t>
      </w:r>
      <w:proofErr w:type="spellEnd"/>
      <w:r w:rsidRPr="00E70943">
        <w:rPr>
          <w:rFonts w:ascii="Times New Roman" w:hAnsi="Times New Roman"/>
          <w:sz w:val="24"/>
          <w:szCs w:val="24"/>
        </w:rPr>
        <w:t xml:space="preserve"> are detected, helping users remain financially disciplined.</w:t>
      </w:r>
    </w:p>
    <w:p w14:paraId="327F9A22" w14:textId="77777777" w:rsidR="002B522D" w:rsidRPr="00E70943" w:rsidRDefault="002B522D" w:rsidP="00F83F90">
      <w:pPr>
        <w:jc w:val="both"/>
        <w:rPr>
          <w:rFonts w:ascii="Times New Roman" w:hAnsi="Times New Roman"/>
          <w:sz w:val="24"/>
          <w:szCs w:val="24"/>
        </w:rPr>
      </w:pPr>
    </w:p>
    <w:p w14:paraId="70DDC02B" w14:textId="2A298E49" w:rsidR="002B522D" w:rsidRPr="002B522D" w:rsidRDefault="00592779" w:rsidP="002B522D">
      <w:pPr>
        <w:pStyle w:val="Heading2"/>
        <w:jc w:val="both"/>
        <w:rPr>
          <w:rFonts w:ascii="Times New Roman" w:hAnsi="Times New Roman"/>
          <w:b/>
          <w:bCs/>
          <w:color w:val="auto"/>
          <w:sz w:val="24"/>
          <w:szCs w:val="24"/>
        </w:rPr>
      </w:pPr>
      <w:r w:rsidRPr="00592779">
        <w:rPr>
          <w:rFonts w:ascii="Times New Roman" w:hAnsi="Times New Roman"/>
          <w:b/>
          <w:bCs/>
          <w:color w:val="auto"/>
          <w:sz w:val="24"/>
          <w:szCs w:val="24"/>
        </w:rPr>
        <w:t>3.4 Predictive Analytics Module</w:t>
      </w:r>
    </w:p>
    <w:p w14:paraId="00FD2EA0" w14:textId="6448DB59" w:rsidR="00592779" w:rsidRDefault="00592779" w:rsidP="00CF5F06">
      <w:pPr>
        <w:ind w:firstLine="567"/>
        <w:jc w:val="both"/>
        <w:rPr>
          <w:rFonts w:ascii="Times New Roman" w:hAnsi="Times New Roman"/>
          <w:sz w:val="24"/>
          <w:szCs w:val="24"/>
        </w:rPr>
      </w:pPr>
      <w:r w:rsidRPr="00E70943">
        <w:rPr>
          <w:rFonts w:ascii="Times New Roman" w:hAnsi="Times New Roman"/>
          <w:sz w:val="24"/>
          <w:szCs w:val="24"/>
        </w:rPr>
        <w:t>To support future planning, time-series models such as ARIMA and LSTM are employed, offering an average prediction accuracy of 85%. These models forecast future expenses and provide early warnings for potential overspending or budget shortfalls.</w:t>
      </w:r>
    </w:p>
    <w:p w14:paraId="5A13CCBB" w14:textId="77777777" w:rsidR="002B522D" w:rsidRPr="00E70943" w:rsidRDefault="002B522D" w:rsidP="00F83F90">
      <w:pPr>
        <w:jc w:val="both"/>
        <w:rPr>
          <w:rFonts w:ascii="Times New Roman" w:hAnsi="Times New Roman"/>
          <w:sz w:val="24"/>
          <w:szCs w:val="24"/>
        </w:rPr>
      </w:pPr>
    </w:p>
    <w:p w14:paraId="695C65E2" w14:textId="44A21540" w:rsidR="002540A3" w:rsidRPr="002B522D" w:rsidRDefault="00592779" w:rsidP="002B522D">
      <w:pPr>
        <w:pStyle w:val="Heading2"/>
        <w:jc w:val="both"/>
        <w:rPr>
          <w:rFonts w:ascii="Times New Roman" w:hAnsi="Times New Roman"/>
          <w:b/>
          <w:bCs/>
          <w:color w:val="auto"/>
          <w:sz w:val="24"/>
          <w:szCs w:val="24"/>
        </w:rPr>
      </w:pPr>
      <w:r w:rsidRPr="00592779">
        <w:rPr>
          <w:rFonts w:ascii="Times New Roman" w:hAnsi="Times New Roman"/>
          <w:b/>
          <w:bCs/>
          <w:color w:val="auto"/>
          <w:sz w:val="24"/>
          <w:szCs w:val="24"/>
        </w:rPr>
        <w:t>3.5 Personalized Recommendations Module</w:t>
      </w:r>
    </w:p>
    <w:p w14:paraId="424304B5" w14:textId="191600A2" w:rsidR="00592779" w:rsidRDefault="00592779" w:rsidP="00CF5F06">
      <w:pPr>
        <w:ind w:firstLine="567"/>
        <w:jc w:val="both"/>
        <w:rPr>
          <w:rFonts w:ascii="Times New Roman" w:hAnsi="Times New Roman"/>
          <w:sz w:val="24"/>
          <w:szCs w:val="24"/>
        </w:rPr>
      </w:pPr>
      <w:r w:rsidRPr="00E70943">
        <w:rPr>
          <w:rFonts w:ascii="Times New Roman" w:hAnsi="Times New Roman"/>
          <w:sz w:val="24"/>
          <w:szCs w:val="24"/>
        </w:rPr>
        <w:t>Based on spending patterns and forecasts, the system delivers tailored suggestions, including savings tips and budget optimization strategies. Recommendations may also consider external factors like inflation rates or economic trends, making them context-aware and relevant.</w:t>
      </w:r>
    </w:p>
    <w:p w14:paraId="7C230C28" w14:textId="77777777" w:rsidR="002B522D" w:rsidRPr="00E70943" w:rsidRDefault="002B522D" w:rsidP="00F83F90">
      <w:pPr>
        <w:jc w:val="both"/>
        <w:rPr>
          <w:rFonts w:ascii="Times New Roman" w:hAnsi="Times New Roman"/>
          <w:sz w:val="24"/>
          <w:szCs w:val="24"/>
        </w:rPr>
      </w:pPr>
    </w:p>
    <w:p w14:paraId="38C570D0" w14:textId="67965B68" w:rsidR="002540A3" w:rsidRPr="002B522D" w:rsidRDefault="00592779" w:rsidP="002B522D">
      <w:pPr>
        <w:pStyle w:val="Heading2"/>
        <w:jc w:val="both"/>
        <w:rPr>
          <w:rFonts w:ascii="Times New Roman" w:hAnsi="Times New Roman"/>
          <w:b/>
          <w:bCs/>
          <w:color w:val="auto"/>
          <w:sz w:val="24"/>
          <w:szCs w:val="24"/>
        </w:rPr>
      </w:pPr>
      <w:r w:rsidRPr="00592779">
        <w:rPr>
          <w:rFonts w:ascii="Times New Roman" w:hAnsi="Times New Roman"/>
          <w:b/>
          <w:bCs/>
          <w:color w:val="auto"/>
          <w:sz w:val="24"/>
          <w:szCs w:val="24"/>
        </w:rPr>
        <w:t>3.6 Dashboard and Reporting Module</w:t>
      </w:r>
    </w:p>
    <w:p w14:paraId="151B0C8D" w14:textId="73C7AE3B" w:rsidR="00592779" w:rsidRPr="00E70943" w:rsidRDefault="00592779" w:rsidP="00CF5F06">
      <w:pPr>
        <w:ind w:firstLine="567"/>
        <w:jc w:val="both"/>
        <w:rPr>
          <w:rFonts w:ascii="Times New Roman" w:hAnsi="Times New Roman"/>
          <w:sz w:val="24"/>
          <w:szCs w:val="24"/>
        </w:rPr>
      </w:pPr>
      <w:r w:rsidRPr="00E70943">
        <w:rPr>
          <w:rFonts w:ascii="Times New Roman" w:hAnsi="Times New Roman"/>
          <w:sz w:val="24"/>
          <w:szCs w:val="24"/>
        </w:rPr>
        <w:t>An intuitive and interactive dashboard displays key financial metrics using real-time charts and visual indicators. This feature enhances user engagement and improves accessibility by simplifying complex financial data into easily understandable formats.</w:t>
      </w:r>
    </w:p>
    <w:p w14:paraId="0B2B0597" w14:textId="6F177862" w:rsidR="00F75AB3" w:rsidRPr="002B522D" w:rsidRDefault="00CF5F06" w:rsidP="00CF5F06">
      <w:pPr>
        <w:spacing w:before="100" w:beforeAutospacing="1" w:after="100" w:afterAutospacing="1"/>
        <w:ind w:firstLine="567"/>
        <w:jc w:val="both"/>
        <w:rPr>
          <w:rFonts w:ascii="Times New Roman" w:hAnsi="Times New Roman"/>
          <w:sz w:val="24"/>
          <w:szCs w:val="24"/>
        </w:rPr>
      </w:pPr>
      <w:r>
        <w:rPr>
          <w:rFonts w:ascii="Times New Roman" w:hAnsi="Times New Roman"/>
          <w:noProof/>
          <w:sz w:val="24"/>
          <w:szCs w:val="24"/>
        </w:rPr>
        <w:lastRenderedPageBreak/>
        <w:drawing>
          <wp:inline distT="0" distB="0" distL="0" distR="0" wp14:anchorId="46636F83" wp14:editId="0B985C3E">
            <wp:extent cx="5759450" cy="539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9450" cy="5397500"/>
                    </a:xfrm>
                    <a:prstGeom prst="rect">
                      <a:avLst/>
                    </a:prstGeom>
                    <a:noFill/>
                    <a:ln>
                      <a:noFill/>
                    </a:ln>
                  </pic:spPr>
                </pic:pic>
              </a:graphicData>
            </a:graphic>
          </wp:inline>
        </w:drawing>
      </w:r>
    </w:p>
    <w:p w14:paraId="0C82270F" w14:textId="77777777" w:rsidR="00F75AB3" w:rsidRDefault="00592779" w:rsidP="00F83F90">
      <w:pPr>
        <w:spacing w:before="100" w:beforeAutospacing="1" w:after="100" w:afterAutospacing="1"/>
        <w:jc w:val="center"/>
        <w:rPr>
          <w:rFonts w:ascii="Times New Roman" w:hAnsi="Times New Roman"/>
          <w:sz w:val="24"/>
          <w:szCs w:val="24"/>
        </w:rPr>
      </w:pPr>
      <w:r>
        <w:rPr>
          <w:rFonts w:ascii="Times New Roman" w:hAnsi="Times New Roman"/>
          <w:b/>
          <w:bCs/>
          <w:sz w:val="24"/>
          <w:szCs w:val="24"/>
        </w:rPr>
        <w:t xml:space="preserve">Figure 1: </w:t>
      </w:r>
      <w:r w:rsidR="00BF6194" w:rsidRPr="00592779">
        <w:rPr>
          <w:rFonts w:ascii="Times New Roman" w:hAnsi="Times New Roman"/>
          <w:sz w:val="24"/>
          <w:szCs w:val="24"/>
        </w:rPr>
        <w:t>Methodology</w:t>
      </w:r>
    </w:p>
    <w:p w14:paraId="78211C93" w14:textId="77777777" w:rsidR="00F75AB3" w:rsidRPr="00F75AB3" w:rsidRDefault="00F75AB3" w:rsidP="00F83F90">
      <w:pPr>
        <w:spacing w:before="100" w:beforeAutospacing="1" w:after="100" w:afterAutospacing="1"/>
        <w:jc w:val="both"/>
        <w:rPr>
          <w:rStyle w:val="Strong"/>
          <w:rFonts w:ascii="Times New Roman" w:hAnsi="Times New Roman"/>
          <w:b w:val="0"/>
          <w:bCs w:val="0"/>
          <w:sz w:val="24"/>
          <w:szCs w:val="24"/>
        </w:rPr>
      </w:pPr>
    </w:p>
    <w:p w14:paraId="29522119" w14:textId="77777777" w:rsidR="009B2A3E" w:rsidRDefault="009B2A3E" w:rsidP="00F83F90">
      <w:pPr>
        <w:pStyle w:val="Heading3"/>
        <w:jc w:val="both"/>
        <w:rPr>
          <w:rStyle w:val="Strong"/>
          <w:rFonts w:ascii="Times New Roman" w:hAnsi="Times New Roman"/>
          <w:bCs w:val="0"/>
          <w:color w:val="262626"/>
        </w:rPr>
      </w:pPr>
      <w:r w:rsidRPr="00BF6194">
        <w:rPr>
          <w:rStyle w:val="Strong"/>
          <w:rFonts w:ascii="Times New Roman" w:hAnsi="Times New Roman"/>
          <w:bCs w:val="0"/>
          <w:color w:val="262626"/>
        </w:rPr>
        <w:t>5. Modules</w:t>
      </w:r>
    </w:p>
    <w:p w14:paraId="4ECC92EC" w14:textId="77777777" w:rsidR="00F75AB3" w:rsidRPr="00F75AB3" w:rsidRDefault="00F75AB3" w:rsidP="00F83F90">
      <w:pPr>
        <w:jc w:val="both"/>
      </w:pPr>
    </w:p>
    <w:p w14:paraId="192D5595" w14:textId="77777777" w:rsidR="00056B37" w:rsidRDefault="00056B37" w:rsidP="00F83F90">
      <w:pPr>
        <w:ind w:firstLine="567"/>
        <w:mirrorIndents/>
        <w:jc w:val="both"/>
        <w:rPr>
          <w:rFonts w:ascii="Times New Roman" w:hAnsi="Times New Roman"/>
          <w:sz w:val="24"/>
          <w:szCs w:val="24"/>
        </w:rPr>
      </w:pPr>
      <w:r w:rsidRPr="00056B37">
        <w:rPr>
          <w:rFonts w:ascii="Times New Roman" w:hAnsi="Times New Roman"/>
          <w:sz w:val="24"/>
          <w:szCs w:val="24"/>
        </w:rPr>
        <w:t>The proposed personal finance system is divided into seven interconnected modules, each responsible for a specific aspect of functionality. These modules collectively deliver a secure, intelligent, and user-friendly financial management experience.</w:t>
      </w:r>
    </w:p>
    <w:p w14:paraId="7B38F38A" w14:textId="77777777" w:rsidR="00056B37" w:rsidRPr="00056B37" w:rsidRDefault="00056B37" w:rsidP="00F83F90">
      <w:pPr>
        <w:ind w:firstLine="567"/>
        <w:mirrorIndents/>
        <w:jc w:val="both"/>
        <w:rPr>
          <w:rFonts w:ascii="Times New Roman" w:hAnsi="Times New Roman"/>
          <w:sz w:val="24"/>
          <w:szCs w:val="24"/>
        </w:rPr>
      </w:pPr>
    </w:p>
    <w:p w14:paraId="1EF17F2B" w14:textId="0E3D8ECF" w:rsidR="002B522D" w:rsidRPr="002B522D" w:rsidRDefault="00056B37" w:rsidP="002B522D">
      <w:pPr>
        <w:pStyle w:val="Heading2"/>
        <w:jc w:val="both"/>
        <w:rPr>
          <w:rFonts w:ascii="Times New Roman" w:hAnsi="Times New Roman"/>
          <w:b/>
          <w:bCs/>
          <w:color w:val="auto"/>
          <w:sz w:val="24"/>
          <w:szCs w:val="24"/>
        </w:rPr>
      </w:pPr>
      <w:r w:rsidRPr="00056B37">
        <w:rPr>
          <w:rFonts w:ascii="Times New Roman" w:hAnsi="Times New Roman"/>
          <w:b/>
          <w:bCs/>
          <w:color w:val="auto"/>
          <w:sz w:val="24"/>
          <w:szCs w:val="24"/>
        </w:rPr>
        <w:t>5.1 User Authentication Module</w:t>
      </w:r>
    </w:p>
    <w:p w14:paraId="11499C3C" w14:textId="2E6CCC97" w:rsidR="00056B37" w:rsidRPr="00056B37" w:rsidRDefault="00056B37" w:rsidP="00CF5F06">
      <w:pPr>
        <w:ind w:firstLine="567"/>
        <w:jc w:val="both"/>
        <w:rPr>
          <w:rFonts w:ascii="Times New Roman" w:hAnsi="Times New Roman"/>
          <w:sz w:val="24"/>
          <w:szCs w:val="24"/>
        </w:rPr>
      </w:pPr>
      <w:r w:rsidRPr="00056B37">
        <w:rPr>
          <w:rFonts w:ascii="Times New Roman" w:hAnsi="Times New Roman"/>
          <w:sz w:val="24"/>
          <w:szCs w:val="24"/>
        </w:rPr>
        <w:t>This module provides secure access to the system using JSON Web Tokens (JWT) and Spring Security. It ensures user authentication through encrypted credentials and enforces role-based access control (RBAC). JWT enables stateless session handling, while Spring Security guards against unauthorized access and common security vulnerabilities. This layer plays a critical role in safeguarding users’ financial data.</w:t>
      </w:r>
    </w:p>
    <w:p w14:paraId="7B8BC655" w14:textId="6A9C4F7F" w:rsidR="002540A3" w:rsidRPr="002B522D" w:rsidRDefault="00056B37" w:rsidP="002B522D">
      <w:pPr>
        <w:pStyle w:val="Heading2"/>
        <w:jc w:val="both"/>
        <w:rPr>
          <w:rFonts w:ascii="Times New Roman" w:hAnsi="Times New Roman"/>
          <w:b/>
          <w:bCs/>
          <w:color w:val="auto"/>
          <w:sz w:val="24"/>
          <w:szCs w:val="24"/>
        </w:rPr>
      </w:pPr>
      <w:r w:rsidRPr="00056B37">
        <w:rPr>
          <w:rFonts w:ascii="Times New Roman" w:hAnsi="Times New Roman"/>
          <w:b/>
          <w:bCs/>
          <w:color w:val="auto"/>
          <w:sz w:val="24"/>
          <w:szCs w:val="24"/>
        </w:rPr>
        <w:lastRenderedPageBreak/>
        <w:t>5.2 Transaction Management Module</w:t>
      </w:r>
    </w:p>
    <w:p w14:paraId="7FBC45EE" w14:textId="35DD1701" w:rsidR="00056B37" w:rsidRDefault="00056B37" w:rsidP="00CF5F06">
      <w:pPr>
        <w:ind w:firstLine="567"/>
        <w:jc w:val="both"/>
        <w:rPr>
          <w:rFonts w:ascii="Times New Roman" w:hAnsi="Times New Roman"/>
          <w:sz w:val="24"/>
          <w:szCs w:val="24"/>
        </w:rPr>
      </w:pPr>
      <w:r w:rsidRPr="00056B37">
        <w:rPr>
          <w:rFonts w:ascii="Times New Roman" w:hAnsi="Times New Roman"/>
          <w:sz w:val="24"/>
          <w:szCs w:val="24"/>
        </w:rPr>
        <w:t>Users can perform CRUD operations (Create, Read, Update, Delete) to manage their financial activities. Transactions such as income, bills, groceries, and other expenses can be logged manually or imported from external sources. The module supports custom categorization and allows users to track and organize their financial records efficiently, building a clean foundation for analytics.</w:t>
      </w:r>
    </w:p>
    <w:p w14:paraId="7DC84060" w14:textId="77777777" w:rsidR="002B522D" w:rsidRPr="00056B37" w:rsidRDefault="002B522D" w:rsidP="00CF5F06">
      <w:pPr>
        <w:ind w:firstLine="567"/>
        <w:jc w:val="both"/>
        <w:rPr>
          <w:rFonts w:ascii="Times New Roman" w:hAnsi="Times New Roman"/>
          <w:sz w:val="24"/>
          <w:szCs w:val="24"/>
        </w:rPr>
      </w:pPr>
    </w:p>
    <w:p w14:paraId="3304E38D" w14:textId="09A2B31A" w:rsidR="002540A3" w:rsidRPr="002B522D" w:rsidRDefault="00056B37" w:rsidP="002B522D">
      <w:pPr>
        <w:pStyle w:val="Heading2"/>
        <w:jc w:val="both"/>
        <w:rPr>
          <w:rFonts w:ascii="Times New Roman" w:hAnsi="Times New Roman"/>
          <w:b/>
          <w:bCs/>
          <w:color w:val="auto"/>
          <w:sz w:val="24"/>
          <w:szCs w:val="24"/>
        </w:rPr>
      </w:pPr>
      <w:r w:rsidRPr="00056B37">
        <w:rPr>
          <w:rFonts w:ascii="Times New Roman" w:hAnsi="Times New Roman"/>
          <w:b/>
          <w:bCs/>
          <w:color w:val="auto"/>
          <w:sz w:val="24"/>
          <w:szCs w:val="24"/>
        </w:rPr>
        <w:t>5.3 AI-Based Expense Categorization Module</w:t>
      </w:r>
    </w:p>
    <w:p w14:paraId="7A90D79A" w14:textId="1AC888D7" w:rsidR="00056B37" w:rsidRDefault="00056B37" w:rsidP="002B522D">
      <w:pPr>
        <w:ind w:firstLine="567"/>
        <w:jc w:val="both"/>
        <w:rPr>
          <w:rFonts w:ascii="Times New Roman" w:hAnsi="Times New Roman"/>
          <w:sz w:val="24"/>
          <w:szCs w:val="24"/>
        </w:rPr>
      </w:pPr>
      <w:r w:rsidRPr="00056B37">
        <w:rPr>
          <w:rFonts w:ascii="Times New Roman" w:hAnsi="Times New Roman"/>
          <w:sz w:val="24"/>
          <w:szCs w:val="24"/>
        </w:rPr>
        <w:t xml:space="preserve">This module leverages machine learning models to automatically categorize transactions. Based on historical data and user </w:t>
      </w:r>
      <w:proofErr w:type="spellStart"/>
      <w:r w:rsidRPr="00056B37">
        <w:rPr>
          <w:rFonts w:ascii="Times New Roman" w:hAnsi="Times New Roman"/>
          <w:sz w:val="24"/>
          <w:szCs w:val="24"/>
        </w:rPr>
        <w:t>behavior</w:t>
      </w:r>
      <w:proofErr w:type="spellEnd"/>
      <w:r w:rsidRPr="00056B37">
        <w:rPr>
          <w:rFonts w:ascii="Times New Roman" w:hAnsi="Times New Roman"/>
          <w:sz w:val="24"/>
          <w:szCs w:val="24"/>
        </w:rPr>
        <w:t>, the system learns to associate transaction descriptions with categories like rent, food, and entertainment. Over time, it improves accuracy, reducing the need for manual categorization and enabling a smoother user experience.</w:t>
      </w:r>
    </w:p>
    <w:p w14:paraId="1A3672C1" w14:textId="77777777" w:rsidR="002B522D" w:rsidRPr="00056B37" w:rsidRDefault="002B522D" w:rsidP="002B522D">
      <w:pPr>
        <w:jc w:val="both"/>
        <w:rPr>
          <w:rFonts w:ascii="Times New Roman" w:hAnsi="Times New Roman"/>
          <w:sz w:val="24"/>
          <w:szCs w:val="24"/>
        </w:rPr>
      </w:pPr>
    </w:p>
    <w:p w14:paraId="4B10DDDA" w14:textId="41BD9881" w:rsidR="002B522D" w:rsidRPr="002B522D" w:rsidRDefault="00056B37" w:rsidP="002B522D">
      <w:pPr>
        <w:pStyle w:val="Heading2"/>
        <w:jc w:val="both"/>
        <w:rPr>
          <w:rFonts w:ascii="Times New Roman" w:hAnsi="Times New Roman"/>
          <w:b/>
          <w:bCs/>
          <w:color w:val="auto"/>
          <w:sz w:val="24"/>
          <w:szCs w:val="24"/>
        </w:rPr>
      </w:pPr>
      <w:r w:rsidRPr="00056B37">
        <w:rPr>
          <w:rFonts w:ascii="Times New Roman" w:hAnsi="Times New Roman"/>
          <w:b/>
          <w:bCs/>
          <w:color w:val="auto"/>
          <w:sz w:val="24"/>
          <w:szCs w:val="24"/>
        </w:rPr>
        <w:t>5.4 Budgeting &amp; Forecasting Module</w:t>
      </w:r>
    </w:p>
    <w:p w14:paraId="34981DD5" w14:textId="3AA165FF" w:rsidR="00056B37" w:rsidRDefault="00056B37" w:rsidP="002B522D">
      <w:pPr>
        <w:ind w:firstLine="567"/>
        <w:jc w:val="both"/>
        <w:rPr>
          <w:rFonts w:ascii="Times New Roman" w:hAnsi="Times New Roman"/>
          <w:sz w:val="24"/>
          <w:szCs w:val="24"/>
        </w:rPr>
      </w:pPr>
      <w:r w:rsidRPr="00056B37">
        <w:rPr>
          <w:rFonts w:ascii="Times New Roman" w:hAnsi="Times New Roman"/>
          <w:sz w:val="24"/>
          <w:szCs w:val="24"/>
        </w:rPr>
        <w:t xml:space="preserve">Powered by AI, this module </w:t>
      </w:r>
      <w:proofErr w:type="spellStart"/>
      <w:r w:rsidRPr="00056B37">
        <w:rPr>
          <w:rFonts w:ascii="Times New Roman" w:hAnsi="Times New Roman"/>
          <w:sz w:val="24"/>
          <w:szCs w:val="24"/>
        </w:rPr>
        <w:t>analyzes</w:t>
      </w:r>
      <w:proofErr w:type="spellEnd"/>
      <w:r w:rsidRPr="00056B37">
        <w:rPr>
          <w:rFonts w:ascii="Times New Roman" w:hAnsi="Times New Roman"/>
          <w:sz w:val="24"/>
          <w:szCs w:val="24"/>
        </w:rPr>
        <w:t xml:space="preserve"> user data to generate budget plans and future spending forecasts. Using techniques like ARIMA and LSTM, the system anticipates upcoming financial trends and suggests adjustments to stay within budget. It helps users plan effectively for recurring expenses and long-term financial goals.</w:t>
      </w:r>
    </w:p>
    <w:p w14:paraId="5CD2B722" w14:textId="77777777" w:rsidR="002B522D" w:rsidRPr="00056B37" w:rsidRDefault="002B522D" w:rsidP="002B522D">
      <w:pPr>
        <w:jc w:val="both"/>
        <w:rPr>
          <w:rFonts w:ascii="Times New Roman" w:hAnsi="Times New Roman"/>
          <w:sz w:val="24"/>
          <w:szCs w:val="24"/>
        </w:rPr>
      </w:pPr>
    </w:p>
    <w:p w14:paraId="35C3A8E2" w14:textId="21905F36" w:rsidR="002540A3" w:rsidRPr="002B522D" w:rsidRDefault="00056B37" w:rsidP="002B522D">
      <w:pPr>
        <w:pStyle w:val="Heading2"/>
        <w:jc w:val="both"/>
        <w:rPr>
          <w:rFonts w:ascii="Times New Roman" w:hAnsi="Times New Roman"/>
          <w:b/>
          <w:bCs/>
          <w:color w:val="auto"/>
          <w:sz w:val="24"/>
          <w:szCs w:val="24"/>
        </w:rPr>
      </w:pPr>
      <w:r w:rsidRPr="00056B37">
        <w:rPr>
          <w:rFonts w:ascii="Times New Roman" w:hAnsi="Times New Roman"/>
          <w:b/>
          <w:bCs/>
          <w:color w:val="auto"/>
          <w:sz w:val="24"/>
          <w:szCs w:val="24"/>
        </w:rPr>
        <w:t>5.5 Alerts &amp; Notifications Module</w:t>
      </w:r>
    </w:p>
    <w:p w14:paraId="3B3C890F" w14:textId="065A99DD" w:rsidR="00056B37" w:rsidRDefault="00056B37" w:rsidP="002B522D">
      <w:pPr>
        <w:ind w:firstLine="567"/>
        <w:jc w:val="both"/>
        <w:rPr>
          <w:rFonts w:ascii="Times New Roman" w:hAnsi="Times New Roman"/>
          <w:sz w:val="24"/>
          <w:szCs w:val="24"/>
        </w:rPr>
      </w:pPr>
      <w:r w:rsidRPr="00056B37">
        <w:rPr>
          <w:rFonts w:ascii="Times New Roman" w:hAnsi="Times New Roman"/>
          <w:sz w:val="24"/>
          <w:szCs w:val="24"/>
        </w:rPr>
        <w:t>Real-time alerts are triggered for unusual transactions, budget breaches, due bills, or low balances. The system applies AI algorithms to detect anomalies and keep users informed. These alerts serve as proactive financial guidance, improving discipline and reducing the risk of overspending or fraud.</w:t>
      </w:r>
    </w:p>
    <w:p w14:paraId="5CCD77D8" w14:textId="77777777" w:rsidR="002B522D" w:rsidRPr="00056B37" w:rsidRDefault="002B522D" w:rsidP="002B522D">
      <w:pPr>
        <w:jc w:val="both"/>
        <w:rPr>
          <w:rFonts w:ascii="Times New Roman" w:hAnsi="Times New Roman"/>
          <w:sz w:val="24"/>
          <w:szCs w:val="24"/>
        </w:rPr>
      </w:pPr>
    </w:p>
    <w:p w14:paraId="04C8C4CA" w14:textId="517B7B06" w:rsidR="002B522D" w:rsidRPr="002B522D" w:rsidRDefault="00056B37" w:rsidP="002B522D">
      <w:pPr>
        <w:pStyle w:val="Heading2"/>
        <w:jc w:val="both"/>
        <w:rPr>
          <w:rFonts w:ascii="Times New Roman" w:hAnsi="Times New Roman"/>
          <w:b/>
          <w:bCs/>
          <w:color w:val="auto"/>
          <w:sz w:val="24"/>
          <w:szCs w:val="24"/>
        </w:rPr>
      </w:pPr>
      <w:r w:rsidRPr="00056B37">
        <w:rPr>
          <w:rFonts w:ascii="Times New Roman" w:hAnsi="Times New Roman"/>
          <w:b/>
          <w:bCs/>
          <w:color w:val="auto"/>
          <w:sz w:val="24"/>
          <w:szCs w:val="24"/>
        </w:rPr>
        <w:t>5.6 Bank API Integration Module</w:t>
      </w:r>
    </w:p>
    <w:p w14:paraId="0A6B97A3" w14:textId="092B820E" w:rsidR="00056B37" w:rsidRDefault="00056B37" w:rsidP="002B522D">
      <w:pPr>
        <w:ind w:firstLine="567"/>
        <w:jc w:val="both"/>
        <w:rPr>
          <w:rFonts w:ascii="Times New Roman" w:hAnsi="Times New Roman"/>
          <w:sz w:val="24"/>
          <w:szCs w:val="24"/>
        </w:rPr>
      </w:pPr>
      <w:r w:rsidRPr="00056B37">
        <w:rPr>
          <w:rFonts w:ascii="Times New Roman" w:hAnsi="Times New Roman"/>
          <w:sz w:val="24"/>
          <w:szCs w:val="24"/>
        </w:rPr>
        <w:t>Through secure API connections, this module enables seamless synchronization with users’ bank accounts, credit cards, and payment platforms. Data is pulled in real-time, eliminating the need for manual updates. The integration complies with industry standards for data security and privacy, offering users a unified financial view.</w:t>
      </w:r>
    </w:p>
    <w:p w14:paraId="652903A3" w14:textId="77777777" w:rsidR="002B522D" w:rsidRPr="00056B37" w:rsidRDefault="002B522D" w:rsidP="002B522D">
      <w:pPr>
        <w:ind w:firstLine="567"/>
        <w:jc w:val="both"/>
        <w:rPr>
          <w:rFonts w:ascii="Times New Roman" w:hAnsi="Times New Roman"/>
          <w:sz w:val="24"/>
          <w:szCs w:val="24"/>
        </w:rPr>
      </w:pPr>
    </w:p>
    <w:p w14:paraId="170D246B" w14:textId="717D7906" w:rsidR="002B522D" w:rsidRPr="002B522D" w:rsidRDefault="00056B37" w:rsidP="002B522D">
      <w:pPr>
        <w:pStyle w:val="Heading2"/>
        <w:jc w:val="both"/>
        <w:rPr>
          <w:rFonts w:ascii="Times New Roman" w:hAnsi="Times New Roman"/>
          <w:b/>
          <w:bCs/>
          <w:color w:val="auto"/>
          <w:sz w:val="24"/>
          <w:szCs w:val="24"/>
        </w:rPr>
      </w:pPr>
      <w:r w:rsidRPr="00056B37">
        <w:rPr>
          <w:rFonts w:ascii="Times New Roman" w:hAnsi="Times New Roman"/>
          <w:b/>
          <w:bCs/>
          <w:color w:val="auto"/>
          <w:sz w:val="24"/>
          <w:szCs w:val="24"/>
        </w:rPr>
        <w:t>5.7 Dashboard &amp; Reporting Module</w:t>
      </w:r>
    </w:p>
    <w:p w14:paraId="5BC8F037" w14:textId="71099103" w:rsidR="00056B37" w:rsidRPr="00056B37" w:rsidRDefault="00056B37" w:rsidP="002B522D">
      <w:pPr>
        <w:ind w:firstLine="567"/>
        <w:mirrorIndents/>
        <w:jc w:val="both"/>
        <w:rPr>
          <w:rFonts w:ascii="Times New Roman" w:hAnsi="Times New Roman"/>
          <w:sz w:val="24"/>
          <w:szCs w:val="24"/>
        </w:rPr>
      </w:pPr>
      <w:r w:rsidRPr="00056B37">
        <w:rPr>
          <w:rFonts w:ascii="Times New Roman" w:hAnsi="Times New Roman"/>
          <w:sz w:val="24"/>
          <w:szCs w:val="24"/>
        </w:rPr>
        <w:t>An intuitive interactive dashboard displays key financial metrics through visual elements such as charts and tables. Users can explore spending trends, income distribution, category-wise breakdowns, and financial goal progress. This module transforms raw data into actionable insights, empowering users with clarity and control over their finances.</w:t>
      </w:r>
    </w:p>
    <w:p w14:paraId="46B45502" w14:textId="77777777" w:rsidR="009B2A3E" w:rsidRPr="00E51B11" w:rsidRDefault="009B2A3E" w:rsidP="00F83F90">
      <w:pPr>
        <w:jc w:val="both"/>
        <w:rPr>
          <w:rFonts w:ascii="Times New Roman" w:hAnsi="Times New Roman"/>
          <w:sz w:val="24"/>
          <w:szCs w:val="24"/>
        </w:rPr>
      </w:pPr>
    </w:p>
    <w:p w14:paraId="0F2DFE34" w14:textId="77777777" w:rsidR="009B2A3E" w:rsidRPr="00BF6194" w:rsidRDefault="009B2A3E" w:rsidP="00F83F90">
      <w:pPr>
        <w:pStyle w:val="Heading3"/>
        <w:jc w:val="both"/>
        <w:rPr>
          <w:rFonts w:ascii="Times New Roman" w:hAnsi="Times New Roman"/>
          <w:color w:val="262626"/>
        </w:rPr>
      </w:pPr>
      <w:r w:rsidRPr="00BF6194">
        <w:rPr>
          <w:rStyle w:val="Strong"/>
          <w:rFonts w:ascii="Times New Roman" w:hAnsi="Times New Roman"/>
          <w:bCs w:val="0"/>
          <w:color w:val="262626"/>
        </w:rPr>
        <w:t>6. Results</w:t>
      </w:r>
    </w:p>
    <w:p w14:paraId="727DC783" w14:textId="77777777" w:rsidR="001F239E" w:rsidRPr="001F239E" w:rsidRDefault="001F239E" w:rsidP="00F83F90">
      <w:pPr>
        <w:spacing w:before="100" w:beforeAutospacing="1" w:after="100" w:afterAutospacing="1"/>
        <w:ind w:firstLine="567"/>
        <w:jc w:val="both"/>
        <w:rPr>
          <w:rFonts w:ascii="Times New Roman" w:hAnsi="Times New Roman"/>
          <w:sz w:val="24"/>
          <w:szCs w:val="24"/>
          <w:lang w:eastAsia="en-IN"/>
        </w:rPr>
      </w:pPr>
      <w:r w:rsidRPr="001F239E">
        <w:rPr>
          <w:rFonts w:ascii="Times New Roman" w:hAnsi="Times New Roman"/>
          <w:sz w:val="24"/>
          <w:szCs w:val="24"/>
          <w:lang w:eastAsia="en-IN"/>
        </w:rPr>
        <w:t>The proposed AI-powered personal finance management system was evaluated through testing with real-world data from a sample of users. Various performance metrics were collected to assess the effectiveness and accuracy of the system’s components, including categorization, prediction, and user satisfaction. The results indicate that the system successfully delivered improved outcomes compared to traditional finance management methods, as well as a high level of user engagement and satisfaction.</w:t>
      </w:r>
    </w:p>
    <w:p w14:paraId="5E5BD663" w14:textId="77777777" w:rsidR="001F239E" w:rsidRPr="001F239E" w:rsidRDefault="001F239E" w:rsidP="00F83F90">
      <w:pPr>
        <w:numPr>
          <w:ilvl w:val="0"/>
          <w:numId w:val="39"/>
        </w:numPr>
        <w:spacing w:before="100" w:beforeAutospacing="1" w:after="100" w:afterAutospacing="1"/>
        <w:jc w:val="both"/>
        <w:rPr>
          <w:rFonts w:ascii="Times New Roman" w:hAnsi="Times New Roman"/>
          <w:sz w:val="24"/>
          <w:szCs w:val="24"/>
          <w:lang w:eastAsia="en-IN"/>
        </w:rPr>
      </w:pPr>
      <w:r w:rsidRPr="001F239E">
        <w:rPr>
          <w:rFonts w:ascii="Times New Roman" w:hAnsi="Times New Roman"/>
          <w:b/>
          <w:bCs/>
          <w:sz w:val="24"/>
          <w:szCs w:val="24"/>
          <w:lang w:eastAsia="en-IN"/>
        </w:rPr>
        <w:t>Categorization Accuracy:</w:t>
      </w:r>
      <w:r w:rsidRPr="001F239E">
        <w:rPr>
          <w:rFonts w:ascii="Times New Roman" w:hAnsi="Times New Roman"/>
          <w:sz w:val="24"/>
          <w:szCs w:val="24"/>
          <w:lang w:eastAsia="en-IN"/>
        </w:rPr>
        <w:t xml:space="preserve"> The machine learning models used for automatic transaction categorization demonstrated impressive accuracy in classifying financial </w:t>
      </w:r>
      <w:r w:rsidRPr="001F239E">
        <w:rPr>
          <w:rFonts w:ascii="Times New Roman" w:hAnsi="Times New Roman"/>
          <w:sz w:val="24"/>
          <w:szCs w:val="24"/>
          <w:lang w:eastAsia="en-IN"/>
        </w:rPr>
        <w:lastRenderedPageBreak/>
        <w:t xml:space="preserve">transactions. With an accuracy rate of </w:t>
      </w:r>
      <w:r w:rsidRPr="00056B37">
        <w:rPr>
          <w:rFonts w:ascii="Times New Roman" w:hAnsi="Times New Roman"/>
          <w:sz w:val="24"/>
          <w:szCs w:val="24"/>
          <w:lang w:eastAsia="en-IN"/>
        </w:rPr>
        <w:t>92%,</w:t>
      </w:r>
      <w:r w:rsidRPr="001F239E">
        <w:rPr>
          <w:rFonts w:ascii="Times New Roman" w:hAnsi="Times New Roman"/>
          <w:sz w:val="24"/>
          <w:szCs w:val="24"/>
          <w:lang w:eastAsia="en-IN"/>
        </w:rPr>
        <w:t xml:space="preserve"> the AI-driven categorization system significantly outperformed traditional rule-based approaches. This level of accuracy is particularly valuable for users with complex spending patterns, as it reduces the manual effort required to classify transactions while ensuring the system adapts to evolving spending habits. This high accuracy enables users to have a more organized and accurate overview of their finances, enhancing the overall experience and trust in the system.</w:t>
      </w:r>
    </w:p>
    <w:p w14:paraId="043C8017" w14:textId="77777777" w:rsidR="001F239E" w:rsidRPr="001F239E" w:rsidRDefault="001F239E" w:rsidP="00F83F90">
      <w:pPr>
        <w:numPr>
          <w:ilvl w:val="0"/>
          <w:numId w:val="39"/>
        </w:numPr>
        <w:spacing w:before="100" w:beforeAutospacing="1" w:after="100" w:afterAutospacing="1"/>
        <w:jc w:val="both"/>
        <w:rPr>
          <w:rFonts w:ascii="Times New Roman" w:hAnsi="Times New Roman"/>
          <w:sz w:val="24"/>
          <w:szCs w:val="24"/>
          <w:lang w:eastAsia="en-IN"/>
        </w:rPr>
      </w:pPr>
      <w:r w:rsidRPr="001F239E">
        <w:rPr>
          <w:rFonts w:ascii="Times New Roman" w:hAnsi="Times New Roman"/>
          <w:b/>
          <w:bCs/>
          <w:sz w:val="24"/>
          <w:szCs w:val="24"/>
          <w:lang w:eastAsia="en-IN"/>
        </w:rPr>
        <w:t>Prediction Accuracy:</w:t>
      </w:r>
      <w:r w:rsidRPr="001F239E">
        <w:rPr>
          <w:rFonts w:ascii="Times New Roman" w:hAnsi="Times New Roman"/>
          <w:sz w:val="24"/>
          <w:szCs w:val="24"/>
          <w:lang w:eastAsia="en-IN"/>
        </w:rPr>
        <w:t xml:space="preserve"> The predictive analytics module, designed to forecast future expenses and help users plan for upcoming months, achieved a</w:t>
      </w:r>
      <w:r w:rsidR="00056B37">
        <w:rPr>
          <w:rFonts w:ascii="Times New Roman" w:hAnsi="Times New Roman"/>
          <w:sz w:val="24"/>
          <w:szCs w:val="24"/>
          <w:lang w:eastAsia="en-IN"/>
        </w:rPr>
        <w:t xml:space="preserve"> </w:t>
      </w:r>
      <w:r w:rsidRPr="00056B37">
        <w:rPr>
          <w:rFonts w:ascii="Times New Roman" w:hAnsi="Times New Roman"/>
          <w:sz w:val="24"/>
          <w:szCs w:val="24"/>
          <w:lang w:eastAsia="en-IN"/>
        </w:rPr>
        <w:t xml:space="preserve">85% accuracy rate. </w:t>
      </w:r>
      <w:r w:rsidRPr="001F239E">
        <w:rPr>
          <w:rFonts w:ascii="Times New Roman" w:hAnsi="Times New Roman"/>
          <w:sz w:val="24"/>
          <w:szCs w:val="24"/>
          <w:lang w:eastAsia="en-IN"/>
        </w:rPr>
        <w:t xml:space="preserve">This performance is noteworthy, as the system effectively utilized historical financial data to predict users’ future spending </w:t>
      </w:r>
      <w:proofErr w:type="spellStart"/>
      <w:r w:rsidRPr="001F239E">
        <w:rPr>
          <w:rFonts w:ascii="Times New Roman" w:hAnsi="Times New Roman"/>
          <w:sz w:val="24"/>
          <w:szCs w:val="24"/>
          <w:lang w:eastAsia="en-IN"/>
        </w:rPr>
        <w:t>behavior</w:t>
      </w:r>
      <w:proofErr w:type="spellEnd"/>
      <w:r w:rsidRPr="001F239E">
        <w:rPr>
          <w:rFonts w:ascii="Times New Roman" w:hAnsi="Times New Roman"/>
          <w:sz w:val="24"/>
          <w:szCs w:val="24"/>
          <w:lang w:eastAsia="en-IN"/>
        </w:rPr>
        <w:t>. The accuracy of the predictions allowed users to make more informed decisions about their budgets, savings, and investments. For example, users were able to anticipate upcoming expenses, such as recurring bills or irregular spending, and plan their finances more proactively. The predictive capabilities of the system empowered users to better manage their financial resources, reducing the likelihood of overspending and improving overall financial stability.</w:t>
      </w:r>
    </w:p>
    <w:p w14:paraId="200AA9F4" w14:textId="77777777" w:rsidR="001F239E" w:rsidRPr="001F239E" w:rsidRDefault="001F239E" w:rsidP="00F83F90">
      <w:pPr>
        <w:numPr>
          <w:ilvl w:val="0"/>
          <w:numId w:val="39"/>
        </w:numPr>
        <w:spacing w:before="100" w:beforeAutospacing="1" w:after="100" w:afterAutospacing="1"/>
        <w:jc w:val="both"/>
        <w:rPr>
          <w:rFonts w:ascii="Times New Roman" w:hAnsi="Times New Roman"/>
          <w:sz w:val="24"/>
          <w:szCs w:val="24"/>
          <w:lang w:eastAsia="en-IN"/>
        </w:rPr>
      </w:pPr>
      <w:r w:rsidRPr="001F239E">
        <w:rPr>
          <w:rFonts w:ascii="Times New Roman" w:hAnsi="Times New Roman"/>
          <w:b/>
          <w:bCs/>
          <w:sz w:val="24"/>
          <w:szCs w:val="24"/>
          <w:lang w:eastAsia="en-IN"/>
        </w:rPr>
        <w:t>User Satisfaction:</w:t>
      </w:r>
      <w:r w:rsidRPr="001F239E">
        <w:rPr>
          <w:rFonts w:ascii="Times New Roman" w:hAnsi="Times New Roman"/>
          <w:sz w:val="24"/>
          <w:szCs w:val="24"/>
          <w:lang w:eastAsia="en-IN"/>
        </w:rPr>
        <w:t xml:space="preserve"> User feedback was collected through surveys and interviews with participants who tested the system. The results showed that </w:t>
      </w:r>
      <w:r w:rsidRPr="00056B37">
        <w:rPr>
          <w:rFonts w:ascii="Times New Roman" w:hAnsi="Times New Roman"/>
          <w:sz w:val="24"/>
          <w:szCs w:val="24"/>
          <w:lang w:eastAsia="en-IN"/>
        </w:rPr>
        <w:t xml:space="preserve">80% of participants </w:t>
      </w:r>
      <w:r w:rsidRPr="001F239E">
        <w:rPr>
          <w:rFonts w:ascii="Times New Roman" w:hAnsi="Times New Roman"/>
          <w:sz w:val="24"/>
          <w:szCs w:val="24"/>
          <w:lang w:eastAsia="en-IN"/>
        </w:rPr>
        <w:t>found the system’s insights and recommendations valuable for improving their financial decision-making. Many users reported that the system helped them reduce unnecessary expenses by providing actionable suggestions and highlighting areas where they could cut back. For instance, users noted that the alerts and notifications for unusual transactions helped them identify and prevent unnecessary spending, while the personalized budgeting recommendations helped them stick to their financial goals. The system’s ability to provide real-time insights, tailored advice, and predictive forecasting contributed to a high level of user satisfaction, with many participants expressing a greater sense of control and confidence in managing their finances.</w:t>
      </w:r>
    </w:p>
    <w:p w14:paraId="5426C6F0" w14:textId="77777777" w:rsidR="001F239E" w:rsidRPr="001F239E" w:rsidRDefault="001F239E" w:rsidP="00F83F90">
      <w:pPr>
        <w:spacing w:before="100" w:beforeAutospacing="1" w:after="100" w:afterAutospacing="1"/>
        <w:jc w:val="both"/>
        <w:rPr>
          <w:rFonts w:ascii="Times New Roman" w:hAnsi="Times New Roman"/>
          <w:sz w:val="24"/>
          <w:szCs w:val="24"/>
          <w:lang w:eastAsia="en-IN"/>
        </w:rPr>
      </w:pPr>
      <w:r w:rsidRPr="001F239E">
        <w:rPr>
          <w:rFonts w:ascii="Times New Roman" w:hAnsi="Times New Roman"/>
          <w:sz w:val="24"/>
          <w:szCs w:val="24"/>
          <w:lang w:eastAsia="en-IN"/>
        </w:rPr>
        <w:t>Overall, the results indicate that the AI-powered personal finance management system has the potential to offer a superior alternative to traditional finance management tools. The combination of high categorization accuracy, effective predictive analytics, and positive user feedback underscores the system’s capability to enhance financial decision-making, improve financial literacy, and help users achieve better financial outcomes. The successful integration of machine learning and AI into the system provides a clear advantage over manual tracking and rule-based approaches, enabling users to manage their finances more effectively and with greater ease.</w:t>
      </w:r>
    </w:p>
    <w:p w14:paraId="6EAAC219" w14:textId="77777777" w:rsidR="009B2A3E" w:rsidRPr="00E51B11" w:rsidRDefault="009B2A3E" w:rsidP="00F83F90">
      <w:pPr>
        <w:jc w:val="both"/>
        <w:rPr>
          <w:rFonts w:ascii="Times New Roman" w:hAnsi="Times New Roman"/>
          <w:sz w:val="24"/>
          <w:szCs w:val="24"/>
        </w:rPr>
      </w:pPr>
    </w:p>
    <w:p w14:paraId="27E51BEA" w14:textId="77777777" w:rsidR="009B2A3E" w:rsidRPr="00092E5F" w:rsidRDefault="009B2A3E" w:rsidP="00F83F90">
      <w:pPr>
        <w:pStyle w:val="Heading3"/>
        <w:jc w:val="both"/>
        <w:rPr>
          <w:sz w:val="27"/>
          <w:szCs w:val="27"/>
          <w:lang w:eastAsia="en-IN"/>
        </w:rPr>
      </w:pPr>
      <w:r w:rsidRPr="00BF6194">
        <w:rPr>
          <w:rStyle w:val="Strong"/>
          <w:rFonts w:ascii="Times New Roman" w:hAnsi="Times New Roman"/>
          <w:bCs w:val="0"/>
          <w:color w:val="262626"/>
        </w:rPr>
        <w:t xml:space="preserve">7. </w:t>
      </w:r>
      <w:r w:rsidR="00092E5F">
        <w:rPr>
          <w:rStyle w:val="Strong"/>
          <w:rFonts w:ascii="Times New Roman" w:hAnsi="Times New Roman"/>
          <w:bCs w:val="0"/>
          <w:color w:val="262626"/>
        </w:rPr>
        <w:t xml:space="preserve">Limitations  </w:t>
      </w:r>
    </w:p>
    <w:p w14:paraId="1B6CA9F7" w14:textId="77777777" w:rsidR="00EE417F" w:rsidRPr="00EE417F" w:rsidRDefault="00EE417F" w:rsidP="002540A3">
      <w:pPr>
        <w:spacing w:before="100" w:beforeAutospacing="1" w:after="100" w:afterAutospacing="1"/>
        <w:ind w:firstLine="567"/>
        <w:jc w:val="both"/>
        <w:rPr>
          <w:rFonts w:ascii="Times New Roman" w:hAnsi="Times New Roman"/>
          <w:sz w:val="24"/>
          <w:szCs w:val="24"/>
          <w:lang w:eastAsia="en-IN"/>
        </w:rPr>
      </w:pPr>
      <w:r w:rsidRPr="00EE417F">
        <w:rPr>
          <w:rFonts w:ascii="Times New Roman" w:hAnsi="Times New Roman"/>
          <w:sz w:val="24"/>
          <w:szCs w:val="24"/>
          <w:lang w:eastAsia="en-IN"/>
        </w:rPr>
        <w:t>While the proposed AI-powered personal finance management system provides significant advancements in automation, analysis, and user engagement, there are a few inherent limitations that need to be addressed in future iterations.</w:t>
      </w:r>
    </w:p>
    <w:p w14:paraId="32C126EC" w14:textId="77777777" w:rsidR="00EE417F" w:rsidRPr="00EE417F" w:rsidRDefault="00EE417F" w:rsidP="002540A3">
      <w:pPr>
        <w:spacing w:before="100" w:beforeAutospacing="1" w:after="100" w:afterAutospacing="1"/>
        <w:ind w:firstLine="567"/>
        <w:jc w:val="both"/>
        <w:rPr>
          <w:rFonts w:ascii="Times New Roman" w:hAnsi="Times New Roman"/>
          <w:sz w:val="24"/>
          <w:szCs w:val="24"/>
          <w:lang w:eastAsia="en-IN"/>
        </w:rPr>
      </w:pPr>
      <w:r w:rsidRPr="00EE417F">
        <w:rPr>
          <w:rFonts w:ascii="Times New Roman" w:hAnsi="Times New Roman"/>
          <w:sz w:val="24"/>
          <w:szCs w:val="24"/>
          <w:lang w:eastAsia="en-IN"/>
        </w:rPr>
        <w:t>Firstly, the system is highly dependent on the quality, structure, and consistency of incoming financial data. Transactions that contain vague, non-standard, or incomplete descriptions may reduce the accuracy of machine learning and NLP-based classification. This becomes particularly problematic in cases where vendor metadata or transaction tags are missing or ambiguous.</w:t>
      </w:r>
    </w:p>
    <w:p w14:paraId="36FEFC6F" w14:textId="77777777" w:rsidR="00EE417F" w:rsidRPr="00EE417F" w:rsidRDefault="00EE417F" w:rsidP="002540A3">
      <w:pPr>
        <w:spacing w:before="100" w:beforeAutospacing="1" w:after="100" w:afterAutospacing="1"/>
        <w:ind w:firstLine="567"/>
        <w:jc w:val="both"/>
        <w:rPr>
          <w:rFonts w:ascii="Times New Roman" w:hAnsi="Times New Roman"/>
          <w:sz w:val="24"/>
          <w:szCs w:val="24"/>
          <w:lang w:eastAsia="en-IN"/>
        </w:rPr>
      </w:pPr>
      <w:r w:rsidRPr="00EE417F">
        <w:rPr>
          <w:rFonts w:ascii="Times New Roman" w:hAnsi="Times New Roman"/>
          <w:sz w:val="24"/>
          <w:szCs w:val="24"/>
          <w:lang w:eastAsia="en-IN"/>
        </w:rPr>
        <w:lastRenderedPageBreak/>
        <w:t>Secondly, the lack of universal support for global financial APIs limits the platform’s integration capabilities across different regions and banking systems. Many financial institutions do not offer open APIs, or follow different standards, which restricts seamless connectivity and limits the user base to regions with mature financial API ecosystems.</w:t>
      </w:r>
    </w:p>
    <w:p w14:paraId="6F26F9D9" w14:textId="77777777" w:rsidR="00EE417F" w:rsidRPr="00EE417F" w:rsidRDefault="00EE417F" w:rsidP="002540A3">
      <w:pPr>
        <w:spacing w:before="100" w:beforeAutospacing="1" w:after="100" w:afterAutospacing="1"/>
        <w:ind w:firstLine="567"/>
        <w:jc w:val="both"/>
        <w:rPr>
          <w:rFonts w:ascii="Times New Roman" w:hAnsi="Times New Roman"/>
          <w:sz w:val="24"/>
          <w:szCs w:val="24"/>
          <w:lang w:eastAsia="en-IN"/>
        </w:rPr>
      </w:pPr>
      <w:r w:rsidRPr="00EE417F">
        <w:rPr>
          <w:rFonts w:ascii="Times New Roman" w:hAnsi="Times New Roman"/>
          <w:sz w:val="24"/>
          <w:szCs w:val="24"/>
          <w:lang w:eastAsia="en-IN"/>
        </w:rPr>
        <w:t>Third, although Optical Character Recognition (OCR) and Natural Language Processing (NLP) have been integrated to handle physical and unstructured data, these technologies are still prone to errors. Poor image quality, handwritten receipts, or multilingual inputs may lead to misclassifications or incorrect tagging of financial data.</w:t>
      </w:r>
    </w:p>
    <w:p w14:paraId="454BFDA2" w14:textId="77777777" w:rsidR="00EE417F" w:rsidRPr="00EE417F" w:rsidRDefault="00EE417F" w:rsidP="002540A3">
      <w:pPr>
        <w:spacing w:before="100" w:beforeAutospacing="1" w:after="100" w:afterAutospacing="1"/>
        <w:ind w:firstLine="567"/>
        <w:jc w:val="both"/>
        <w:rPr>
          <w:rFonts w:ascii="Times New Roman" w:hAnsi="Times New Roman"/>
          <w:sz w:val="24"/>
          <w:szCs w:val="24"/>
          <w:lang w:eastAsia="en-IN"/>
        </w:rPr>
      </w:pPr>
      <w:r w:rsidRPr="00EE417F">
        <w:rPr>
          <w:rFonts w:ascii="Times New Roman" w:hAnsi="Times New Roman"/>
          <w:sz w:val="24"/>
          <w:szCs w:val="24"/>
          <w:lang w:eastAsia="en-IN"/>
        </w:rPr>
        <w:t>Additionally, the current system focuses primarily on income and expense tracking. It does not yet support comprehensive modules for tax calculation, investment portfolio management, or financial goal prioritization. These are essential components of holistic personal finance systems and are identified as potential areas for future development.</w:t>
      </w:r>
    </w:p>
    <w:p w14:paraId="3D023D90" w14:textId="4C27FF84" w:rsidR="00092E5F" w:rsidRDefault="00EE417F" w:rsidP="0070461C">
      <w:pPr>
        <w:spacing w:before="100" w:beforeAutospacing="1" w:after="100" w:afterAutospacing="1"/>
        <w:ind w:firstLine="567"/>
        <w:jc w:val="both"/>
        <w:rPr>
          <w:rFonts w:ascii="Times New Roman" w:hAnsi="Times New Roman"/>
          <w:sz w:val="24"/>
          <w:szCs w:val="24"/>
          <w:lang w:eastAsia="en-IN"/>
        </w:rPr>
      </w:pPr>
      <w:r w:rsidRPr="00EE417F">
        <w:rPr>
          <w:rFonts w:ascii="Times New Roman" w:hAnsi="Times New Roman"/>
          <w:sz w:val="24"/>
          <w:szCs w:val="24"/>
          <w:lang w:eastAsia="en-IN"/>
        </w:rPr>
        <w:t>Addressing these limitations will enhance the system’s scalability, accuracy, and global applicability, making it a more robust solution for a wider range of financial users.</w:t>
      </w:r>
    </w:p>
    <w:p w14:paraId="3582447E" w14:textId="77777777" w:rsidR="0070461C" w:rsidRDefault="0070461C" w:rsidP="0070461C">
      <w:pPr>
        <w:spacing w:before="100" w:beforeAutospacing="1" w:after="100" w:afterAutospacing="1"/>
        <w:ind w:firstLine="567"/>
        <w:jc w:val="both"/>
        <w:rPr>
          <w:rFonts w:ascii="Times New Roman" w:hAnsi="Times New Roman"/>
          <w:sz w:val="24"/>
          <w:szCs w:val="24"/>
          <w:lang w:eastAsia="en-IN"/>
        </w:rPr>
      </w:pPr>
    </w:p>
    <w:p w14:paraId="1A009967" w14:textId="77777777" w:rsidR="00092E5F" w:rsidRPr="00092E5F" w:rsidRDefault="00092E5F" w:rsidP="00F83F90">
      <w:pPr>
        <w:pStyle w:val="Heading3"/>
        <w:jc w:val="both"/>
        <w:rPr>
          <w:sz w:val="27"/>
          <w:szCs w:val="27"/>
          <w:lang w:eastAsia="en-IN"/>
        </w:rPr>
      </w:pPr>
      <w:r w:rsidRPr="00BF6194">
        <w:rPr>
          <w:rStyle w:val="Strong"/>
          <w:rFonts w:ascii="Times New Roman" w:hAnsi="Times New Roman"/>
          <w:bCs w:val="0"/>
          <w:color w:val="262626"/>
        </w:rPr>
        <w:t xml:space="preserve">7. </w:t>
      </w:r>
      <w:r>
        <w:rPr>
          <w:rStyle w:val="Strong"/>
          <w:rFonts w:ascii="Times New Roman" w:hAnsi="Times New Roman"/>
          <w:bCs w:val="0"/>
          <w:color w:val="262626"/>
        </w:rPr>
        <w:t xml:space="preserve">Contribution of the Work     </w:t>
      </w:r>
    </w:p>
    <w:p w14:paraId="2409C0F6" w14:textId="77777777" w:rsidR="00092E5F" w:rsidRPr="00092E5F" w:rsidRDefault="00092E5F" w:rsidP="00F83F90">
      <w:pPr>
        <w:spacing w:before="100" w:beforeAutospacing="1" w:after="100" w:afterAutospacing="1"/>
        <w:ind w:firstLine="567"/>
        <w:jc w:val="both"/>
        <w:rPr>
          <w:rFonts w:ascii="Times New Roman" w:hAnsi="Times New Roman"/>
          <w:sz w:val="24"/>
          <w:szCs w:val="24"/>
          <w:lang w:eastAsia="en-IN"/>
        </w:rPr>
      </w:pPr>
      <w:r w:rsidRPr="00092E5F">
        <w:rPr>
          <w:rFonts w:ascii="Times New Roman" w:hAnsi="Times New Roman"/>
          <w:sz w:val="24"/>
          <w:szCs w:val="24"/>
          <w:lang w:eastAsia="en-IN"/>
        </w:rPr>
        <w:t>The proposed system offers a modern and intelligent solution for managing personal finances by integrating multiple AI-driven technologies into a unified platform. Unlike traditional tools, this work provides a comprehensive approach that focuses on automation, real-time feedback, and personalized financial insights.</w:t>
      </w:r>
    </w:p>
    <w:p w14:paraId="253C6E37" w14:textId="77777777" w:rsidR="00092E5F" w:rsidRPr="00092E5F" w:rsidRDefault="00092E5F" w:rsidP="00F83F90">
      <w:pPr>
        <w:spacing w:before="100" w:beforeAutospacing="1" w:after="100" w:afterAutospacing="1"/>
        <w:jc w:val="both"/>
        <w:rPr>
          <w:rFonts w:ascii="Times New Roman" w:hAnsi="Times New Roman"/>
          <w:sz w:val="24"/>
          <w:szCs w:val="24"/>
          <w:lang w:eastAsia="en-IN"/>
        </w:rPr>
      </w:pPr>
      <w:r w:rsidRPr="00092E5F">
        <w:rPr>
          <w:rFonts w:ascii="Times New Roman" w:hAnsi="Times New Roman"/>
          <w:sz w:val="24"/>
          <w:szCs w:val="24"/>
          <w:lang w:eastAsia="en-IN"/>
        </w:rPr>
        <w:t>The major contributions of this work include:</w:t>
      </w:r>
    </w:p>
    <w:p w14:paraId="1A5D0D73" w14:textId="77777777" w:rsidR="00092E5F" w:rsidRPr="00092E5F" w:rsidRDefault="00092E5F" w:rsidP="00F83F90">
      <w:pPr>
        <w:numPr>
          <w:ilvl w:val="0"/>
          <w:numId w:val="46"/>
        </w:numPr>
        <w:spacing w:before="100" w:beforeAutospacing="1" w:after="100" w:afterAutospacing="1"/>
        <w:jc w:val="both"/>
        <w:rPr>
          <w:rFonts w:ascii="Times New Roman" w:hAnsi="Times New Roman"/>
          <w:sz w:val="24"/>
          <w:szCs w:val="24"/>
          <w:lang w:eastAsia="en-IN"/>
        </w:rPr>
      </w:pPr>
      <w:r w:rsidRPr="00092E5F">
        <w:rPr>
          <w:rFonts w:ascii="Times New Roman" w:hAnsi="Times New Roman"/>
          <w:b/>
          <w:bCs/>
          <w:sz w:val="24"/>
          <w:szCs w:val="24"/>
          <w:lang w:eastAsia="en-IN"/>
        </w:rPr>
        <w:t>Unified AI Integration:</w:t>
      </w:r>
      <w:r w:rsidRPr="00092E5F">
        <w:rPr>
          <w:rFonts w:ascii="Times New Roman" w:hAnsi="Times New Roman"/>
          <w:sz w:val="24"/>
          <w:szCs w:val="24"/>
          <w:lang w:eastAsia="en-IN"/>
        </w:rPr>
        <w:t xml:space="preserve"> The system merges Machine Learning (ML), Natural Language Processing (NLP), and Predictive Analytics to automate financial data classification, extraction, and forecasting. This combination enables smarter and more contextual financial decision-making.</w:t>
      </w:r>
    </w:p>
    <w:p w14:paraId="7ED9A39B" w14:textId="77777777" w:rsidR="00092E5F" w:rsidRPr="00092E5F" w:rsidRDefault="00092E5F" w:rsidP="00F83F90">
      <w:pPr>
        <w:numPr>
          <w:ilvl w:val="0"/>
          <w:numId w:val="46"/>
        </w:numPr>
        <w:spacing w:before="100" w:beforeAutospacing="1" w:after="100" w:afterAutospacing="1"/>
        <w:jc w:val="both"/>
        <w:rPr>
          <w:rFonts w:ascii="Times New Roman" w:hAnsi="Times New Roman"/>
          <w:sz w:val="24"/>
          <w:szCs w:val="24"/>
          <w:lang w:eastAsia="en-IN"/>
        </w:rPr>
      </w:pPr>
      <w:r w:rsidRPr="00092E5F">
        <w:rPr>
          <w:rFonts w:ascii="Times New Roman" w:hAnsi="Times New Roman"/>
          <w:b/>
          <w:bCs/>
          <w:sz w:val="24"/>
          <w:szCs w:val="24"/>
          <w:lang w:eastAsia="en-IN"/>
        </w:rPr>
        <w:t>Adaptive Transaction Categorization:</w:t>
      </w:r>
      <w:r w:rsidRPr="00092E5F">
        <w:rPr>
          <w:rFonts w:ascii="Times New Roman" w:hAnsi="Times New Roman"/>
          <w:sz w:val="24"/>
          <w:szCs w:val="24"/>
          <w:lang w:eastAsia="en-IN"/>
        </w:rPr>
        <w:t xml:space="preserve"> Through ML models trained on historical data, the system automatically categorizes user transactions into relevant spending categories. Over time, it learns and adapts to user-specific spending patterns, minimizing manual input.</w:t>
      </w:r>
    </w:p>
    <w:p w14:paraId="7E665F4D" w14:textId="77777777" w:rsidR="00092E5F" w:rsidRPr="00092E5F" w:rsidRDefault="00092E5F" w:rsidP="00F83F90">
      <w:pPr>
        <w:numPr>
          <w:ilvl w:val="0"/>
          <w:numId w:val="46"/>
        </w:numPr>
        <w:spacing w:before="100" w:beforeAutospacing="1" w:after="100" w:afterAutospacing="1"/>
        <w:jc w:val="both"/>
        <w:rPr>
          <w:rFonts w:ascii="Times New Roman" w:hAnsi="Times New Roman"/>
          <w:sz w:val="24"/>
          <w:szCs w:val="24"/>
          <w:lang w:eastAsia="en-IN"/>
        </w:rPr>
      </w:pPr>
      <w:r w:rsidRPr="00092E5F">
        <w:rPr>
          <w:rFonts w:ascii="Times New Roman" w:hAnsi="Times New Roman"/>
          <w:b/>
          <w:bCs/>
          <w:sz w:val="24"/>
          <w:szCs w:val="24"/>
          <w:lang w:eastAsia="en-IN"/>
        </w:rPr>
        <w:t>Financial Forecasting Models:</w:t>
      </w:r>
      <w:r w:rsidRPr="00092E5F">
        <w:rPr>
          <w:rFonts w:ascii="Times New Roman" w:hAnsi="Times New Roman"/>
          <w:sz w:val="24"/>
          <w:szCs w:val="24"/>
          <w:lang w:eastAsia="en-IN"/>
        </w:rPr>
        <w:t xml:space="preserve"> The system incorporates both traditional statistical models like ARIMA and advanced deep learning methods such as LSTM to forecast future expenses. This dual approach improves the accuracy and reliability of budgeting projections.</w:t>
      </w:r>
    </w:p>
    <w:p w14:paraId="3862FFB0" w14:textId="77777777" w:rsidR="00092E5F" w:rsidRPr="00092E5F" w:rsidRDefault="00092E5F" w:rsidP="00F83F90">
      <w:pPr>
        <w:numPr>
          <w:ilvl w:val="0"/>
          <w:numId w:val="46"/>
        </w:numPr>
        <w:spacing w:before="100" w:beforeAutospacing="1" w:after="100" w:afterAutospacing="1"/>
        <w:jc w:val="both"/>
        <w:rPr>
          <w:rFonts w:ascii="Times New Roman" w:hAnsi="Times New Roman"/>
          <w:sz w:val="24"/>
          <w:szCs w:val="24"/>
          <w:lang w:eastAsia="en-IN"/>
        </w:rPr>
      </w:pPr>
      <w:r w:rsidRPr="00092E5F">
        <w:rPr>
          <w:rFonts w:ascii="Times New Roman" w:hAnsi="Times New Roman"/>
          <w:b/>
          <w:bCs/>
          <w:sz w:val="24"/>
          <w:szCs w:val="24"/>
          <w:lang w:eastAsia="en-IN"/>
        </w:rPr>
        <w:t>Secure Authentication:</w:t>
      </w:r>
      <w:r w:rsidRPr="00092E5F">
        <w:rPr>
          <w:rFonts w:ascii="Times New Roman" w:hAnsi="Times New Roman"/>
          <w:sz w:val="24"/>
          <w:szCs w:val="24"/>
          <w:lang w:eastAsia="en-IN"/>
        </w:rPr>
        <w:t xml:space="preserve"> A secure login and role-based access control mechanism is implemented using JWT (JSON Web Token) and Spring Security. This ensures robust protection of sensitive financial data.</w:t>
      </w:r>
    </w:p>
    <w:p w14:paraId="48F7E05F" w14:textId="77777777" w:rsidR="00092E5F" w:rsidRPr="00092E5F" w:rsidRDefault="00092E5F" w:rsidP="00F83F90">
      <w:pPr>
        <w:numPr>
          <w:ilvl w:val="0"/>
          <w:numId w:val="46"/>
        </w:numPr>
        <w:spacing w:before="100" w:beforeAutospacing="1" w:after="100" w:afterAutospacing="1"/>
        <w:jc w:val="both"/>
        <w:rPr>
          <w:rFonts w:ascii="Times New Roman" w:hAnsi="Times New Roman"/>
          <w:sz w:val="24"/>
          <w:szCs w:val="24"/>
          <w:lang w:eastAsia="en-IN"/>
        </w:rPr>
      </w:pPr>
      <w:r w:rsidRPr="00092E5F">
        <w:rPr>
          <w:rFonts w:ascii="Times New Roman" w:hAnsi="Times New Roman"/>
          <w:b/>
          <w:bCs/>
          <w:sz w:val="24"/>
          <w:szCs w:val="24"/>
          <w:lang w:eastAsia="en-IN"/>
        </w:rPr>
        <w:t>User-Focused Visualization:</w:t>
      </w:r>
      <w:r w:rsidRPr="00092E5F">
        <w:rPr>
          <w:rFonts w:ascii="Times New Roman" w:hAnsi="Times New Roman"/>
          <w:sz w:val="24"/>
          <w:szCs w:val="24"/>
          <w:lang w:eastAsia="en-IN"/>
        </w:rPr>
        <w:t xml:space="preserve"> Interactive dashboards present real-time financial data and trends using visual aids such as charts and tables. Users also receive smart alerts for unusual transactions or upcoming payments, encouraging better financial habits.</w:t>
      </w:r>
    </w:p>
    <w:p w14:paraId="686789C1" w14:textId="77777777" w:rsidR="00092E5F" w:rsidRPr="00EE417F" w:rsidRDefault="00092E5F" w:rsidP="00F83F90">
      <w:pPr>
        <w:numPr>
          <w:ilvl w:val="0"/>
          <w:numId w:val="46"/>
        </w:numPr>
        <w:spacing w:before="100" w:beforeAutospacing="1" w:after="100" w:afterAutospacing="1"/>
        <w:jc w:val="both"/>
        <w:rPr>
          <w:rFonts w:ascii="Times New Roman" w:hAnsi="Times New Roman"/>
          <w:sz w:val="24"/>
          <w:szCs w:val="24"/>
          <w:lang w:eastAsia="en-IN"/>
        </w:rPr>
      </w:pPr>
      <w:r w:rsidRPr="00092E5F">
        <w:rPr>
          <w:rFonts w:ascii="Times New Roman" w:hAnsi="Times New Roman"/>
          <w:b/>
          <w:bCs/>
          <w:sz w:val="24"/>
          <w:szCs w:val="24"/>
          <w:lang w:eastAsia="en-IN"/>
        </w:rPr>
        <w:t>Practical Evaluation:</w:t>
      </w:r>
      <w:r w:rsidRPr="00092E5F">
        <w:rPr>
          <w:rFonts w:ascii="Times New Roman" w:hAnsi="Times New Roman"/>
          <w:sz w:val="24"/>
          <w:szCs w:val="24"/>
          <w:lang w:eastAsia="en-IN"/>
        </w:rPr>
        <w:t xml:space="preserve"> The system was tested using real user data and feedback was collected to measure usability and effectiveness. This helped in refining the design to meet actual user needs.</w:t>
      </w:r>
    </w:p>
    <w:p w14:paraId="671CAADF" w14:textId="77777777" w:rsidR="009B2A3E" w:rsidRPr="00E51B11" w:rsidRDefault="009B2A3E" w:rsidP="00F83F90">
      <w:pPr>
        <w:jc w:val="both"/>
        <w:rPr>
          <w:rFonts w:ascii="Times New Roman" w:hAnsi="Times New Roman"/>
          <w:sz w:val="24"/>
          <w:szCs w:val="24"/>
        </w:rPr>
      </w:pPr>
    </w:p>
    <w:p w14:paraId="51D40D38" w14:textId="77777777" w:rsidR="009B2A3E" w:rsidRPr="00BF6194" w:rsidRDefault="009B2A3E" w:rsidP="00F83F90">
      <w:pPr>
        <w:pStyle w:val="Heading3"/>
        <w:jc w:val="both"/>
        <w:rPr>
          <w:rFonts w:ascii="Times New Roman" w:hAnsi="Times New Roman"/>
          <w:color w:val="262626"/>
        </w:rPr>
      </w:pPr>
      <w:r w:rsidRPr="00BF6194">
        <w:rPr>
          <w:rStyle w:val="Strong"/>
          <w:rFonts w:ascii="Times New Roman" w:hAnsi="Times New Roman"/>
          <w:bCs w:val="0"/>
          <w:color w:val="262626"/>
        </w:rPr>
        <w:t>8. Conclusion:</w:t>
      </w:r>
    </w:p>
    <w:p w14:paraId="4F0BFFE0" w14:textId="77777777" w:rsidR="001F239E" w:rsidRPr="001F239E" w:rsidRDefault="001F239E" w:rsidP="002540A3">
      <w:pPr>
        <w:spacing w:before="100" w:beforeAutospacing="1" w:after="100" w:afterAutospacing="1"/>
        <w:ind w:firstLine="567"/>
        <w:jc w:val="both"/>
        <w:rPr>
          <w:rFonts w:ascii="Times New Roman" w:hAnsi="Times New Roman"/>
          <w:sz w:val="24"/>
          <w:szCs w:val="24"/>
          <w:lang w:eastAsia="en-IN"/>
        </w:rPr>
      </w:pPr>
      <w:r w:rsidRPr="001F239E">
        <w:rPr>
          <w:rFonts w:ascii="Times New Roman" w:hAnsi="Times New Roman"/>
          <w:sz w:val="24"/>
          <w:szCs w:val="24"/>
          <w:lang w:eastAsia="en-IN"/>
        </w:rPr>
        <w:t xml:space="preserve">The AI-based Personal Finance Manager offers a comprehensive solution to the challenges of managing personal finances. By integrating machine learning, natural language processing, and predictive analytics, the system goes beyond traditional finance tools to provide personalized, actionable insights into spending </w:t>
      </w:r>
      <w:proofErr w:type="spellStart"/>
      <w:r w:rsidRPr="001F239E">
        <w:rPr>
          <w:rFonts w:ascii="Times New Roman" w:hAnsi="Times New Roman"/>
          <w:sz w:val="24"/>
          <w:szCs w:val="24"/>
          <w:lang w:eastAsia="en-IN"/>
        </w:rPr>
        <w:t>behavior</w:t>
      </w:r>
      <w:proofErr w:type="spellEnd"/>
      <w:r w:rsidRPr="001F239E">
        <w:rPr>
          <w:rFonts w:ascii="Times New Roman" w:hAnsi="Times New Roman"/>
          <w:sz w:val="24"/>
          <w:szCs w:val="24"/>
          <w:lang w:eastAsia="en-IN"/>
        </w:rPr>
        <w:t xml:space="preserve"> and financial decision-making. The system’s ability to predict future spending, identify financial trends, and provide tailored recommendations empowers users to make informed choices, ultimately leading to improved financial health.</w:t>
      </w:r>
    </w:p>
    <w:p w14:paraId="1A6408BF" w14:textId="77777777" w:rsidR="001F239E" w:rsidRPr="001F239E" w:rsidRDefault="001F239E" w:rsidP="002540A3">
      <w:pPr>
        <w:spacing w:before="100" w:beforeAutospacing="1" w:after="100" w:afterAutospacing="1"/>
        <w:ind w:firstLine="567"/>
        <w:jc w:val="both"/>
        <w:rPr>
          <w:rFonts w:ascii="Times New Roman" w:hAnsi="Times New Roman"/>
          <w:sz w:val="24"/>
          <w:szCs w:val="24"/>
          <w:lang w:eastAsia="en-IN"/>
        </w:rPr>
      </w:pPr>
      <w:r w:rsidRPr="001F239E">
        <w:rPr>
          <w:rFonts w:ascii="Times New Roman" w:hAnsi="Times New Roman"/>
          <w:sz w:val="24"/>
          <w:szCs w:val="24"/>
          <w:lang w:eastAsia="en-IN"/>
        </w:rPr>
        <w:t xml:space="preserve">As AI continues to evolve, the potential applications for AI-driven personal finance tools will expand, offering even more sophisticated ways to manage and optimize finances. Future enhancements could include incorporating more data sources, such as </w:t>
      </w:r>
      <w:r w:rsidRPr="00EE417F">
        <w:rPr>
          <w:rFonts w:ascii="Times New Roman" w:hAnsi="Times New Roman"/>
          <w:sz w:val="24"/>
          <w:szCs w:val="24"/>
          <w:lang w:eastAsia="en-IN"/>
        </w:rPr>
        <w:t>investment portfolios</w:t>
      </w:r>
      <w:r w:rsidRPr="001F239E">
        <w:rPr>
          <w:rFonts w:ascii="Times New Roman" w:hAnsi="Times New Roman"/>
          <w:sz w:val="24"/>
          <w:szCs w:val="24"/>
          <w:lang w:eastAsia="en-IN"/>
        </w:rPr>
        <w:t xml:space="preserve"> </w:t>
      </w:r>
      <w:r w:rsidRPr="00EE417F">
        <w:rPr>
          <w:rFonts w:ascii="Times New Roman" w:hAnsi="Times New Roman"/>
          <w:sz w:val="24"/>
          <w:szCs w:val="24"/>
          <w:lang w:eastAsia="en-IN"/>
        </w:rPr>
        <w:t>or debt tracking,</w:t>
      </w:r>
      <w:r w:rsidRPr="001F239E">
        <w:rPr>
          <w:rFonts w:ascii="Times New Roman" w:hAnsi="Times New Roman"/>
          <w:sz w:val="24"/>
          <w:szCs w:val="24"/>
          <w:lang w:eastAsia="en-IN"/>
        </w:rPr>
        <w:t xml:space="preserve"> to further enhance the system’s capabilities. By integrating real-time investment tracking, users could gain insights into their investment performance and make adjustments to align with their financial goals. Similarly, the addition of debt tracking would allow users to monitor and optimize repayment strategies, helping them reduce debt more efficiently.</w:t>
      </w:r>
    </w:p>
    <w:p w14:paraId="0AB04F19" w14:textId="77777777" w:rsidR="001F239E" w:rsidRPr="001F239E" w:rsidRDefault="001F239E" w:rsidP="002540A3">
      <w:pPr>
        <w:spacing w:before="100" w:beforeAutospacing="1" w:after="100" w:afterAutospacing="1"/>
        <w:ind w:firstLine="567"/>
        <w:jc w:val="both"/>
        <w:rPr>
          <w:rFonts w:ascii="Times New Roman" w:hAnsi="Times New Roman"/>
          <w:sz w:val="24"/>
          <w:szCs w:val="24"/>
          <w:lang w:eastAsia="en-IN"/>
        </w:rPr>
      </w:pPr>
      <w:r w:rsidRPr="001F239E">
        <w:rPr>
          <w:rFonts w:ascii="Times New Roman" w:hAnsi="Times New Roman"/>
          <w:sz w:val="24"/>
          <w:szCs w:val="24"/>
          <w:lang w:eastAsia="en-IN"/>
        </w:rPr>
        <w:t xml:space="preserve">Furthermore, future versions of the system could utilize </w:t>
      </w:r>
      <w:r w:rsidRPr="00EE417F">
        <w:rPr>
          <w:rFonts w:ascii="Times New Roman" w:hAnsi="Times New Roman"/>
          <w:sz w:val="24"/>
          <w:szCs w:val="24"/>
          <w:lang w:eastAsia="en-IN"/>
        </w:rPr>
        <w:t>more advanced machine learning techniques,</w:t>
      </w:r>
      <w:r w:rsidRPr="001F239E">
        <w:rPr>
          <w:rFonts w:ascii="Times New Roman" w:hAnsi="Times New Roman"/>
          <w:sz w:val="24"/>
          <w:szCs w:val="24"/>
          <w:lang w:eastAsia="en-IN"/>
        </w:rPr>
        <w:t xml:space="preserve"> such as reinforcement learning, to continuously adapt and improve financial recommendations based on changing market conditions and user </w:t>
      </w:r>
      <w:proofErr w:type="spellStart"/>
      <w:r w:rsidRPr="001F239E">
        <w:rPr>
          <w:rFonts w:ascii="Times New Roman" w:hAnsi="Times New Roman"/>
          <w:sz w:val="24"/>
          <w:szCs w:val="24"/>
          <w:lang w:eastAsia="en-IN"/>
        </w:rPr>
        <w:t>behavior</w:t>
      </w:r>
      <w:proofErr w:type="spellEnd"/>
      <w:r w:rsidRPr="001F239E">
        <w:rPr>
          <w:rFonts w:ascii="Times New Roman" w:hAnsi="Times New Roman"/>
          <w:sz w:val="24"/>
          <w:szCs w:val="24"/>
          <w:lang w:eastAsia="en-IN"/>
        </w:rPr>
        <w:t>. This would make the system even more responsive to user needs, creating a dynamic financial assistant that evolves over time.</w:t>
      </w:r>
    </w:p>
    <w:p w14:paraId="28D71F0A" w14:textId="77777777" w:rsidR="001F239E" w:rsidRPr="001F239E" w:rsidRDefault="001F239E" w:rsidP="002540A3">
      <w:pPr>
        <w:spacing w:before="100" w:beforeAutospacing="1" w:after="100" w:afterAutospacing="1"/>
        <w:ind w:firstLine="567"/>
        <w:jc w:val="both"/>
        <w:rPr>
          <w:rFonts w:ascii="Times New Roman" w:hAnsi="Times New Roman"/>
          <w:sz w:val="24"/>
          <w:szCs w:val="24"/>
          <w:lang w:eastAsia="en-IN"/>
        </w:rPr>
      </w:pPr>
      <w:r w:rsidRPr="00EE417F">
        <w:rPr>
          <w:rFonts w:ascii="Times New Roman" w:hAnsi="Times New Roman"/>
          <w:sz w:val="24"/>
          <w:szCs w:val="24"/>
          <w:lang w:eastAsia="en-IN"/>
        </w:rPr>
        <w:t>Incorporating financial goal prioritization is another potential future enhancement. The system could automatically suggest the most effective way to allocate resources toward different financial goals (e.g., saving for retirement, paying off student loans, or building an emergency fund), ensuring</w:t>
      </w:r>
      <w:r w:rsidRPr="001F239E">
        <w:rPr>
          <w:rFonts w:ascii="Times New Roman" w:hAnsi="Times New Roman"/>
          <w:sz w:val="24"/>
          <w:szCs w:val="24"/>
          <w:lang w:eastAsia="en-IN"/>
        </w:rPr>
        <w:t xml:space="preserve"> that users can balance short-term and long-term objectives.</w:t>
      </w:r>
    </w:p>
    <w:p w14:paraId="5FCE9BDF" w14:textId="77777777" w:rsidR="001F239E" w:rsidRPr="001F239E" w:rsidRDefault="001F239E" w:rsidP="002540A3">
      <w:pPr>
        <w:spacing w:before="100" w:beforeAutospacing="1" w:after="100" w:afterAutospacing="1"/>
        <w:ind w:firstLine="567"/>
        <w:jc w:val="both"/>
        <w:rPr>
          <w:rFonts w:ascii="Times New Roman" w:hAnsi="Times New Roman"/>
          <w:sz w:val="24"/>
          <w:szCs w:val="24"/>
          <w:lang w:eastAsia="en-IN"/>
        </w:rPr>
      </w:pPr>
      <w:r w:rsidRPr="001F239E">
        <w:rPr>
          <w:rFonts w:ascii="Times New Roman" w:hAnsi="Times New Roman"/>
          <w:sz w:val="24"/>
          <w:szCs w:val="24"/>
          <w:lang w:eastAsia="en-IN"/>
        </w:rPr>
        <w:t>As AI technologies continue to advance, these and other enhancements will make the AI-powered Personal Finance Manager an even more powerful tool, helping users make smarter, data-driven financial decisions and achieve better financial outcomes.</w:t>
      </w:r>
    </w:p>
    <w:p w14:paraId="143EA0AB" w14:textId="77777777" w:rsidR="009B2A3E" w:rsidRPr="003C464C" w:rsidRDefault="009B2A3E" w:rsidP="00F83F90">
      <w:pPr>
        <w:jc w:val="both"/>
        <w:rPr>
          <w:rFonts w:ascii="Times New Roman" w:hAnsi="Times New Roman"/>
          <w:b/>
          <w:color w:val="262626"/>
          <w:sz w:val="24"/>
          <w:szCs w:val="24"/>
        </w:rPr>
      </w:pPr>
    </w:p>
    <w:p w14:paraId="41A66DC1" w14:textId="77777777" w:rsidR="009B2A3E" w:rsidRPr="00BF6194" w:rsidRDefault="009B2A3E" w:rsidP="00F83F90">
      <w:pPr>
        <w:pStyle w:val="Heading3"/>
        <w:jc w:val="both"/>
        <w:rPr>
          <w:rFonts w:ascii="Times New Roman" w:hAnsi="Times New Roman"/>
          <w:b/>
          <w:color w:val="262626"/>
        </w:rPr>
      </w:pPr>
      <w:r w:rsidRPr="00BF6194">
        <w:rPr>
          <w:rStyle w:val="Strong"/>
          <w:rFonts w:ascii="Times New Roman" w:hAnsi="Times New Roman"/>
          <w:bCs w:val="0"/>
          <w:color w:val="262626"/>
        </w:rPr>
        <w:t>References:</w:t>
      </w:r>
    </w:p>
    <w:p w14:paraId="28CD5058" w14:textId="77777777" w:rsidR="00EE417F" w:rsidRDefault="00EE417F" w:rsidP="00F83F90">
      <w:pPr>
        <w:pStyle w:val="NormalWeb"/>
        <w:jc w:val="both"/>
      </w:pPr>
      <w:r>
        <w:t>[1] Kumar, R., &amp; Ghosh, S. (2021). Machine Learning Techniques for Personal Finance Management. Proc. of the 2021 Int. Conf. on AI and Financial Services.</w:t>
      </w:r>
      <w:r>
        <w:br/>
        <w:t>[2] Miller, A. G. (2022). AI in Personal Finance. Financial Innovations Review.</w:t>
      </w:r>
      <w:r>
        <w:br/>
        <w:t>[3] Liu, J., &amp; Wang, M. (2020). NLP for Financial Data. Journal of Financial Data Science.</w:t>
      </w:r>
      <w:r>
        <w:br/>
        <w:t>[4] Williams, D., &amp; Moore, C. (2022). ML in Financial Apps. Financial Tech Advances.</w:t>
      </w:r>
      <w:r>
        <w:br/>
        <w:t>[5] Nguyen, L. H. (2022). Advances in Financial Data Science. Financial Data Science Journal.</w:t>
      </w:r>
      <w:r>
        <w:br/>
        <w:t>[6] Price, E. H., &amp; Davis, J. (2021). Predictive Analytics for Budgeting. Int. J. of Predictive Analytics.</w:t>
      </w:r>
      <w:r>
        <w:br/>
        <w:t>[7] Zhang, C., &amp; Liu, X. (2021). Forecasting with Deep Learning. Journal of Financial Data Analytics.</w:t>
      </w:r>
      <w:r>
        <w:br/>
        <w:t>[8] Evans, V. S., &amp; Patel, L. J. (2022). AI for Financial Literacy. Journal of Financial Education.</w:t>
      </w:r>
      <w:r>
        <w:br/>
      </w:r>
      <w:r>
        <w:lastRenderedPageBreak/>
        <w:t>[9] Hernandez, R. A., &amp; Torres, J. (2021). Predicting Personal Finance Trends. J. of Predictive Finance.</w:t>
      </w:r>
      <w:r>
        <w:br/>
        <w:t>[10] Patel, S. K., &amp; Turner, M. E. (2023). Automating Personal Finance Management. J. of Digital Financial Innovation.</w:t>
      </w:r>
      <w:r>
        <w:br/>
        <w:t>[11] Edwards, M. A. (2022). Smart Budgeting with AI. Computational Economics and Finance Journal.</w:t>
      </w:r>
    </w:p>
    <w:p w14:paraId="67900187" w14:textId="77777777" w:rsidR="002039B1" w:rsidRPr="00E51B11" w:rsidRDefault="002039B1" w:rsidP="00F83F90">
      <w:pPr>
        <w:jc w:val="both"/>
        <w:rPr>
          <w:rFonts w:ascii="Times New Roman" w:hAnsi="Times New Roman"/>
          <w:sz w:val="24"/>
          <w:szCs w:val="24"/>
        </w:rPr>
      </w:pPr>
    </w:p>
    <w:sectPr w:rsidR="002039B1" w:rsidRPr="00E51B11" w:rsidSect="004D5A7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CCE06D" w14:textId="77777777" w:rsidR="00DB5294" w:rsidRDefault="00DB5294" w:rsidP="009B2A3E">
      <w:r>
        <w:separator/>
      </w:r>
    </w:p>
  </w:endnote>
  <w:endnote w:type="continuationSeparator" w:id="0">
    <w:p w14:paraId="328CD6D1" w14:textId="77777777" w:rsidR="00DB5294" w:rsidRDefault="00DB5294" w:rsidP="009B2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BC35E" w14:textId="77777777" w:rsidR="00DB5294" w:rsidRDefault="00DB5294" w:rsidP="009B2A3E">
      <w:r>
        <w:separator/>
      </w:r>
    </w:p>
  </w:footnote>
  <w:footnote w:type="continuationSeparator" w:id="0">
    <w:p w14:paraId="581C41E5" w14:textId="77777777" w:rsidR="00DB5294" w:rsidRDefault="00DB5294" w:rsidP="009B2A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66A47"/>
    <w:multiLevelType w:val="multilevel"/>
    <w:tmpl w:val="D1EC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87B2B"/>
    <w:multiLevelType w:val="multilevel"/>
    <w:tmpl w:val="0308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96EB9"/>
    <w:multiLevelType w:val="multilevel"/>
    <w:tmpl w:val="136A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217DC"/>
    <w:multiLevelType w:val="multilevel"/>
    <w:tmpl w:val="020AB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C3065"/>
    <w:multiLevelType w:val="multilevel"/>
    <w:tmpl w:val="9420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C8D7245"/>
    <w:multiLevelType w:val="multilevel"/>
    <w:tmpl w:val="03D4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00399"/>
    <w:multiLevelType w:val="multilevel"/>
    <w:tmpl w:val="7DD0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06943"/>
    <w:multiLevelType w:val="multilevel"/>
    <w:tmpl w:val="FD3C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1643C"/>
    <w:multiLevelType w:val="multilevel"/>
    <w:tmpl w:val="B50E46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EC6A27"/>
    <w:multiLevelType w:val="multilevel"/>
    <w:tmpl w:val="2D465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252378"/>
    <w:multiLevelType w:val="hybridMultilevel"/>
    <w:tmpl w:val="464E89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8BF6955"/>
    <w:multiLevelType w:val="hybridMultilevel"/>
    <w:tmpl w:val="464E89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DA034F"/>
    <w:multiLevelType w:val="multilevel"/>
    <w:tmpl w:val="3C3E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C79FC"/>
    <w:multiLevelType w:val="multilevel"/>
    <w:tmpl w:val="2C26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25D6A"/>
    <w:multiLevelType w:val="multilevel"/>
    <w:tmpl w:val="DA86D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AA788F"/>
    <w:multiLevelType w:val="hybridMultilevel"/>
    <w:tmpl w:val="CAA6CD2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29C27C9"/>
    <w:multiLevelType w:val="multilevel"/>
    <w:tmpl w:val="01D8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93278"/>
    <w:multiLevelType w:val="multilevel"/>
    <w:tmpl w:val="B50E46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5C09CC"/>
    <w:multiLevelType w:val="multilevel"/>
    <w:tmpl w:val="2920F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F16C21"/>
    <w:multiLevelType w:val="multilevel"/>
    <w:tmpl w:val="0566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047748"/>
    <w:multiLevelType w:val="multilevel"/>
    <w:tmpl w:val="C0A4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56523"/>
    <w:multiLevelType w:val="multilevel"/>
    <w:tmpl w:val="B50E46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A87577"/>
    <w:multiLevelType w:val="multilevel"/>
    <w:tmpl w:val="3620C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5C548E"/>
    <w:multiLevelType w:val="multilevel"/>
    <w:tmpl w:val="2A62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F41695"/>
    <w:multiLevelType w:val="hybridMultilevel"/>
    <w:tmpl w:val="EFE01BA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78731DE4"/>
    <w:multiLevelType w:val="multilevel"/>
    <w:tmpl w:val="D3A4B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5"/>
  </w:num>
  <w:num w:numId="3">
    <w:abstractNumId w:val="5"/>
  </w:num>
  <w:num w:numId="4">
    <w:abstractNumId w:val="5"/>
  </w:num>
  <w:num w:numId="5">
    <w:abstractNumId w:val="5"/>
  </w:num>
  <w:num w:numId="6">
    <w:abstractNumId w:val="5"/>
  </w:num>
  <w:num w:numId="7">
    <w:abstractNumId w:val="5"/>
  </w:num>
  <w:num w:numId="8">
    <w:abstractNumId w:val="5"/>
  </w:num>
  <w:num w:numId="9">
    <w:abstractNumId w:val="5"/>
  </w:num>
  <w:num w:numId="10">
    <w:abstractNumId w:val="5"/>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5"/>
  </w:num>
  <w:num w:numId="19">
    <w:abstractNumId w:val="5"/>
  </w:num>
  <w:num w:numId="20">
    <w:abstractNumId w:val="5"/>
  </w:num>
  <w:num w:numId="21">
    <w:abstractNumId w:val="2"/>
  </w:num>
  <w:num w:numId="22">
    <w:abstractNumId w:val="26"/>
  </w:num>
  <w:num w:numId="23">
    <w:abstractNumId w:val="13"/>
  </w:num>
  <w:num w:numId="24">
    <w:abstractNumId w:val="23"/>
  </w:num>
  <w:num w:numId="25">
    <w:abstractNumId w:val="8"/>
  </w:num>
  <w:num w:numId="26">
    <w:abstractNumId w:val="1"/>
  </w:num>
  <w:num w:numId="27">
    <w:abstractNumId w:val="20"/>
  </w:num>
  <w:num w:numId="28">
    <w:abstractNumId w:val="15"/>
  </w:num>
  <w:num w:numId="29">
    <w:abstractNumId w:val="17"/>
  </w:num>
  <w:num w:numId="30">
    <w:abstractNumId w:val="14"/>
  </w:num>
  <w:num w:numId="31">
    <w:abstractNumId w:val="4"/>
  </w:num>
  <w:num w:numId="32">
    <w:abstractNumId w:val="0"/>
  </w:num>
  <w:num w:numId="33">
    <w:abstractNumId w:val="6"/>
  </w:num>
  <w:num w:numId="34">
    <w:abstractNumId w:val="21"/>
  </w:num>
  <w:num w:numId="35">
    <w:abstractNumId w:val="19"/>
  </w:num>
  <w:num w:numId="36">
    <w:abstractNumId w:val="7"/>
  </w:num>
  <w:num w:numId="37">
    <w:abstractNumId w:val="3"/>
  </w:num>
  <w:num w:numId="38">
    <w:abstractNumId w:val="11"/>
  </w:num>
  <w:num w:numId="39">
    <w:abstractNumId w:val="10"/>
  </w:num>
  <w:num w:numId="40">
    <w:abstractNumId w:val="18"/>
  </w:num>
  <w:num w:numId="41">
    <w:abstractNumId w:val="9"/>
  </w:num>
  <w:num w:numId="42">
    <w:abstractNumId w:val="22"/>
  </w:num>
  <w:num w:numId="43">
    <w:abstractNumId w:val="25"/>
  </w:num>
  <w:num w:numId="44">
    <w:abstractNumId w:val="16"/>
  </w:num>
  <w:num w:numId="45">
    <w:abstractNumId w:val="12"/>
  </w:num>
  <w:num w:numId="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093"/>
    <w:rsid w:val="00056B37"/>
    <w:rsid w:val="0008116D"/>
    <w:rsid w:val="00092E5F"/>
    <w:rsid w:val="000B0E3A"/>
    <w:rsid w:val="000B3539"/>
    <w:rsid w:val="000E1FBC"/>
    <w:rsid w:val="001240FB"/>
    <w:rsid w:val="00157BAD"/>
    <w:rsid w:val="00191532"/>
    <w:rsid w:val="001F239E"/>
    <w:rsid w:val="00200F69"/>
    <w:rsid w:val="002039B1"/>
    <w:rsid w:val="00242391"/>
    <w:rsid w:val="002540A3"/>
    <w:rsid w:val="002B522D"/>
    <w:rsid w:val="00342EB0"/>
    <w:rsid w:val="003C464C"/>
    <w:rsid w:val="00470588"/>
    <w:rsid w:val="00494ACF"/>
    <w:rsid w:val="004D5A70"/>
    <w:rsid w:val="004F55A4"/>
    <w:rsid w:val="00592779"/>
    <w:rsid w:val="006F611F"/>
    <w:rsid w:val="0070461C"/>
    <w:rsid w:val="00710E20"/>
    <w:rsid w:val="00813700"/>
    <w:rsid w:val="008C6CD5"/>
    <w:rsid w:val="009165BD"/>
    <w:rsid w:val="00977F77"/>
    <w:rsid w:val="009B2A3E"/>
    <w:rsid w:val="009C177A"/>
    <w:rsid w:val="009E127D"/>
    <w:rsid w:val="00AF6981"/>
    <w:rsid w:val="00B26B1A"/>
    <w:rsid w:val="00BB7779"/>
    <w:rsid w:val="00BD6E88"/>
    <w:rsid w:val="00BF5891"/>
    <w:rsid w:val="00BF6194"/>
    <w:rsid w:val="00CF5F06"/>
    <w:rsid w:val="00D50897"/>
    <w:rsid w:val="00DB0093"/>
    <w:rsid w:val="00DB5294"/>
    <w:rsid w:val="00E155A6"/>
    <w:rsid w:val="00E432E4"/>
    <w:rsid w:val="00E51B11"/>
    <w:rsid w:val="00EE417F"/>
    <w:rsid w:val="00F0248A"/>
    <w:rsid w:val="00F46C72"/>
    <w:rsid w:val="00F47C92"/>
    <w:rsid w:val="00F75AB3"/>
    <w:rsid w:val="00F82984"/>
    <w:rsid w:val="00F83F9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DB5DC"/>
  <w15:chartTrackingRefBased/>
  <w15:docId w15:val="{B583B08E-2AE1-40F5-9A57-2FDC2030B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A70"/>
    <w:rPr>
      <w:sz w:val="22"/>
      <w:szCs w:val="22"/>
      <w:lang w:val="en-IN"/>
    </w:rPr>
  </w:style>
  <w:style w:type="paragraph" w:styleId="Heading1">
    <w:name w:val="heading 1"/>
    <w:basedOn w:val="Normal"/>
    <w:next w:val="Normal"/>
    <w:link w:val="Heading1Char"/>
    <w:uiPriority w:val="9"/>
    <w:qFormat/>
    <w:rsid w:val="004D5A70"/>
    <w:pPr>
      <w:keepNext/>
      <w:keepLines/>
      <w:spacing w:before="400" w:after="40"/>
      <w:outlineLvl w:val="0"/>
    </w:pPr>
    <w:rPr>
      <w:rFonts w:ascii="Calibri Light" w:hAnsi="Calibri Light"/>
      <w:color w:val="1F3864"/>
      <w:sz w:val="36"/>
      <w:szCs w:val="36"/>
    </w:rPr>
  </w:style>
  <w:style w:type="paragraph" w:styleId="Heading2">
    <w:name w:val="heading 2"/>
    <w:basedOn w:val="Normal"/>
    <w:next w:val="Normal"/>
    <w:link w:val="Heading2Char"/>
    <w:uiPriority w:val="9"/>
    <w:unhideWhenUsed/>
    <w:qFormat/>
    <w:rsid w:val="004D5A70"/>
    <w:pPr>
      <w:keepNext/>
      <w:keepLines/>
      <w:spacing w:before="40"/>
      <w:outlineLvl w:val="1"/>
    </w:pPr>
    <w:rPr>
      <w:rFonts w:ascii="Calibri Light" w:hAnsi="Calibri Light"/>
      <w:color w:val="2F5496"/>
      <w:sz w:val="32"/>
      <w:szCs w:val="32"/>
    </w:rPr>
  </w:style>
  <w:style w:type="paragraph" w:styleId="Heading3">
    <w:name w:val="heading 3"/>
    <w:basedOn w:val="Normal"/>
    <w:next w:val="Normal"/>
    <w:link w:val="Heading3Char"/>
    <w:uiPriority w:val="9"/>
    <w:unhideWhenUsed/>
    <w:qFormat/>
    <w:rsid w:val="004D5A70"/>
    <w:pPr>
      <w:keepNext/>
      <w:keepLines/>
      <w:spacing w:before="40"/>
      <w:outlineLvl w:val="2"/>
    </w:pPr>
    <w:rPr>
      <w:rFonts w:ascii="Calibri Light" w:hAnsi="Calibri Light"/>
      <w:color w:val="2F5496"/>
      <w:sz w:val="28"/>
      <w:szCs w:val="28"/>
    </w:rPr>
  </w:style>
  <w:style w:type="paragraph" w:styleId="Heading4">
    <w:name w:val="heading 4"/>
    <w:basedOn w:val="Normal"/>
    <w:next w:val="Normal"/>
    <w:link w:val="Heading4Char"/>
    <w:uiPriority w:val="9"/>
    <w:semiHidden/>
    <w:unhideWhenUsed/>
    <w:qFormat/>
    <w:rsid w:val="004D5A70"/>
    <w:pPr>
      <w:keepNext/>
      <w:keepLines/>
      <w:spacing w:before="40"/>
      <w:outlineLvl w:val="3"/>
    </w:pPr>
    <w:rPr>
      <w:rFonts w:ascii="Calibri Light" w:hAnsi="Calibri Light"/>
      <w:color w:val="2F5496"/>
      <w:sz w:val="24"/>
      <w:szCs w:val="24"/>
    </w:rPr>
  </w:style>
  <w:style w:type="paragraph" w:styleId="Heading5">
    <w:name w:val="heading 5"/>
    <w:basedOn w:val="Normal"/>
    <w:next w:val="Normal"/>
    <w:link w:val="Heading5Char"/>
    <w:uiPriority w:val="9"/>
    <w:semiHidden/>
    <w:unhideWhenUsed/>
    <w:qFormat/>
    <w:rsid w:val="004D5A70"/>
    <w:pPr>
      <w:keepNext/>
      <w:keepLines/>
      <w:spacing w:before="40"/>
      <w:outlineLvl w:val="4"/>
    </w:pPr>
    <w:rPr>
      <w:rFonts w:ascii="Calibri Light" w:hAnsi="Calibri Light"/>
      <w:caps/>
      <w:color w:val="2F5496"/>
    </w:rPr>
  </w:style>
  <w:style w:type="paragraph" w:styleId="Heading6">
    <w:name w:val="heading 6"/>
    <w:basedOn w:val="Normal"/>
    <w:next w:val="Normal"/>
    <w:link w:val="Heading6Char"/>
    <w:uiPriority w:val="9"/>
    <w:semiHidden/>
    <w:unhideWhenUsed/>
    <w:qFormat/>
    <w:rsid w:val="004D5A70"/>
    <w:pPr>
      <w:keepNext/>
      <w:keepLines/>
      <w:spacing w:before="40"/>
      <w:outlineLvl w:val="5"/>
    </w:pPr>
    <w:rPr>
      <w:rFonts w:ascii="Calibri Light" w:hAnsi="Calibri Light"/>
      <w:i/>
      <w:iCs/>
      <w:caps/>
      <w:color w:val="1F3864"/>
    </w:rPr>
  </w:style>
  <w:style w:type="paragraph" w:styleId="Heading7">
    <w:name w:val="heading 7"/>
    <w:basedOn w:val="Normal"/>
    <w:next w:val="Normal"/>
    <w:link w:val="Heading7Char"/>
    <w:uiPriority w:val="9"/>
    <w:semiHidden/>
    <w:unhideWhenUsed/>
    <w:qFormat/>
    <w:rsid w:val="004D5A70"/>
    <w:pPr>
      <w:keepNext/>
      <w:keepLines/>
      <w:spacing w:before="40"/>
      <w:outlineLvl w:val="6"/>
    </w:pPr>
    <w:rPr>
      <w:rFonts w:ascii="Calibri Light" w:hAnsi="Calibri Light"/>
      <w:b/>
      <w:bCs/>
      <w:color w:val="1F3864"/>
    </w:rPr>
  </w:style>
  <w:style w:type="paragraph" w:styleId="Heading8">
    <w:name w:val="heading 8"/>
    <w:basedOn w:val="Normal"/>
    <w:next w:val="Normal"/>
    <w:link w:val="Heading8Char"/>
    <w:uiPriority w:val="9"/>
    <w:semiHidden/>
    <w:unhideWhenUsed/>
    <w:qFormat/>
    <w:rsid w:val="004D5A70"/>
    <w:pPr>
      <w:keepNext/>
      <w:keepLines/>
      <w:spacing w:before="40"/>
      <w:outlineLvl w:val="7"/>
    </w:pPr>
    <w:rPr>
      <w:rFonts w:ascii="Calibri Light" w:hAnsi="Calibri Light"/>
      <w:b/>
      <w:bCs/>
      <w:i/>
      <w:iCs/>
      <w:color w:val="1F3864"/>
    </w:rPr>
  </w:style>
  <w:style w:type="paragraph" w:styleId="Heading9">
    <w:name w:val="heading 9"/>
    <w:basedOn w:val="Normal"/>
    <w:next w:val="Normal"/>
    <w:link w:val="Heading9Char"/>
    <w:uiPriority w:val="9"/>
    <w:semiHidden/>
    <w:unhideWhenUsed/>
    <w:qFormat/>
    <w:rsid w:val="004D5A70"/>
    <w:pPr>
      <w:keepNext/>
      <w:keepLines/>
      <w:spacing w:before="40"/>
      <w:outlineLvl w:val="8"/>
    </w:pPr>
    <w:rPr>
      <w:rFonts w:ascii="Calibri Light" w:hAnsi="Calibri Light"/>
      <w:i/>
      <w:iCs/>
      <w:color w:val="1F386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D5A70"/>
    <w:rPr>
      <w:rFonts w:ascii="Calibri Light" w:eastAsia="Times New Roman" w:hAnsi="Calibri Light" w:cs="Times New Roman"/>
      <w:color w:val="1F3864"/>
      <w:sz w:val="36"/>
      <w:szCs w:val="36"/>
    </w:rPr>
  </w:style>
  <w:style w:type="character" w:customStyle="1" w:styleId="Heading2Char">
    <w:name w:val="Heading 2 Char"/>
    <w:link w:val="Heading2"/>
    <w:uiPriority w:val="9"/>
    <w:rsid w:val="004D5A70"/>
    <w:rPr>
      <w:rFonts w:ascii="Calibri Light" w:eastAsia="Times New Roman" w:hAnsi="Calibri Light" w:cs="Times New Roman"/>
      <w:color w:val="2F5496"/>
      <w:sz w:val="32"/>
      <w:szCs w:val="32"/>
    </w:rPr>
  </w:style>
  <w:style w:type="character" w:customStyle="1" w:styleId="Heading3Char">
    <w:name w:val="Heading 3 Char"/>
    <w:link w:val="Heading3"/>
    <w:uiPriority w:val="9"/>
    <w:rsid w:val="004D5A70"/>
    <w:rPr>
      <w:rFonts w:ascii="Calibri Light" w:eastAsia="Times New Roman" w:hAnsi="Calibri Light" w:cs="Times New Roman"/>
      <w:color w:val="2F5496"/>
      <w:sz w:val="28"/>
      <w:szCs w:val="28"/>
    </w:rPr>
  </w:style>
  <w:style w:type="character" w:customStyle="1" w:styleId="Heading4Char">
    <w:name w:val="Heading 4 Char"/>
    <w:link w:val="Heading4"/>
    <w:uiPriority w:val="9"/>
    <w:semiHidden/>
    <w:rsid w:val="004D5A70"/>
    <w:rPr>
      <w:rFonts w:ascii="Calibri Light" w:eastAsia="Times New Roman" w:hAnsi="Calibri Light" w:cs="Times New Roman"/>
      <w:color w:val="2F5496"/>
      <w:sz w:val="24"/>
      <w:szCs w:val="24"/>
    </w:rPr>
  </w:style>
  <w:style w:type="character" w:customStyle="1" w:styleId="Heading5Char">
    <w:name w:val="Heading 5 Char"/>
    <w:link w:val="Heading5"/>
    <w:uiPriority w:val="9"/>
    <w:semiHidden/>
    <w:rsid w:val="004D5A70"/>
    <w:rPr>
      <w:rFonts w:ascii="Calibri Light" w:eastAsia="Times New Roman" w:hAnsi="Calibri Light" w:cs="Times New Roman"/>
      <w:caps/>
      <w:color w:val="2F5496"/>
    </w:rPr>
  </w:style>
  <w:style w:type="character" w:customStyle="1" w:styleId="Heading6Char">
    <w:name w:val="Heading 6 Char"/>
    <w:link w:val="Heading6"/>
    <w:uiPriority w:val="9"/>
    <w:semiHidden/>
    <w:rsid w:val="004D5A70"/>
    <w:rPr>
      <w:rFonts w:ascii="Calibri Light" w:eastAsia="Times New Roman" w:hAnsi="Calibri Light" w:cs="Times New Roman"/>
      <w:i/>
      <w:iCs/>
      <w:caps/>
      <w:color w:val="1F3864"/>
    </w:rPr>
  </w:style>
  <w:style w:type="character" w:customStyle="1" w:styleId="Heading7Char">
    <w:name w:val="Heading 7 Char"/>
    <w:link w:val="Heading7"/>
    <w:uiPriority w:val="9"/>
    <w:semiHidden/>
    <w:rsid w:val="004D5A70"/>
    <w:rPr>
      <w:rFonts w:ascii="Calibri Light" w:eastAsia="Times New Roman" w:hAnsi="Calibri Light" w:cs="Times New Roman"/>
      <w:b/>
      <w:bCs/>
      <w:color w:val="1F3864"/>
    </w:rPr>
  </w:style>
  <w:style w:type="character" w:customStyle="1" w:styleId="Heading8Char">
    <w:name w:val="Heading 8 Char"/>
    <w:link w:val="Heading8"/>
    <w:uiPriority w:val="9"/>
    <w:semiHidden/>
    <w:rsid w:val="004D5A70"/>
    <w:rPr>
      <w:rFonts w:ascii="Calibri Light" w:eastAsia="Times New Roman" w:hAnsi="Calibri Light" w:cs="Times New Roman"/>
      <w:b/>
      <w:bCs/>
      <w:i/>
      <w:iCs/>
      <w:color w:val="1F3864"/>
    </w:rPr>
  </w:style>
  <w:style w:type="character" w:customStyle="1" w:styleId="Heading9Char">
    <w:name w:val="Heading 9 Char"/>
    <w:link w:val="Heading9"/>
    <w:uiPriority w:val="9"/>
    <w:semiHidden/>
    <w:rsid w:val="004D5A70"/>
    <w:rPr>
      <w:rFonts w:ascii="Calibri Light" w:eastAsia="Times New Roman" w:hAnsi="Calibri Light" w:cs="Times New Roman"/>
      <w:i/>
      <w:iCs/>
      <w:color w:val="1F3864"/>
    </w:rPr>
  </w:style>
  <w:style w:type="paragraph" w:styleId="Caption">
    <w:name w:val="caption"/>
    <w:basedOn w:val="Normal"/>
    <w:next w:val="Normal"/>
    <w:uiPriority w:val="35"/>
    <w:semiHidden/>
    <w:unhideWhenUsed/>
    <w:qFormat/>
    <w:rsid w:val="004D5A70"/>
    <w:rPr>
      <w:b/>
      <w:bCs/>
      <w:smallCaps/>
      <w:color w:val="44546A"/>
    </w:rPr>
  </w:style>
  <w:style w:type="paragraph" w:styleId="Title">
    <w:name w:val="Title"/>
    <w:basedOn w:val="Normal"/>
    <w:next w:val="Normal"/>
    <w:link w:val="TitleChar"/>
    <w:uiPriority w:val="10"/>
    <w:qFormat/>
    <w:rsid w:val="004D5A70"/>
    <w:pPr>
      <w:spacing w:line="204" w:lineRule="auto"/>
      <w:contextualSpacing/>
    </w:pPr>
    <w:rPr>
      <w:rFonts w:ascii="Calibri Light" w:hAnsi="Calibri Light"/>
      <w:caps/>
      <w:color w:val="44546A"/>
      <w:spacing w:val="-15"/>
      <w:sz w:val="72"/>
      <w:szCs w:val="72"/>
    </w:rPr>
  </w:style>
  <w:style w:type="character" w:customStyle="1" w:styleId="TitleChar">
    <w:name w:val="Title Char"/>
    <w:link w:val="Title"/>
    <w:uiPriority w:val="10"/>
    <w:rsid w:val="004D5A70"/>
    <w:rPr>
      <w:rFonts w:ascii="Calibri Light" w:eastAsia="Times New Roman" w:hAnsi="Calibri Light" w:cs="Times New Roman"/>
      <w:caps/>
      <w:color w:val="44546A"/>
      <w:spacing w:val="-15"/>
      <w:sz w:val="72"/>
      <w:szCs w:val="72"/>
    </w:rPr>
  </w:style>
  <w:style w:type="paragraph" w:styleId="Subtitle">
    <w:name w:val="Subtitle"/>
    <w:basedOn w:val="Normal"/>
    <w:next w:val="Normal"/>
    <w:link w:val="SubtitleChar"/>
    <w:uiPriority w:val="11"/>
    <w:qFormat/>
    <w:rsid w:val="004D5A70"/>
    <w:pPr>
      <w:numPr>
        <w:ilvl w:val="1"/>
      </w:numPr>
      <w:spacing w:after="240"/>
    </w:pPr>
    <w:rPr>
      <w:rFonts w:ascii="Calibri Light" w:hAnsi="Calibri Light"/>
      <w:color w:val="4472C4"/>
      <w:sz w:val="28"/>
      <w:szCs w:val="28"/>
    </w:rPr>
  </w:style>
  <w:style w:type="character" w:customStyle="1" w:styleId="SubtitleChar">
    <w:name w:val="Subtitle Char"/>
    <w:link w:val="Subtitle"/>
    <w:uiPriority w:val="11"/>
    <w:rsid w:val="004D5A70"/>
    <w:rPr>
      <w:rFonts w:ascii="Calibri Light" w:eastAsia="Times New Roman" w:hAnsi="Calibri Light" w:cs="Times New Roman"/>
      <w:color w:val="4472C4"/>
      <w:sz w:val="28"/>
      <w:szCs w:val="28"/>
    </w:rPr>
  </w:style>
  <w:style w:type="character" w:styleId="Strong">
    <w:name w:val="Strong"/>
    <w:uiPriority w:val="22"/>
    <w:qFormat/>
    <w:rsid w:val="004D5A70"/>
    <w:rPr>
      <w:b/>
      <w:bCs/>
    </w:rPr>
  </w:style>
  <w:style w:type="character" w:styleId="Emphasis">
    <w:name w:val="Emphasis"/>
    <w:uiPriority w:val="20"/>
    <w:qFormat/>
    <w:rsid w:val="004D5A70"/>
    <w:rPr>
      <w:i/>
      <w:iCs/>
    </w:rPr>
  </w:style>
  <w:style w:type="paragraph" w:styleId="NoSpacing">
    <w:name w:val="No Spacing"/>
    <w:uiPriority w:val="1"/>
    <w:qFormat/>
    <w:rsid w:val="004D5A70"/>
    <w:rPr>
      <w:sz w:val="22"/>
      <w:szCs w:val="22"/>
      <w:lang w:val="en-IN"/>
    </w:rPr>
  </w:style>
  <w:style w:type="paragraph" w:styleId="Quote">
    <w:name w:val="Quote"/>
    <w:basedOn w:val="Normal"/>
    <w:next w:val="Normal"/>
    <w:link w:val="QuoteChar"/>
    <w:uiPriority w:val="29"/>
    <w:qFormat/>
    <w:rsid w:val="004D5A70"/>
    <w:pPr>
      <w:spacing w:before="120" w:after="120"/>
      <w:ind w:left="720"/>
    </w:pPr>
    <w:rPr>
      <w:color w:val="44546A"/>
      <w:sz w:val="24"/>
      <w:szCs w:val="24"/>
    </w:rPr>
  </w:style>
  <w:style w:type="character" w:customStyle="1" w:styleId="QuoteChar">
    <w:name w:val="Quote Char"/>
    <w:link w:val="Quote"/>
    <w:uiPriority w:val="29"/>
    <w:rsid w:val="004D5A70"/>
    <w:rPr>
      <w:color w:val="44546A"/>
      <w:sz w:val="24"/>
      <w:szCs w:val="24"/>
    </w:rPr>
  </w:style>
  <w:style w:type="paragraph" w:styleId="IntenseQuote">
    <w:name w:val="Intense Quote"/>
    <w:basedOn w:val="Normal"/>
    <w:next w:val="Normal"/>
    <w:link w:val="IntenseQuoteChar"/>
    <w:uiPriority w:val="30"/>
    <w:qFormat/>
    <w:rsid w:val="004D5A70"/>
    <w:pPr>
      <w:spacing w:before="100" w:beforeAutospacing="1" w:after="240"/>
      <w:ind w:left="720"/>
      <w:jc w:val="center"/>
    </w:pPr>
    <w:rPr>
      <w:rFonts w:ascii="Calibri Light" w:hAnsi="Calibri Light"/>
      <w:color w:val="44546A"/>
      <w:spacing w:val="-6"/>
      <w:sz w:val="32"/>
      <w:szCs w:val="32"/>
    </w:rPr>
  </w:style>
  <w:style w:type="character" w:customStyle="1" w:styleId="IntenseQuoteChar">
    <w:name w:val="Intense Quote Char"/>
    <w:link w:val="IntenseQuote"/>
    <w:uiPriority w:val="30"/>
    <w:rsid w:val="004D5A70"/>
    <w:rPr>
      <w:rFonts w:ascii="Calibri Light" w:eastAsia="Times New Roman" w:hAnsi="Calibri Light" w:cs="Times New Roman"/>
      <w:color w:val="44546A"/>
      <w:spacing w:val="-6"/>
      <w:sz w:val="32"/>
      <w:szCs w:val="32"/>
    </w:rPr>
  </w:style>
  <w:style w:type="character" w:styleId="SubtleEmphasis">
    <w:name w:val="Subtle Emphasis"/>
    <w:uiPriority w:val="19"/>
    <w:qFormat/>
    <w:rsid w:val="004D5A70"/>
    <w:rPr>
      <w:i/>
      <w:iCs/>
      <w:color w:val="595959"/>
    </w:rPr>
  </w:style>
  <w:style w:type="character" w:styleId="IntenseEmphasis">
    <w:name w:val="Intense Emphasis"/>
    <w:uiPriority w:val="21"/>
    <w:qFormat/>
    <w:rsid w:val="004D5A70"/>
    <w:rPr>
      <w:b/>
      <w:bCs/>
      <w:i/>
      <w:iCs/>
    </w:rPr>
  </w:style>
  <w:style w:type="character" w:styleId="SubtleReference">
    <w:name w:val="Subtle Reference"/>
    <w:uiPriority w:val="31"/>
    <w:qFormat/>
    <w:rsid w:val="004D5A70"/>
    <w:rPr>
      <w:smallCaps/>
      <w:color w:val="595959"/>
      <w:u w:val="none" w:color="7F7F7F"/>
      <w:bdr w:val="none" w:sz="0" w:space="0" w:color="auto"/>
    </w:rPr>
  </w:style>
  <w:style w:type="character" w:styleId="IntenseReference">
    <w:name w:val="Intense Reference"/>
    <w:uiPriority w:val="32"/>
    <w:qFormat/>
    <w:rsid w:val="004D5A70"/>
    <w:rPr>
      <w:b/>
      <w:bCs/>
      <w:smallCaps/>
      <w:color w:val="44546A"/>
      <w:u w:val="single"/>
    </w:rPr>
  </w:style>
  <w:style w:type="character" w:styleId="BookTitle">
    <w:name w:val="Book Title"/>
    <w:uiPriority w:val="33"/>
    <w:qFormat/>
    <w:rsid w:val="004D5A70"/>
    <w:rPr>
      <w:b/>
      <w:bCs/>
      <w:smallCaps/>
      <w:spacing w:val="10"/>
    </w:rPr>
  </w:style>
  <w:style w:type="paragraph" w:styleId="TOCHeading">
    <w:name w:val="TOC Heading"/>
    <w:basedOn w:val="Heading1"/>
    <w:next w:val="Normal"/>
    <w:uiPriority w:val="39"/>
    <w:semiHidden/>
    <w:unhideWhenUsed/>
    <w:qFormat/>
    <w:rsid w:val="004D5A70"/>
    <w:pPr>
      <w:outlineLvl w:val="9"/>
    </w:pPr>
  </w:style>
  <w:style w:type="paragraph" w:styleId="NormalWeb">
    <w:name w:val="Normal (Web)"/>
    <w:basedOn w:val="Normal"/>
    <w:uiPriority w:val="99"/>
    <w:unhideWhenUsed/>
    <w:rsid w:val="00DB0093"/>
    <w:pPr>
      <w:spacing w:before="100" w:beforeAutospacing="1" w:after="100" w:afterAutospacing="1"/>
    </w:pPr>
    <w:rPr>
      <w:rFonts w:ascii="Times New Roman" w:hAnsi="Times New Roman"/>
      <w:sz w:val="24"/>
      <w:szCs w:val="24"/>
      <w:lang w:eastAsia="en-IN"/>
    </w:rPr>
  </w:style>
  <w:style w:type="paragraph" w:styleId="Header">
    <w:name w:val="header"/>
    <w:basedOn w:val="Normal"/>
    <w:link w:val="HeaderChar"/>
    <w:uiPriority w:val="99"/>
    <w:unhideWhenUsed/>
    <w:rsid w:val="009B2A3E"/>
    <w:pPr>
      <w:tabs>
        <w:tab w:val="center" w:pos="4513"/>
        <w:tab w:val="right" w:pos="9026"/>
      </w:tabs>
    </w:pPr>
  </w:style>
  <w:style w:type="character" w:customStyle="1" w:styleId="HeaderChar">
    <w:name w:val="Header Char"/>
    <w:basedOn w:val="DefaultParagraphFont"/>
    <w:link w:val="Header"/>
    <w:uiPriority w:val="99"/>
    <w:rsid w:val="009B2A3E"/>
  </w:style>
  <w:style w:type="paragraph" w:styleId="Footer">
    <w:name w:val="footer"/>
    <w:basedOn w:val="Normal"/>
    <w:link w:val="FooterChar"/>
    <w:uiPriority w:val="99"/>
    <w:unhideWhenUsed/>
    <w:rsid w:val="009B2A3E"/>
    <w:pPr>
      <w:tabs>
        <w:tab w:val="center" w:pos="4513"/>
        <w:tab w:val="right" w:pos="9026"/>
      </w:tabs>
    </w:pPr>
  </w:style>
  <w:style w:type="character" w:customStyle="1" w:styleId="FooterChar">
    <w:name w:val="Footer Char"/>
    <w:basedOn w:val="DefaultParagraphFont"/>
    <w:link w:val="Footer"/>
    <w:uiPriority w:val="99"/>
    <w:rsid w:val="009B2A3E"/>
  </w:style>
  <w:style w:type="paragraph" w:styleId="ListParagraph">
    <w:name w:val="List Paragraph"/>
    <w:basedOn w:val="Normal"/>
    <w:uiPriority w:val="34"/>
    <w:qFormat/>
    <w:rsid w:val="001F239E"/>
    <w:pPr>
      <w:ind w:left="720"/>
      <w:contextualSpacing/>
    </w:pPr>
  </w:style>
  <w:style w:type="character" w:customStyle="1" w:styleId="fontstyle01">
    <w:name w:val="fontstyle01"/>
    <w:rsid w:val="008C6CD5"/>
    <w:rPr>
      <w:rFonts w:ascii="TimesNewRomanPS-BoldMT" w:hAnsi="TimesNewRomanPS-BoldMT" w:hint="default"/>
      <w:b/>
      <w:bCs/>
      <w:i w:val="0"/>
      <w:iCs w:val="0"/>
      <w:color w:val="000000"/>
      <w:sz w:val="22"/>
      <w:szCs w:val="22"/>
    </w:rPr>
  </w:style>
  <w:style w:type="character" w:customStyle="1" w:styleId="fontstyle21">
    <w:name w:val="fontstyle21"/>
    <w:rsid w:val="008C6CD5"/>
    <w:rPr>
      <w:rFonts w:ascii="TimesNewRomanPSMT" w:hAnsi="TimesNewRomanPSMT" w:hint="default"/>
      <w:b w:val="0"/>
      <w:bCs w:val="0"/>
      <w:i w:val="0"/>
      <w:iCs w:val="0"/>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35118">
      <w:bodyDiv w:val="1"/>
      <w:marLeft w:val="0"/>
      <w:marRight w:val="0"/>
      <w:marTop w:val="0"/>
      <w:marBottom w:val="0"/>
      <w:divBdr>
        <w:top w:val="none" w:sz="0" w:space="0" w:color="auto"/>
        <w:left w:val="none" w:sz="0" w:space="0" w:color="auto"/>
        <w:bottom w:val="none" w:sz="0" w:space="0" w:color="auto"/>
        <w:right w:val="none" w:sz="0" w:space="0" w:color="auto"/>
      </w:divBdr>
    </w:div>
    <w:div w:id="210851398">
      <w:bodyDiv w:val="1"/>
      <w:marLeft w:val="0"/>
      <w:marRight w:val="0"/>
      <w:marTop w:val="0"/>
      <w:marBottom w:val="0"/>
      <w:divBdr>
        <w:top w:val="none" w:sz="0" w:space="0" w:color="auto"/>
        <w:left w:val="none" w:sz="0" w:space="0" w:color="auto"/>
        <w:bottom w:val="none" w:sz="0" w:space="0" w:color="auto"/>
        <w:right w:val="none" w:sz="0" w:space="0" w:color="auto"/>
      </w:divBdr>
    </w:div>
    <w:div w:id="214859519">
      <w:bodyDiv w:val="1"/>
      <w:marLeft w:val="0"/>
      <w:marRight w:val="0"/>
      <w:marTop w:val="0"/>
      <w:marBottom w:val="0"/>
      <w:divBdr>
        <w:top w:val="none" w:sz="0" w:space="0" w:color="auto"/>
        <w:left w:val="none" w:sz="0" w:space="0" w:color="auto"/>
        <w:bottom w:val="none" w:sz="0" w:space="0" w:color="auto"/>
        <w:right w:val="none" w:sz="0" w:space="0" w:color="auto"/>
      </w:divBdr>
    </w:div>
    <w:div w:id="286356823">
      <w:bodyDiv w:val="1"/>
      <w:marLeft w:val="0"/>
      <w:marRight w:val="0"/>
      <w:marTop w:val="0"/>
      <w:marBottom w:val="0"/>
      <w:divBdr>
        <w:top w:val="none" w:sz="0" w:space="0" w:color="auto"/>
        <w:left w:val="none" w:sz="0" w:space="0" w:color="auto"/>
        <w:bottom w:val="none" w:sz="0" w:space="0" w:color="auto"/>
        <w:right w:val="none" w:sz="0" w:space="0" w:color="auto"/>
      </w:divBdr>
    </w:div>
    <w:div w:id="318773533">
      <w:bodyDiv w:val="1"/>
      <w:marLeft w:val="0"/>
      <w:marRight w:val="0"/>
      <w:marTop w:val="0"/>
      <w:marBottom w:val="0"/>
      <w:divBdr>
        <w:top w:val="none" w:sz="0" w:space="0" w:color="auto"/>
        <w:left w:val="none" w:sz="0" w:space="0" w:color="auto"/>
        <w:bottom w:val="none" w:sz="0" w:space="0" w:color="auto"/>
        <w:right w:val="none" w:sz="0" w:space="0" w:color="auto"/>
      </w:divBdr>
    </w:div>
    <w:div w:id="332298737">
      <w:bodyDiv w:val="1"/>
      <w:marLeft w:val="0"/>
      <w:marRight w:val="0"/>
      <w:marTop w:val="0"/>
      <w:marBottom w:val="0"/>
      <w:divBdr>
        <w:top w:val="none" w:sz="0" w:space="0" w:color="auto"/>
        <w:left w:val="none" w:sz="0" w:space="0" w:color="auto"/>
        <w:bottom w:val="none" w:sz="0" w:space="0" w:color="auto"/>
        <w:right w:val="none" w:sz="0" w:space="0" w:color="auto"/>
      </w:divBdr>
    </w:div>
    <w:div w:id="431168928">
      <w:bodyDiv w:val="1"/>
      <w:marLeft w:val="0"/>
      <w:marRight w:val="0"/>
      <w:marTop w:val="0"/>
      <w:marBottom w:val="0"/>
      <w:divBdr>
        <w:top w:val="none" w:sz="0" w:space="0" w:color="auto"/>
        <w:left w:val="none" w:sz="0" w:space="0" w:color="auto"/>
        <w:bottom w:val="none" w:sz="0" w:space="0" w:color="auto"/>
        <w:right w:val="none" w:sz="0" w:space="0" w:color="auto"/>
      </w:divBdr>
    </w:div>
    <w:div w:id="507477074">
      <w:bodyDiv w:val="1"/>
      <w:marLeft w:val="0"/>
      <w:marRight w:val="0"/>
      <w:marTop w:val="0"/>
      <w:marBottom w:val="0"/>
      <w:divBdr>
        <w:top w:val="none" w:sz="0" w:space="0" w:color="auto"/>
        <w:left w:val="none" w:sz="0" w:space="0" w:color="auto"/>
        <w:bottom w:val="none" w:sz="0" w:space="0" w:color="auto"/>
        <w:right w:val="none" w:sz="0" w:space="0" w:color="auto"/>
      </w:divBdr>
    </w:div>
    <w:div w:id="572197690">
      <w:bodyDiv w:val="1"/>
      <w:marLeft w:val="0"/>
      <w:marRight w:val="0"/>
      <w:marTop w:val="0"/>
      <w:marBottom w:val="0"/>
      <w:divBdr>
        <w:top w:val="none" w:sz="0" w:space="0" w:color="auto"/>
        <w:left w:val="none" w:sz="0" w:space="0" w:color="auto"/>
        <w:bottom w:val="none" w:sz="0" w:space="0" w:color="auto"/>
        <w:right w:val="none" w:sz="0" w:space="0" w:color="auto"/>
      </w:divBdr>
    </w:div>
    <w:div w:id="689448478">
      <w:bodyDiv w:val="1"/>
      <w:marLeft w:val="0"/>
      <w:marRight w:val="0"/>
      <w:marTop w:val="0"/>
      <w:marBottom w:val="0"/>
      <w:divBdr>
        <w:top w:val="none" w:sz="0" w:space="0" w:color="auto"/>
        <w:left w:val="none" w:sz="0" w:space="0" w:color="auto"/>
        <w:bottom w:val="none" w:sz="0" w:space="0" w:color="auto"/>
        <w:right w:val="none" w:sz="0" w:space="0" w:color="auto"/>
      </w:divBdr>
    </w:div>
    <w:div w:id="733747218">
      <w:bodyDiv w:val="1"/>
      <w:marLeft w:val="0"/>
      <w:marRight w:val="0"/>
      <w:marTop w:val="0"/>
      <w:marBottom w:val="0"/>
      <w:divBdr>
        <w:top w:val="none" w:sz="0" w:space="0" w:color="auto"/>
        <w:left w:val="none" w:sz="0" w:space="0" w:color="auto"/>
        <w:bottom w:val="none" w:sz="0" w:space="0" w:color="auto"/>
        <w:right w:val="none" w:sz="0" w:space="0" w:color="auto"/>
      </w:divBdr>
    </w:div>
    <w:div w:id="741415660">
      <w:bodyDiv w:val="1"/>
      <w:marLeft w:val="0"/>
      <w:marRight w:val="0"/>
      <w:marTop w:val="0"/>
      <w:marBottom w:val="0"/>
      <w:divBdr>
        <w:top w:val="none" w:sz="0" w:space="0" w:color="auto"/>
        <w:left w:val="none" w:sz="0" w:space="0" w:color="auto"/>
        <w:bottom w:val="none" w:sz="0" w:space="0" w:color="auto"/>
        <w:right w:val="none" w:sz="0" w:space="0" w:color="auto"/>
      </w:divBdr>
    </w:div>
    <w:div w:id="797576081">
      <w:bodyDiv w:val="1"/>
      <w:marLeft w:val="0"/>
      <w:marRight w:val="0"/>
      <w:marTop w:val="0"/>
      <w:marBottom w:val="0"/>
      <w:divBdr>
        <w:top w:val="none" w:sz="0" w:space="0" w:color="auto"/>
        <w:left w:val="none" w:sz="0" w:space="0" w:color="auto"/>
        <w:bottom w:val="none" w:sz="0" w:space="0" w:color="auto"/>
        <w:right w:val="none" w:sz="0" w:space="0" w:color="auto"/>
      </w:divBdr>
    </w:div>
    <w:div w:id="899633679">
      <w:bodyDiv w:val="1"/>
      <w:marLeft w:val="0"/>
      <w:marRight w:val="0"/>
      <w:marTop w:val="0"/>
      <w:marBottom w:val="0"/>
      <w:divBdr>
        <w:top w:val="none" w:sz="0" w:space="0" w:color="auto"/>
        <w:left w:val="none" w:sz="0" w:space="0" w:color="auto"/>
        <w:bottom w:val="none" w:sz="0" w:space="0" w:color="auto"/>
        <w:right w:val="none" w:sz="0" w:space="0" w:color="auto"/>
      </w:divBdr>
    </w:div>
    <w:div w:id="964652285">
      <w:bodyDiv w:val="1"/>
      <w:marLeft w:val="0"/>
      <w:marRight w:val="0"/>
      <w:marTop w:val="0"/>
      <w:marBottom w:val="0"/>
      <w:divBdr>
        <w:top w:val="none" w:sz="0" w:space="0" w:color="auto"/>
        <w:left w:val="none" w:sz="0" w:space="0" w:color="auto"/>
        <w:bottom w:val="none" w:sz="0" w:space="0" w:color="auto"/>
        <w:right w:val="none" w:sz="0" w:space="0" w:color="auto"/>
      </w:divBdr>
    </w:div>
    <w:div w:id="982125950">
      <w:bodyDiv w:val="1"/>
      <w:marLeft w:val="0"/>
      <w:marRight w:val="0"/>
      <w:marTop w:val="0"/>
      <w:marBottom w:val="0"/>
      <w:divBdr>
        <w:top w:val="none" w:sz="0" w:space="0" w:color="auto"/>
        <w:left w:val="none" w:sz="0" w:space="0" w:color="auto"/>
        <w:bottom w:val="none" w:sz="0" w:space="0" w:color="auto"/>
        <w:right w:val="none" w:sz="0" w:space="0" w:color="auto"/>
      </w:divBdr>
    </w:div>
    <w:div w:id="1213955929">
      <w:bodyDiv w:val="1"/>
      <w:marLeft w:val="0"/>
      <w:marRight w:val="0"/>
      <w:marTop w:val="0"/>
      <w:marBottom w:val="0"/>
      <w:divBdr>
        <w:top w:val="none" w:sz="0" w:space="0" w:color="auto"/>
        <w:left w:val="none" w:sz="0" w:space="0" w:color="auto"/>
        <w:bottom w:val="none" w:sz="0" w:space="0" w:color="auto"/>
        <w:right w:val="none" w:sz="0" w:space="0" w:color="auto"/>
      </w:divBdr>
    </w:div>
    <w:div w:id="1337996569">
      <w:bodyDiv w:val="1"/>
      <w:marLeft w:val="0"/>
      <w:marRight w:val="0"/>
      <w:marTop w:val="0"/>
      <w:marBottom w:val="0"/>
      <w:divBdr>
        <w:top w:val="none" w:sz="0" w:space="0" w:color="auto"/>
        <w:left w:val="none" w:sz="0" w:space="0" w:color="auto"/>
        <w:bottom w:val="none" w:sz="0" w:space="0" w:color="auto"/>
        <w:right w:val="none" w:sz="0" w:space="0" w:color="auto"/>
      </w:divBdr>
    </w:div>
    <w:div w:id="1527056757">
      <w:bodyDiv w:val="1"/>
      <w:marLeft w:val="0"/>
      <w:marRight w:val="0"/>
      <w:marTop w:val="0"/>
      <w:marBottom w:val="0"/>
      <w:divBdr>
        <w:top w:val="none" w:sz="0" w:space="0" w:color="auto"/>
        <w:left w:val="none" w:sz="0" w:space="0" w:color="auto"/>
        <w:bottom w:val="none" w:sz="0" w:space="0" w:color="auto"/>
        <w:right w:val="none" w:sz="0" w:space="0" w:color="auto"/>
      </w:divBdr>
    </w:div>
    <w:div w:id="1555971528">
      <w:bodyDiv w:val="1"/>
      <w:marLeft w:val="0"/>
      <w:marRight w:val="0"/>
      <w:marTop w:val="0"/>
      <w:marBottom w:val="0"/>
      <w:divBdr>
        <w:top w:val="none" w:sz="0" w:space="0" w:color="auto"/>
        <w:left w:val="none" w:sz="0" w:space="0" w:color="auto"/>
        <w:bottom w:val="none" w:sz="0" w:space="0" w:color="auto"/>
        <w:right w:val="none" w:sz="0" w:space="0" w:color="auto"/>
      </w:divBdr>
    </w:div>
    <w:div w:id="1666350604">
      <w:bodyDiv w:val="1"/>
      <w:marLeft w:val="0"/>
      <w:marRight w:val="0"/>
      <w:marTop w:val="0"/>
      <w:marBottom w:val="0"/>
      <w:divBdr>
        <w:top w:val="none" w:sz="0" w:space="0" w:color="auto"/>
        <w:left w:val="none" w:sz="0" w:space="0" w:color="auto"/>
        <w:bottom w:val="none" w:sz="0" w:space="0" w:color="auto"/>
        <w:right w:val="none" w:sz="0" w:space="0" w:color="auto"/>
      </w:divBdr>
    </w:div>
    <w:div w:id="1674455510">
      <w:bodyDiv w:val="1"/>
      <w:marLeft w:val="0"/>
      <w:marRight w:val="0"/>
      <w:marTop w:val="0"/>
      <w:marBottom w:val="0"/>
      <w:divBdr>
        <w:top w:val="none" w:sz="0" w:space="0" w:color="auto"/>
        <w:left w:val="none" w:sz="0" w:space="0" w:color="auto"/>
        <w:bottom w:val="none" w:sz="0" w:space="0" w:color="auto"/>
        <w:right w:val="none" w:sz="0" w:space="0" w:color="auto"/>
      </w:divBdr>
    </w:div>
    <w:div w:id="1849057398">
      <w:bodyDiv w:val="1"/>
      <w:marLeft w:val="0"/>
      <w:marRight w:val="0"/>
      <w:marTop w:val="0"/>
      <w:marBottom w:val="0"/>
      <w:divBdr>
        <w:top w:val="none" w:sz="0" w:space="0" w:color="auto"/>
        <w:left w:val="none" w:sz="0" w:space="0" w:color="auto"/>
        <w:bottom w:val="none" w:sz="0" w:space="0" w:color="auto"/>
        <w:right w:val="none" w:sz="0" w:space="0" w:color="auto"/>
      </w:divBdr>
    </w:div>
    <w:div w:id="1920938850">
      <w:bodyDiv w:val="1"/>
      <w:marLeft w:val="0"/>
      <w:marRight w:val="0"/>
      <w:marTop w:val="0"/>
      <w:marBottom w:val="0"/>
      <w:divBdr>
        <w:top w:val="none" w:sz="0" w:space="0" w:color="auto"/>
        <w:left w:val="none" w:sz="0" w:space="0" w:color="auto"/>
        <w:bottom w:val="none" w:sz="0" w:space="0" w:color="auto"/>
        <w:right w:val="none" w:sz="0" w:space="0" w:color="auto"/>
      </w:divBdr>
    </w:div>
    <w:div w:id="1953127325">
      <w:bodyDiv w:val="1"/>
      <w:marLeft w:val="0"/>
      <w:marRight w:val="0"/>
      <w:marTop w:val="0"/>
      <w:marBottom w:val="0"/>
      <w:divBdr>
        <w:top w:val="none" w:sz="0" w:space="0" w:color="auto"/>
        <w:left w:val="none" w:sz="0" w:space="0" w:color="auto"/>
        <w:bottom w:val="none" w:sz="0" w:space="0" w:color="auto"/>
        <w:right w:val="none" w:sz="0" w:space="0" w:color="auto"/>
      </w:divBdr>
    </w:div>
    <w:div w:id="2121945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8BDF5-2691-4695-8150-94F05177DA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3883</Words>
  <Characters>22134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NARSI NANDHU</dc:creator>
  <cp:keywords>.docx</cp:keywords>
  <cp:lastModifiedBy>NARSI NANDHU</cp:lastModifiedBy>
  <cp:revision>2</cp:revision>
  <dcterms:created xsi:type="dcterms:W3CDTF">2025-04-21T09:52:00Z</dcterms:created>
  <dcterms:modified xsi:type="dcterms:W3CDTF">2025-04-21T09:52:00Z</dcterms:modified>
</cp:coreProperties>
</file>