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3CD5" w14:textId="77777777" w:rsidR="000C17C0" w:rsidRPr="000C17C0" w:rsidRDefault="000C17C0" w:rsidP="000C17C0">
      <w:pPr>
        <w:rPr>
          <w:b/>
          <w:bCs/>
          <w:lang w:val="fr-FR"/>
        </w:rPr>
      </w:pPr>
      <w:r w:rsidRPr="000C17C0">
        <w:rPr>
          <w:b/>
          <w:bCs/>
          <w:lang w:val="fr-FR"/>
        </w:rPr>
        <w:t>Annexe A : Journal des Modifications (Version 3.2)</w:t>
      </w:r>
    </w:p>
    <w:p w14:paraId="6E6D9869" w14:textId="77777777" w:rsidR="000C17C0" w:rsidRPr="000C17C0" w:rsidRDefault="000C17C0" w:rsidP="000C17C0">
      <w:pPr>
        <w:rPr>
          <w:b/>
          <w:bCs/>
          <w:lang w:val="fr-FR"/>
        </w:rPr>
      </w:pPr>
      <w:r w:rsidRPr="000C17C0">
        <w:rPr>
          <w:b/>
          <w:bCs/>
          <w:lang w:val="fr-FR"/>
        </w:rPr>
        <w:t>Date : 2025-10-12 Auteur : Assistant IA</w:t>
      </w:r>
    </w:p>
    <w:p w14:paraId="7D7CD699" w14:textId="77777777" w:rsidR="000C17C0" w:rsidRPr="000C17C0" w:rsidRDefault="000C17C0" w:rsidP="000C17C0">
      <w:pPr>
        <w:rPr>
          <w:b/>
          <w:bCs/>
          <w:lang w:val="fr-FR"/>
        </w:rPr>
      </w:pPr>
      <w:r w:rsidRPr="000C17C0">
        <w:rPr>
          <w:b/>
          <w:bCs/>
          <w:lang w:val="fr-FR"/>
        </w:rPr>
        <w:t>Synthèse des Modifications Stratégiques :</w:t>
      </w:r>
    </w:p>
    <w:p w14:paraId="39419F7F" w14:textId="77777777" w:rsidR="000C17C0" w:rsidRPr="000C17C0" w:rsidRDefault="000C17C0" w:rsidP="000C17C0">
      <w:pPr>
        <w:rPr>
          <w:b/>
          <w:bCs/>
          <w:lang w:val="fr-FR"/>
        </w:rPr>
      </w:pPr>
      <w:r w:rsidRPr="000C17C0">
        <w:rPr>
          <w:b/>
          <w:bCs/>
          <w:lang w:val="fr-FR"/>
        </w:rPr>
        <w:t>Cette session a permis de définir une feuille de route pragmatique pour une commercialisation accélérée du projet en se basant sur une approche de Produit Minimum Viable (MVP).</w:t>
      </w:r>
    </w:p>
    <w:p w14:paraId="2590A4FA" w14:textId="77777777" w:rsidR="000C17C0" w:rsidRPr="000C17C0" w:rsidRDefault="000C17C0" w:rsidP="000C17C0">
      <w:pPr>
        <w:numPr>
          <w:ilvl w:val="0"/>
          <w:numId w:val="94"/>
        </w:numPr>
        <w:rPr>
          <w:b/>
          <w:bCs/>
          <w:lang w:val="fr-FR"/>
        </w:rPr>
      </w:pPr>
      <w:r w:rsidRPr="000C17C0">
        <w:rPr>
          <w:b/>
          <w:bCs/>
          <w:lang w:val="fr-FR"/>
        </w:rPr>
        <w:t>Périmètre du MVP Défini :</w:t>
      </w:r>
    </w:p>
    <w:p w14:paraId="3915DC7E" w14:textId="77777777" w:rsidR="000C17C0" w:rsidRPr="000C17C0" w:rsidRDefault="000C17C0" w:rsidP="000C17C0">
      <w:pPr>
        <w:numPr>
          <w:ilvl w:val="1"/>
          <w:numId w:val="94"/>
        </w:numPr>
        <w:rPr>
          <w:b/>
          <w:bCs/>
          <w:lang w:val="fr-FR"/>
        </w:rPr>
      </w:pPr>
      <w:r w:rsidRPr="000C17C0">
        <w:rPr>
          <w:b/>
          <w:bCs/>
          <w:lang w:val="fr-FR"/>
        </w:rPr>
        <w:t xml:space="preserve">Inclus pour le Lancement : Le Moteur de Calcul (Pilier 2), la Restitution par </w:t>
      </w:r>
      <w:proofErr w:type="gramStart"/>
      <w:r w:rsidRPr="000C17C0">
        <w:rPr>
          <w:b/>
          <w:bCs/>
          <w:lang w:val="fr-FR"/>
        </w:rPr>
        <w:t>e-mail</w:t>
      </w:r>
      <w:proofErr w:type="gramEnd"/>
      <w:r w:rsidRPr="000C17C0">
        <w:rPr>
          <w:b/>
          <w:bCs/>
          <w:lang w:val="fr-FR"/>
        </w:rPr>
        <w:t xml:space="preserve"> avec PDF standards existants (Pilier 3 simplifié), et une gestion du paiement par mots de passe manuels.</w:t>
      </w:r>
    </w:p>
    <w:p w14:paraId="16B8A72A" w14:textId="77777777" w:rsidR="000C17C0" w:rsidRPr="000C17C0" w:rsidRDefault="000C17C0" w:rsidP="000C17C0">
      <w:pPr>
        <w:numPr>
          <w:ilvl w:val="1"/>
          <w:numId w:val="94"/>
        </w:numPr>
        <w:rPr>
          <w:b/>
          <w:bCs/>
          <w:lang w:val="fr-FR"/>
        </w:rPr>
      </w:pPr>
      <w:r w:rsidRPr="000C17C0">
        <w:rPr>
          <w:b/>
          <w:bCs/>
          <w:lang w:val="fr-FR"/>
        </w:rPr>
        <w:t>Reporté Post-Lancement : La génération de PDF avancés (ex: r&amp;K), l'intégration API d'un service de paiement, l'analyse par agrégation thématique, et l'intégration de l'IA.</w:t>
      </w:r>
    </w:p>
    <w:p w14:paraId="44F1C47C" w14:textId="77777777" w:rsidR="000C17C0" w:rsidRPr="000C17C0" w:rsidRDefault="000C17C0" w:rsidP="000C17C0">
      <w:pPr>
        <w:numPr>
          <w:ilvl w:val="0"/>
          <w:numId w:val="94"/>
        </w:numPr>
        <w:rPr>
          <w:b/>
          <w:bCs/>
          <w:lang w:val="fr-FR"/>
        </w:rPr>
      </w:pPr>
      <w:r w:rsidRPr="000C17C0">
        <w:rPr>
          <w:b/>
          <w:bCs/>
          <w:lang w:val="fr-FR"/>
        </w:rPr>
        <w:t>Spécification du Paiement par Mot de Passe : Le processus de paiement du MVP est officialisé. Il sera géré manuellement via un lien externe et une base de données de mots de passe à usage unique pour débloquer l'accès au test.</w:t>
      </w:r>
    </w:p>
    <w:p w14:paraId="0A0B94CE" w14:textId="77777777" w:rsidR="000C17C0" w:rsidRPr="000C17C0" w:rsidRDefault="000C17C0" w:rsidP="000C17C0">
      <w:pPr>
        <w:numPr>
          <w:ilvl w:val="0"/>
          <w:numId w:val="94"/>
        </w:numPr>
        <w:rPr>
          <w:b/>
          <w:bCs/>
          <w:lang w:val="fr-FR"/>
        </w:rPr>
      </w:pPr>
      <w:r w:rsidRPr="000C17C0">
        <w:rPr>
          <w:b/>
          <w:bCs/>
          <w:lang w:val="fr-FR"/>
        </w:rPr>
        <w:t xml:space="preserve">Implémentation d'un Interrupteur de Cache : Pour faciliter les phases de test et de production, un paramètre CACHE_ACTIF (TRUE/FALSE) sera ajouté dans un nouvel onglet </w:t>
      </w:r>
      <w:proofErr w:type="spellStart"/>
      <w:r w:rsidRPr="000C17C0">
        <w:rPr>
          <w:b/>
          <w:bCs/>
          <w:lang w:val="fr-FR"/>
        </w:rPr>
        <w:t>sys_Parametres_Systeme</w:t>
      </w:r>
      <w:proofErr w:type="spellEnd"/>
      <w:r w:rsidRPr="000C17C0">
        <w:rPr>
          <w:b/>
          <w:bCs/>
          <w:lang w:val="fr-FR"/>
        </w:rPr>
        <w:t xml:space="preserve"> du fichier [CONFIG]V5. Le [HANDLER] lira ce paramètre pour conditionner l'utilisation du </w:t>
      </w:r>
      <w:proofErr w:type="spellStart"/>
      <w:r w:rsidRPr="000C17C0">
        <w:rPr>
          <w:b/>
          <w:bCs/>
          <w:lang w:val="fr-FR"/>
        </w:rPr>
        <w:t>CacheService</w:t>
      </w:r>
      <w:proofErr w:type="spellEnd"/>
      <w:r w:rsidRPr="000C17C0">
        <w:rPr>
          <w:b/>
          <w:bCs/>
          <w:lang w:val="fr-FR"/>
        </w:rPr>
        <w:t>.</w:t>
      </w:r>
    </w:p>
    <w:p w14:paraId="79584872" w14:textId="77777777" w:rsidR="000C17C0" w:rsidRPr="000C17C0" w:rsidRDefault="000C17C0" w:rsidP="000C17C0">
      <w:pPr>
        <w:numPr>
          <w:ilvl w:val="0"/>
          <w:numId w:val="94"/>
        </w:numPr>
        <w:rPr>
          <w:b/>
          <w:bCs/>
          <w:lang w:val="fr-FR"/>
        </w:rPr>
      </w:pPr>
      <w:r w:rsidRPr="000C17C0">
        <w:rPr>
          <w:b/>
          <w:bCs/>
          <w:lang w:val="fr-FR"/>
        </w:rPr>
        <w:t>Réévaluation des Risques de Plateforme : Le risque de blocage lié aux quotas de Google est considéré comme faible pour le lancement et ne nécessitera pas de développement préventif complexe.</w:t>
      </w:r>
    </w:p>
    <w:p w14:paraId="053F37A4" w14:textId="77777777" w:rsidR="0041629F" w:rsidRPr="0041629F" w:rsidRDefault="0041629F" w:rsidP="0041629F">
      <w:pPr>
        <w:rPr>
          <w:b/>
          <w:bCs/>
          <w:lang w:val="fr-FR"/>
        </w:rPr>
      </w:pPr>
      <w:r w:rsidRPr="0041629F">
        <w:rPr>
          <w:b/>
          <w:bCs/>
          <w:lang w:val="fr-FR"/>
        </w:rPr>
        <w:t>Date : 2025-10-12 Auteur : Assistant IA</w:t>
      </w:r>
    </w:p>
    <w:p w14:paraId="65463730" w14:textId="77777777" w:rsidR="0041629F" w:rsidRPr="0041629F" w:rsidRDefault="0041629F" w:rsidP="0041629F">
      <w:pPr>
        <w:rPr>
          <w:b/>
          <w:bCs/>
          <w:lang w:val="fr-FR"/>
        </w:rPr>
      </w:pPr>
      <w:r w:rsidRPr="0041629F">
        <w:rPr>
          <w:b/>
          <w:bCs/>
          <w:lang w:val="fr-FR"/>
        </w:rPr>
        <w:t>Synthèse des Modifications Stratégiques :</w:t>
      </w:r>
    </w:p>
    <w:p w14:paraId="51C01782" w14:textId="77777777" w:rsidR="0041629F" w:rsidRPr="0041629F" w:rsidRDefault="0041629F" w:rsidP="0041629F">
      <w:pPr>
        <w:numPr>
          <w:ilvl w:val="0"/>
          <w:numId w:val="95"/>
        </w:numPr>
        <w:rPr>
          <w:b/>
          <w:bCs/>
          <w:lang w:val="fr-FR"/>
        </w:rPr>
      </w:pPr>
      <w:r w:rsidRPr="0041629F">
        <w:rPr>
          <w:b/>
          <w:bCs/>
          <w:lang w:val="fr-FR"/>
        </w:rPr>
        <w:t xml:space="preserve">Adoption d'une Stratégie MVP : Le projet est désormais officiellement piloté par une approche de "Produit Minimum Viable" pour accélérer la commercialisation. Le développement se concentrera sur le Moteur de Calcul (Pilier 2), la restitution par </w:t>
      </w:r>
      <w:proofErr w:type="gramStart"/>
      <w:r w:rsidRPr="0041629F">
        <w:rPr>
          <w:b/>
          <w:bCs/>
          <w:lang w:val="fr-FR"/>
        </w:rPr>
        <w:t>e-mail</w:t>
      </w:r>
      <w:proofErr w:type="gramEnd"/>
      <w:r w:rsidRPr="0041629F">
        <w:rPr>
          <w:b/>
          <w:bCs/>
          <w:lang w:val="fr-FR"/>
        </w:rPr>
        <w:t xml:space="preserve"> avec PDF standards, et un système de paiement manuel.</w:t>
      </w:r>
    </w:p>
    <w:p w14:paraId="5152C5B8" w14:textId="77777777" w:rsidR="0041629F" w:rsidRPr="0041629F" w:rsidRDefault="0041629F" w:rsidP="0041629F">
      <w:pPr>
        <w:numPr>
          <w:ilvl w:val="0"/>
          <w:numId w:val="95"/>
        </w:numPr>
        <w:rPr>
          <w:b/>
          <w:bCs/>
          <w:lang w:val="fr-FR"/>
        </w:rPr>
      </w:pPr>
      <w:r w:rsidRPr="0041629F">
        <w:rPr>
          <w:b/>
          <w:bCs/>
          <w:lang w:val="fr-FR"/>
        </w:rPr>
        <w:t>Architecture de Paiement Modifiée (MVP) : Le paiement via API est reporté post-lancement. La solution retenue pour le MVP est un système de paiement externe avec une gestion d'accès manuelle par mots de passe à usage unique, afin d'éliminer un risque de blocage technique majeur.</w:t>
      </w:r>
    </w:p>
    <w:p w14:paraId="6F780878" w14:textId="77777777" w:rsidR="0041629F" w:rsidRPr="0041629F" w:rsidRDefault="0041629F" w:rsidP="0041629F">
      <w:pPr>
        <w:numPr>
          <w:ilvl w:val="0"/>
          <w:numId w:val="95"/>
        </w:numPr>
        <w:rPr>
          <w:b/>
          <w:bCs/>
          <w:lang w:val="fr-FR"/>
        </w:rPr>
      </w:pPr>
      <w:r w:rsidRPr="0041629F">
        <w:rPr>
          <w:b/>
          <w:bCs/>
          <w:lang w:val="fr-FR"/>
        </w:rPr>
        <w:t xml:space="preserve">Spécification Technique Majeure : Un "interrupteur de cache" sera implémenté. Un paramètre (CACHE_ACTIF) dans un nouvel onglet </w:t>
      </w:r>
      <w:proofErr w:type="spellStart"/>
      <w:r w:rsidRPr="0041629F">
        <w:rPr>
          <w:b/>
          <w:bCs/>
          <w:lang w:val="fr-FR"/>
        </w:rPr>
        <w:t>sys_Parametres_Systeme</w:t>
      </w:r>
      <w:proofErr w:type="spellEnd"/>
      <w:r w:rsidRPr="0041629F">
        <w:rPr>
          <w:b/>
          <w:bCs/>
          <w:lang w:val="fr-FR"/>
        </w:rPr>
        <w:t xml:space="preserve"> du fichier [CONFIG]V5 permettra d'activer ou de désactiver le cache sans modifier le code, facilitant les phases de développement et de production.</w:t>
      </w:r>
    </w:p>
    <w:p w14:paraId="6AE9E19F" w14:textId="77777777" w:rsidR="0041629F" w:rsidRDefault="0041629F" w:rsidP="0041629F">
      <w:pPr>
        <w:numPr>
          <w:ilvl w:val="0"/>
          <w:numId w:val="95"/>
        </w:numPr>
        <w:rPr>
          <w:b/>
          <w:bCs/>
          <w:lang w:val="fr-FR"/>
        </w:rPr>
      </w:pPr>
      <w:r w:rsidRPr="0041629F">
        <w:rPr>
          <w:b/>
          <w:bCs/>
          <w:lang w:val="fr-FR"/>
        </w:rPr>
        <w:t>Réévaluation des Risques : Le risque de dépassement des quotas de la plateforme Google est reclassé comme "faible" pour la phase MVP et ne nécessite pas de développement préventif.</w:t>
      </w:r>
    </w:p>
    <w:p w14:paraId="29885F2E" w14:textId="77777777" w:rsidR="0025733A" w:rsidRPr="0025733A" w:rsidRDefault="0025733A" w:rsidP="0025733A">
      <w:pPr>
        <w:rPr>
          <w:b/>
          <w:bCs/>
          <w:lang w:val="fr-FR"/>
        </w:rPr>
      </w:pPr>
      <w:r w:rsidRPr="0025733A">
        <w:rPr>
          <w:b/>
          <w:bCs/>
          <w:lang w:val="fr-FR"/>
        </w:rPr>
        <w:lastRenderedPageBreak/>
        <w:t>Date : 2025-10-13 Auteur : Assistant IA</w:t>
      </w:r>
    </w:p>
    <w:p w14:paraId="6FB833D6" w14:textId="77777777" w:rsidR="0025733A" w:rsidRPr="0025733A" w:rsidRDefault="0025733A" w:rsidP="0025733A">
      <w:pPr>
        <w:rPr>
          <w:b/>
          <w:bCs/>
          <w:lang w:val="fr-FR"/>
        </w:rPr>
      </w:pPr>
      <w:r w:rsidRPr="0025733A">
        <w:rPr>
          <w:b/>
          <w:bCs/>
          <w:lang w:val="fr-FR"/>
        </w:rPr>
        <w:t>Synthèse des Modifications Stratégiques :</w:t>
      </w:r>
    </w:p>
    <w:p w14:paraId="08A98791" w14:textId="77777777" w:rsidR="0025733A" w:rsidRPr="0025733A" w:rsidRDefault="0025733A" w:rsidP="0025733A">
      <w:pPr>
        <w:numPr>
          <w:ilvl w:val="0"/>
          <w:numId w:val="96"/>
        </w:numPr>
        <w:rPr>
          <w:b/>
          <w:bCs/>
          <w:lang w:val="fr-FR"/>
        </w:rPr>
      </w:pPr>
      <w:r w:rsidRPr="0025733A">
        <w:rPr>
          <w:b/>
          <w:bCs/>
          <w:lang w:val="fr-FR"/>
        </w:rPr>
        <w:t>Validation et Finalisation du Pilier 2 (Moteur de Calcul) : Le Moteur de Calcul est désormais considéré comme techniquement achevé et validé pour le périmètre du MVP. Les tests d'intégration ont confirmé sa capacité à traiter tous les modes de calcul requis (ECHELLE_NOTE, QCU_AXE, QCU_DIRECT, et QCU_CAT/QRM_CAT via la nouvelle architecture à JSON intégré), assurant une base robuste pour la future restitution des résultats.</w:t>
      </w:r>
    </w:p>
    <w:p w14:paraId="6AC26BAA" w14:textId="77777777" w:rsidR="0025733A" w:rsidRPr="0025733A" w:rsidRDefault="0025733A" w:rsidP="0025733A">
      <w:pPr>
        <w:numPr>
          <w:ilvl w:val="0"/>
          <w:numId w:val="96"/>
        </w:numPr>
        <w:rPr>
          <w:b/>
          <w:bCs/>
          <w:lang w:val="fr-FR"/>
        </w:rPr>
      </w:pPr>
      <w:r w:rsidRPr="0025733A">
        <w:rPr>
          <w:b/>
          <w:bCs/>
          <w:lang w:val="fr-FR"/>
        </w:rPr>
        <w:t>Spécification et Implémentation du Module de Paiement (MVP) : Conformément à la stratégie MVP, le système de paiement par mot de passe a été entièrement développé et intégré. Son architecture modulaire et indépendante est officialisée :</w:t>
      </w:r>
    </w:p>
    <w:p w14:paraId="3FA9361E" w14:textId="77777777" w:rsidR="0025733A" w:rsidRPr="0025733A" w:rsidRDefault="0025733A" w:rsidP="0025733A">
      <w:pPr>
        <w:numPr>
          <w:ilvl w:val="1"/>
          <w:numId w:val="96"/>
        </w:numPr>
        <w:rPr>
          <w:b/>
          <w:bCs/>
          <w:lang w:val="fr-FR"/>
        </w:rPr>
      </w:pPr>
      <w:r w:rsidRPr="0025733A">
        <w:rPr>
          <w:b/>
          <w:bCs/>
          <w:lang w:val="fr-FR"/>
        </w:rPr>
        <w:t>Pilotage par la Configuration : L'activation du paiement est désormais gérée par une nouvelle colonne PAIEMENT_ACTIF (TRUE/FALSE) dans l'onglet Paramètres Généraux du fichier [CONFIG]V5, offrant une flexibilité maximale.</w:t>
      </w:r>
    </w:p>
    <w:p w14:paraId="598E032D" w14:textId="77777777" w:rsidR="0025733A" w:rsidRPr="0025733A" w:rsidRDefault="0025733A" w:rsidP="0025733A">
      <w:pPr>
        <w:numPr>
          <w:ilvl w:val="1"/>
          <w:numId w:val="96"/>
        </w:numPr>
        <w:rPr>
          <w:b/>
          <w:bCs/>
          <w:lang w:val="fr-FR"/>
        </w:rPr>
      </w:pPr>
      <w:r w:rsidRPr="0025733A">
        <w:rPr>
          <w:b/>
          <w:bCs/>
          <w:lang w:val="fr-FR"/>
        </w:rPr>
        <w:t xml:space="preserve">Spécification Technique : La logique est encapsulée dans un module dédié (ModulePaiement.gs) qui s'appuie sur un nouvel onglet </w:t>
      </w:r>
      <w:proofErr w:type="spellStart"/>
      <w:r w:rsidRPr="0025733A">
        <w:rPr>
          <w:b/>
          <w:bCs/>
          <w:lang w:val="fr-FR"/>
        </w:rPr>
        <w:t>sys_Mots_De_Passe</w:t>
      </w:r>
      <w:proofErr w:type="spellEnd"/>
      <w:r w:rsidRPr="0025733A">
        <w:rPr>
          <w:b/>
          <w:bCs/>
          <w:lang w:val="fr-FR"/>
        </w:rPr>
        <w:t xml:space="preserve"> dans la [BDD]V5 Questionnaires pour vérifier la validité et l'unicité des mots de passe.</w:t>
      </w:r>
    </w:p>
    <w:p w14:paraId="381CACDD" w14:textId="77777777" w:rsidR="0025733A" w:rsidRPr="0025733A" w:rsidRDefault="0025733A" w:rsidP="0025733A">
      <w:pPr>
        <w:numPr>
          <w:ilvl w:val="1"/>
          <w:numId w:val="96"/>
        </w:numPr>
        <w:rPr>
          <w:b/>
          <w:bCs/>
          <w:lang w:val="fr-FR"/>
        </w:rPr>
      </w:pPr>
      <w:r w:rsidRPr="0025733A">
        <w:rPr>
          <w:b/>
          <w:bCs/>
          <w:lang w:val="fr-FR"/>
        </w:rPr>
        <w:t>Parcours Utilisateur : Le [HANDLER] a été mis à jour pour servir une page Paiement.html dédiée lorsque le test est configuré comme payant, garantissant une séparation claire des logiques.</w:t>
      </w:r>
    </w:p>
    <w:p w14:paraId="3F207A1E" w14:textId="77777777" w:rsidR="0025733A" w:rsidRPr="0025733A" w:rsidRDefault="00000000" w:rsidP="0025733A">
      <w:pPr>
        <w:rPr>
          <w:b/>
          <w:bCs/>
          <w:lang w:val="fr-FR"/>
        </w:rPr>
      </w:pPr>
      <w:r>
        <w:rPr>
          <w:b/>
          <w:bCs/>
          <w:lang w:val="fr-FR"/>
        </w:rPr>
        <w:pict w14:anchorId="3AAA122F">
          <v:rect id="_x0000_i1025" style="width:0;height:1.5pt" o:hralign="center" o:hrstd="t" o:hr="t" fillcolor="#a0a0a0" stroked="f"/>
        </w:pict>
      </w:r>
    </w:p>
    <w:p w14:paraId="5BF9B6F3" w14:textId="77777777" w:rsidR="0025733A" w:rsidRPr="0025733A" w:rsidRDefault="0025733A" w:rsidP="0025733A">
      <w:pPr>
        <w:rPr>
          <w:b/>
          <w:bCs/>
          <w:lang w:val="fr-FR"/>
        </w:rPr>
      </w:pPr>
      <w:r w:rsidRPr="0025733A">
        <w:rPr>
          <w:b/>
          <w:bCs/>
          <w:lang w:val="fr-FR"/>
        </w:rPr>
        <w:t>Maintenant que ce document est produit, nous pouvons reprendre notre plan.</w:t>
      </w:r>
    </w:p>
    <w:p w14:paraId="15EC7141" w14:textId="77777777" w:rsidR="0025733A" w:rsidRPr="0025733A" w:rsidRDefault="0025733A" w:rsidP="0025733A">
      <w:pPr>
        <w:rPr>
          <w:b/>
          <w:bCs/>
          <w:lang w:val="fr-FR"/>
        </w:rPr>
      </w:pPr>
      <w:r w:rsidRPr="0025733A">
        <w:rPr>
          <w:b/>
          <w:bCs/>
          <w:lang w:val="fr-FR"/>
        </w:rPr>
        <w:t>Étape suivante : Test final du parcours de paiement complet</w:t>
      </w:r>
    </w:p>
    <w:p w14:paraId="2AC19073" w14:textId="77777777" w:rsidR="0025733A" w:rsidRPr="0025733A" w:rsidRDefault="0025733A" w:rsidP="0025733A">
      <w:pPr>
        <w:rPr>
          <w:b/>
          <w:bCs/>
          <w:lang w:val="fr-FR"/>
        </w:rPr>
      </w:pPr>
      <w:r w:rsidRPr="0025733A">
        <w:rPr>
          <w:b/>
          <w:bCs/>
          <w:lang w:val="fr-FR"/>
        </w:rPr>
        <w:t>Nous sommes prêts à exécuter la Consigne 31 pour tester de bout en bout les scénarios de paiement que nous venons de mettre en place.</w:t>
      </w:r>
    </w:p>
    <w:p w14:paraId="63E6ACC5" w14:textId="77777777" w:rsidR="00082764" w:rsidRPr="00082764" w:rsidRDefault="00082764" w:rsidP="00082764">
      <w:pPr>
        <w:rPr>
          <w:b/>
          <w:bCs/>
          <w:lang w:val="fr-FR"/>
        </w:rPr>
      </w:pPr>
      <w:r w:rsidRPr="00082764">
        <w:rPr>
          <w:b/>
          <w:bCs/>
          <w:lang w:val="fr-FR"/>
        </w:rPr>
        <w:t>Date : 2025-10-13 Auteur : Assistant IA</w:t>
      </w:r>
    </w:p>
    <w:p w14:paraId="237EE453" w14:textId="77777777" w:rsidR="00082764" w:rsidRPr="00082764" w:rsidRDefault="00082764" w:rsidP="00082764">
      <w:pPr>
        <w:rPr>
          <w:b/>
          <w:bCs/>
          <w:lang w:val="fr-FR"/>
        </w:rPr>
      </w:pPr>
      <w:r w:rsidRPr="00082764">
        <w:rPr>
          <w:b/>
          <w:bCs/>
          <w:lang w:val="fr-FR"/>
        </w:rPr>
        <w:t>Synthèse des Modifications Stratégiques :</w:t>
      </w:r>
    </w:p>
    <w:p w14:paraId="560A0710" w14:textId="77777777" w:rsidR="00082764" w:rsidRPr="00082764" w:rsidRDefault="00082764" w:rsidP="00082764">
      <w:pPr>
        <w:numPr>
          <w:ilvl w:val="0"/>
          <w:numId w:val="97"/>
        </w:numPr>
        <w:rPr>
          <w:b/>
          <w:bCs/>
          <w:lang w:val="fr-FR"/>
        </w:rPr>
      </w:pPr>
      <w:r w:rsidRPr="00082764">
        <w:rPr>
          <w:b/>
          <w:bCs/>
          <w:lang w:val="fr-FR"/>
        </w:rPr>
        <w:t>Réévaluation des Risques : Le risque lié à la performance de la plateforme Google est officiellement reclassé de "Faible" à "Critique". Les tests ont démontré que l'architecture synchrone actuelle est trop sensible aux latences de Google Workspace, pouvant entraîner des timeouts ("pages blanches") qui bloquent le parcours utilisateur.</w:t>
      </w:r>
    </w:p>
    <w:p w14:paraId="59BDD285" w14:textId="77777777" w:rsidR="00082764" w:rsidRPr="00082764" w:rsidRDefault="00082764" w:rsidP="00082764">
      <w:pPr>
        <w:numPr>
          <w:ilvl w:val="0"/>
          <w:numId w:val="97"/>
        </w:numPr>
        <w:rPr>
          <w:b/>
          <w:bCs/>
          <w:lang w:val="fr-FR"/>
        </w:rPr>
      </w:pPr>
      <w:r w:rsidRPr="00082764">
        <w:rPr>
          <w:b/>
          <w:bCs/>
          <w:lang w:val="fr-FR"/>
        </w:rPr>
        <w:t>Décision Stratégique sur le Périmètre du MVP : Le projet continue sur la finalisation du MVP avec l'architecture synchrone actuelle. Cependant, l'objectif est désormais de la rendre "fonctionnelle dans des conditions normales" via des optimisations ciblées, tout en actant que la robustesse à toute épreuve n'est pas atteignable sans une refonte future.</w:t>
      </w:r>
    </w:p>
    <w:p w14:paraId="62420CC2" w14:textId="77777777" w:rsidR="00082764" w:rsidRPr="00082764" w:rsidRDefault="00082764" w:rsidP="00082764">
      <w:pPr>
        <w:numPr>
          <w:ilvl w:val="0"/>
          <w:numId w:val="97"/>
        </w:numPr>
        <w:rPr>
          <w:b/>
          <w:bCs/>
          <w:lang w:val="fr-FR"/>
        </w:rPr>
      </w:pPr>
      <w:r w:rsidRPr="00082764">
        <w:rPr>
          <w:b/>
          <w:bCs/>
          <w:lang w:val="fr-FR"/>
        </w:rPr>
        <w:lastRenderedPageBreak/>
        <w:t>Spécification Architecturale Future : La solution à long terme pour garantir la stabilité et la scalabilité de l'application est officiellement identifiée comme étant une refonte vers un modèle de chargement asynchrone. Cette refonte est placée en tête de la feuille de route post-MVP.</w:t>
      </w:r>
    </w:p>
    <w:p w14:paraId="1AF06384" w14:textId="77777777" w:rsidR="00082764" w:rsidRPr="00082764" w:rsidRDefault="00082764" w:rsidP="00082764">
      <w:pPr>
        <w:numPr>
          <w:ilvl w:val="0"/>
          <w:numId w:val="97"/>
        </w:numPr>
        <w:rPr>
          <w:b/>
          <w:bCs/>
          <w:lang w:val="fr-FR"/>
        </w:rPr>
      </w:pPr>
      <w:r w:rsidRPr="00082764">
        <w:rPr>
          <w:b/>
          <w:bCs/>
          <w:lang w:val="fr-FR"/>
        </w:rPr>
        <w:t>Spécification Technique Majeure : Un système de journalisation (logs) externe et robuste, écrivant dans un Google Doc dédié, est désormais un composant permanent de l'architecture du [HANDLER]. Il garantit la traçabilité et facilite le débogage indépendamment des outils de la plateforme Google.</w:t>
      </w:r>
    </w:p>
    <w:p w14:paraId="552B542E" w14:textId="77777777" w:rsidR="00014CC5" w:rsidRPr="00014CC5" w:rsidRDefault="00014CC5" w:rsidP="00014CC5">
      <w:pPr>
        <w:rPr>
          <w:b/>
          <w:bCs/>
          <w:lang w:val="fr-FR"/>
        </w:rPr>
      </w:pPr>
      <w:r w:rsidRPr="00014CC5">
        <w:rPr>
          <w:b/>
          <w:bCs/>
          <w:lang w:val="fr-FR"/>
        </w:rPr>
        <w:t>Date : 2025-10-14 Auteur : Assistant IA</w:t>
      </w:r>
    </w:p>
    <w:p w14:paraId="7A49562E" w14:textId="77777777" w:rsidR="00014CC5" w:rsidRPr="00014CC5" w:rsidRDefault="00014CC5" w:rsidP="00014CC5">
      <w:pPr>
        <w:rPr>
          <w:b/>
          <w:bCs/>
          <w:lang w:val="fr-FR"/>
        </w:rPr>
      </w:pPr>
      <w:r w:rsidRPr="00014CC5">
        <w:rPr>
          <w:b/>
          <w:bCs/>
          <w:lang w:val="fr-FR"/>
        </w:rPr>
        <w:t>Synthèse des Modifications Stratégiques :</w:t>
      </w:r>
    </w:p>
    <w:p w14:paraId="6A7C0B02" w14:textId="77777777" w:rsidR="00014CC5" w:rsidRPr="00014CC5" w:rsidRDefault="00014CC5" w:rsidP="00014CC5">
      <w:pPr>
        <w:numPr>
          <w:ilvl w:val="0"/>
          <w:numId w:val="98"/>
        </w:numPr>
        <w:rPr>
          <w:b/>
          <w:bCs/>
          <w:lang w:val="fr-FR"/>
        </w:rPr>
      </w:pPr>
      <w:r w:rsidRPr="00014CC5">
        <w:rPr>
          <w:b/>
          <w:bCs/>
          <w:lang w:val="fr-FR"/>
        </w:rPr>
        <w:t>Refonte Architecturale Majeure (</w:t>
      </w:r>
      <w:proofErr w:type="spellStart"/>
      <w:r w:rsidRPr="00014CC5">
        <w:rPr>
          <w:b/>
          <w:bCs/>
          <w:lang w:val="fr-FR"/>
        </w:rPr>
        <w:t>Pré-chargement</w:t>
      </w:r>
      <w:proofErr w:type="spellEnd"/>
      <w:r w:rsidRPr="00014CC5">
        <w:rPr>
          <w:b/>
          <w:bCs/>
          <w:lang w:val="fr-FR"/>
        </w:rPr>
        <w:t xml:space="preserve">) : L'architecture du [HANDLER] a été entièrement refondue pour résoudre les problèmes critiques de performance ("pages blanches"). Le système utilise désormais une méthode de </w:t>
      </w:r>
      <w:proofErr w:type="spellStart"/>
      <w:r w:rsidRPr="00014CC5">
        <w:rPr>
          <w:b/>
          <w:bCs/>
          <w:lang w:val="fr-FR"/>
        </w:rPr>
        <w:t>pré-chargement</w:t>
      </w:r>
      <w:proofErr w:type="spellEnd"/>
      <w:r w:rsidRPr="00014CC5">
        <w:rPr>
          <w:b/>
          <w:bCs/>
          <w:lang w:val="fr-FR"/>
        </w:rPr>
        <w:t xml:space="preserve"> : la page d'identification charge les questions en arrière-plan pendant que l'utilisateur s'identifie, puis les transmet à la page du questionnaire via la session du navigateur. Cette décision garantit un affichage instantané du questionnaire et améliore radicalement la robustesse de l'expérience utilisateur.</w:t>
      </w:r>
    </w:p>
    <w:p w14:paraId="33BF45F0" w14:textId="77777777" w:rsidR="00014CC5" w:rsidRPr="00014CC5" w:rsidRDefault="00014CC5" w:rsidP="00014CC5">
      <w:pPr>
        <w:numPr>
          <w:ilvl w:val="0"/>
          <w:numId w:val="98"/>
        </w:numPr>
        <w:rPr>
          <w:b/>
          <w:bCs/>
          <w:lang w:val="fr-FR"/>
        </w:rPr>
      </w:pPr>
      <w:r w:rsidRPr="00014CC5">
        <w:rPr>
          <w:b/>
          <w:bCs/>
          <w:lang w:val="fr-FR"/>
        </w:rPr>
        <w:t>Abandon du Modèle de "Page Blanche" : L'ancien modèle, où la page du questionnaire chargeait elle-même ses données, est officiellement abandonné car il a été identifié comme la source principale des timeouts et de l'instabilité de l'application.</w:t>
      </w:r>
    </w:p>
    <w:p w14:paraId="6C4FBDBA" w14:textId="77777777" w:rsidR="00FA041B" w:rsidRPr="00FA041B" w:rsidRDefault="00FA041B" w:rsidP="00FA041B">
      <w:pPr>
        <w:rPr>
          <w:b/>
          <w:bCs/>
          <w:lang w:val="fr-FR"/>
        </w:rPr>
      </w:pPr>
      <w:r w:rsidRPr="00FA041B">
        <w:rPr>
          <w:b/>
          <w:bCs/>
          <w:lang w:val="fr-FR"/>
        </w:rPr>
        <w:t xml:space="preserve">Date : 2025-10-14 Auteur : Assistant IA </w:t>
      </w:r>
    </w:p>
    <w:p w14:paraId="4A2E6A0D" w14:textId="77777777" w:rsidR="00FA041B" w:rsidRPr="00FA041B" w:rsidRDefault="00FA041B" w:rsidP="00FA041B">
      <w:pPr>
        <w:rPr>
          <w:b/>
          <w:bCs/>
          <w:lang w:val="fr-FR"/>
        </w:rPr>
      </w:pPr>
      <w:r w:rsidRPr="00FA041B">
        <w:rPr>
          <w:b/>
          <w:bCs/>
          <w:lang w:val="fr-FR"/>
        </w:rPr>
        <w:t xml:space="preserve">Synthèse des Modifications Stratégiques : </w:t>
      </w:r>
    </w:p>
    <w:p w14:paraId="71A75AB3" w14:textId="77777777" w:rsidR="00FA041B" w:rsidRPr="00FA041B" w:rsidRDefault="00FA041B" w:rsidP="00FA041B">
      <w:pPr>
        <w:numPr>
          <w:ilvl w:val="0"/>
          <w:numId w:val="99"/>
        </w:numPr>
        <w:rPr>
          <w:b/>
          <w:bCs/>
          <w:lang w:val="fr-FR"/>
        </w:rPr>
      </w:pPr>
      <w:r w:rsidRPr="00FA041B">
        <w:rPr>
          <w:b/>
          <w:bCs/>
          <w:lang w:val="fr-FR"/>
        </w:rPr>
        <w:t xml:space="preserve">Décision Stratégique : Adoption d'un Workflow de Développement Local Strict. Le projet adopte officiellement la méthode de développement via VS Code et l'outil </w:t>
      </w:r>
      <w:proofErr w:type="spellStart"/>
      <w:r w:rsidRPr="00FA041B">
        <w:rPr>
          <w:b/>
          <w:bCs/>
          <w:lang w:val="fr-FR"/>
        </w:rPr>
        <w:t>clasp</w:t>
      </w:r>
      <w:proofErr w:type="spellEnd"/>
      <w:r w:rsidRPr="00FA041B">
        <w:rPr>
          <w:b/>
          <w:bCs/>
          <w:lang w:val="fr-FR"/>
        </w:rPr>
        <w:t xml:space="preserve"> comme unique source de modification du code. Cette décision stratégique vise à garantir l'intégrité du code, à éliminer les erreurs de désynchronisation critiques rencontrées, et à professionnaliser la maintenance du projet. L'édition directe dans l'interface Google Script est abandonnée. </w:t>
      </w:r>
    </w:p>
    <w:p w14:paraId="3C4F6709" w14:textId="77777777" w:rsidR="00FA041B" w:rsidRPr="00FA041B" w:rsidRDefault="00FA041B" w:rsidP="00FA041B">
      <w:pPr>
        <w:numPr>
          <w:ilvl w:val="0"/>
          <w:numId w:val="99"/>
        </w:numPr>
        <w:rPr>
          <w:b/>
          <w:bCs/>
          <w:lang w:val="fr-FR"/>
        </w:rPr>
      </w:pPr>
      <w:r w:rsidRPr="00FA041B">
        <w:rPr>
          <w:b/>
          <w:bCs/>
          <w:lang w:val="fr-FR"/>
        </w:rPr>
        <w:t xml:space="preserve">Validation Architecturale Majeure : Finalisation du Modèle de </w:t>
      </w:r>
      <w:proofErr w:type="spellStart"/>
      <w:r w:rsidRPr="00FA041B">
        <w:rPr>
          <w:b/>
          <w:bCs/>
          <w:lang w:val="fr-FR"/>
        </w:rPr>
        <w:t>Pré-chargement</w:t>
      </w:r>
      <w:proofErr w:type="spellEnd"/>
      <w:r w:rsidRPr="00FA041B">
        <w:rPr>
          <w:b/>
          <w:bCs/>
          <w:lang w:val="fr-FR"/>
        </w:rPr>
        <w:t xml:space="preserve">. L'architecture de </w:t>
      </w:r>
      <w:proofErr w:type="spellStart"/>
      <w:r w:rsidRPr="00FA041B">
        <w:rPr>
          <w:b/>
          <w:bCs/>
          <w:lang w:val="fr-FR"/>
        </w:rPr>
        <w:t>pré-chargement</w:t>
      </w:r>
      <w:proofErr w:type="spellEnd"/>
      <w:r w:rsidRPr="00FA041B">
        <w:rPr>
          <w:b/>
          <w:bCs/>
          <w:lang w:val="fr-FR"/>
        </w:rPr>
        <w:t xml:space="preserve"> des questions via </w:t>
      </w:r>
      <w:proofErr w:type="spellStart"/>
      <w:r w:rsidRPr="00FA041B">
        <w:rPr>
          <w:b/>
          <w:bCs/>
          <w:lang w:val="fr-FR"/>
        </w:rPr>
        <w:t>sessionStorage</w:t>
      </w:r>
      <w:proofErr w:type="spellEnd"/>
      <w:r w:rsidRPr="00FA041B">
        <w:rPr>
          <w:b/>
          <w:bCs/>
          <w:lang w:val="fr-FR"/>
        </w:rPr>
        <w:t xml:space="preserve"> a été entièrement déboguée et validée. Le flux de données entre le serveur (</w:t>
      </w:r>
      <w:proofErr w:type="spellStart"/>
      <w:r w:rsidRPr="00FA041B">
        <w:rPr>
          <w:b/>
          <w:bCs/>
          <w:lang w:val="fr-FR"/>
        </w:rPr>
        <w:t>processFormSubmission</w:t>
      </w:r>
      <w:proofErr w:type="spellEnd"/>
      <w:r w:rsidRPr="00FA041B">
        <w:rPr>
          <w:b/>
          <w:bCs/>
          <w:lang w:val="fr-FR"/>
        </w:rPr>
        <w:t xml:space="preserve">), la page d'identification (stockage en session) et la page questionnaire (lecture de la session) est désormais complet et fonctionnel, confirmant la robustesse de ce choix architectural pour éliminer les timeouts. </w:t>
      </w:r>
    </w:p>
    <w:p w14:paraId="444085B9" w14:textId="77777777" w:rsidR="0025733A" w:rsidRDefault="0025733A" w:rsidP="0025733A">
      <w:pPr>
        <w:rPr>
          <w:b/>
          <w:bCs/>
          <w:lang w:val="fr-FR"/>
        </w:rPr>
      </w:pPr>
    </w:p>
    <w:p w14:paraId="26F34B68" w14:textId="77777777" w:rsidR="00FA041B" w:rsidRDefault="00FA041B" w:rsidP="0025733A">
      <w:pPr>
        <w:rPr>
          <w:b/>
          <w:bCs/>
          <w:lang w:val="fr-FR"/>
        </w:rPr>
      </w:pPr>
    </w:p>
    <w:p w14:paraId="506C1C21" w14:textId="77777777" w:rsidR="00FA041B" w:rsidRDefault="00FA041B" w:rsidP="0025733A">
      <w:pPr>
        <w:rPr>
          <w:b/>
          <w:bCs/>
          <w:lang w:val="fr-FR"/>
        </w:rPr>
      </w:pPr>
    </w:p>
    <w:p w14:paraId="0E95789B" w14:textId="77777777" w:rsidR="00014CC5" w:rsidRDefault="00014CC5" w:rsidP="0025733A">
      <w:pPr>
        <w:rPr>
          <w:b/>
          <w:bCs/>
          <w:lang w:val="fr-FR"/>
        </w:rPr>
      </w:pPr>
    </w:p>
    <w:p w14:paraId="2108C551" w14:textId="77777777" w:rsidR="00014CC5" w:rsidRDefault="00014CC5" w:rsidP="0025733A">
      <w:pPr>
        <w:rPr>
          <w:b/>
          <w:bCs/>
          <w:lang w:val="fr-FR"/>
        </w:rPr>
      </w:pPr>
    </w:p>
    <w:p w14:paraId="6FF6BF67" w14:textId="77777777" w:rsidR="00082764" w:rsidRPr="0041629F" w:rsidRDefault="00082764" w:rsidP="0025733A">
      <w:pPr>
        <w:rPr>
          <w:b/>
          <w:bCs/>
          <w:lang w:val="fr-FR"/>
        </w:rPr>
      </w:pPr>
    </w:p>
    <w:p w14:paraId="4279E97E" w14:textId="40AC83FA" w:rsidR="00BA1200" w:rsidRPr="00014CC5" w:rsidRDefault="000C17C0" w:rsidP="0041629F">
      <w:pPr>
        <w:rPr>
          <w:b/>
          <w:bCs/>
          <w:color w:val="EE0000"/>
          <w:sz w:val="36"/>
          <w:szCs w:val="36"/>
          <w:lang w:val="fr-FR"/>
        </w:rPr>
      </w:pPr>
      <w:r w:rsidRPr="00014CC5">
        <w:rPr>
          <w:b/>
          <w:bCs/>
          <w:sz w:val="36"/>
          <w:szCs w:val="36"/>
          <w:lang w:val="fr-FR"/>
        </w:rPr>
        <w:br/>
      </w:r>
      <w:r w:rsidRPr="00014CC5">
        <w:rPr>
          <w:b/>
          <w:bCs/>
          <w:color w:val="EE0000"/>
          <w:sz w:val="36"/>
          <w:szCs w:val="36"/>
          <w:lang w:val="fr-FR"/>
        </w:rPr>
        <w:br/>
      </w:r>
      <w:r w:rsidR="00BA1200" w:rsidRPr="00014CC5">
        <w:rPr>
          <w:b/>
          <w:bCs/>
          <w:color w:val="EE0000"/>
          <w:sz w:val="36"/>
          <w:szCs w:val="36"/>
          <w:highlight w:val="yellow"/>
          <w:lang w:val="fr-FR"/>
        </w:rPr>
        <w:t>Cahier des Charges Maître - Projet "Usine à Tests V5"</w:t>
      </w:r>
    </w:p>
    <w:p w14:paraId="59FF55E5" w14:textId="77777777" w:rsidR="00BA1200" w:rsidRPr="00BA1200" w:rsidRDefault="00BA1200" w:rsidP="00BA1200">
      <w:pPr>
        <w:rPr>
          <w:lang w:val="fr-FR"/>
        </w:rPr>
      </w:pPr>
      <w:r w:rsidRPr="00BA1200">
        <w:rPr>
          <w:b/>
          <w:bCs/>
          <w:lang w:val="fr-FR"/>
        </w:rPr>
        <w:t>Version :</w:t>
      </w:r>
      <w:r w:rsidRPr="00BA1200">
        <w:rPr>
          <w:lang w:val="fr-FR"/>
        </w:rPr>
        <w:t xml:space="preserve"> 4.0 (Version de Référence Exhaustive pour Développement) </w:t>
      </w:r>
      <w:r w:rsidRPr="00BA1200">
        <w:rPr>
          <w:b/>
          <w:bCs/>
          <w:lang w:val="fr-FR"/>
        </w:rPr>
        <w:t>Date :</w:t>
      </w:r>
      <w:r w:rsidRPr="00BA1200">
        <w:rPr>
          <w:lang w:val="fr-FR"/>
        </w:rPr>
        <w:t xml:space="preserve"> 2025-10-12 </w:t>
      </w:r>
      <w:r w:rsidRPr="00BA1200">
        <w:rPr>
          <w:b/>
          <w:bCs/>
          <w:lang w:val="fr-FR"/>
        </w:rPr>
        <w:t>Auteur :</w:t>
      </w:r>
      <w:r w:rsidRPr="00BA1200">
        <w:rPr>
          <w:lang w:val="fr-FR"/>
        </w:rPr>
        <w:t xml:space="preserve"> Assistant IA (en tant qu'Analyste Programmeur) </w:t>
      </w:r>
      <w:r w:rsidRPr="00BA1200">
        <w:rPr>
          <w:b/>
          <w:bCs/>
          <w:lang w:val="fr-FR"/>
        </w:rPr>
        <w:t>Objectif :</w:t>
      </w:r>
      <w:r w:rsidRPr="00BA1200">
        <w:rPr>
          <w:lang w:val="fr-FR"/>
        </w:rPr>
        <w:t xml:space="preserve"> Servir de </w:t>
      </w:r>
      <w:r w:rsidRPr="00BA1200">
        <w:rPr>
          <w:b/>
          <w:bCs/>
          <w:lang w:val="fr-FR"/>
        </w:rPr>
        <w:t>référentiel technique complet et détaillé</w:t>
      </w:r>
      <w:r w:rsidRPr="00BA1200">
        <w:rPr>
          <w:lang w:val="fr-FR"/>
        </w:rPr>
        <w:t xml:space="preserve"> décompilant toutes les fonctionnalités de l'architecture V2/V3/V4 pour guider le développement de la V5 et s'assurer qu'aucune logique métier n'est </w:t>
      </w:r>
      <w:proofErr w:type="gramStart"/>
      <w:r w:rsidRPr="00BA1200">
        <w:rPr>
          <w:lang w:val="fr-FR"/>
        </w:rPr>
        <w:t>oubliée</w:t>
      </w:r>
      <w:proofErr w:type="gramEnd"/>
      <w:r w:rsidRPr="00BA1200">
        <w:rPr>
          <w:lang w:val="fr-FR"/>
        </w:rPr>
        <w:t>. Ce document est destiné à être sauvegardé et à servir de base pour tous les futurs échanges.</w:t>
      </w:r>
    </w:p>
    <w:p w14:paraId="338F2B34" w14:textId="77777777" w:rsidR="00BA1200" w:rsidRPr="00BA1200" w:rsidRDefault="00BA1200" w:rsidP="00BA1200">
      <w:pPr>
        <w:rPr>
          <w:b/>
          <w:bCs/>
          <w:lang w:val="fr-FR"/>
        </w:rPr>
      </w:pPr>
      <w:r w:rsidRPr="00BA1200">
        <w:rPr>
          <w:b/>
          <w:bCs/>
          <w:lang w:val="fr-FR"/>
        </w:rPr>
        <w:t>Partie 1 : Vision Stratégique &amp; Principes Directeurs</w:t>
      </w:r>
    </w:p>
    <w:p w14:paraId="16792AC8" w14:textId="77777777" w:rsidR="00BA1200" w:rsidRPr="00BA1200" w:rsidRDefault="00BA1200" w:rsidP="00BA1200">
      <w:pPr>
        <w:rPr>
          <w:b/>
          <w:bCs/>
          <w:lang w:val="fr-FR"/>
        </w:rPr>
      </w:pPr>
      <w:r w:rsidRPr="00BA1200">
        <w:rPr>
          <w:b/>
          <w:bCs/>
          <w:lang w:val="fr-FR"/>
        </w:rPr>
        <w:t>1.1. Vision du Produit</w:t>
      </w:r>
    </w:p>
    <w:p w14:paraId="416AF9AC" w14:textId="77777777" w:rsidR="00BA1200" w:rsidRPr="00BA1200" w:rsidRDefault="00BA1200" w:rsidP="00BA1200">
      <w:pPr>
        <w:rPr>
          <w:lang w:val="fr-FR"/>
        </w:rPr>
      </w:pPr>
      <w:r w:rsidRPr="00BA1200">
        <w:rPr>
          <w:lang w:val="fr-FR"/>
        </w:rPr>
        <w:t xml:space="preserve">L'Usine à Tests V5 est une plateforme SaaS (Software as </w:t>
      </w:r>
      <w:proofErr w:type="gramStart"/>
      <w:r w:rsidRPr="00BA1200">
        <w:rPr>
          <w:lang w:val="fr-FR"/>
        </w:rPr>
        <w:t>a</w:t>
      </w:r>
      <w:proofErr w:type="gramEnd"/>
      <w:r w:rsidRPr="00BA1200">
        <w:rPr>
          <w:lang w:val="fr-FR"/>
        </w:rPr>
        <w:t xml:space="preserve"> Service) permettant de créer, déployer et analyser des questionnaires et tests psychométriques de manière quasi-instantanée. Sa proposition de valeur repose sur trois piliers fondamentaux :</w:t>
      </w:r>
    </w:p>
    <w:p w14:paraId="3FF90C1C" w14:textId="77777777" w:rsidR="00BA1200" w:rsidRPr="00BA1200" w:rsidRDefault="00BA1200" w:rsidP="00BA1200">
      <w:pPr>
        <w:numPr>
          <w:ilvl w:val="0"/>
          <w:numId w:val="76"/>
        </w:numPr>
        <w:rPr>
          <w:lang w:val="fr-FR"/>
        </w:rPr>
      </w:pPr>
      <w:r w:rsidRPr="00BA1200">
        <w:rPr>
          <w:b/>
          <w:bCs/>
          <w:lang w:val="fr-FR"/>
        </w:rPr>
        <w:t>Agilité Maximale</w:t>
      </w:r>
      <w:r w:rsidRPr="00BA1200">
        <w:rPr>
          <w:lang w:val="fr-FR"/>
        </w:rPr>
        <w:t xml:space="preserve"> : Une architecture entièrement pilotée par les données permettant de lancer de nouveaux tests sans aucune intervention sur le code.</w:t>
      </w:r>
    </w:p>
    <w:p w14:paraId="505252BB" w14:textId="77777777" w:rsidR="00BA1200" w:rsidRPr="00BA1200" w:rsidRDefault="00BA1200" w:rsidP="00BA1200">
      <w:pPr>
        <w:numPr>
          <w:ilvl w:val="0"/>
          <w:numId w:val="76"/>
        </w:numPr>
        <w:rPr>
          <w:lang w:val="fr-FR"/>
        </w:rPr>
      </w:pPr>
      <w:r w:rsidRPr="00BA1200">
        <w:rPr>
          <w:b/>
          <w:bCs/>
          <w:lang w:val="fr-FR"/>
        </w:rPr>
        <w:t>Expérience Utilisateur Intégrée</w:t>
      </w:r>
      <w:r w:rsidRPr="00BA1200">
        <w:rPr>
          <w:lang w:val="fr-FR"/>
        </w:rPr>
        <w:t xml:space="preserve"> : Un parcours fluide, sécurisé et 100% web, de l'identification au rendu des résultats, géré par une application unique ([HANDLER]).</w:t>
      </w:r>
    </w:p>
    <w:p w14:paraId="013CB17F" w14:textId="77777777" w:rsidR="00BA1200" w:rsidRPr="00BA1200" w:rsidRDefault="00BA1200" w:rsidP="00BA1200">
      <w:pPr>
        <w:numPr>
          <w:ilvl w:val="0"/>
          <w:numId w:val="76"/>
        </w:numPr>
        <w:rPr>
          <w:lang w:val="fr-FR"/>
        </w:rPr>
      </w:pPr>
      <w:r w:rsidRPr="00BA1200">
        <w:rPr>
          <w:b/>
          <w:bCs/>
          <w:lang w:val="fr-FR"/>
        </w:rPr>
        <w:t>Intelligence Augmentée</w:t>
      </w:r>
      <w:r w:rsidRPr="00BA1200">
        <w:rPr>
          <w:lang w:val="fr-FR"/>
        </w:rPr>
        <w:t xml:space="preserve"> : Des résultats qui vont au-delà du simple </w:t>
      </w:r>
      <w:proofErr w:type="spellStart"/>
      <w:r w:rsidRPr="00BA1200">
        <w:rPr>
          <w:lang w:val="fr-FR"/>
        </w:rPr>
        <w:t>scoring</w:t>
      </w:r>
      <w:proofErr w:type="spellEnd"/>
      <w:r w:rsidRPr="00BA1200">
        <w:rPr>
          <w:lang w:val="fr-FR"/>
        </w:rPr>
        <w:t>, en fournissant des analyses, des recommandations et des plans d'action personnalisés, générés par l'intelligence artificielle.</w:t>
      </w:r>
    </w:p>
    <w:p w14:paraId="1071F549" w14:textId="77777777" w:rsidR="00BA1200" w:rsidRPr="00BA1200" w:rsidRDefault="00BA1200" w:rsidP="00BA1200">
      <w:pPr>
        <w:rPr>
          <w:b/>
          <w:bCs/>
          <w:lang w:val="fr-FR"/>
        </w:rPr>
      </w:pPr>
      <w:r w:rsidRPr="00BA1200">
        <w:rPr>
          <w:b/>
          <w:bCs/>
          <w:lang w:val="fr-FR"/>
        </w:rPr>
        <w:t>1.2. Hiérarchie des Projets</w:t>
      </w:r>
    </w:p>
    <w:p w14:paraId="7EDBA212" w14:textId="77777777" w:rsidR="00BA1200" w:rsidRPr="00BA1200" w:rsidRDefault="00BA1200" w:rsidP="00BA1200">
      <w:pPr>
        <w:numPr>
          <w:ilvl w:val="0"/>
          <w:numId w:val="77"/>
        </w:numPr>
        <w:rPr>
          <w:lang w:val="fr-FR"/>
        </w:rPr>
      </w:pPr>
      <w:r w:rsidRPr="00BA1200">
        <w:rPr>
          <w:b/>
          <w:bCs/>
          <w:lang w:val="fr-FR"/>
        </w:rPr>
        <w:t>Socle Technique - Usine à Tests V5</w:t>
      </w:r>
      <w:r w:rsidRPr="00BA1200">
        <w:rPr>
          <w:lang w:val="fr-FR"/>
        </w:rPr>
        <w:t xml:space="preserve"> : Le moteur universel et la plateforme SaaS, objet principal de ce document.</w:t>
      </w:r>
    </w:p>
    <w:p w14:paraId="4AE58CDA" w14:textId="77777777" w:rsidR="00BA1200" w:rsidRPr="00BA1200" w:rsidRDefault="00BA1200" w:rsidP="00BA1200">
      <w:pPr>
        <w:numPr>
          <w:ilvl w:val="0"/>
          <w:numId w:val="77"/>
        </w:numPr>
        <w:rPr>
          <w:lang w:val="fr-FR"/>
        </w:rPr>
      </w:pPr>
      <w:r w:rsidRPr="00BA1200">
        <w:rPr>
          <w:b/>
          <w:bCs/>
          <w:lang w:val="fr-FR"/>
        </w:rPr>
        <w:t>Application Stratégique - Diagnostic r&amp;K</w:t>
      </w:r>
      <w:r w:rsidRPr="00BA1200">
        <w:rPr>
          <w:lang w:val="fr-FR"/>
        </w:rPr>
        <w:t xml:space="preserve"> : La première application de haute valeur construite sur l'Usine, servant de cas d'usage directeur pour les fonctionnalités avancées.</w:t>
      </w:r>
    </w:p>
    <w:p w14:paraId="6359769D" w14:textId="77777777" w:rsidR="00BA1200" w:rsidRPr="00BA1200" w:rsidRDefault="00BA1200" w:rsidP="00BA1200">
      <w:pPr>
        <w:rPr>
          <w:b/>
          <w:bCs/>
          <w:lang w:val="fr-FR"/>
        </w:rPr>
      </w:pPr>
      <w:r w:rsidRPr="00BA1200">
        <w:rPr>
          <w:b/>
          <w:bCs/>
          <w:lang w:val="fr-FR"/>
        </w:rPr>
        <w:t>1.3. Principes d'Architecture Non Négociables</w:t>
      </w:r>
    </w:p>
    <w:p w14:paraId="7A2842B1" w14:textId="77777777" w:rsidR="00BA1200" w:rsidRPr="00BA1200" w:rsidRDefault="00BA1200" w:rsidP="00BA1200">
      <w:pPr>
        <w:numPr>
          <w:ilvl w:val="0"/>
          <w:numId w:val="78"/>
        </w:numPr>
        <w:rPr>
          <w:lang w:val="fr-FR"/>
        </w:rPr>
      </w:pPr>
      <w:r w:rsidRPr="00BA1200">
        <w:rPr>
          <w:b/>
          <w:bCs/>
          <w:lang w:val="fr-FR"/>
        </w:rPr>
        <w:t>Architecture Pilotée par les Données</w:t>
      </w:r>
      <w:r w:rsidRPr="00BA1200">
        <w:rPr>
          <w:lang w:val="fr-FR"/>
        </w:rPr>
        <w:t xml:space="preserve"> : Toute la logique métier (questions, calculs, contenu des </w:t>
      </w:r>
      <w:proofErr w:type="gramStart"/>
      <w:r w:rsidRPr="00BA1200">
        <w:rPr>
          <w:lang w:val="fr-FR"/>
        </w:rPr>
        <w:t>e-mails</w:t>
      </w:r>
      <w:proofErr w:type="gramEnd"/>
      <w:r w:rsidRPr="00BA1200">
        <w:rPr>
          <w:lang w:val="fr-FR"/>
        </w:rPr>
        <w:t xml:space="preserve">, workflows) est </w:t>
      </w:r>
      <w:proofErr w:type="gramStart"/>
      <w:r w:rsidRPr="00BA1200">
        <w:rPr>
          <w:lang w:val="fr-FR"/>
        </w:rPr>
        <w:t>externalisée</w:t>
      </w:r>
      <w:proofErr w:type="gramEnd"/>
      <w:r w:rsidRPr="00BA1200">
        <w:rPr>
          <w:lang w:val="fr-FR"/>
        </w:rPr>
        <w:t>. Le code est un interpréteur universel de la configuration.</w:t>
      </w:r>
    </w:p>
    <w:p w14:paraId="75938273" w14:textId="77777777" w:rsidR="00BA1200" w:rsidRPr="00BA1200" w:rsidRDefault="00BA1200" w:rsidP="00BA1200">
      <w:pPr>
        <w:numPr>
          <w:ilvl w:val="0"/>
          <w:numId w:val="78"/>
        </w:numPr>
        <w:rPr>
          <w:lang w:val="fr-FR"/>
        </w:rPr>
      </w:pPr>
      <w:r w:rsidRPr="00BA1200">
        <w:rPr>
          <w:b/>
          <w:bCs/>
          <w:lang w:val="fr-FR"/>
        </w:rPr>
        <w:t>Zéro Convention Implicite</w:t>
      </w:r>
      <w:r w:rsidRPr="00BA1200">
        <w:rPr>
          <w:lang w:val="fr-FR"/>
        </w:rPr>
        <w:t xml:space="preserve"> : Tout paramètre doit être défini explicitement dans les données. La nomenclature est stricte et documentée.</w:t>
      </w:r>
    </w:p>
    <w:p w14:paraId="37006340" w14:textId="77777777" w:rsidR="00BA1200" w:rsidRPr="00BA1200" w:rsidRDefault="00BA1200" w:rsidP="00BA1200">
      <w:pPr>
        <w:numPr>
          <w:ilvl w:val="0"/>
          <w:numId w:val="78"/>
        </w:numPr>
        <w:rPr>
          <w:lang w:val="fr-FR"/>
        </w:rPr>
      </w:pPr>
      <w:r w:rsidRPr="00BA1200">
        <w:rPr>
          <w:b/>
          <w:bCs/>
          <w:lang w:val="fr-FR"/>
        </w:rPr>
        <w:t>Le Code plus Intelligent que la Configuration</w:t>
      </w:r>
      <w:r w:rsidRPr="00BA1200">
        <w:rPr>
          <w:lang w:val="fr-FR"/>
        </w:rPr>
        <w:t xml:space="preserve"> : Le code doit anticiper les erreurs, gérer des cas variés, nettoyer les données (ex: .trim() sur </w:t>
      </w:r>
      <w:proofErr w:type="gramStart"/>
      <w:r w:rsidRPr="00BA1200">
        <w:rPr>
          <w:lang w:val="fr-FR"/>
        </w:rPr>
        <w:t>les ID</w:t>
      </w:r>
      <w:proofErr w:type="gramEnd"/>
      <w:r w:rsidRPr="00BA1200">
        <w:rPr>
          <w:lang w:val="fr-FR"/>
        </w:rPr>
        <w:t>), et garantir la robustesse du système.</w:t>
      </w:r>
    </w:p>
    <w:p w14:paraId="24EC5044" w14:textId="77777777" w:rsidR="00BA1200" w:rsidRPr="00BA1200" w:rsidRDefault="00BA1200" w:rsidP="00BA1200">
      <w:pPr>
        <w:numPr>
          <w:ilvl w:val="0"/>
          <w:numId w:val="78"/>
        </w:numPr>
        <w:rPr>
          <w:lang w:val="fr-FR"/>
        </w:rPr>
      </w:pPr>
      <w:r w:rsidRPr="00BA1200">
        <w:rPr>
          <w:b/>
          <w:bCs/>
          <w:lang w:val="fr-FR"/>
        </w:rPr>
        <w:lastRenderedPageBreak/>
        <w:t>Composant Unique de Traitement</w:t>
      </w:r>
      <w:r w:rsidRPr="00BA1200">
        <w:rPr>
          <w:lang w:val="fr-FR"/>
        </w:rPr>
        <w:t xml:space="preserve"> : Le projet [HANDLER] est le cœur et le cerveau du système pour tout le parcours du répondant.</w:t>
      </w:r>
    </w:p>
    <w:p w14:paraId="18CFF528" w14:textId="77777777" w:rsidR="00BA1200" w:rsidRPr="00BA1200" w:rsidRDefault="00000000" w:rsidP="00BA1200">
      <w:pPr>
        <w:rPr>
          <w:lang w:val="fr-FR"/>
        </w:rPr>
      </w:pPr>
      <w:r>
        <w:rPr>
          <w:lang w:val="fr-FR"/>
        </w:rPr>
        <w:pict w14:anchorId="2FA3B318">
          <v:rect id="_x0000_i1026" style="width:0;height:1.5pt" o:hralign="center" o:hrstd="t" o:hr="t" fillcolor="#a0a0a0" stroked="f"/>
        </w:pict>
      </w:r>
    </w:p>
    <w:p w14:paraId="7CFCB8B3" w14:textId="77777777" w:rsidR="00BA1200" w:rsidRPr="00BA1200" w:rsidRDefault="00BA1200" w:rsidP="00BA1200">
      <w:pPr>
        <w:rPr>
          <w:b/>
          <w:bCs/>
          <w:lang w:val="fr-FR"/>
        </w:rPr>
      </w:pPr>
      <w:r w:rsidRPr="00BA1200">
        <w:rPr>
          <w:b/>
          <w:bCs/>
          <w:lang w:val="fr-FR"/>
        </w:rPr>
        <w:t>Partie 2 : Architecture Globale &amp; Flux de Données</w:t>
      </w:r>
    </w:p>
    <w:p w14:paraId="06469B93" w14:textId="77777777" w:rsidR="00BA1200" w:rsidRPr="00BA1200" w:rsidRDefault="00BA1200" w:rsidP="00BA1200">
      <w:pPr>
        <w:rPr>
          <w:lang w:val="fr-FR"/>
        </w:rPr>
      </w:pPr>
      <w:r w:rsidRPr="00BA1200">
        <w:rPr>
          <w:lang w:val="fr-FR"/>
        </w:rPr>
        <w:t>Le système V5 s'articule autour de quatre composants principaux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676"/>
        <w:gridCol w:w="6183"/>
      </w:tblGrid>
      <w:tr w:rsidR="00BA1200" w:rsidRPr="00BA1200" w14:paraId="5913A326" w14:textId="77777777">
        <w:trPr>
          <w:tblHeader/>
          <w:tblCellSpacing w:w="15" w:type="dxa"/>
        </w:trPr>
        <w:tc>
          <w:tcPr>
            <w:tcW w:w="0" w:type="auto"/>
            <w:vAlign w:val="center"/>
            <w:hideMark/>
          </w:tcPr>
          <w:p w14:paraId="5DCB0348" w14:textId="77777777" w:rsidR="00BA1200" w:rsidRPr="00BA1200" w:rsidRDefault="00BA1200" w:rsidP="00BA1200">
            <w:pPr>
              <w:rPr>
                <w:lang w:val="fr-FR"/>
              </w:rPr>
            </w:pPr>
            <w:r w:rsidRPr="00BA1200">
              <w:rPr>
                <w:lang w:val="fr-FR"/>
              </w:rPr>
              <w:t>Composant</w:t>
            </w:r>
          </w:p>
        </w:tc>
        <w:tc>
          <w:tcPr>
            <w:tcW w:w="0" w:type="auto"/>
            <w:vAlign w:val="center"/>
            <w:hideMark/>
          </w:tcPr>
          <w:p w14:paraId="5049D9CA" w14:textId="77777777" w:rsidR="00BA1200" w:rsidRPr="00BA1200" w:rsidRDefault="00BA1200" w:rsidP="00BA1200">
            <w:pPr>
              <w:rPr>
                <w:lang w:val="fr-FR"/>
              </w:rPr>
            </w:pPr>
            <w:r w:rsidRPr="00BA1200">
              <w:rPr>
                <w:lang w:val="fr-FR"/>
              </w:rPr>
              <w:t>Type</w:t>
            </w:r>
          </w:p>
        </w:tc>
        <w:tc>
          <w:tcPr>
            <w:tcW w:w="0" w:type="auto"/>
            <w:vAlign w:val="center"/>
            <w:hideMark/>
          </w:tcPr>
          <w:p w14:paraId="3C350528" w14:textId="77777777" w:rsidR="00BA1200" w:rsidRPr="00BA1200" w:rsidRDefault="00BA1200" w:rsidP="00BA1200">
            <w:pPr>
              <w:rPr>
                <w:lang w:val="fr-FR"/>
              </w:rPr>
            </w:pPr>
            <w:r w:rsidRPr="00BA1200">
              <w:rPr>
                <w:lang w:val="fr-FR"/>
              </w:rPr>
              <w:t>Rôle</w:t>
            </w:r>
          </w:p>
        </w:tc>
      </w:tr>
      <w:tr w:rsidR="00BA1200" w:rsidRPr="00BA1200" w14:paraId="5FC0FAA1" w14:textId="77777777">
        <w:trPr>
          <w:tblCellSpacing w:w="15" w:type="dxa"/>
        </w:trPr>
        <w:tc>
          <w:tcPr>
            <w:tcW w:w="0" w:type="auto"/>
            <w:vAlign w:val="center"/>
            <w:hideMark/>
          </w:tcPr>
          <w:p w14:paraId="6166DDEA" w14:textId="77777777" w:rsidR="00BA1200" w:rsidRPr="00BA1200" w:rsidRDefault="00BA1200" w:rsidP="00BA1200">
            <w:pPr>
              <w:rPr>
                <w:lang w:val="fr-FR"/>
              </w:rPr>
            </w:pPr>
            <w:r w:rsidRPr="00BA1200">
              <w:rPr>
                <w:b/>
                <w:bCs/>
                <w:lang w:val="fr-FR"/>
              </w:rPr>
              <w:t>[CONFIG]</w:t>
            </w:r>
          </w:p>
        </w:tc>
        <w:tc>
          <w:tcPr>
            <w:tcW w:w="0" w:type="auto"/>
            <w:vAlign w:val="center"/>
            <w:hideMark/>
          </w:tcPr>
          <w:p w14:paraId="425C568A" w14:textId="77777777" w:rsidR="00BA1200" w:rsidRPr="00BA1200" w:rsidRDefault="00BA1200" w:rsidP="00BA1200">
            <w:pPr>
              <w:rPr>
                <w:lang w:val="fr-FR"/>
              </w:rPr>
            </w:pPr>
            <w:r w:rsidRPr="00BA1200">
              <w:rPr>
                <w:lang w:val="fr-FR"/>
              </w:rPr>
              <w:t xml:space="preserve">Google </w:t>
            </w:r>
            <w:proofErr w:type="spellStart"/>
            <w:r w:rsidRPr="00BA1200">
              <w:rPr>
                <w:lang w:val="fr-FR"/>
              </w:rPr>
              <w:t>Sheet</w:t>
            </w:r>
            <w:proofErr w:type="spellEnd"/>
          </w:p>
        </w:tc>
        <w:tc>
          <w:tcPr>
            <w:tcW w:w="0" w:type="auto"/>
            <w:vAlign w:val="center"/>
            <w:hideMark/>
          </w:tcPr>
          <w:p w14:paraId="6B70C1A0" w14:textId="77777777" w:rsidR="00BA1200" w:rsidRPr="00BA1200" w:rsidRDefault="00BA1200" w:rsidP="00BA1200">
            <w:pPr>
              <w:rPr>
                <w:lang w:val="fr-FR"/>
              </w:rPr>
            </w:pPr>
            <w:r w:rsidRPr="00BA1200">
              <w:rPr>
                <w:b/>
                <w:bCs/>
                <w:lang w:val="fr-FR"/>
              </w:rPr>
              <w:t>Panneau de Contrôle Central</w:t>
            </w:r>
            <w:r w:rsidRPr="00BA1200">
              <w:rPr>
                <w:lang w:val="fr-FR"/>
              </w:rPr>
              <w:t>. Contient la liste des tests, les paramètres de déploiement et les ID des fichiers critiques.</w:t>
            </w:r>
          </w:p>
        </w:tc>
      </w:tr>
      <w:tr w:rsidR="00BA1200" w:rsidRPr="00BA1200" w14:paraId="0738EFF4" w14:textId="77777777">
        <w:trPr>
          <w:tblCellSpacing w:w="15" w:type="dxa"/>
        </w:trPr>
        <w:tc>
          <w:tcPr>
            <w:tcW w:w="0" w:type="auto"/>
            <w:vAlign w:val="center"/>
            <w:hideMark/>
          </w:tcPr>
          <w:p w14:paraId="095BD4B9" w14:textId="77777777" w:rsidR="00BA1200" w:rsidRPr="00BA1200" w:rsidRDefault="00BA1200" w:rsidP="00BA1200">
            <w:pPr>
              <w:rPr>
                <w:lang w:val="fr-FR"/>
              </w:rPr>
            </w:pPr>
            <w:r w:rsidRPr="00BA1200">
              <w:rPr>
                <w:b/>
                <w:bCs/>
                <w:lang w:val="fr-FR"/>
              </w:rPr>
              <w:t>[MOTEUR]</w:t>
            </w:r>
          </w:p>
        </w:tc>
        <w:tc>
          <w:tcPr>
            <w:tcW w:w="0" w:type="auto"/>
            <w:vAlign w:val="center"/>
            <w:hideMark/>
          </w:tcPr>
          <w:p w14:paraId="22FC75B4" w14:textId="77777777" w:rsidR="00BA1200" w:rsidRPr="00BA1200" w:rsidRDefault="00BA1200" w:rsidP="00BA1200">
            <w:pPr>
              <w:rPr>
                <w:lang w:val="fr-FR"/>
              </w:rPr>
            </w:pPr>
            <w:r w:rsidRPr="00BA1200">
              <w:rPr>
                <w:lang w:val="fr-FR"/>
              </w:rPr>
              <w:t>Google Apps Script</w:t>
            </w:r>
          </w:p>
        </w:tc>
        <w:tc>
          <w:tcPr>
            <w:tcW w:w="0" w:type="auto"/>
            <w:vAlign w:val="center"/>
            <w:hideMark/>
          </w:tcPr>
          <w:p w14:paraId="4A3C5295" w14:textId="77777777" w:rsidR="00BA1200" w:rsidRPr="00BA1200" w:rsidRDefault="00BA1200" w:rsidP="00BA1200">
            <w:pPr>
              <w:rPr>
                <w:lang w:val="fr-FR"/>
              </w:rPr>
            </w:pPr>
            <w:r w:rsidRPr="00BA1200">
              <w:rPr>
                <w:b/>
                <w:bCs/>
                <w:lang w:val="fr-FR"/>
              </w:rPr>
              <w:t>Orchestrateur Administratif</w:t>
            </w:r>
            <w:r w:rsidRPr="00BA1200">
              <w:rPr>
                <w:lang w:val="fr-FR"/>
              </w:rPr>
              <w:t>. Son rôle est de lire une ligne dans [CONFIG] pour générer un lien d'accès chiffré vers le [HANDLER].</w:t>
            </w:r>
          </w:p>
        </w:tc>
      </w:tr>
      <w:tr w:rsidR="00BA1200" w:rsidRPr="00BA1200" w14:paraId="676183AF" w14:textId="77777777">
        <w:trPr>
          <w:tblCellSpacing w:w="15" w:type="dxa"/>
        </w:trPr>
        <w:tc>
          <w:tcPr>
            <w:tcW w:w="0" w:type="auto"/>
            <w:vAlign w:val="center"/>
            <w:hideMark/>
          </w:tcPr>
          <w:p w14:paraId="2E5A249B" w14:textId="77777777" w:rsidR="00BA1200" w:rsidRPr="00BA1200" w:rsidRDefault="00BA1200" w:rsidP="00BA1200">
            <w:pPr>
              <w:rPr>
                <w:lang w:val="fr-FR"/>
              </w:rPr>
            </w:pPr>
            <w:r w:rsidRPr="00BA1200">
              <w:rPr>
                <w:b/>
                <w:bCs/>
                <w:lang w:val="fr-FR"/>
              </w:rPr>
              <w:t>[HANDLER]</w:t>
            </w:r>
          </w:p>
        </w:tc>
        <w:tc>
          <w:tcPr>
            <w:tcW w:w="0" w:type="auto"/>
            <w:vAlign w:val="center"/>
            <w:hideMark/>
          </w:tcPr>
          <w:p w14:paraId="533B144A" w14:textId="77777777" w:rsidR="00BA1200" w:rsidRPr="00BA1200" w:rsidRDefault="00BA1200" w:rsidP="00BA1200">
            <w:pPr>
              <w:rPr>
                <w:lang w:val="fr-FR"/>
              </w:rPr>
            </w:pPr>
            <w:r w:rsidRPr="00BA1200">
              <w:rPr>
                <w:lang w:val="fr-FR"/>
              </w:rPr>
              <w:t>Google Apps Script (Web App)</w:t>
            </w:r>
          </w:p>
        </w:tc>
        <w:tc>
          <w:tcPr>
            <w:tcW w:w="0" w:type="auto"/>
            <w:vAlign w:val="center"/>
            <w:hideMark/>
          </w:tcPr>
          <w:p w14:paraId="1C864DC0" w14:textId="77777777" w:rsidR="00BA1200" w:rsidRPr="00BA1200" w:rsidRDefault="00BA1200" w:rsidP="00BA1200">
            <w:pPr>
              <w:rPr>
                <w:lang w:val="fr-FR"/>
              </w:rPr>
            </w:pPr>
            <w:r w:rsidRPr="00BA1200">
              <w:rPr>
                <w:b/>
                <w:bCs/>
                <w:lang w:val="fr-FR"/>
              </w:rPr>
              <w:t>Cœur de la Plateforme</w:t>
            </w:r>
            <w:r w:rsidRPr="00BA1200">
              <w:rPr>
                <w:lang w:val="fr-FR"/>
              </w:rPr>
              <w:t>. Gère l'affichage HTML, la collecte, la sauvegarde, le calcul, et la restitution.</w:t>
            </w:r>
          </w:p>
        </w:tc>
      </w:tr>
      <w:tr w:rsidR="00BA1200" w:rsidRPr="00BA1200" w14:paraId="187BEB07" w14:textId="77777777">
        <w:trPr>
          <w:tblCellSpacing w:w="15" w:type="dxa"/>
        </w:trPr>
        <w:tc>
          <w:tcPr>
            <w:tcW w:w="0" w:type="auto"/>
            <w:vAlign w:val="center"/>
            <w:hideMark/>
          </w:tcPr>
          <w:p w14:paraId="2305AE9C" w14:textId="77777777" w:rsidR="00BA1200" w:rsidRPr="00BA1200" w:rsidRDefault="00BA1200" w:rsidP="00BA1200">
            <w:pPr>
              <w:rPr>
                <w:lang w:val="fr-FR"/>
              </w:rPr>
            </w:pPr>
            <w:r w:rsidRPr="00BA1200">
              <w:rPr>
                <w:b/>
                <w:bCs/>
                <w:lang w:val="fr-FR"/>
              </w:rPr>
              <w:t>[BDD]</w:t>
            </w:r>
          </w:p>
        </w:tc>
        <w:tc>
          <w:tcPr>
            <w:tcW w:w="0" w:type="auto"/>
            <w:vAlign w:val="center"/>
            <w:hideMark/>
          </w:tcPr>
          <w:p w14:paraId="2C086EF0" w14:textId="77777777" w:rsidR="00BA1200" w:rsidRPr="00BA1200" w:rsidRDefault="00BA1200" w:rsidP="00BA1200">
            <w:pPr>
              <w:rPr>
                <w:lang w:val="fr-FR"/>
              </w:rPr>
            </w:pPr>
            <w:r w:rsidRPr="00BA1200">
              <w:rPr>
                <w:lang w:val="fr-FR"/>
              </w:rPr>
              <w:t xml:space="preserve">Google </w:t>
            </w:r>
            <w:proofErr w:type="spellStart"/>
            <w:r w:rsidRPr="00BA1200">
              <w:rPr>
                <w:lang w:val="fr-FR"/>
              </w:rPr>
              <w:t>Sheet</w:t>
            </w:r>
            <w:proofErr w:type="spellEnd"/>
          </w:p>
        </w:tc>
        <w:tc>
          <w:tcPr>
            <w:tcW w:w="0" w:type="auto"/>
            <w:vAlign w:val="center"/>
            <w:hideMark/>
          </w:tcPr>
          <w:p w14:paraId="5A94C5FA" w14:textId="77777777" w:rsidR="00BA1200" w:rsidRPr="00BA1200" w:rsidRDefault="00BA1200" w:rsidP="00BA1200">
            <w:pPr>
              <w:rPr>
                <w:lang w:val="fr-FR"/>
              </w:rPr>
            </w:pPr>
            <w:r w:rsidRPr="00BA1200">
              <w:rPr>
                <w:b/>
                <w:bCs/>
                <w:lang w:val="fr-FR"/>
              </w:rPr>
              <w:t>Cerveau de la Logique Métier</w:t>
            </w:r>
            <w:r w:rsidRPr="00BA1200">
              <w:rPr>
                <w:lang w:val="fr-FR"/>
              </w:rPr>
              <w:t>. Contient toutes les données qui définissent le comportement des questionnaires.</w:t>
            </w:r>
          </w:p>
        </w:tc>
      </w:tr>
    </w:tbl>
    <w:p w14:paraId="64F431E6" w14:textId="77777777" w:rsidR="00BA1200" w:rsidRPr="00BA1200" w:rsidRDefault="00BA1200" w:rsidP="00BA1200">
      <w:pPr>
        <w:rPr>
          <w:lang w:val="fr-FR"/>
        </w:rPr>
      </w:pPr>
      <w:r w:rsidRPr="00BA1200">
        <w:rPr>
          <w:lang w:val="fr-FR"/>
        </w:rPr>
        <w:t>Exporter vers Sheets</w:t>
      </w:r>
    </w:p>
    <w:p w14:paraId="072B33E7" w14:textId="77777777" w:rsidR="00BA1200" w:rsidRPr="00BA1200" w:rsidRDefault="00BA1200" w:rsidP="00BA1200">
      <w:pPr>
        <w:rPr>
          <w:b/>
          <w:bCs/>
          <w:lang w:val="fr-FR"/>
        </w:rPr>
      </w:pPr>
      <w:r w:rsidRPr="00BA1200">
        <w:rPr>
          <w:b/>
          <w:bCs/>
          <w:lang w:val="fr-FR"/>
        </w:rPr>
        <w:t>2.1. Organisation des Fichiers sur Google Drive</w:t>
      </w:r>
    </w:p>
    <w:p w14:paraId="1F72D540" w14:textId="77777777" w:rsidR="00BA1200" w:rsidRPr="00BA1200" w:rsidRDefault="00BA1200" w:rsidP="00BA1200">
      <w:pPr>
        <w:rPr>
          <w:lang w:val="fr-FR"/>
        </w:rPr>
      </w:pPr>
      <w:r w:rsidRPr="00BA1200">
        <w:rPr>
          <w:lang w:val="fr-FR"/>
        </w:rPr>
        <w:t xml:space="preserve">Bien que la V5 abandonne la génération de "Kits" individuels, la logique d'organisation structurée doit être conservée. Le [HANDLER] devra sauvegarder les données et les rapports générés dans une arborescence de dossiers claire sur Google Drive, potentiellement structurée par </w:t>
      </w:r>
      <w:proofErr w:type="spellStart"/>
      <w:r w:rsidRPr="00BA1200">
        <w:rPr>
          <w:lang w:val="fr-FR"/>
        </w:rPr>
        <w:t>Type_Test</w:t>
      </w:r>
      <w:proofErr w:type="spellEnd"/>
      <w:r w:rsidRPr="00BA1200">
        <w:rPr>
          <w:lang w:val="fr-FR"/>
        </w:rPr>
        <w:t xml:space="preserve"> et par année/mois pour faciliter la maintenance et l'archivage.</w:t>
      </w:r>
    </w:p>
    <w:p w14:paraId="136BB1CC" w14:textId="77777777" w:rsidR="00BA1200" w:rsidRPr="00BA1200" w:rsidRDefault="00000000" w:rsidP="00BA1200">
      <w:pPr>
        <w:rPr>
          <w:lang w:val="fr-FR"/>
        </w:rPr>
      </w:pPr>
      <w:r>
        <w:rPr>
          <w:lang w:val="fr-FR"/>
        </w:rPr>
        <w:pict w14:anchorId="361A6361">
          <v:rect id="_x0000_i1027" style="width:0;height:1.5pt" o:hralign="center" o:hrstd="t" o:hr="t" fillcolor="#a0a0a0" stroked="f"/>
        </w:pict>
      </w:r>
    </w:p>
    <w:p w14:paraId="2590A5C5" w14:textId="77777777" w:rsidR="00BA1200" w:rsidRPr="00BA1200" w:rsidRDefault="00BA1200" w:rsidP="00BA1200">
      <w:pPr>
        <w:rPr>
          <w:b/>
          <w:bCs/>
          <w:lang w:val="fr-FR"/>
        </w:rPr>
      </w:pPr>
      <w:r w:rsidRPr="00BA1200">
        <w:rPr>
          <w:b/>
          <w:bCs/>
          <w:lang w:val="fr-FR"/>
        </w:rPr>
        <w:t>Partie 3 : Spécifications Détaillées du Composant [CONFIG]</w:t>
      </w:r>
    </w:p>
    <w:p w14:paraId="3934350F" w14:textId="77777777" w:rsidR="00BA1200" w:rsidRPr="00BA1200" w:rsidRDefault="00BA1200" w:rsidP="00BA1200">
      <w:pPr>
        <w:rPr>
          <w:b/>
          <w:bCs/>
          <w:lang w:val="fr-FR"/>
        </w:rPr>
      </w:pPr>
      <w:r w:rsidRPr="00BA1200">
        <w:rPr>
          <w:b/>
          <w:bCs/>
          <w:lang w:val="fr-FR"/>
        </w:rPr>
        <w:t>3.1. Structure de la Feuille de Calcul</w:t>
      </w:r>
    </w:p>
    <w:p w14:paraId="22E446A9" w14:textId="77777777" w:rsidR="00BA1200" w:rsidRPr="00BA1200" w:rsidRDefault="00BA1200" w:rsidP="00BA1200">
      <w:pPr>
        <w:numPr>
          <w:ilvl w:val="0"/>
          <w:numId w:val="79"/>
        </w:numPr>
        <w:rPr>
          <w:lang w:val="fr-FR"/>
        </w:rPr>
      </w:pPr>
      <w:r w:rsidRPr="00BA1200">
        <w:rPr>
          <w:b/>
          <w:bCs/>
          <w:lang w:val="fr-FR"/>
        </w:rPr>
        <w:t>Onglet Paramètres Généraux</w:t>
      </w:r>
      <w:r w:rsidRPr="00BA1200">
        <w:rPr>
          <w:lang w:val="fr-FR"/>
        </w:rPr>
        <w:t xml:space="preserve"> : Le carnet de commandes. Chaque ligne représente un questionnaire à déployer.</w:t>
      </w:r>
    </w:p>
    <w:p w14:paraId="2A777C71" w14:textId="77777777" w:rsidR="00BA1200" w:rsidRPr="00BA1200" w:rsidRDefault="00BA1200" w:rsidP="00BA1200">
      <w:pPr>
        <w:numPr>
          <w:ilvl w:val="0"/>
          <w:numId w:val="79"/>
        </w:numPr>
        <w:rPr>
          <w:lang w:val="fr-FR"/>
        </w:rPr>
      </w:pPr>
      <w:r w:rsidRPr="00BA1200">
        <w:rPr>
          <w:b/>
          <w:bCs/>
          <w:lang w:val="fr-FR"/>
        </w:rPr>
        <w:t xml:space="preserve">Onglet </w:t>
      </w:r>
      <w:proofErr w:type="spellStart"/>
      <w:r w:rsidRPr="00BA1200">
        <w:rPr>
          <w:b/>
          <w:bCs/>
          <w:lang w:val="fr-FR"/>
        </w:rPr>
        <w:t>sys_ID_Fichiers</w:t>
      </w:r>
      <w:proofErr w:type="spellEnd"/>
      <w:r w:rsidRPr="00BA1200">
        <w:rPr>
          <w:lang w:val="fr-FR"/>
        </w:rPr>
        <w:t xml:space="preserve"> : Table de correspondance centrale pour </w:t>
      </w:r>
      <w:proofErr w:type="gramStart"/>
      <w:r w:rsidRPr="00BA1200">
        <w:rPr>
          <w:lang w:val="fr-FR"/>
        </w:rPr>
        <w:t>les ID</w:t>
      </w:r>
      <w:proofErr w:type="gramEnd"/>
      <w:r w:rsidRPr="00BA1200">
        <w:rPr>
          <w:lang w:val="fr-FR"/>
        </w:rPr>
        <w:t xml:space="preserve"> des fichiers critiques (ID_BDD, ID_TEMPLATE_TRAITEMENT_V2, etc.).</w:t>
      </w:r>
    </w:p>
    <w:p w14:paraId="44EDB39F" w14:textId="77777777" w:rsidR="00BA1200" w:rsidRPr="00BA1200" w:rsidRDefault="00BA1200" w:rsidP="00BA1200">
      <w:pPr>
        <w:numPr>
          <w:ilvl w:val="0"/>
          <w:numId w:val="79"/>
        </w:numPr>
        <w:rPr>
          <w:lang w:val="fr-FR"/>
        </w:rPr>
      </w:pPr>
      <w:r w:rsidRPr="00BA1200">
        <w:rPr>
          <w:b/>
          <w:bCs/>
          <w:lang w:val="fr-FR"/>
        </w:rPr>
        <w:t xml:space="preserve">Onglet </w:t>
      </w:r>
      <w:proofErr w:type="spellStart"/>
      <w:r w:rsidRPr="00BA1200">
        <w:rPr>
          <w:b/>
          <w:bCs/>
          <w:lang w:val="fr-FR"/>
        </w:rPr>
        <w:t>sys_Options_Parametres</w:t>
      </w:r>
      <w:proofErr w:type="spellEnd"/>
      <w:r w:rsidRPr="00BA1200">
        <w:rPr>
          <w:lang w:val="fr-FR"/>
        </w:rPr>
        <w:t xml:space="preserve"> : Alimente les menus déroulants de l'interface de configuration pour garantir la cohérence des données (</w:t>
      </w:r>
      <w:proofErr w:type="spellStart"/>
      <w:r w:rsidRPr="00BA1200">
        <w:rPr>
          <w:lang w:val="fr-FR"/>
        </w:rPr>
        <w:t>Immediat</w:t>
      </w:r>
      <w:proofErr w:type="spellEnd"/>
      <w:r w:rsidRPr="00BA1200">
        <w:rPr>
          <w:lang w:val="fr-FR"/>
        </w:rPr>
        <w:t>, 4h, 24h, etc.).</w:t>
      </w:r>
    </w:p>
    <w:p w14:paraId="6E10B9EB" w14:textId="77777777" w:rsidR="00BA1200" w:rsidRPr="00BA1200" w:rsidRDefault="00BA1200" w:rsidP="00BA1200">
      <w:pPr>
        <w:rPr>
          <w:b/>
          <w:bCs/>
          <w:lang w:val="fr-FR"/>
        </w:rPr>
      </w:pPr>
      <w:r w:rsidRPr="00BA1200">
        <w:rPr>
          <w:b/>
          <w:bCs/>
          <w:lang w:val="fr-FR"/>
        </w:rPr>
        <w:t>3.2. Script d'Interface de Configuration (Basé sur FormulaireUI.html)</w:t>
      </w:r>
    </w:p>
    <w:p w14:paraId="12B96070" w14:textId="77777777" w:rsidR="00BA1200" w:rsidRPr="00BA1200" w:rsidRDefault="00BA1200" w:rsidP="00BA1200">
      <w:pPr>
        <w:rPr>
          <w:lang w:val="fr-FR"/>
        </w:rPr>
      </w:pPr>
      <w:r w:rsidRPr="00BA1200">
        <w:rPr>
          <w:lang w:val="fr-FR"/>
        </w:rPr>
        <w:t>Le fichier [CONFIG] doit contenir un script qui génère une interface utilisateur (sidebar HTML) pour la configuration d'un nouveau test.</w:t>
      </w:r>
    </w:p>
    <w:p w14:paraId="6CB56A19" w14:textId="77777777" w:rsidR="00BA1200" w:rsidRPr="00BA1200" w:rsidRDefault="00BA1200" w:rsidP="00BA1200">
      <w:pPr>
        <w:numPr>
          <w:ilvl w:val="0"/>
          <w:numId w:val="80"/>
        </w:numPr>
        <w:rPr>
          <w:lang w:val="fr-FR"/>
        </w:rPr>
      </w:pPr>
      <w:r w:rsidRPr="00BA1200">
        <w:rPr>
          <w:b/>
          <w:bCs/>
          <w:lang w:val="fr-FR"/>
        </w:rPr>
        <w:t>Comportement Dynamique de l'Interface :</w:t>
      </w:r>
    </w:p>
    <w:p w14:paraId="06B430E1" w14:textId="77777777" w:rsidR="00BA1200" w:rsidRPr="00BA1200" w:rsidRDefault="00BA1200" w:rsidP="00BA1200">
      <w:pPr>
        <w:numPr>
          <w:ilvl w:val="1"/>
          <w:numId w:val="80"/>
        </w:numPr>
        <w:rPr>
          <w:lang w:val="fr-FR"/>
        </w:rPr>
      </w:pPr>
      <w:r w:rsidRPr="00BA1200">
        <w:rPr>
          <w:lang w:val="fr-FR"/>
        </w:rPr>
        <w:lastRenderedPageBreak/>
        <w:t>Au chargement, le script doit lire la [BDD] pour peupler dynamiquement les options :</w:t>
      </w:r>
    </w:p>
    <w:p w14:paraId="49C3DB83" w14:textId="77777777" w:rsidR="00BA1200" w:rsidRPr="00BA1200" w:rsidRDefault="00BA1200" w:rsidP="00BA1200">
      <w:pPr>
        <w:numPr>
          <w:ilvl w:val="2"/>
          <w:numId w:val="80"/>
        </w:numPr>
        <w:rPr>
          <w:lang w:val="fr-FR"/>
        </w:rPr>
      </w:pPr>
      <w:r w:rsidRPr="00BA1200">
        <w:rPr>
          <w:lang w:val="fr-FR"/>
        </w:rPr>
        <w:t>La liste déroulante "Type de test" est alimentée par l'onglet Formulaires de la [BDD].</w:t>
      </w:r>
    </w:p>
    <w:p w14:paraId="79C91E22" w14:textId="77777777" w:rsidR="00BA1200" w:rsidRPr="00BA1200" w:rsidRDefault="00BA1200" w:rsidP="00BA1200">
      <w:pPr>
        <w:numPr>
          <w:ilvl w:val="2"/>
          <w:numId w:val="80"/>
        </w:numPr>
        <w:rPr>
          <w:lang w:val="fr-FR"/>
        </w:rPr>
      </w:pPr>
      <w:r w:rsidRPr="00BA1200">
        <w:rPr>
          <w:lang w:val="fr-FR"/>
        </w:rPr>
        <w:t xml:space="preserve">Les cases à cocher "Blocs Méta" sont générées en lisant l'onglet </w:t>
      </w:r>
      <w:proofErr w:type="spellStart"/>
      <w:r w:rsidRPr="00BA1200">
        <w:rPr>
          <w:lang w:val="fr-FR"/>
        </w:rPr>
        <w:t>Questions_META_FR</w:t>
      </w:r>
      <w:proofErr w:type="spellEnd"/>
      <w:r w:rsidRPr="00BA1200">
        <w:rPr>
          <w:lang w:val="fr-FR"/>
        </w:rPr>
        <w:t xml:space="preserve"> de la [BDD].</w:t>
      </w:r>
    </w:p>
    <w:p w14:paraId="3395ED9F" w14:textId="77777777" w:rsidR="00BA1200" w:rsidRPr="00BA1200" w:rsidRDefault="00BA1200" w:rsidP="00BA1200">
      <w:pPr>
        <w:numPr>
          <w:ilvl w:val="2"/>
          <w:numId w:val="80"/>
        </w:numPr>
        <w:rPr>
          <w:lang w:val="fr-FR"/>
        </w:rPr>
      </w:pPr>
      <w:r w:rsidRPr="00BA1200">
        <w:rPr>
          <w:lang w:val="fr-FR"/>
        </w:rPr>
        <w:t xml:space="preserve">Les listes déroulantes pour la langue, le délai, etc., sont peuplées depuis l'onglet </w:t>
      </w:r>
      <w:proofErr w:type="spellStart"/>
      <w:r w:rsidRPr="00BA1200">
        <w:rPr>
          <w:lang w:val="fr-FR"/>
        </w:rPr>
        <w:t>sys_Options_Parametres</w:t>
      </w:r>
      <w:proofErr w:type="spellEnd"/>
      <w:r w:rsidRPr="00BA1200">
        <w:rPr>
          <w:lang w:val="fr-FR"/>
        </w:rPr>
        <w:t xml:space="preserve"> de la [BDD].</w:t>
      </w:r>
    </w:p>
    <w:p w14:paraId="19C9BC90" w14:textId="77777777" w:rsidR="00BA1200" w:rsidRPr="00BA1200" w:rsidRDefault="00BA1200" w:rsidP="00BA1200">
      <w:pPr>
        <w:numPr>
          <w:ilvl w:val="0"/>
          <w:numId w:val="80"/>
        </w:numPr>
        <w:rPr>
          <w:lang w:val="fr-FR"/>
        </w:rPr>
      </w:pPr>
      <w:r w:rsidRPr="00BA1200">
        <w:rPr>
          <w:b/>
          <w:bCs/>
          <w:lang w:val="fr-FR"/>
        </w:rPr>
        <w:t>Soumission du Formulaire :</w:t>
      </w:r>
    </w:p>
    <w:p w14:paraId="6B53A4F2" w14:textId="77777777" w:rsidR="00BA1200" w:rsidRPr="00BA1200" w:rsidRDefault="00BA1200" w:rsidP="00BA1200">
      <w:pPr>
        <w:numPr>
          <w:ilvl w:val="1"/>
          <w:numId w:val="80"/>
        </w:numPr>
        <w:rPr>
          <w:lang w:val="fr-FR"/>
        </w:rPr>
      </w:pPr>
      <w:r w:rsidRPr="00BA1200">
        <w:rPr>
          <w:lang w:val="fr-FR"/>
        </w:rPr>
        <w:t>À la soumission, le script doit traduire les choix de l'utilisateur en une nouvelle ligne dans l'onglet Paramètres Généraux avec le statut "En construction".</w:t>
      </w:r>
    </w:p>
    <w:p w14:paraId="02EBC071" w14:textId="77777777" w:rsidR="00BA1200" w:rsidRPr="00BA1200" w:rsidRDefault="00000000" w:rsidP="00BA1200">
      <w:pPr>
        <w:rPr>
          <w:lang w:val="fr-FR"/>
        </w:rPr>
      </w:pPr>
      <w:r>
        <w:rPr>
          <w:lang w:val="fr-FR"/>
        </w:rPr>
        <w:pict w14:anchorId="2D635AE7">
          <v:rect id="_x0000_i1028" style="width:0;height:1.5pt" o:hralign="center" o:hrstd="t" o:hr="t" fillcolor="#a0a0a0" stroked="f"/>
        </w:pict>
      </w:r>
    </w:p>
    <w:p w14:paraId="29427184" w14:textId="77777777" w:rsidR="00BA1200" w:rsidRPr="00BA1200" w:rsidRDefault="00BA1200" w:rsidP="00BA1200">
      <w:pPr>
        <w:rPr>
          <w:b/>
          <w:bCs/>
          <w:lang w:val="fr-FR"/>
        </w:rPr>
      </w:pPr>
      <w:r w:rsidRPr="00BA1200">
        <w:rPr>
          <w:b/>
          <w:bCs/>
          <w:lang w:val="fr-FR"/>
        </w:rPr>
        <w:t>Partie 4 : Spécifications Détaillées du Composant [MOTEUR]</w:t>
      </w:r>
    </w:p>
    <w:p w14:paraId="75098CD9" w14:textId="77777777" w:rsidR="00BA1200" w:rsidRPr="00BA1200" w:rsidRDefault="00BA1200" w:rsidP="00BA1200">
      <w:pPr>
        <w:rPr>
          <w:lang w:val="fr-FR"/>
        </w:rPr>
      </w:pPr>
      <w:r w:rsidRPr="00BA1200">
        <w:rPr>
          <w:lang w:val="fr-FR"/>
        </w:rPr>
        <w:t>Le rôle du [MOTEUR] est simplifié dans la V5 mais reste crucial pour l'administration.</w:t>
      </w:r>
    </w:p>
    <w:p w14:paraId="0A6D6502" w14:textId="77777777" w:rsidR="00BA1200" w:rsidRPr="00BA1200" w:rsidRDefault="00BA1200" w:rsidP="00BA1200">
      <w:pPr>
        <w:numPr>
          <w:ilvl w:val="0"/>
          <w:numId w:val="81"/>
        </w:numPr>
        <w:rPr>
          <w:lang w:val="fr-FR"/>
        </w:rPr>
      </w:pPr>
      <w:r w:rsidRPr="00BA1200">
        <w:rPr>
          <w:b/>
          <w:bCs/>
          <w:lang w:val="fr-FR"/>
        </w:rPr>
        <w:t xml:space="preserve">Fonctionnalité Principale : </w:t>
      </w:r>
      <w:proofErr w:type="spellStart"/>
      <w:r w:rsidRPr="00BA1200">
        <w:rPr>
          <w:b/>
          <w:bCs/>
          <w:lang w:val="fr-FR"/>
        </w:rPr>
        <w:t>lancerDeploiementComplet</w:t>
      </w:r>
      <w:proofErr w:type="spellEnd"/>
      <w:r w:rsidRPr="00BA1200">
        <w:rPr>
          <w:b/>
          <w:bCs/>
          <w:lang w:val="fr-FR"/>
        </w:rPr>
        <w:t>()</w:t>
      </w:r>
    </w:p>
    <w:p w14:paraId="21C8C117" w14:textId="77777777" w:rsidR="00BA1200" w:rsidRPr="00BA1200" w:rsidRDefault="00BA1200" w:rsidP="00BA1200">
      <w:pPr>
        <w:numPr>
          <w:ilvl w:val="1"/>
          <w:numId w:val="81"/>
        </w:numPr>
        <w:rPr>
          <w:lang w:val="fr-FR"/>
        </w:rPr>
      </w:pPr>
      <w:r w:rsidRPr="00BA1200">
        <w:rPr>
          <w:lang w:val="fr-FR"/>
        </w:rPr>
        <w:t>Demander à l'administrateur le numéro de la ligne à traiter dans [CONFIG].</w:t>
      </w:r>
    </w:p>
    <w:p w14:paraId="2DA44E26" w14:textId="77777777" w:rsidR="00BA1200" w:rsidRPr="00BA1200" w:rsidRDefault="00BA1200" w:rsidP="00BA1200">
      <w:pPr>
        <w:numPr>
          <w:ilvl w:val="1"/>
          <w:numId w:val="81"/>
        </w:numPr>
        <w:rPr>
          <w:lang w:val="fr-FR"/>
        </w:rPr>
      </w:pPr>
      <w:r w:rsidRPr="00BA1200">
        <w:rPr>
          <w:lang w:val="fr-FR"/>
        </w:rPr>
        <w:t>Lire toutes les colonnes de cette ligne de configuration.</w:t>
      </w:r>
    </w:p>
    <w:p w14:paraId="1356C387" w14:textId="77777777" w:rsidR="00BA1200" w:rsidRPr="00BA1200" w:rsidRDefault="00BA1200" w:rsidP="00BA1200">
      <w:pPr>
        <w:numPr>
          <w:ilvl w:val="1"/>
          <w:numId w:val="81"/>
        </w:numPr>
        <w:rPr>
          <w:lang w:val="fr-FR"/>
        </w:rPr>
      </w:pPr>
      <w:r w:rsidRPr="00BA1200">
        <w:rPr>
          <w:lang w:val="fr-FR"/>
        </w:rPr>
        <w:t xml:space="preserve">Construire le </w:t>
      </w:r>
      <w:proofErr w:type="spellStart"/>
      <w:r w:rsidRPr="00BA1200">
        <w:rPr>
          <w:lang w:val="fr-FR"/>
        </w:rPr>
        <w:t>payload</w:t>
      </w:r>
      <w:proofErr w:type="spellEnd"/>
      <w:r w:rsidRPr="00BA1200">
        <w:rPr>
          <w:lang w:val="fr-FR"/>
        </w:rPr>
        <w:t xml:space="preserve"> à chiffrer, qui doit contenir au minimum : </w:t>
      </w:r>
      <w:proofErr w:type="spellStart"/>
      <w:r w:rsidRPr="00BA1200">
        <w:rPr>
          <w:lang w:val="fr-FR"/>
        </w:rPr>
        <w:t>rowIndex</w:t>
      </w:r>
      <w:proofErr w:type="spellEnd"/>
      <w:r w:rsidRPr="00BA1200">
        <w:rPr>
          <w:lang w:val="fr-FR"/>
        </w:rPr>
        <w:t xml:space="preserve"> (le numéro de la ligne) et </w:t>
      </w:r>
      <w:proofErr w:type="spellStart"/>
      <w:r w:rsidRPr="00BA1200">
        <w:rPr>
          <w:lang w:val="fr-FR"/>
        </w:rPr>
        <w:t>sheetName</w:t>
      </w:r>
      <w:proofErr w:type="spellEnd"/>
      <w:r w:rsidRPr="00BA1200">
        <w:rPr>
          <w:lang w:val="fr-FR"/>
        </w:rPr>
        <w:t xml:space="preserve"> (le nom de l'onglet de questions).</w:t>
      </w:r>
    </w:p>
    <w:p w14:paraId="0297BC9B" w14:textId="77777777" w:rsidR="00BA1200" w:rsidRPr="00BA1200" w:rsidRDefault="00BA1200" w:rsidP="00BA1200">
      <w:pPr>
        <w:numPr>
          <w:ilvl w:val="1"/>
          <w:numId w:val="81"/>
        </w:numPr>
        <w:rPr>
          <w:lang w:val="fr-FR"/>
        </w:rPr>
      </w:pPr>
      <w:r w:rsidRPr="00BA1200">
        <w:rPr>
          <w:lang w:val="fr-FR"/>
        </w:rPr>
        <w:t xml:space="preserve">Utiliser la librairie </w:t>
      </w:r>
      <w:proofErr w:type="spellStart"/>
      <w:r w:rsidRPr="00BA1200">
        <w:rPr>
          <w:lang w:val="fr-FR"/>
        </w:rPr>
        <w:t>CryptoJS.AES</w:t>
      </w:r>
      <w:proofErr w:type="spellEnd"/>
      <w:r w:rsidRPr="00BA1200">
        <w:rPr>
          <w:lang w:val="fr-FR"/>
        </w:rPr>
        <w:t xml:space="preserve"> pour chiffrer le </w:t>
      </w:r>
      <w:proofErr w:type="spellStart"/>
      <w:r w:rsidRPr="00BA1200">
        <w:rPr>
          <w:lang w:val="fr-FR"/>
        </w:rPr>
        <w:t>payload</w:t>
      </w:r>
      <w:proofErr w:type="spellEnd"/>
      <w:r w:rsidRPr="00BA1200">
        <w:rPr>
          <w:lang w:val="fr-FR"/>
        </w:rPr>
        <w:t xml:space="preserve"> en une chaîne de caractères.</w:t>
      </w:r>
    </w:p>
    <w:p w14:paraId="122B4062" w14:textId="77777777" w:rsidR="00BA1200" w:rsidRPr="00BA1200" w:rsidRDefault="00BA1200" w:rsidP="00BA1200">
      <w:pPr>
        <w:numPr>
          <w:ilvl w:val="1"/>
          <w:numId w:val="81"/>
        </w:numPr>
        <w:rPr>
          <w:lang w:val="fr-FR"/>
        </w:rPr>
      </w:pPr>
      <w:r w:rsidRPr="00BA1200">
        <w:rPr>
          <w:lang w:val="fr-FR"/>
        </w:rPr>
        <w:t>Lire l'URL de base du [HANDLER] depuis la configuration.</w:t>
      </w:r>
    </w:p>
    <w:p w14:paraId="20519A51" w14:textId="77777777" w:rsidR="00BA1200" w:rsidRPr="00BA1200" w:rsidRDefault="00BA1200" w:rsidP="00BA1200">
      <w:pPr>
        <w:numPr>
          <w:ilvl w:val="1"/>
          <w:numId w:val="81"/>
        </w:numPr>
        <w:rPr>
          <w:lang w:val="fr-FR"/>
        </w:rPr>
      </w:pPr>
      <w:r w:rsidRPr="00BA1200">
        <w:rPr>
          <w:lang w:val="fr-FR"/>
        </w:rPr>
        <w:t>Construire l'URL finale en ajoutant le code chiffré comme paramètre (ex: ...?code=ENCODED_STRING).</w:t>
      </w:r>
    </w:p>
    <w:p w14:paraId="7599CE12" w14:textId="77777777" w:rsidR="00BA1200" w:rsidRPr="00BA1200" w:rsidRDefault="00BA1200" w:rsidP="00BA1200">
      <w:pPr>
        <w:numPr>
          <w:ilvl w:val="1"/>
          <w:numId w:val="81"/>
        </w:numPr>
        <w:rPr>
          <w:lang w:val="fr-FR"/>
        </w:rPr>
      </w:pPr>
      <w:r w:rsidRPr="00BA1200">
        <w:rPr>
          <w:lang w:val="fr-FR"/>
        </w:rPr>
        <w:t xml:space="preserve">Inscrire cette URL finale dans la colonne </w:t>
      </w:r>
      <w:proofErr w:type="spellStart"/>
      <w:r w:rsidRPr="00BA1200">
        <w:rPr>
          <w:lang w:val="fr-FR"/>
        </w:rPr>
        <w:t>Lien_Chiffré_Généré</w:t>
      </w:r>
      <w:proofErr w:type="spellEnd"/>
      <w:r w:rsidRPr="00BA1200">
        <w:rPr>
          <w:lang w:val="fr-FR"/>
        </w:rPr>
        <w:t xml:space="preserve"> de la ligne de configuration.</w:t>
      </w:r>
    </w:p>
    <w:p w14:paraId="28836EAB" w14:textId="77777777" w:rsidR="00BA1200" w:rsidRPr="00BA1200" w:rsidRDefault="00BA1200" w:rsidP="00BA1200">
      <w:pPr>
        <w:numPr>
          <w:ilvl w:val="1"/>
          <w:numId w:val="81"/>
        </w:numPr>
        <w:rPr>
          <w:lang w:val="fr-FR"/>
        </w:rPr>
      </w:pPr>
      <w:r w:rsidRPr="00BA1200">
        <w:rPr>
          <w:lang w:val="fr-FR"/>
        </w:rPr>
        <w:t>Mettre à jour le statut de la ligne à "Actif".</w:t>
      </w:r>
    </w:p>
    <w:p w14:paraId="55395FC6" w14:textId="77777777" w:rsidR="00BA1200" w:rsidRPr="00BA1200" w:rsidRDefault="00000000" w:rsidP="00BA1200">
      <w:pPr>
        <w:rPr>
          <w:lang w:val="fr-FR"/>
        </w:rPr>
      </w:pPr>
      <w:r>
        <w:rPr>
          <w:lang w:val="fr-FR"/>
        </w:rPr>
        <w:pict w14:anchorId="57A32184">
          <v:rect id="_x0000_i1029" style="width:0;height:1.5pt" o:hralign="center" o:hrstd="t" o:hr="t" fillcolor="#a0a0a0" stroked="f"/>
        </w:pict>
      </w:r>
    </w:p>
    <w:p w14:paraId="151C1DFA" w14:textId="77777777" w:rsidR="00BA1200" w:rsidRPr="00BA1200" w:rsidRDefault="00BA1200" w:rsidP="00BA1200">
      <w:pPr>
        <w:rPr>
          <w:b/>
          <w:bCs/>
          <w:lang w:val="fr-FR"/>
        </w:rPr>
      </w:pPr>
      <w:r w:rsidRPr="00BA1200">
        <w:rPr>
          <w:b/>
          <w:bCs/>
          <w:lang w:val="fr-FR"/>
        </w:rPr>
        <w:t>Partie 5 : Spécifications Détaillées du Composant [BDD]</w:t>
      </w:r>
    </w:p>
    <w:p w14:paraId="72B6BAA3" w14:textId="77777777" w:rsidR="00BA1200" w:rsidRPr="00BA1200" w:rsidRDefault="00BA1200" w:rsidP="00BA1200">
      <w:pPr>
        <w:rPr>
          <w:lang w:val="fr-FR"/>
        </w:rPr>
      </w:pPr>
      <w:r w:rsidRPr="00BA1200">
        <w:rPr>
          <w:lang w:val="fr-FR"/>
        </w:rPr>
        <w:t>La [BDD] est le cerveau de la logique métier. Sa structure doit être respectée scrupuleusement.</w:t>
      </w:r>
    </w:p>
    <w:p w14:paraId="6722EF9B" w14:textId="77777777" w:rsidR="00BA1200" w:rsidRPr="00BA1200" w:rsidRDefault="00BA1200" w:rsidP="00BA1200">
      <w:pPr>
        <w:numPr>
          <w:ilvl w:val="0"/>
          <w:numId w:val="82"/>
        </w:numPr>
        <w:rPr>
          <w:lang w:val="fr-FR"/>
        </w:rPr>
      </w:pPr>
      <w:r w:rsidRPr="00BA1200">
        <w:rPr>
          <w:b/>
          <w:bCs/>
          <w:lang w:val="fr-FR"/>
        </w:rPr>
        <w:t>Onglets Questions_[Type]_[Langue]</w:t>
      </w:r>
    </w:p>
    <w:p w14:paraId="424EF8D5" w14:textId="77777777" w:rsidR="00BA1200" w:rsidRPr="00BA1200" w:rsidRDefault="00BA1200" w:rsidP="00BA1200">
      <w:pPr>
        <w:numPr>
          <w:ilvl w:val="0"/>
          <w:numId w:val="82"/>
        </w:numPr>
        <w:rPr>
          <w:lang w:val="fr-FR"/>
        </w:rPr>
      </w:pPr>
      <w:r w:rsidRPr="00BA1200">
        <w:rPr>
          <w:b/>
          <w:bCs/>
          <w:lang w:val="fr-FR"/>
        </w:rPr>
        <w:t>Onglets Profils_[Type]_[Langue]</w:t>
      </w:r>
    </w:p>
    <w:p w14:paraId="6AACCFF4" w14:textId="77777777" w:rsidR="00BA1200" w:rsidRPr="00BA1200" w:rsidRDefault="00BA1200" w:rsidP="00BA1200">
      <w:pPr>
        <w:numPr>
          <w:ilvl w:val="0"/>
          <w:numId w:val="82"/>
        </w:numPr>
        <w:rPr>
          <w:lang w:val="fr-FR"/>
        </w:rPr>
      </w:pPr>
      <w:r w:rsidRPr="00BA1200">
        <w:rPr>
          <w:b/>
          <w:bCs/>
          <w:lang w:val="fr-FR"/>
        </w:rPr>
        <w:t xml:space="preserve">Onglet </w:t>
      </w:r>
      <w:proofErr w:type="spellStart"/>
      <w:r w:rsidRPr="00BA1200">
        <w:rPr>
          <w:b/>
          <w:bCs/>
          <w:lang w:val="fr-FR"/>
        </w:rPr>
        <w:t>sys_Composition_</w:t>
      </w:r>
      <w:proofErr w:type="gramStart"/>
      <w:r w:rsidRPr="00BA1200">
        <w:rPr>
          <w:b/>
          <w:bCs/>
          <w:lang w:val="fr-FR"/>
        </w:rPr>
        <w:t>Emails</w:t>
      </w:r>
      <w:proofErr w:type="spellEnd"/>
      <w:proofErr w:type="gramEnd"/>
    </w:p>
    <w:p w14:paraId="02B2B5E9" w14:textId="77777777" w:rsidR="00BA1200" w:rsidRPr="00BA1200" w:rsidRDefault="00BA1200" w:rsidP="00BA1200">
      <w:pPr>
        <w:numPr>
          <w:ilvl w:val="0"/>
          <w:numId w:val="82"/>
        </w:numPr>
        <w:rPr>
          <w:lang w:val="fr-FR"/>
        </w:rPr>
      </w:pPr>
      <w:r w:rsidRPr="00BA1200">
        <w:rPr>
          <w:b/>
          <w:bCs/>
          <w:lang w:val="fr-FR"/>
        </w:rPr>
        <w:t>Onglets de Référence :</w:t>
      </w:r>
      <w:r w:rsidRPr="00BA1200">
        <w:rPr>
          <w:lang w:val="fr-FR"/>
        </w:rPr>
        <w:t xml:space="preserve"> traductions, </w:t>
      </w:r>
      <w:proofErr w:type="spellStart"/>
      <w:r w:rsidRPr="00BA1200">
        <w:rPr>
          <w:lang w:val="fr-FR"/>
        </w:rPr>
        <w:t>ref_Modes_Traitement</w:t>
      </w:r>
      <w:proofErr w:type="spellEnd"/>
      <w:r w:rsidRPr="00BA1200">
        <w:rPr>
          <w:lang w:val="fr-FR"/>
        </w:rPr>
        <w:t xml:space="preserve">, </w:t>
      </w:r>
      <w:proofErr w:type="spellStart"/>
      <w:r w:rsidRPr="00BA1200">
        <w:rPr>
          <w:lang w:val="fr-FR"/>
        </w:rPr>
        <w:t>sys_Options_Parametres</w:t>
      </w:r>
      <w:proofErr w:type="spellEnd"/>
      <w:r w:rsidRPr="00BA1200">
        <w:rPr>
          <w:lang w:val="fr-FR"/>
        </w:rPr>
        <w:t>, Formulaires.</w:t>
      </w:r>
    </w:p>
    <w:p w14:paraId="1CF95F33" w14:textId="77777777" w:rsidR="00BA1200" w:rsidRPr="00BA1200" w:rsidRDefault="00BA1200" w:rsidP="00BA1200">
      <w:pPr>
        <w:numPr>
          <w:ilvl w:val="0"/>
          <w:numId w:val="82"/>
        </w:numPr>
        <w:rPr>
          <w:lang w:val="fr-FR"/>
        </w:rPr>
      </w:pPr>
      <w:r w:rsidRPr="00BA1200">
        <w:rPr>
          <w:b/>
          <w:bCs/>
          <w:lang w:val="fr-FR"/>
        </w:rPr>
        <w:lastRenderedPageBreak/>
        <w:t>Scripts Utilitaires d'Administration :</w:t>
      </w:r>
      <w:r w:rsidRPr="00BA1200">
        <w:rPr>
          <w:lang w:val="fr-FR"/>
        </w:rPr>
        <w:t xml:space="preserve"> La [BDD] doit conserver des scripts d'aide comme </w:t>
      </w:r>
      <w:proofErr w:type="spellStart"/>
      <w:r w:rsidRPr="00BA1200">
        <w:rPr>
          <w:lang w:val="fr-FR"/>
        </w:rPr>
        <w:t>listerFichiersDournierDrive</w:t>
      </w:r>
      <w:proofErr w:type="spellEnd"/>
      <w:r w:rsidRPr="00BA1200">
        <w:rPr>
          <w:lang w:val="fr-FR"/>
        </w:rPr>
        <w:t xml:space="preserve"> pour faciliter la gestion des données par l'administrateur.</w:t>
      </w:r>
    </w:p>
    <w:p w14:paraId="25C5D9CF" w14:textId="77777777" w:rsidR="00BA1200" w:rsidRPr="00BA1200" w:rsidRDefault="00000000" w:rsidP="00BA1200">
      <w:pPr>
        <w:rPr>
          <w:lang w:val="fr-FR"/>
        </w:rPr>
      </w:pPr>
      <w:r>
        <w:rPr>
          <w:lang w:val="fr-FR"/>
        </w:rPr>
        <w:pict w14:anchorId="28499760">
          <v:rect id="_x0000_i1030" style="width:0;height:1.5pt" o:hralign="center" o:hrstd="t" o:hr="t" fillcolor="#a0a0a0" stroked="f"/>
        </w:pict>
      </w:r>
    </w:p>
    <w:p w14:paraId="3241A01C" w14:textId="77777777" w:rsidR="00BA1200" w:rsidRPr="00BA1200" w:rsidRDefault="00BA1200" w:rsidP="00BA1200">
      <w:pPr>
        <w:rPr>
          <w:b/>
          <w:bCs/>
          <w:lang w:val="fr-FR"/>
        </w:rPr>
      </w:pPr>
      <w:r w:rsidRPr="00BA1200">
        <w:rPr>
          <w:b/>
          <w:bCs/>
          <w:lang w:val="fr-FR"/>
        </w:rPr>
        <w:t>Partie 6 : Spécifications Détaillées du Composant [HANDLER]</w:t>
      </w:r>
    </w:p>
    <w:p w14:paraId="1AA817B5" w14:textId="77777777" w:rsidR="00BA1200" w:rsidRPr="00BA1200" w:rsidRDefault="00BA1200" w:rsidP="00BA1200">
      <w:pPr>
        <w:rPr>
          <w:b/>
          <w:bCs/>
          <w:lang w:val="fr-FR"/>
        </w:rPr>
      </w:pPr>
      <w:r w:rsidRPr="00BA1200">
        <w:rPr>
          <w:b/>
          <w:bCs/>
          <w:lang w:val="fr-FR"/>
        </w:rPr>
        <w:t>6.1. Socle Technique &amp; Parcours Utilisateur</w:t>
      </w:r>
    </w:p>
    <w:p w14:paraId="3DA243CF" w14:textId="77777777" w:rsidR="00BA1200" w:rsidRPr="00BA1200" w:rsidRDefault="00BA1200" w:rsidP="00BA1200">
      <w:pPr>
        <w:numPr>
          <w:ilvl w:val="0"/>
          <w:numId w:val="83"/>
        </w:numPr>
        <w:rPr>
          <w:lang w:val="fr-FR"/>
        </w:rPr>
      </w:pPr>
      <w:r w:rsidRPr="00BA1200">
        <w:rPr>
          <w:b/>
          <w:bCs/>
          <w:lang w:val="fr-FR"/>
        </w:rPr>
        <w:t>Séquence du Parcours Utilisateur Détaillée :</w:t>
      </w:r>
    </w:p>
    <w:p w14:paraId="151039DD" w14:textId="77777777" w:rsidR="00BA1200" w:rsidRPr="00BA1200" w:rsidRDefault="00BA1200" w:rsidP="00BA1200">
      <w:pPr>
        <w:numPr>
          <w:ilvl w:val="1"/>
          <w:numId w:val="83"/>
        </w:numPr>
        <w:rPr>
          <w:lang w:val="fr-FR"/>
        </w:rPr>
      </w:pPr>
      <w:r w:rsidRPr="00BA1200">
        <w:rPr>
          <w:b/>
          <w:bCs/>
          <w:lang w:val="fr-FR"/>
        </w:rPr>
        <w:t>Réception et Déchiffrage :</w:t>
      </w:r>
      <w:r w:rsidRPr="00BA1200">
        <w:rPr>
          <w:lang w:val="fr-FR"/>
        </w:rPr>
        <w:t xml:space="preserve"> L'utilisateur arrive via un lien contenant un code chiffré. Le [HANDLER] le déchiffre.</w:t>
      </w:r>
    </w:p>
    <w:p w14:paraId="2A8888B6" w14:textId="77777777" w:rsidR="00BA1200" w:rsidRPr="00BA1200" w:rsidRDefault="00BA1200" w:rsidP="00BA1200">
      <w:pPr>
        <w:numPr>
          <w:ilvl w:val="1"/>
          <w:numId w:val="83"/>
        </w:numPr>
        <w:rPr>
          <w:lang w:val="fr-FR"/>
        </w:rPr>
      </w:pPr>
      <w:r w:rsidRPr="00BA1200">
        <w:rPr>
          <w:b/>
          <w:bCs/>
          <w:lang w:val="fr-FR"/>
        </w:rPr>
        <w:t>Gestion des Erreurs d'Accès :</w:t>
      </w:r>
      <w:r w:rsidRPr="00BA1200">
        <w:rPr>
          <w:lang w:val="fr-FR"/>
        </w:rPr>
        <w:t xml:space="preserve"> Si le code est invalide, expiré ou corrompu, le [HANDLER] doit afficher une page d'erreur conviviale.</w:t>
      </w:r>
    </w:p>
    <w:p w14:paraId="52F17526" w14:textId="77777777" w:rsidR="00BA1200" w:rsidRPr="00BA1200" w:rsidRDefault="00BA1200" w:rsidP="00BA1200">
      <w:pPr>
        <w:numPr>
          <w:ilvl w:val="1"/>
          <w:numId w:val="83"/>
        </w:numPr>
        <w:rPr>
          <w:lang w:val="fr-FR"/>
        </w:rPr>
      </w:pPr>
      <w:r w:rsidRPr="00BA1200">
        <w:rPr>
          <w:b/>
          <w:bCs/>
          <w:lang w:val="fr-FR"/>
        </w:rPr>
        <w:t>Affichage de l'Identification :</w:t>
      </w:r>
      <w:r w:rsidRPr="00BA1200">
        <w:rPr>
          <w:lang w:val="fr-FR"/>
        </w:rPr>
        <w:t xml:space="preserve"> Le [HANDLER] présente une page web pour l'identification et le consentement RGPD si </w:t>
      </w:r>
      <w:proofErr w:type="spellStart"/>
      <w:r w:rsidRPr="00BA1200">
        <w:rPr>
          <w:lang w:val="fr-FR"/>
        </w:rPr>
        <w:t>Activer_Consentement_RGPD</w:t>
      </w:r>
      <w:proofErr w:type="spellEnd"/>
      <w:r w:rsidRPr="00BA1200">
        <w:rPr>
          <w:lang w:val="fr-FR"/>
        </w:rPr>
        <w:t xml:space="preserve"> est TRUE.</w:t>
      </w:r>
    </w:p>
    <w:p w14:paraId="14281424" w14:textId="77777777" w:rsidR="00BA1200" w:rsidRPr="00BA1200" w:rsidRDefault="00BA1200" w:rsidP="00BA1200">
      <w:pPr>
        <w:numPr>
          <w:ilvl w:val="1"/>
          <w:numId w:val="83"/>
        </w:numPr>
        <w:rPr>
          <w:lang w:val="fr-FR"/>
        </w:rPr>
      </w:pPr>
      <w:r w:rsidRPr="00BA1200">
        <w:rPr>
          <w:b/>
          <w:bCs/>
          <w:lang w:val="fr-FR"/>
        </w:rPr>
        <w:t>Validation de l'Unicité :</w:t>
      </w:r>
      <w:r w:rsidRPr="00BA1200">
        <w:rPr>
          <w:lang w:val="fr-FR"/>
        </w:rPr>
        <w:t xml:space="preserve"> Le système doit vérifier que la combinaison lien/email n'a pas déjà été utilisée pour soumettre des réponses, afin d'empêcher la réutilisation du lien.</w:t>
      </w:r>
    </w:p>
    <w:p w14:paraId="60995AAE" w14:textId="77777777" w:rsidR="00BA1200" w:rsidRPr="00BA1200" w:rsidRDefault="00BA1200" w:rsidP="00BA1200">
      <w:pPr>
        <w:numPr>
          <w:ilvl w:val="1"/>
          <w:numId w:val="83"/>
        </w:numPr>
        <w:rPr>
          <w:lang w:val="fr-FR"/>
        </w:rPr>
      </w:pPr>
      <w:r w:rsidRPr="00BA1200">
        <w:rPr>
          <w:b/>
          <w:bCs/>
          <w:lang w:val="fr-FR"/>
        </w:rPr>
        <w:t>Qualification du Parcours (Paiement) :</w:t>
      </w:r>
      <w:r w:rsidRPr="00BA1200">
        <w:rPr>
          <w:lang w:val="fr-FR"/>
        </w:rPr>
        <w:t xml:space="preserve"> Le [HANDLER] lit la configuration et vérifie PAYMENT_PROVIDER.</w:t>
      </w:r>
    </w:p>
    <w:p w14:paraId="7638A87D" w14:textId="77777777" w:rsidR="00BA1200" w:rsidRPr="00BA1200" w:rsidRDefault="00BA1200" w:rsidP="00BA1200">
      <w:pPr>
        <w:numPr>
          <w:ilvl w:val="2"/>
          <w:numId w:val="83"/>
        </w:numPr>
        <w:rPr>
          <w:lang w:val="fr-FR"/>
        </w:rPr>
      </w:pPr>
      <w:r w:rsidRPr="00BA1200">
        <w:rPr>
          <w:lang w:val="fr-FR"/>
        </w:rPr>
        <w:t>Si payant, il redirige vers la plateforme de paiement, puis gère le retour de l'utilisateur après confirmation de la transaction.</w:t>
      </w:r>
    </w:p>
    <w:p w14:paraId="76A4B719" w14:textId="77777777" w:rsidR="00BA1200" w:rsidRPr="00BA1200" w:rsidRDefault="00BA1200" w:rsidP="00BA1200">
      <w:pPr>
        <w:numPr>
          <w:ilvl w:val="2"/>
          <w:numId w:val="83"/>
        </w:numPr>
        <w:rPr>
          <w:lang w:val="fr-FR"/>
        </w:rPr>
      </w:pPr>
      <w:r w:rsidRPr="00BA1200">
        <w:rPr>
          <w:lang w:val="fr-FR"/>
        </w:rPr>
        <w:t>En cas d'échec du paiement, une page d'information doit être affichée.</w:t>
      </w:r>
    </w:p>
    <w:p w14:paraId="2811254E" w14:textId="77777777" w:rsidR="00BA1200" w:rsidRPr="00BA1200" w:rsidRDefault="00BA1200" w:rsidP="00BA1200">
      <w:pPr>
        <w:numPr>
          <w:ilvl w:val="1"/>
          <w:numId w:val="83"/>
        </w:numPr>
        <w:rPr>
          <w:lang w:val="fr-FR"/>
        </w:rPr>
      </w:pPr>
      <w:r w:rsidRPr="00BA1200">
        <w:rPr>
          <w:b/>
          <w:bCs/>
          <w:lang w:val="fr-FR"/>
        </w:rPr>
        <w:t>Accès au Questionnaire :</w:t>
      </w:r>
      <w:r w:rsidRPr="00BA1200">
        <w:rPr>
          <w:lang w:val="fr-FR"/>
        </w:rPr>
        <w:t xml:space="preserve"> Le [HANDLER] génère et affiche la page HTML du questionnaire.</w:t>
      </w:r>
    </w:p>
    <w:p w14:paraId="34D0F87B" w14:textId="77777777" w:rsidR="00BA1200" w:rsidRPr="00BA1200" w:rsidRDefault="00BA1200" w:rsidP="00BA1200">
      <w:pPr>
        <w:numPr>
          <w:ilvl w:val="0"/>
          <w:numId w:val="83"/>
        </w:numPr>
        <w:rPr>
          <w:lang w:val="fr-FR"/>
        </w:rPr>
      </w:pPr>
      <w:r w:rsidRPr="00BA1200">
        <w:rPr>
          <w:b/>
          <w:bCs/>
          <w:lang w:val="fr-FR"/>
        </w:rPr>
        <w:t>Services Google Apps Script :</w:t>
      </w:r>
    </w:p>
    <w:p w14:paraId="4FD943AD" w14:textId="77777777" w:rsidR="00BA1200" w:rsidRPr="00BA1200" w:rsidRDefault="00BA1200" w:rsidP="00BA1200">
      <w:pPr>
        <w:numPr>
          <w:ilvl w:val="1"/>
          <w:numId w:val="84"/>
        </w:numPr>
        <w:rPr>
          <w:lang w:val="fr-FR"/>
        </w:rPr>
      </w:pPr>
      <w:proofErr w:type="spellStart"/>
      <w:r w:rsidRPr="00BA1200">
        <w:rPr>
          <w:lang w:val="fr-FR"/>
        </w:rPr>
        <w:t>CacheService</w:t>
      </w:r>
      <w:proofErr w:type="spellEnd"/>
      <w:r w:rsidRPr="00BA1200">
        <w:rPr>
          <w:lang w:val="fr-FR"/>
        </w:rPr>
        <w:t xml:space="preserve"> pour la structure des questions.</w:t>
      </w:r>
    </w:p>
    <w:p w14:paraId="5D061824" w14:textId="77777777" w:rsidR="00BA1200" w:rsidRPr="00BA1200" w:rsidRDefault="00BA1200" w:rsidP="00BA1200">
      <w:pPr>
        <w:numPr>
          <w:ilvl w:val="1"/>
          <w:numId w:val="84"/>
        </w:numPr>
        <w:rPr>
          <w:lang w:val="fr-FR"/>
        </w:rPr>
      </w:pPr>
      <w:proofErr w:type="spellStart"/>
      <w:r w:rsidRPr="00BA1200">
        <w:rPr>
          <w:lang w:val="fr-FR"/>
        </w:rPr>
        <w:t>LockService</w:t>
      </w:r>
      <w:proofErr w:type="spellEnd"/>
      <w:r w:rsidRPr="00BA1200">
        <w:rPr>
          <w:lang w:val="fr-FR"/>
        </w:rPr>
        <w:t xml:space="preserve"> pour l'écriture des réponses.</w:t>
      </w:r>
    </w:p>
    <w:p w14:paraId="4DD9042E" w14:textId="77777777" w:rsidR="00BA1200" w:rsidRPr="00BA1200" w:rsidRDefault="00BA1200" w:rsidP="00BA1200">
      <w:pPr>
        <w:numPr>
          <w:ilvl w:val="1"/>
          <w:numId w:val="84"/>
        </w:numPr>
        <w:rPr>
          <w:lang w:val="fr-FR"/>
        </w:rPr>
      </w:pPr>
      <w:proofErr w:type="spellStart"/>
      <w:r w:rsidRPr="00BA1200">
        <w:rPr>
          <w:lang w:val="fr-FR"/>
        </w:rPr>
        <w:t>PropertiesService</w:t>
      </w:r>
      <w:proofErr w:type="spellEnd"/>
      <w:r w:rsidRPr="00BA1200">
        <w:rPr>
          <w:lang w:val="fr-FR"/>
        </w:rPr>
        <w:t xml:space="preserve"> pour le stockage temporaire des données des triggers.</w:t>
      </w:r>
    </w:p>
    <w:p w14:paraId="19823028" w14:textId="77777777" w:rsidR="00BA1200" w:rsidRPr="00BA1200" w:rsidRDefault="00BA1200" w:rsidP="00BA1200">
      <w:pPr>
        <w:rPr>
          <w:b/>
          <w:bCs/>
          <w:lang w:val="fr-FR"/>
        </w:rPr>
      </w:pPr>
      <w:r w:rsidRPr="00BA1200">
        <w:rPr>
          <w:b/>
          <w:bCs/>
          <w:lang w:val="fr-FR"/>
        </w:rPr>
        <w:t>6.2. Moteur de Calcul Évolutif</w:t>
      </w:r>
    </w:p>
    <w:p w14:paraId="327E2109" w14:textId="77777777" w:rsidR="00BA1200" w:rsidRPr="00BA1200" w:rsidRDefault="00BA1200" w:rsidP="00BA1200">
      <w:pPr>
        <w:rPr>
          <w:lang w:val="fr-FR"/>
        </w:rPr>
      </w:pPr>
      <w:r w:rsidRPr="00BA1200">
        <w:rPr>
          <w:lang w:val="fr-FR"/>
        </w:rPr>
        <w:t>Ce moteur est une fonction unique capable d'exécuter différents modèles de calcul.</w:t>
      </w:r>
    </w:p>
    <w:p w14:paraId="2BC61A15" w14:textId="77777777" w:rsidR="00BA1200" w:rsidRPr="00BA1200" w:rsidRDefault="00BA1200" w:rsidP="00BA1200">
      <w:pPr>
        <w:numPr>
          <w:ilvl w:val="0"/>
          <w:numId w:val="85"/>
        </w:numPr>
        <w:rPr>
          <w:lang w:val="fr-FR"/>
        </w:rPr>
      </w:pPr>
      <w:r w:rsidRPr="00BA1200">
        <w:rPr>
          <w:b/>
          <w:bCs/>
          <w:lang w:val="fr-FR"/>
        </w:rPr>
        <w:t xml:space="preserve">Modèle 1 : </w:t>
      </w:r>
      <w:proofErr w:type="spellStart"/>
      <w:r w:rsidRPr="00BA1200">
        <w:rPr>
          <w:b/>
          <w:bCs/>
          <w:lang w:val="fr-FR"/>
        </w:rPr>
        <w:t>Scoring</w:t>
      </w:r>
      <w:proofErr w:type="spellEnd"/>
      <w:r w:rsidRPr="00BA1200">
        <w:rPr>
          <w:b/>
          <w:bCs/>
          <w:lang w:val="fr-FR"/>
        </w:rPr>
        <w:t xml:space="preserve"> Direct / par Axe</w:t>
      </w:r>
    </w:p>
    <w:p w14:paraId="69E359DD" w14:textId="77777777" w:rsidR="00BA1200" w:rsidRPr="00BA1200" w:rsidRDefault="00BA1200" w:rsidP="00BA1200">
      <w:pPr>
        <w:numPr>
          <w:ilvl w:val="1"/>
          <w:numId w:val="85"/>
        </w:numPr>
        <w:rPr>
          <w:lang w:val="fr-FR"/>
        </w:rPr>
      </w:pPr>
      <w:r w:rsidRPr="00BA1200">
        <w:rPr>
          <w:b/>
          <w:bCs/>
          <w:lang w:val="fr-FR"/>
        </w:rPr>
        <w:t>QCU_CAT / QRM_CAT</w:t>
      </w:r>
      <w:r w:rsidRPr="00BA1200">
        <w:rPr>
          <w:lang w:val="fr-FR"/>
        </w:rPr>
        <w:t xml:space="preserve"> : Itère sur options du JSON, compare le libelle avec la réponse, et si correspondance exacte, ajoute la valeur au profil.</w:t>
      </w:r>
    </w:p>
    <w:p w14:paraId="51FB6301" w14:textId="77777777" w:rsidR="00BA1200" w:rsidRPr="00BA1200" w:rsidRDefault="00BA1200" w:rsidP="00BA1200">
      <w:pPr>
        <w:numPr>
          <w:ilvl w:val="1"/>
          <w:numId w:val="85"/>
        </w:numPr>
        <w:rPr>
          <w:lang w:val="fr-FR"/>
        </w:rPr>
      </w:pPr>
      <w:r w:rsidRPr="00BA1200">
        <w:rPr>
          <w:b/>
          <w:bCs/>
          <w:lang w:val="fr-FR"/>
        </w:rPr>
        <w:t>ECHELLE_NOTE</w:t>
      </w:r>
      <w:r w:rsidRPr="00BA1200">
        <w:rPr>
          <w:lang w:val="fr-FR"/>
        </w:rPr>
        <w:t xml:space="preserve"> : La réponse numérique est le score du profil.</w:t>
      </w:r>
    </w:p>
    <w:p w14:paraId="3411F089" w14:textId="77777777" w:rsidR="00BA1200" w:rsidRPr="00BA1200" w:rsidRDefault="00BA1200" w:rsidP="00BA1200">
      <w:pPr>
        <w:numPr>
          <w:ilvl w:val="1"/>
          <w:numId w:val="85"/>
        </w:numPr>
        <w:rPr>
          <w:lang w:val="fr-FR"/>
        </w:rPr>
      </w:pPr>
      <w:r w:rsidRPr="00BA1200">
        <w:rPr>
          <w:b/>
          <w:bCs/>
          <w:lang w:val="fr-FR"/>
        </w:rPr>
        <w:t>QCU_AXE</w:t>
      </w:r>
      <w:r w:rsidRPr="00BA1200">
        <w:rPr>
          <w:lang w:val="fr-FR"/>
        </w:rPr>
        <w:t xml:space="preserve"> : Compte les occurrences de valeur pour chaque axe. Une fonction finale agrège les préférences pour former un profil combiné.</w:t>
      </w:r>
    </w:p>
    <w:p w14:paraId="2F458313" w14:textId="77777777" w:rsidR="00BA1200" w:rsidRPr="00BA1200" w:rsidRDefault="00BA1200" w:rsidP="00BA1200">
      <w:pPr>
        <w:numPr>
          <w:ilvl w:val="1"/>
          <w:numId w:val="85"/>
        </w:numPr>
        <w:rPr>
          <w:lang w:val="fr-FR"/>
        </w:rPr>
      </w:pPr>
      <w:r w:rsidRPr="00BA1200">
        <w:rPr>
          <w:b/>
          <w:bCs/>
          <w:lang w:val="fr-FR"/>
        </w:rPr>
        <w:lastRenderedPageBreak/>
        <w:t>QCU_DIRECT</w:t>
      </w:r>
      <w:r w:rsidRPr="00BA1200">
        <w:rPr>
          <w:lang w:val="fr-FR"/>
        </w:rPr>
        <w:t xml:space="preserve"> : Le résultat est le texte brut de la réponse.</w:t>
      </w:r>
    </w:p>
    <w:p w14:paraId="18C23870" w14:textId="77777777" w:rsidR="00BA1200" w:rsidRPr="00BA1200" w:rsidRDefault="00BA1200" w:rsidP="00BA1200">
      <w:pPr>
        <w:numPr>
          <w:ilvl w:val="0"/>
          <w:numId w:val="85"/>
        </w:numPr>
        <w:rPr>
          <w:lang w:val="fr-FR"/>
        </w:rPr>
      </w:pPr>
      <w:r w:rsidRPr="00BA1200">
        <w:rPr>
          <w:b/>
          <w:bCs/>
          <w:lang w:val="fr-FR"/>
        </w:rPr>
        <w:t>Modèle 2 : Agrégation Multi-Dimensionnelle (r&amp;K)</w:t>
      </w:r>
    </w:p>
    <w:p w14:paraId="6DFBCD91" w14:textId="77777777" w:rsidR="00BA1200" w:rsidRPr="00BA1200" w:rsidRDefault="00BA1200" w:rsidP="00BA1200">
      <w:pPr>
        <w:numPr>
          <w:ilvl w:val="1"/>
          <w:numId w:val="85"/>
        </w:numPr>
        <w:rPr>
          <w:lang w:val="fr-FR"/>
        </w:rPr>
      </w:pPr>
      <w:r w:rsidRPr="00BA1200">
        <w:rPr>
          <w:lang w:val="fr-FR"/>
        </w:rPr>
        <w:t xml:space="preserve">Ce modèle est une </w:t>
      </w:r>
      <w:proofErr w:type="spellStart"/>
      <w:r w:rsidRPr="00BA1200">
        <w:rPr>
          <w:lang w:val="fr-FR"/>
        </w:rPr>
        <w:t>sur-couche</w:t>
      </w:r>
      <w:proofErr w:type="spellEnd"/>
      <w:r w:rsidRPr="00BA1200">
        <w:rPr>
          <w:lang w:val="fr-FR"/>
        </w:rPr>
        <w:t>. Il exécute d'abord le Modèle 1, puis applique une seconde couche de calcul pour agréger les scores primaires en dimensions stratégiques pour le graphique radar.</w:t>
      </w:r>
    </w:p>
    <w:p w14:paraId="700A2C4F" w14:textId="77777777" w:rsidR="00BA1200" w:rsidRPr="00BA1200" w:rsidRDefault="00BA1200" w:rsidP="00BA1200">
      <w:pPr>
        <w:numPr>
          <w:ilvl w:val="0"/>
          <w:numId w:val="85"/>
        </w:numPr>
        <w:rPr>
          <w:lang w:val="fr-FR"/>
        </w:rPr>
      </w:pPr>
      <w:r w:rsidRPr="00BA1200">
        <w:rPr>
          <w:b/>
          <w:bCs/>
          <w:lang w:val="fr-FR"/>
        </w:rPr>
        <w:t>Fonctionnalité Future : Analyse par Agrégation Thématique</w:t>
      </w:r>
    </w:p>
    <w:p w14:paraId="5152BD9F" w14:textId="77777777" w:rsidR="00BA1200" w:rsidRPr="00BA1200" w:rsidRDefault="00BA1200" w:rsidP="00BA1200">
      <w:pPr>
        <w:numPr>
          <w:ilvl w:val="1"/>
          <w:numId w:val="85"/>
        </w:numPr>
        <w:rPr>
          <w:lang w:val="fr-FR"/>
        </w:rPr>
      </w:pPr>
      <w:r w:rsidRPr="00BA1200">
        <w:rPr>
          <w:lang w:val="fr-FR"/>
        </w:rPr>
        <w:t>L'architecture doit prévoir la possibilité d'ajouter des "tags thématiques" aux questions pour permettre des calculs de scores transversaux.</w:t>
      </w:r>
    </w:p>
    <w:p w14:paraId="6E415E64" w14:textId="77777777" w:rsidR="00BA1200" w:rsidRPr="00BA1200" w:rsidRDefault="00BA1200" w:rsidP="00BA1200">
      <w:pPr>
        <w:rPr>
          <w:b/>
          <w:bCs/>
          <w:lang w:val="fr-FR"/>
        </w:rPr>
      </w:pPr>
      <w:r w:rsidRPr="00BA1200">
        <w:rPr>
          <w:b/>
          <w:bCs/>
          <w:lang w:val="fr-FR"/>
        </w:rPr>
        <w:t>6.3. Moteur de Restitution Avancé</w:t>
      </w:r>
    </w:p>
    <w:p w14:paraId="5CCF162A" w14:textId="77777777" w:rsidR="00BA1200" w:rsidRPr="00BA1200" w:rsidRDefault="00BA1200" w:rsidP="00BA1200">
      <w:pPr>
        <w:numPr>
          <w:ilvl w:val="0"/>
          <w:numId w:val="86"/>
        </w:numPr>
        <w:rPr>
          <w:lang w:val="fr-FR"/>
        </w:rPr>
      </w:pPr>
      <w:r w:rsidRPr="00BA1200">
        <w:rPr>
          <w:b/>
          <w:bCs/>
          <w:lang w:val="fr-FR"/>
        </w:rPr>
        <w:t xml:space="preserve">Workflow de Communication </w:t>
      </w:r>
      <w:proofErr w:type="spellStart"/>
      <w:r w:rsidRPr="00BA1200">
        <w:rPr>
          <w:b/>
          <w:bCs/>
          <w:lang w:val="fr-FR"/>
        </w:rPr>
        <w:t>Multi-Destinataires</w:t>
      </w:r>
      <w:proofErr w:type="spellEnd"/>
      <w:r w:rsidRPr="00BA1200">
        <w:rPr>
          <w:b/>
          <w:bCs/>
          <w:lang w:val="fr-FR"/>
        </w:rPr>
        <w:t xml:space="preserve"> :</w:t>
      </w:r>
    </w:p>
    <w:p w14:paraId="0F924292" w14:textId="77777777" w:rsidR="00BA1200" w:rsidRPr="00BA1200" w:rsidRDefault="00BA1200" w:rsidP="00BA1200">
      <w:pPr>
        <w:numPr>
          <w:ilvl w:val="1"/>
          <w:numId w:val="86"/>
        </w:numPr>
        <w:rPr>
          <w:lang w:val="fr-FR"/>
        </w:rPr>
      </w:pPr>
      <w:r w:rsidRPr="00BA1200">
        <w:rPr>
          <w:lang w:val="fr-FR"/>
        </w:rPr>
        <w:t>Après le calcul, le moteur lit la configuration de communication (</w:t>
      </w:r>
      <w:proofErr w:type="spellStart"/>
      <w:r w:rsidRPr="00BA1200">
        <w:rPr>
          <w:lang w:val="fr-FR"/>
        </w:rPr>
        <w:t>Repondant</w:t>
      </w:r>
      <w:proofErr w:type="spellEnd"/>
      <w:r w:rsidRPr="00BA1200">
        <w:rPr>
          <w:lang w:val="fr-FR"/>
        </w:rPr>
        <w:t>_*, Copie_*) dans [CONFIG].</w:t>
      </w:r>
    </w:p>
    <w:p w14:paraId="7910916F" w14:textId="77777777" w:rsidR="00BA1200" w:rsidRPr="00BA1200" w:rsidRDefault="00BA1200" w:rsidP="00BA1200">
      <w:pPr>
        <w:numPr>
          <w:ilvl w:val="1"/>
          <w:numId w:val="86"/>
        </w:numPr>
        <w:rPr>
          <w:lang w:val="fr-FR"/>
        </w:rPr>
      </w:pPr>
      <w:r w:rsidRPr="00BA1200">
        <w:rPr>
          <w:lang w:val="fr-FR"/>
        </w:rPr>
        <w:t>Il boucle sur chaque destinataire actif.</w:t>
      </w:r>
    </w:p>
    <w:p w14:paraId="0BA84A96" w14:textId="77777777" w:rsidR="00BA1200" w:rsidRPr="00BA1200" w:rsidRDefault="00BA1200" w:rsidP="00BA1200">
      <w:pPr>
        <w:numPr>
          <w:ilvl w:val="1"/>
          <w:numId w:val="86"/>
        </w:numPr>
        <w:rPr>
          <w:lang w:val="fr-FR"/>
        </w:rPr>
      </w:pPr>
      <w:r w:rsidRPr="00BA1200">
        <w:rPr>
          <w:lang w:val="fr-FR"/>
        </w:rPr>
        <w:t>Pour chacun, il détermine le contenu (</w:t>
      </w:r>
      <w:proofErr w:type="spellStart"/>
      <w:r w:rsidRPr="00BA1200">
        <w:rPr>
          <w:lang w:val="fr-FR"/>
        </w:rPr>
        <w:t>Niveau_Detail</w:t>
      </w:r>
      <w:proofErr w:type="spellEnd"/>
      <w:r w:rsidRPr="00BA1200">
        <w:rPr>
          <w:lang w:val="fr-FR"/>
        </w:rPr>
        <w:t>) et le délai (</w:t>
      </w:r>
      <w:proofErr w:type="spellStart"/>
      <w:r w:rsidRPr="00BA1200">
        <w:rPr>
          <w:lang w:val="fr-FR"/>
        </w:rPr>
        <w:t>Delai</w:t>
      </w:r>
      <w:proofErr w:type="spellEnd"/>
      <w:r w:rsidRPr="00BA1200">
        <w:rPr>
          <w:lang w:val="fr-FR"/>
        </w:rPr>
        <w:t>).</w:t>
      </w:r>
    </w:p>
    <w:p w14:paraId="52420853" w14:textId="77777777" w:rsidR="00BA1200" w:rsidRPr="00BA1200" w:rsidRDefault="00BA1200" w:rsidP="00BA1200">
      <w:pPr>
        <w:numPr>
          <w:ilvl w:val="1"/>
          <w:numId w:val="86"/>
        </w:numPr>
        <w:rPr>
          <w:lang w:val="fr-FR"/>
        </w:rPr>
      </w:pPr>
      <w:r w:rsidRPr="00BA1200">
        <w:rPr>
          <w:lang w:val="fr-FR"/>
        </w:rPr>
        <w:t>Il appelle la fonction d'envoi appropriée (immédiate ou différée).</w:t>
      </w:r>
    </w:p>
    <w:p w14:paraId="4A463BF5" w14:textId="77777777" w:rsidR="00BA1200" w:rsidRPr="00BA1200" w:rsidRDefault="00BA1200" w:rsidP="00BA1200">
      <w:pPr>
        <w:numPr>
          <w:ilvl w:val="0"/>
          <w:numId w:val="86"/>
        </w:numPr>
        <w:rPr>
          <w:lang w:val="fr-FR"/>
        </w:rPr>
      </w:pPr>
      <w:r w:rsidRPr="00BA1200">
        <w:rPr>
          <w:b/>
          <w:bCs/>
          <w:lang w:val="fr-FR"/>
        </w:rPr>
        <w:t xml:space="preserve">Assemblage </w:t>
      </w:r>
      <w:proofErr w:type="gramStart"/>
      <w:r w:rsidRPr="00BA1200">
        <w:rPr>
          <w:b/>
          <w:bCs/>
          <w:lang w:val="fr-FR"/>
        </w:rPr>
        <w:t>d'E-mail</w:t>
      </w:r>
      <w:proofErr w:type="gramEnd"/>
      <w:r w:rsidRPr="00BA1200">
        <w:rPr>
          <w:b/>
          <w:bCs/>
          <w:lang w:val="fr-FR"/>
        </w:rPr>
        <w:t xml:space="preserve"> Modulaire :</w:t>
      </w:r>
    </w:p>
    <w:p w14:paraId="0376FDC0" w14:textId="77777777" w:rsidR="00BA1200" w:rsidRPr="00BA1200" w:rsidRDefault="00BA1200" w:rsidP="00BA1200">
      <w:pPr>
        <w:numPr>
          <w:ilvl w:val="1"/>
          <w:numId w:val="87"/>
        </w:numPr>
        <w:rPr>
          <w:lang w:val="fr-FR"/>
        </w:rPr>
      </w:pPr>
      <w:r w:rsidRPr="00BA1200">
        <w:rPr>
          <w:lang w:val="fr-FR"/>
        </w:rPr>
        <w:t xml:space="preserve">Le moteur filtre les briques de </w:t>
      </w:r>
      <w:proofErr w:type="spellStart"/>
      <w:r w:rsidRPr="00BA1200">
        <w:rPr>
          <w:lang w:val="fr-FR"/>
        </w:rPr>
        <w:t>sys_Composition_</w:t>
      </w:r>
      <w:proofErr w:type="gramStart"/>
      <w:r w:rsidRPr="00BA1200">
        <w:rPr>
          <w:lang w:val="fr-FR"/>
        </w:rPr>
        <w:t>Emails</w:t>
      </w:r>
      <w:proofErr w:type="spellEnd"/>
      <w:proofErr w:type="gramEnd"/>
      <w:r w:rsidRPr="00BA1200">
        <w:rPr>
          <w:lang w:val="fr-FR"/>
        </w:rPr>
        <w:t xml:space="preserve"> et remplace les variables {...}.</w:t>
      </w:r>
    </w:p>
    <w:p w14:paraId="06F156C4" w14:textId="77777777" w:rsidR="00BA1200" w:rsidRPr="00BA1200" w:rsidRDefault="00BA1200" w:rsidP="00BA1200">
      <w:pPr>
        <w:numPr>
          <w:ilvl w:val="0"/>
          <w:numId w:val="86"/>
        </w:numPr>
        <w:rPr>
          <w:lang w:val="fr-FR"/>
        </w:rPr>
      </w:pPr>
      <w:r w:rsidRPr="00BA1200">
        <w:rPr>
          <w:b/>
          <w:bCs/>
          <w:lang w:val="fr-FR"/>
        </w:rPr>
        <w:t>Gestion des Pièces Jointes :</w:t>
      </w:r>
    </w:p>
    <w:p w14:paraId="739A5087" w14:textId="77777777" w:rsidR="00BA1200" w:rsidRPr="00BA1200" w:rsidRDefault="00BA1200" w:rsidP="00BA1200">
      <w:pPr>
        <w:numPr>
          <w:ilvl w:val="1"/>
          <w:numId w:val="88"/>
        </w:numPr>
        <w:rPr>
          <w:lang w:val="fr-FR"/>
        </w:rPr>
      </w:pPr>
      <w:r w:rsidRPr="00BA1200">
        <w:rPr>
          <w:lang w:val="fr-FR"/>
        </w:rPr>
        <w:t>Le moteur identifie les briques Document et utilise .trim() sur l'ID du fichier avant de le récupérer.</w:t>
      </w:r>
    </w:p>
    <w:p w14:paraId="02103525" w14:textId="77777777" w:rsidR="00BA1200" w:rsidRPr="00BA1200" w:rsidRDefault="00BA1200" w:rsidP="00BA1200">
      <w:pPr>
        <w:numPr>
          <w:ilvl w:val="0"/>
          <w:numId w:val="86"/>
        </w:numPr>
        <w:rPr>
          <w:lang w:val="fr-FR"/>
        </w:rPr>
      </w:pPr>
      <w:r w:rsidRPr="00BA1200">
        <w:rPr>
          <w:b/>
          <w:bCs/>
          <w:lang w:val="fr-FR"/>
        </w:rPr>
        <w:t>Envoi Différé et Triggers Autonomes :</w:t>
      </w:r>
    </w:p>
    <w:p w14:paraId="42D387B6" w14:textId="77777777" w:rsidR="00BA1200" w:rsidRPr="00BA1200" w:rsidRDefault="00BA1200" w:rsidP="00BA1200">
      <w:pPr>
        <w:numPr>
          <w:ilvl w:val="1"/>
          <w:numId w:val="89"/>
        </w:numPr>
        <w:rPr>
          <w:lang w:val="fr-FR"/>
        </w:rPr>
      </w:pPr>
      <w:r w:rsidRPr="00BA1200">
        <w:rPr>
          <w:lang w:val="fr-FR"/>
        </w:rPr>
        <w:t xml:space="preserve">La fonction </w:t>
      </w:r>
      <w:proofErr w:type="spellStart"/>
      <w:r w:rsidRPr="00BA1200">
        <w:rPr>
          <w:lang w:val="fr-FR"/>
        </w:rPr>
        <w:t>programmerEnvoiResultats</w:t>
      </w:r>
      <w:proofErr w:type="spellEnd"/>
      <w:r w:rsidRPr="00BA1200">
        <w:rPr>
          <w:lang w:val="fr-FR"/>
        </w:rPr>
        <w:t xml:space="preserve"> stocke les paramètres dans </w:t>
      </w:r>
      <w:proofErr w:type="spellStart"/>
      <w:r w:rsidRPr="00BA1200">
        <w:rPr>
          <w:lang w:val="fr-FR"/>
        </w:rPr>
        <w:t>PropertiesService</w:t>
      </w:r>
      <w:proofErr w:type="spellEnd"/>
      <w:r w:rsidRPr="00BA1200">
        <w:rPr>
          <w:lang w:val="fr-FR"/>
        </w:rPr>
        <w:t xml:space="preserve"> et crée un trigger temporel.</w:t>
      </w:r>
    </w:p>
    <w:p w14:paraId="480A1E98" w14:textId="77777777" w:rsidR="00BA1200" w:rsidRPr="00BA1200" w:rsidRDefault="00BA1200" w:rsidP="00BA1200">
      <w:pPr>
        <w:numPr>
          <w:ilvl w:val="1"/>
          <w:numId w:val="89"/>
        </w:numPr>
        <w:rPr>
          <w:lang w:val="fr-FR"/>
        </w:rPr>
      </w:pPr>
      <w:r w:rsidRPr="00BA1200">
        <w:rPr>
          <w:lang w:val="fr-FR"/>
        </w:rPr>
        <w:t>La fonction d'exécution (</w:t>
      </w:r>
      <w:proofErr w:type="spellStart"/>
      <w:r w:rsidRPr="00BA1200">
        <w:rPr>
          <w:lang w:val="fr-FR"/>
        </w:rPr>
        <w:t>envoyerEmailProgramme</w:t>
      </w:r>
      <w:proofErr w:type="spellEnd"/>
      <w:r w:rsidRPr="00BA1200">
        <w:rPr>
          <w:lang w:val="fr-FR"/>
        </w:rPr>
        <w:t>) doit s'auto-nettoyer : récupérer les données, envoyer, puis supprimer les propriétés et le trigger.</w:t>
      </w:r>
    </w:p>
    <w:p w14:paraId="47449704" w14:textId="77777777" w:rsidR="00BA1200" w:rsidRPr="00BA1200" w:rsidRDefault="00BA1200" w:rsidP="00BA1200">
      <w:pPr>
        <w:numPr>
          <w:ilvl w:val="0"/>
          <w:numId w:val="86"/>
        </w:numPr>
        <w:rPr>
          <w:lang w:val="fr-FR"/>
        </w:rPr>
      </w:pPr>
      <w:r w:rsidRPr="00BA1200">
        <w:rPr>
          <w:b/>
          <w:bCs/>
          <w:lang w:val="fr-FR"/>
        </w:rPr>
        <w:t>Génération de Rapports PDF (Exigence r&amp;K) :</w:t>
      </w:r>
    </w:p>
    <w:p w14:paraId="2D626093" w14:textId="77777777" w:rsidR="00BA1200" w:rsidRPr="00BA1200" w:rsidRDefault="00BA1200" w:rsidP="00BA1200">
      <w:pPr>
        <w:numPr>
          <w:ilvl w:val="1"/>
          <w:numId w:val="90"/>
        </w:numPr>
        <w:rPr>
          <w:lang w:val="fr-FR"/>
        </w:rPr>
      </w:pPr>
      <w:r w:rsidRPr="00BA1200">
        <w:rPr>
          <w:lang w:val="fr-FR"/>
        </w:rPr>
        <w:t>Le système doit pouvoir utiliser un Google Doc comme modèle, y injecter des graphiques de type "radar" (via Google Charts API ou autre), puis le convertir en PDF.</w:t>
      </w:r>
    </w:p>
    <w:p w14:paraId="321FC55D" w14:textId="77777777" w:rsidR="00BA1200" w:rsidRPr="00BA1200" w:rsidRDefault="00BA1200" w:rsidP="00BA1200">
      <w:pPr>
        <w:rPr>
          <w:b/>
          <w:bCs/>
          <w:lang w:val="fr-FR"/>
        </w:rPr>
      </w:pPr>
      <w:r w:rsidRPr="00BA1200">
        <w:rPr>
          <w:b/>
          <w:bCs/>
          <w:lang w:val="fr-FR"/>
        </w:rPr>
        <w:t>6.4. Intelligence Artificielle</w:t>
      </w:r>
    </w:p>
    <w:p w14:paraId="07E35216" w14:textId="77777777" w:rsidR="00BA1200" w:rsidRPr="00BA1200" w:rsidRDefault="00BA1200" w:rsidP="00BA1200">
      <w:pPr>
        <w:numPr>
          <w:ilvl w:val="0"/>
          <w:numId w:val="91"/>
        </w:numPr>
        <w:rPr>
          <w:lang w:val="fr-FR"/>
        </w:rPr>
      </w:pPr>
      <w:r w:rsidRPr="00BA1200">
        <w:rPr>
          <w:b/>
          <w:bCs/>
          <w:lang w:val="fr-FR"/>
        </w:rPr>
        <w:t>Enrichissement des Résultats (Exigence r&amp;K) :</w:t>
      </w:r>
      <w:r w:rsidRPr="00BA1200">
        <w:rPr>
          <w:lang w:val="fr-FR"/>
        </w:rPr>
        <w:t xml:space="preserve"> Le [HANDLER] doit formater un prompt structuré et l'envoyer à un LLM pour générer des analyses comme le "Plan d'action personnalisé".</w:t>
      </w:r>
    </w:p>
    <w:p w14:paraId="36D0CC8A" w14:textId="77777777" w:rsidR="00BA1200" w:rsidRPr="00BA1200" w:rsidRDefault="00000000" w:rsidP="00BA1200">
      <w:pPr>
        <w:rPr>
          <w:lang w:val="fr-FR"/>
        </w:rPr>
      </w:pPr>
      <w:r>
        <w:rPr>
          <w:lang w:val="fr-FR"/>
        </w:rPr>
        <w:pict w14:anchorId="2A411039">
          <v:rect id="_x0000_i1031" style="width:0;height:1.5pt" o:hralign="center" o:hrstd="t" o:hr="t" fillcolor="#a0a0a0" stroked="f"/>
        </w:pict>
      </w:r>
    </w:p>
    <w:p w14:paraId="0343ACF8" w14:textId="77777777" w:rsidR="00BA1200" w:rsidRPr="00BA1200" w:rsidRDefault="00BA1200" w:rsidP="00BA1200">
      <w:pPr>
        <w:rPr>
          <w:b/>
          <w:bCs/>
          <w:lang w:val="fr-FR"/>
        </w:rPr>
      </w:pPr>
      <w:r w:rsidRPr="00BA1200">
        <w:rPr>
          <w:b/>
          <w:bCs/>
          <w:lang w:val="fr-FR"/>
        </w:rPr>
        <w:lastRenderedPageBreak/>
        <w:t>Partie 7 : Fonctionnalités Transverses &amp; d'Administration</w:t>
      </w:r>
    </w:p>
    <w:p w14:paraId="564F499C" w14:textId="77777777" w:rsidR="00BA1200" w:rsidRPr="00BA1200" w:rsidRDefault="00BA1200" w:rsidP="00BA1200">
      <w:pPr>
        <w:rPr>
          <w:b/>
          <w:bCs/>
          <w:lang w:val="fr-FR"/>
        </w:rPr>
      </w:pPr>
      <w:r w:rsidRPr="00BA1200">
        <w:rPr>
          <w:b/>
          <w:bCs/>
          <w:lang w:val="fr-FR"/>
        </w:rPr>
        <w:t>7.1. Interface de Retraitement</w:t>
      </w:r>
    </w:p>
    <w:p w14:paraId="3AC7C343" w14:textId="77777777" w:rsidR="00BA1200" w:rsidRPr="00BA1200" w:rsidRDefault="00BA1200" w:rsidP="00BA1200">
      <w:pPr>
        <w:rPr>
          <w:lang w:val="fr-FR"/>
        </w:rPr>
      </w:pPr>
      <w:r w:rsidRPr="00BA1200">
        <w:rPr>
          <w:lang w:val="fr-FR"/>
        </w:rPr>
        <w:t>Une interface web d'administration doit être prévue pour le retraitement.</w:t>
      </w:r>
    </w:p>
    <w:p w14:paraId="1C9AA6CD" w14:textId="77777777" w:rsidR="00BA1200" w:rsidRPr="00BA1200" w:rsidRDefault="00BA1200" w:rsidP="00BA1200">
      <w:pPr>
        <w:numPr>
          <w:ilvl w:val="0"/>
          <w:numId w:val="92"/>
        </w:numPr>
        <w:rPr>
          <w:lang w:val="fr-FR"/>
        </w:rPr>
      </w:pPr>
      <w:r w:rsidRPr="00BA1200">
        <w:rPr>
          <w:b/>
          <w:bCs/>
          <w:lang w:val="fr-FR"/>
        </w:rPr>
        <w:t>Parcours Utilisateur de l'Interface :</w:t>
      </w:r>
    </w:p>
    <w:p w14:paraId="73FDC88E" w14:textId="77777777" w:rsidR="00BA1200" w:rsidRPr="00BA1200" w:rsidRDefault="00BA1200" w:rsidP="00BA1200">
      <w:pPr>
        <w:numPr>
          <w:ilvl w:val="1"/>
          <w:numId w:val="92"/>
        </w:numPr>
        <w:rPr>
          <w:lang w:val="fr-FR"/>
        </w:rPr>
      </w:pPr>
      <w:r w:rsidRPr="00BA1200">
        <w:rPr>
          <w:lang w:val="fr-FR"/>
        </w:rPr>
        <w:t xml:space="preserve">L'administrateur accède à l'interface et une boîte de dialogue lui demande le </w:t>
      </w:r>
      <w:r w:rsidRPr="00BA1200">
        <w:rPr>
          <w:b/>
          <w:bCs/>
          <w:lang w:val="fr-FR"/>
        </w:rPr>
        <w:t>numéro de la ligne</w:t>
      </w:r>
      <w:r w:rsidRPr="00BA1200">
        <w:rPr>
          <w:lang w:val="fr-FR"/>
        </w:rPr>
        <w:t xml:space="preserve"> de réponse à retraiter.</w:t>
      </w:r>
    </w:p>
    <w:p w14:paraId="6A03F7BA" w14:textId="77777777" w:rsidR="00BA1200" w:rsidRPr="00BA1200" w:rsidRDefault="00BA1200" w:rsidP="00BA1200">
      <w:pPr>
        <w:numPr>
          <w:ilvl w:val="1"/>
          <w:numId w:val="92"/>
        </w:numPr>
        <w:rPr>
          <w:lang w:val="fr-FR"/>
        </w:rPr>
      </w:pPr>
      <w:r w:rsidRPr="00BA1200">
        <w:rPr>
          <w:lang w:val="fr-FR"/>
        </w:rPr>
        <w:t xml:space="preserve">Après validation, une </w:t>
      </w:r>
      <w:r w:rsidRPr="00BA1200">
        <w:rPr>
          <w:b/>
          <w:bCs/>
          <w:lang w:val="fr-FR"/>
        </w:rPr>
        <w:t>barre latérale</w:t>
      </w:r>
      <w:r w:rsidRPr="00BA1200">
        <w:rPr>
          <w:lang w:val="fr-FR"/>
        </w:rPr>
        <w:t xml:space="preserve"> (RetraitementUI.html) s'ouvre, affichant les informations de la réponse et des champs pour surcharger les paramètres de restitution (langue, niveau de détail, </w:t>
      </w:r>
      <w:proofErr w:type="gramStart"/>
      <w:r w:rsidRPr="00BA1200">
        <w:rPr>
          <w:lang w:val="fr-FR"/>
        </w:rPr>
        <w:t>e-mail</w:t>
      </w:r>
      <w:proofErr w:type="gramEnd"/>
      <w:r w:rsidRPr="00BA1200">
        <w:rPr>
          <w:lang w:val="fr-FR"/>
        </w:rPr>
        <w:t xml:space="preserve"> du destinataire).</w:t>
      </w:r>
    </w:p>
    <w:p w14:paraId="35439C6C" w14:textId="77777777" w:rsidR="00BA1200" w:rsidRPr="00BA1200" w:rsidRDefault="00BA1200" w:rsidP="00BA1200">
      <w:pPr>
        <w:numPr>
          <w:ilvl w:val="1"/>
          <w:numId w:val="92"/>
        </w:numPr>
        <w:rPr>
          <w:lang w:val="fr-FR"/>
        </w:rPr>
      </w:pPr>
      <w:r w:rsidRPr="00BA1200">
        <w:rPr>
          <w:lang w:val="fr-FR"/>
        </w:rPr>
        <w:t>Un clic sur "Lancer le retraitement" exécute le Pilier 2 et 3 avec les nouveaux paramètres.</w:t>
      </w:r>
    </w:p>
    <w:p w14:paraId="7DD4ACC1" w14:textId="77777777" w:rsidR="00BA1200" w:rsidRPr="00BA1200" w:rsidRDefault="00BA1200" w:rsidP="00BA1200">
      <w:pPr>
        <w:rPr>
          <w:b/>
          <w:bCs/>
          <w:lang w:val="fr-FR"/>
        </w:rPr>
      </w:pPr>
      <w:r w:rsidRPr="00BA1200">
        <w:rPr>
          <w:b/>
          <w:bCs/>
          <w:lang w:val="fr-FR"/>
        </w:rPr>
        <w:t>7.2. Débogage et Maintenance</w:t>
      </w:r>
    </w:p>
    <w:p w14:paraId="62F459ED" w14:textId="77777777" w:rsidR="00BA1200" w:rsidRPr="00BA1200" w:rsidRDefault="00BA1200" w:rsidP="00BA1200">
      <w:pPr>
        <w:numPr>
          <w:ilvl w:val="0"/>
          <w:numId w:val="93"/>
        </w:numPr>
        <w:rPr>
          <w:lang w:val="fr-FR"/>
        </w:rPr>
      </w:pPr>
      <w:r w:rsidRPr="00BA1200">
        <w:rPr>
          <w:b/>
          <w:bCs/>
          <w:lang w:val="fr-FR"/>
        </w:rPr>
        <w:t>Mode Débogage :</w:t>
      </w:r>
      <w:r w:rsidRPr="00BA1200">
        <w:rPr>
          <w:lang w:val="fr-FR"/>
        </w:rPr>
        <w:t xml:space="preserve"> Une constante MODE_DEBUG_ACTIF doit exister dans le code pour activer des logs détaillés via une librairie </w:t>
      </w:r>
      <w:proofErr w:type="spellStart"/>
      <w:r w:rsidRPr="00BA1200">
        <w:rPr>
          <w:lang w:val="fr-FR"/>
        </w:rPr>
        <w:t>LoggerLib</w:t>
      </w:r>
      <w:proofErr w:type="spellEnd"/>
      <w:r w:rsidRPr="00BA1200">
        <w:rPr>
          <w:lang w:val="fr-FR"/>
        </w:rPr>
        <w:t>, qui doit être une dépendance du projet.</w:t>
      </w:r>
    </w:p>
    <w:p w14:paraId="532AD601" w14:textId="77777777" w:rsidR="00BA1200" w:rsidRPr="00BA1200" w:rsidRDefault="00BA1200" w:rsidP="00BA1200">
      <w:pPr>
        <w:numPr>
          <w:ilvl w:val="0"/>
          <w:numId w:val="93"/>
        </w:numPr>
        <w:rPr>
          <w:lang w:val="fr-FR"/>
        </w:rPr>
      </w:pPr>
      <w:r w:rsidRPr="00BA1200">
        <w:rPr>
          <w:b/>
          <w:bCs/>
          <w:lang w:val="fr-FR"/>
        </w:rPr>
        <w:t>Bibliothèques Partagées :</w:t>
      </w:r>
      <w:r w:rsidRPr="00BA1200">
        <w:rPr>
          <w:lang w:val="fr-FR"/>
        </w:rPr>
        <w:t xml:space="preserve"> Le code commun (ex: </w:t>
      </w:r>
      <w:proofErr w:type="spellStart"/>
      <w:r w:rsidRPr="00BA1200">
        <w:rPr>
          <w:lang w:val="fr-FR"/>
        </w:rPr>
        <w:t>CryptoJS</w:t>
      </w:r>
      <w:proofErr w:type="spellEnd"/>
      <w:r w:rsidRPr="00BA1200">
        <w:rPr>
          <w:lang w:val="fr-FR"/>
        </w:rPr>
        <w:t>) sera externalisé dans une Bibliothèque Apps Script pour optimiser la maintenance et le partage entre [MOTEUR] et [HANDLER].</w:t>
      </w:r>
    </w:p>
    <w:p w14:paraId="2D60B656" w14:textId="77777777" w:rsidR="00BA1200" w:rsidRPr="00BA1200" w:rsidRDefault="00000000" w:rsidP="00BA1200">
      <w:pPr>
        <w:rPr>
          <w:lang w:val="fr-FR"/>
        </w:rPr>
      </w:pPr>
      <w:r>
        <w:rPr>
          <w:lang w:val="fr-FR"/>
        </w:rPr>
        <w:pict w14:anchorId="1D182616">
          <v:rect id="_x0000_i1032" style="width:0;height:1.5pt" o:hralign="center" o:hrstd="t" o:hr="t" fillcolor="#a0a0a0" stroked="f"/>
        </w:pict>
      </w:r>
    </w:p>
    <w:p w14:paraId="723FD024" w14:textId="77777777" w:rsidR="00BA1200" w:rsidRPr="00BA1200" w:rsidRDefault="00BA1200" w:rsidP="00BA1200">
      <w:pPr>
        <w:rPr>
          <w:lang w:val="fr-FR"/>
        </w:rPr>
      </w:pPr>
      <w:r w:rsidRPr="00BA1200">
        <w:rPr>
          <w:lang w:val="fr-FR"/>
        </w:rPr>
        <w:t>Ce document, dans sa version 4.0, constitue le cahier des charges le plus complet et détaillé possible à partir des informations fournies. Il est prêt à servir de document de travail unique et de référence pour le développement de l'Usine à Tests V5.</w:t>
      </w:r>
    </w:p>
    <w:p w14:paraId="3F6D1F24" w14:textId="62B50C50" w:rsidR="00BB18AB" w:rsidRPr="00BA1200" w:rsidRDefault="00BB18AB" w:rsidP="00BA1200"/>
    <w:sectPr w:rsidR="00BB18AB" w:rsidRPr="00BA1200"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FDA"/>
    <w:multiLevelType w:val="multilevel"/>
    <w:tmpl w:val="14B6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C224F"/>
    <w:multiLevelType w:val="multilevel"/>
    <w:tmpl w:val="EA0EC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74E97"/>
    <w:multiLevelType w:val="multilevel"/>
    <w:tmpl w:val="9508B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F17C6"/>
    <w:multiLevelType w:val="multilevel"/>
    <w:tmpl w:val="6D909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A60E3"/>
    <w:multiLevelType w:val="multilevel"/>
    <w:tmpl w:val="3E4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C4A3E"/>
    <w:multiLevelType w:val="multilevel"/>
    <w:tmpl w:val="ED9AB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01AB6"/>
    <w:multiLevelType w:val="multilevel"/>
    <w:tmpl w:val="F36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A14BC"/>
    <w:multiLevelType w:val="multilevel"/>
    <w:tmpl w:val="48ECD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F648B"/>
    <w:multiLevelType w:val="multilevel"/>
    <w:tmpl w:val="0228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C1EC3"/>
    <w:multiLevelType w:val="multilevel"/>
    <w:tmpl w:val="C27CB3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B566A"/>
    <w:multiLevelType w:val="multilevel"/>
    <w:tmpl w:val="D4A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F7176"/>
    <w:multiLevelType w:val="multilevel"/>
    <w:tmpl w:val="1A9EA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A1932"/>
    <w:multiLevelType w:val="multilevel"/>
    <w:tmpl w:val="A28A1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A30A5C"/>
    <w:multiLevelType w:val="multilevel"/>
    <w:tmpl w:val="1B04B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0516D8"/>
    <w:multiLevelType w:val="multilevel"/>
    <w:tmpl w:val="2ED4D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1569D4"/>
    <w:multiLevelType w:val="multilevel"/>
    <w:tmpl w:val="7C7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125A5"/>
    <w:multiLevelType w:val="multilevel"/>
    <w:tmpl w:val="D8D0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8D2F27"/>
    <w:multiLevelType w:val="multilevel"/>
    <w:tmpl w:val="705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647DC"/>
    <w:multiLevelType w:val="multilevel"/>
    <w:tmpl w:val="1856D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4A6BF0"/>
    <w:multiLevelType w:val="multilevel"/>
    <w:tmpl w:val="56125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255FC"/>
    <w:multiLevelType w:val="multilevel"/>
    <w:tmpl w:val="CF4A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393E03"/>
    <w:multiLevelType w:val="multilevel"/>
    <w:tmpl w:val="8E6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A42BD"/>
    <w:multiLevelType w:val="multilevel"/>
    <w:tmpl w:val="0EA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270C1"/>
    <w:multiLevelType w:val="multilevel"/>
    <w:tmpl w:val="B724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A24952"/>
    <w:multiLevelType w:val="multilevel"/>
    <w:tmpl w:val="268E5B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E6D6E"/>
    <w:multiLevelType w:val="multilevel"/>
    <w:tmpl w:val="A8C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50280E"/>
    <w:multiLevelType w:val="multilevel"/>
    <w:tmpl w:val="B23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C516A"/>
    <w:multiLevelType w:val="multilevel"/>
    <w:tmpl w:val="28768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60C8C"/>
    <w:multiLevelType w:val="multilevel"/>
    <w:tmpl w:val="FC20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FF7996"/>
    <w:multiLevelType w:val="multilevel"/>
    <w:tmpl w:val="8D6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36596"/>
    <w:multiLevelType w:val="multilevel"/>
    <w:tmpl w:val="0F8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1B12E8"/>
    <w:multiLevelType w:val="multilevel"/>
    <w:tmpl w:val="FDA0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56314B"/>
    <w:multiLevelType w:val="multilevel"/>
    <w:tmpl w:val="A1C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BE5916"/>
    <w:multiLevelType w:val="multilevel"/>
    <w:tmpl w:val="F3C8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E80C2C"/>
    <w:multiLevelType w:val="multilevel"/>
    <w:tmpl w:val="282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FB3DDD"/>
    <w:multiLevelType w:val="multilevel"/>
    <w:tmpl w:val="2630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048DE"/>
    <w:multiLevelType w:val="multilevel"/>
    <w:tmpl w:val="47F4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E67043"/>
    <w:multiLevelType w:val="multilevel"/>
    <w:tmpl w:val="1D70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327F09"/>
    <w:multiLevelType w:val="multilevel"/>
    <w:tmpl w:val="A454C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3D7BAC"/>
    <w:multiLevelType w:val="multilevel"/>
    <w:tmpl w:val="A3F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B32DE4"/>
    <w:multiLevelType w:val="multilevel"/>
    <w:tmpl w:val="62524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F81983"/>
    <w:multiLevelType w:val="multilevel"/>
    <w:tmpl w:val="EA2C4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7F31EA"/>
    <w:multiLevelType w:val="multilevel"/>
    <w:tmpl w:val="1BE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D6144E"/>
    <w:multiLevelType w:val="multilevel"/>
    <w:tmpl w:val="30F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4D6FA5"/>
    <w:multiLevelType w:val="multilevel"/>
    <w:tmpl w:val="DC7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2D0689"/>
    <w:multiLevelType w:val="multilevel"/>
    <w:tmpl w:val="C9066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892738"/>
    <w:multiLevelType w:val="multilevel"/>
    <w:tmpl w:val="9392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371E07"/>
    <w:multiLevelType w:val="multilevel"/>
    <w:tmpl w:val="534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701B86"/>
    <w:multiLevelType w:val="multilevel"/>
    <w:tmpl w:val="51E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2812C2"/>
    <w:multiLevelType w:val="multilevel"/>
    <w:tmpl w:val="A670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770834"/>
    <w:multiLevelType w:val="multilevel"/>
    <w:tmpl w:val="ED266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C64E79"/>
    <w:multiLevelType w:val="multilevel"/>
    <w:tmpl w:val="694CE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8B5763"/>
    <w:multiLevelType w:val="multilevel"/>
    <w:tmpl w:val="94B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F52F75"/>
    <w:multiLevelType w:val="multilevel"/>
    <w:tmpl w:val="AE38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141EC9"/>
    <w:multiLevelType w:val="multilevel"/>
    <w:tmpl w:val="6E0C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BD7D36"/>
    <w:multiLevelType w:val="multilevel"/>
    <w:tmpl w:val="8BAE0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1C1286"/>
    <w:multiLevelType w:val="multilevel"/>
    <w:tmpl w:val="B5FA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A25E42"/>
    <w:multiLevelType w:val="hybridMultilevel"/>
    <w:tmpl w:val="B1660584"/>
    <w:lvl w:ilvl="0" w:tplc="E0CEE49E">
      <w:start w:val="1"/>
      <w:numFmt w:val="bullet"/>
      <w:lvlText w:val=""/>
      <w:lvlJc w:val="left"/>
      <w:pPr>
        <w:tabs>
          <w:tab w:val="num" w:pos="720"/>
        </w:tabs>
        <w:ind w:left="720" w:hanging="360"/>
      </w:pPr>
      <w:rPr>
        <w:rFonts w:ascii="Symbol" w:hAnsi="Symbol" w:hint="default"/>
        <w:sz w:val="20"/>
      </w:rPr>
    </w:lvl>
    <w:lvl w:ilvl="1" w:tplc="3ED60B9E">
      <w:start w:val="1"/>
      <w:numFmt w:val="bullet"/>
      <w:lvlText w:val="o"/>
      <w:lvlJc w:val="left"/>
      <w:pPr>
        <w:tabs>
          <w:tab w:val="num" w:pos="1440"/>
        </w:tabs>
        <w:ind w:left="1440" w:hanging="360"/>
      </w:pPr>
      <w:rPr>
        <w:rFonts w:ascii="Courier New" w:hAnsi="Courier New" w:hint="default"/>
        <w:sz w:val="20"/>
      </w:rPr>
    </w:lvl>
    <w:lvl w:ilvl="2" w:tplc="FA041F48">
      <w:start w:val="1"/>
      <w:numFmt w:val="decimal"/>
      <w:lvlText w:val="%3."/>
      <w:lvlJc w:val="left"/>
      <w:pPr>
        <w:tabs>
          <w:tab w:val="num" w:pos="2160"/>
        </w:tabs>
        <w:ind w:left="2160" w:hanging="360"/>
      </w:pPr>
    </w:lvl>
    <w:lvl w:ilvl="3" w:tplc="4FD0459C" w:tentative="1">
      <w:start w:val="1"/>
      <w:numFmt w:val="bullet"/>
      <w:lvlText w:val=""/>
      <w:lvlJc w:val="left"/>
      <w:pPr>
        <w:tabs>
          <w:tab w:val="num" w:pos="2880"/>
        </w:tabs>
        <w:ind w:left="2880" w:hanging="360"/>
      </w:pPr>
      <w:rPr>
        <w:rFonts w:ascii="Wingdings" w:hAnsi="Wingdings" w:hint="default"/>
        <w:sz w:val="20"/>
      </w:rPr>
    </w:lvl>
    <w:lvl w:ilvl="4" w:tplc="FB2EA9C6" w:tentative="1">
      <w:start w:val="1"/>
      <w:numFmt w:val="bullet"/>
      <w:lvlText w:val=""/>
      <w:lvlJc w:val="left"/>
      <w:pPr>
        <w:tabs>
          <w:tab w:val="num" w:pos="3600"/>
        </w:tabs>
        <w:ind w:left="3600" w:hanging="360"/>
      </w:pPr>
      <w:rPr>
        <w:rFonts w:ascii="Wingdings" w:hAnsi="Wingdings" w:hint="default"/>
        <w:sz w:val="20"/>
      </w:rPr>
    </w:lvl>
    <w:lvl w:ilvl="5" w:tplc="7EE45386" w:tentative="1">
      <w:start w:val="1"/>
      <w:numFmt w:val="bullet"/>
      <w:lvlText w:val=""/>
      <w:lvlJc w:val="left"/>
      <w:pPr>
        <w:tabs>
          <w:tab w:val="num" w:pos="4320"/>
        </w:tabs>
        <w:ind w:left="4320" w:hanging="360"/>
      </w:pPr>
      <w:rPr>
        <w:rFonts w:ascii="Wingdings" w:hAnsi="Wingdings" w:hint="default"/>
        <w:sz w:val="20"/>
      </w:rPr>
    </w:lvl>
    <w:lvl w:ilvl="6" w:tplc="D12403CC" w:tentative="1">
      <w:start w:val="1"/>
      <w:numFmt w:val="bullet"/>
      <w:lvlText w:val=""/>
      <w:lvlJc w:val="left"/>
      <w:pPr>
        <w:tabs>
          <w:tab w:val="num" w:pos="5040"/>
        </w:tabs>
        <w:ind w:left="5040" w:hanging="360"/>
      </w:pPr>
      <w:rPr>
        <w:rFonts w:ascii="Wingdings" w:hAnsi="Wingdings" w:hint="default"/>
        <w:sz w:val="20"/>
      </w:rPr>
    </w:lvl>
    <w:lvl w:ilvl="7" w:tplc="0BF4CA24" w:tentative="1">
      <w:start w:val="1"/>
      <w:numFmt w:val="bullet"/>
      <w:lvlText w:val=""/>
      <w:lvlJc w:val="left"/>
      <w:pPr>
        <w:tabs>
          <w:tab w:val="num" w:pos="5760"/>
        </w:tabs>
        <w:ind w:left="5760" w:hanging="360"/>
      </w:pPr>
      <w:rPr>
        <w:rFonts w:ascii="Wingdings" w:hAnsi="Wingdings" w:hint="default"/>
        <w:sz w:val="20"/>
      </w:rPr>
    </w:lvl>
    <w:lvl w:ilvl="8" w:tplc="829031D0"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2C011A"/>
    <w:multiLevelType w:val="multilevel"/>
    <w:tmpl w:val="F278A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BA011F"/>
    <w:multiLevelType w:val="multilevel"/>
    <w:tmpl w:val="573A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094070"/>
    <w:multiLevelType w:val="multilevel"/>
    <w:tmpl w:val="A30E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664C2E"/>
    <w:multiLevelType w:val="multilevel"/>
    <w:tmpl w:val="927C1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AF2648"/>
    <w:multiLevelType w:val="multilevel"/>
    <w:tmpl w:val="9294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936372"/>
    <w:multiLevelType w:val="multilevel"/>
    <w:tmpl w:val="9BC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0A4CB1"/>
    <w:multiLevelType w:val="multilevel"/>
    <w:tmpl w:val="D3645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D54826"/>
    <w:multiLevelType w:val="multilevel"/>
    <w:tmpl w:val="444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444D09"/>
    <w:multiLevelType w:val="multilevel"/>
    <w:tmpl w:val="0D26E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610AF4"/>
    <w:multiLevelType w:val="multilevel"/>
    <w:tmpl w:val="B64C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2D7A41"/>
    <w:multiLevelType w:val="multilevel"/>
    <w:tmpl w:val="E15A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DB1F57"/>
    <w:multiLevelType w:val="multilevel"/>
    <w:tmpl w:val="20A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EB0648"/>
    <w:multiLevelType w:val="multilevel"/>
    <w:tmpl w:val="2B54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126087"/>
    <w:multiLevelType w:val="multilevel"/>
    <w:tmpl w:val="C1A4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24022E"/>
    <w:multiLevelType w:val="multilevel"/>
    <w:tmpl w:val="BC9C3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2F1F93"/>
    <w:multiLevelType w:val="multilevel"/>
    <w:tmpl w:val="FE56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FB4452"/>
    <w:multiLevelType w:val="multilevel"/>
    <w:tmpl w:val="A1A82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9B1419"/>
    <w:multiLevelType w:val="multilevel"/>
    <w:tmpl w:val="8748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D65757"/>
    <w:multiLevelType w:val="multilevel"/>
    <w:tmpl w:val="F4F4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B929C4"/>
    <w:multiLevelType w:val="multilevel"/>
    <w:tmpl w:val="1DA2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5549C5"/>
    <w:multiLevelType w:val="multilevel"/>
    <w:tmpl w:val="9706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C45C49"/>
    <w:multiLevelType w:val="multilevel"/>
    <w:tmpl w:val="5AE6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E34C4C"/>
    <w:multiLevelType w:val="multilevel"/>
    <w:tmpl w:val="93D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4D3335"/>
    <w:multiLevelType w:val="multilevel"/>
    <w:tmpl w:val="551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065E19"/>
    <w:multiLevelType w:val="multilevel"/>
    <w:tmpl w:val="4620C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E556FCB"/>
    <w:multiLevelType w:val="multilevel"/>
    <w:tmpl w:val="F75C4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0C33521"/>
    <w:multiLevelType w:val="multilevel"/>
    <w:tmpl w:val="FCC0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7C5F1C"/>
    <w:multiLevelType w:val="multilevel"/>
    <w:tmpl w:val="F640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946F9A"/>
    <w:multiLevelType w:val="multilevel"/>
    <w:tmpl w:val="5318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544D11"/>
    <w:multiLevelType w:val="multilevel"/>
    <w:tmpl w:val="80D4A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4E325F"/>
    <w:multiLevelType w:val="multilevel"/>
    <w:tmpl w:val="67BE5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900D95"/>
    <w:multiLevelType w:val="multilevel"/>
    <w:tmpl w:val="70EA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E70C84"/>
    <w:multiLevelType w:val="multilevel"/>
    <w:tmpl w:val="A9D01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B63862"/>
    <w:multiLevelType w:val="multilevel"/>
    <w:tmpl w:val="6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1D70B7"/>
    <w:multiLevelType w:val="multilevel"/>
    <w:tmpl w:val="B82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862FAB"/>
    <w:multiLevelType w:val="multilevel"/>
    <w:tmpl w:val="D11E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5362033">
    <w:abstractNumId w:val="33"/>
  </w:num>
  <w:num w:numId="2" w16cid:durableId="455487881">
    <w:abstractNumId w:val="68"/>
  </w:num>
  <w:num w:numId="3" w16cid:durableId="1453012315">
    <w:abstractNumId w:val="5"/>
  </w:num>
  <w:num w:numId="4" w16cid:durableId="1125001298">
    <w:abstractNumId w:val="38"/>
  </w:num>
  <w:num w:numId="5" w16cid:durableId="1672682110">
    <w:abstractNumId w:val="13"/>
  </w:num>
  <w:num w:numId="6" w16cid:durableId="1573657163">
    <w:abstractNumId w:val="3"/>
  </w:num>
  <w:num w:numId="7" w16cid:durableId="74402573">
    <w:abstractNumId w:val="25"/>
  </w:num>
  <w:num w:numId="8" w16cid:durableId="743256064">
    <w:abstractNumId w:val="79"/>
  </w:num>
  <w:num w:numId="9" w16cid:durableId="632060242">
    <w:abstractNumId w:val="37"/>
  </w:num>
  <w:num w:numId="10" w16cid:durableId="263803994">
    <w:abstractNumId w:val="18"/>
  </w:num>
  <w:num w:numId="11" w16cid:durableId="365258037">
    <w:abstractNumId w:val="45"/>
  </w:num>
  <w:num w:numId="12" w16cid:durableId="509150871">
    <w:abstractNumId w:val="69"/>
  </w:num>
  <w:num w:numId="13" w16cid:durableId="314797504">
    <w:abstractNumId w:val="15"/>
  </w:num>
  <w:num w:numId="14" w16cid:durableId="1956134012">
    <w:abstractNumId w:val="63"/>
  </w:num>
  <w:num w:numId="15" w16cid:durableId="1276979862">
    <w:abstractNumId w:val="12"/>
  </w:num>
  <w:num w:numId="16" w16cid:durableId="1376538744">
    <w:abstractNumId w:val="32"/>
  </w:num>
  <w:num w:numId="17" w16cid:durableId="123355413">
    <w:abstractNumId w:val="73"/>
  </w:num>
  <w:num w:numId="18" w16cid:durableId="1790779768">
    <w:abstractNumId w:val="4"/>
  </w:num>
  <w:num w:numId="19" w16cid:durableId="1553810357">
    <w:abstractNumId w:val="22"/>
  </w:num>
  <w:num w:numId="20" w16cid:durableId="1680499518">
    <w:abstractNumId w:val="29"/>
  </w:num>
  <w:num w:numId="21" w16cid:durableId="1919513636">
    <w:abstractNumId w:val="11"/>
  </w:num>
  <w:num w:numId="22" w16cid:durableId="2001350683">
    <w:abstractNumId w:val="81"/>
  </w:num>
  <w:num w:numId="23" w16cid:durableId="575481409">
    <w:abstractNumId w:val="43"/>
  </w:num>
  <w:num w:numId="24" w16cid:durableId="1965967870">
    <w:abstractNumId w:val="59"/>
  </w:num>
  <w:num w:numId="25" w16cid:durableId="820117810">
    <w:abstractNumId w:val="80"/>
  </w:num>
  <w:num w:numId="26" w16cid:durableId="861864248">
    <w:abstractNumId w:val="20"/>
  </w:num>
  <w:num w:numId="27" w16cid:durableId="1985235796">
    <w:abstractNumId w:val="91"/>
  </w:num>
  <w:num w:numId="28" w16cid:durableId="1795975578">
    <w:abstractNumId w:val="10"/>
  </w:num>
  <w:num w:numId="29" w16cid:durableId="1295481229">
    <w:abstractNumId w:val="86"/>
  </w:num>
  <w:num w:numId="30" w16cid:durableId="1501846534">
    <w:abstractNumId w:val="72"/>
  </w:num>
  <w:num w:numId="31" w16cid:durableId="751198912">
    <w:abstractNumId w:val="31"/>
  </w:num>
  <w:num w:numId="32" w16cid:durableId="1476026090">
    <w:abstractNumId w:val="47"/>
  </w:num>
  <w:num w:numId="33" w16cid:durableId="207885582">
    <w:abstractNumId w:val="8"/>
  </w:num>
  <w:num w:numId="34" w16cid:durableId="845481254">
    <w:abstractNumId w:val="17"/>
  </w:num>
  <w:num w:numId="35" w16cid:durableId="387413308">
    <w:abstractNumId w:val="28"/>
  </w:num>
  <w:num w:numId="36" w16cid:durableId="1779638215">
    <w:abstractNumId w:val="48"/>
  </w:num>
  <w:num w:numId="37" w16cid:durableId="1464813774">
    <w:abstractNumId w:val="55"/>
  </w:num>
  <w:num w:numId="38" w16cid:durableId="674456069">
    <w:abstractNumId w:val="52"/>
  </w:num>
  <w:num w:numId="39" w16cid:durableId="1969243715">
    <w:abstractNumId w:val="40"/>
  </w:num>
  <w:num w:numId="40" w16cid:durableId="1110931175">
    <w:abstractNumId w:val="78"/>
  </w:num>
  <w:num w:numId="41" w16cid:durableId="1627390042">
    <w:abstractNumId w:val="6"/>
  </w:num>
  <w:num w:numId="42" w16cid:durableId="190191341">
    <w:abstractNumId w:val="21"/>
  </w:num>
  <w:num w:numId="43" w16cid:durableId="2076587039">
    <w:abstractNumId w:val="36"/>
  </w:num>
  <w:num w:numId="44" w16cid:durableId="2063748055">
    <w:abstractNumId w:val="54"/>
  </w:num>
  <w:num w:numId="45" w16cid:durableId="239214908">
    <w:abstractNumId w:val="30"/>
  </w:num>
  <w:num w:numId="46" w16cid:durableId="360933670">
    <w:abstractNumId w:val="26"/>
  </w:num>
  <w:num w:numId="47" w16cid:durableId="169756695">
    <w:abstractNumId w:val="23"/>
  </w:num>
  <w:num w:numId="48" w16cid:durableId="55012112">
    <w:abstractNumId w:val="71"/>
  </w:num>
  <w:num w:numId="49" w16cid:durableId="1723400978">
    <w:abstractNumId w:val="27"/>
  </w:num>
  <w:num w:numId="50" w16cid:durableId="460156158">
    <w:abstractNumId w:val="2"/>
  </w:num>
  <w:num w:numId="51" w16cid:durableId="2016105256">
    <w:abstractNumId w:val="14"/>
  </w:num>
  <w:num w:numId="52" w16cid:durableId="1299385294">
    <w:abstractNumId w:val="82"/>
  </w:num>
  <w:num w:numId="53" w16cid:durableId="773330294">
    <w:abstractNumId w:val="0"/>
  </w:num>
  <w:num w:numId="54" w16cid:durableId="610169834">
    <w:abstractNumId w:val="42"/>
  </w:num>
  <w:num w:numId="55" w16cid:durableId="1758286621">
    <w:abstractNumId w:val="19"/>
  </w:num>
  <w:num w:numId="56" w16cid:durableId="248471366">
    <w:abstractNumId w:val="49"/>
  </w:num>
  <w:num w:numId="57" w16cid:durableId="1517310757">
    <w:abstractNumId w:val="67"/>
  </w:num>
  <w:num w:numId="58" w16cid:durableId="1298025185">
    <w:abstractNumId w:val="93"/>
  </w:num>
  <w:num w:numId="59" w16cid:durableId="361439410">
    <w:abstractNumId w:val="70"/>
  </w:num>
  <w:num w:numId="60" w16cid:durableId="121851988">
    <w:abstractNumId w:val="88"/>
  </w:num>
  <w:num w:numId="61" w16cid:durableId="1843161170">
    <w:abstractNumId w:val="85"/>
  </w:num>
  <w:num w:numId="62" w16cid:durableId="1069690513">
    <w:abstractNumId w:val="53"/>
  </w:num>
  <w:num w:numId="63" w16cid:durableId="181364240">
    <w:abstractNumId w:val="46"/>
  </w:num>
  <w:num w:numId="64" w16cid:durableId="1017151461">
    <w:abstractNumId w:val="44"/>
  </w:num>
  <w:num w:numId="65" w16cid:durableId="381177976">
    <w:abstractNumId w:val="61"/>
  </w:num>
  <w:num w:numId="66" w16cid:durableId="1617710234">
    <w:abstractNumId w:val="58"/>
  </w:num>
  <w:num w:numId="67" w16cid:durableId="932737016">
    <w:abstractNumId w:val="77"/>
  </w:num>
  <w:num w:numId="68" w16cid:durableId="1523781367">
    <w:abstractNumId w:val="74"/>
  </w:num>
  <w:num w:numId="69" w16cid:durableId="1648053501">
    <w:abstractNumId w:val="66"/>
  </w:num>
  <w:num w:numId="70" w16cid:durableId="890002825">
    <w:abstractNumId w:val="50"/>
  </w:num>
  <w:num w:numId="71" w16cid:durableId="825169273">
    <w:abstractNumId w:val="34"/>
  </w:num>
  <w:num w:numId="72" w16cid:durableId="1653752137">
    <w:abstractNumId w:val="1"/>
  </w:num>
  <w:num w:numId="73" w16cid:durableId="1189761491">
    <w:abstractNumId w:val="62"/>
  </w:num>
  <w:num w:numId="74" w16cid:durableId="834878053">
    <w:abstractNumId w:val="57"/>
  </w:num>
  <w:num w:numId="75" w16cid:durableId="1783920411">
    <w:abstractNumId w:val="87"/>
  </w:num>
  <w:num w:numId="76" w16cid:durableId="154539994">
    <w:abstractNumId w:val="16"/>
  </w:num>
  <w:num w:numId="77" w16cid:durableId="1988126415">
    <w:abstractNumId w:val="56"/>
  </w:num>
  <w:num w:numId="78" w16cid:durableId="2112238899">
    <w:abstractNumId w:val="65"/>
  </w:num>
  <w:num w:numId="79" w16cid:durableId="1392579574">
    <w:abstractNumId w:val="35"/>
  </w:num>
  <w:num w:numId="80" w16cid:durableId="167141061">
    <w:abstractNumId w:val="7"/>
  </w:num>
  <w:num w:numId="81" w16cid:durableId="2115713088">
    <w:abstractNumId w:val="90"/>
  </w:num>
  <w:num w:numId="82" w16cid:durableId="1517302454">
    <w:abstractNumId w:val="39"/>
  </w:num>
  <w:num w:numId="83" w16cid:durableId="404883483">
    <w:abstractNumId w:val="24"/>
  </w:num>
  <w:num w:numId="84" w16cid:durableId="653413221">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85" w16cid:durableId="1329362608">
    <w:abstractNumId w:val="51"/>
  </w:num>
  <w:num w:numId="86" w16cid:durableId="1094477633">
    <w:abstractNumId w:val="9"/>
  </w:num>
  <w:num w:numId="87" w16cid:durableId="108772923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88" w16cid:durableId="151611886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89" w16cid:durableId="839780355">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90" w16cid:durableId="667562034">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91" w16cid:durableId="1570270126">
    <w:abstractNumId w:val="75"/>
  </w:num>
  <w:num w:numId="92" w16cid:durableId="967930940">
    <w:abstractNumId w:val="41"/>
  </w:num>
  <w:num w:numId="93" w16cid:durableId="1515073877">
    <w:abstractNumId w:val="92"/>
  </w:num>
  <w:num w:numId="94" w16cid:durableId="1305237664">
    <w:abstractNumId w:val="83"/>
  </w:num>
  <w:num w:numId="95" w16cid:durableId="1808743286">
    <w:abstractNumId w:val="60"/>
  </w:num>
  <w:num w:numId="96" w16cid:durableId="1193420255">
    <w:abstractNumId w:val="64"/>
  </w:num>
  <w:num w:numId="97" w16cid:durableId="1803421128">
    <w:abstractNumId w:val="89"/>
  </w:num>
  <w:num w:numId="98" w16cid:durableId="930701710">
    <w:abstractNumId w:val="76"/>
  </w:num>
  <w:num w:numId="99" w16cid:durableId="68234383">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F92E22C-A1D0-46F4-AADE-32AC297122C6}"/>
    <w:docVar w:name="dgnword-eventsink" w:val="2159361900640"/>
  </w:docVars>
  <w:rsids>
    <w:rsidRoot w:val="008C67AC"/>
    <w:rsid w:val="00014CC5"/>
    <w:rsid w:val="00082764"/>
    <w:rsid w:val="000C17C0"/>
    <w:rsid w:val="00117363"/>
    <w:rsid w:val="00154F71"/>
    <w:rsid w:val="001D41AF"/>
    <w:rsid w:val="0022571B"/>
    <w:rsid w:val="0025733A"/>
    <w:rsid w:val="00294CE0"/>
    <w:rsid w:val="002F6DE9"/>
    <w:rsid w:val="003A72CA"/>
    <w:rsid w:val="004051A1"/>
    <w:rsid w:val="0041629F"/>
    <w:rsid w:val="004A31A7"/>
    <w:rsid w:val="004F4A83"/>
    <w:rsid w:val="005136F9"/>
    <w:rsid w:val="00576800"/>
    <w:rsid w:val="005A2EB5"/>
    <w:rsid w:val="006414D2"/>
    <w:rsid w:val="00680953"/>
    <w:rsid w:val="006F7848"/>
    <w:rsid w:val="00770C3E"/>
    <w:rsid w:val="00786C1C"/>
    <w:rsid w:val="007B6566"/>
    <w:rsid w:val="007C65A6"/>
    <w:rsid w:val="007E3F84"/>
    <w:rsid w:val="00864FD6"/>
    <w:rsid w:val="008C67AC"/>
    <w:rsid w:val="00925FB8"/>
    <w:rsid w:val="0092792C"/>
    <w:rsid w:val="00983EEF"/>
    <w:rsid w:val="009E22E5"/>
    <w:rsid w:val="009F0256"/>
    <w:rsid w:val="00A06FF8"/>
    <w:rsid w:val="00A2685C"/>
    <w:rsid w:val="00A44E73"/>
    <w:rsid w:val="00A616EF"/>
    <w:rsid w:val="00A83328"/>
    <w:rsid w:val="00A965E9"/>
    <w:rsid w:val="00BA1200"/>
    <w:rsid w:val="00BB18AB"/>
    <w:rsid w:val="00BC7FD1"/>
    <w:rsid w:val="00BF713C"/>
    <w:rsid w:val="00C33C95"/>
    <w:rsid w:val="00C60134"/>
    <w:rsid w:val="00C60B37"/>
    <w:rsid w:val="00CA6464"/>
    <w:rsid w:val="00CD0AA9"/>
    <w:rsid w:val="00D10FA6"/>
    <w:rsid w:val="00D42350"/>
    <w:rsid w:val="00D91890"/>
    <w:rsid w:val="00E06D1E"/>
    <w:rsid w:val="00E266D2"/>
    <w:rsid w:val="00E87123"/>
    <w:rsid w:val="00E97B2F"/>
    <w:rsid w:val="00EC655E"/>
    <w:rsid w:val="00EE4F0E"/>
    <w:rsid w:val="00F31457"/>
    <w:rsid w:val="00F84B2B"/>
    <w:rsid w:val="00FA041B"/>
    <w:rsid w:val="00FB53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BC93"/>
  <w15:chartTrackingRefBased/>
  <w15:docId w15:val="{FED124B2-7648-4CB9-A949-2AC5A9989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semiHidden/>
    <w:unhideWhenUsed/>
    <w:qFormat/>
    <w:rsid w:val="008C67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67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67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67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67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67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semiHidden/>
    <w:rsid w:val="008C67A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8C67A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8C67A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8C67A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8C67A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8C67A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8C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67A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8C67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67A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8C67AC"/>
    <w:pPr>
      <w:spacing w:before="160"/>
      <w:jc w:val="center"/>
    </w:pPr>
    <w:rPr>
      <w:i/>
      <w:iCs/>
      <w:color w:val="404040" w:themeColor="text1" w:themeTint="BF"/>
    </w:rPr>
  </w:style>
  <w:style w:type="character" w:customStyle="1" w:styleId="CitationCar">
    <w:name w:val="Citation Car"/>
    <w:basedOn w:val="Policepardfaut"/>
    <w:link w:val="Citation"/>
    <w:uiPriority w:val="29"/>
    <w:rsid w:val="008C67AC"/>
    <w:rPr>
      <w:i/>
      <w:iCs/>
      <w:color w:val="404040" w:themeColor="text1" w:themeTint="BF"/>
      <w:lang w:val="fr-RE"/>
    </w:rPr>
  </w:style>
  <w:style w:type="paragraph" w:styleId="Paragraphedeliste">
    <w:name w:val="List Paragraph"/>
    <w:basedOn w:val="Normal"/>
    <w:uiPriority w:val="34"/>
    <w:qFormat/>
    <w:rsid w:val="008C67AC"/>
    <w:pPr>
      <w:ind w:left="720"/>
      <w:contextualSpacing/>
    </w:pPr>
  </w:style>
  <w:style w:type="character" w:styleId="Accentuationintense">
    <w:name w:val="Intense Emphasis"/>
    <w:basedOn w:val="Policepardfaut"/>
    <w:uiPriority w:val="21"/>
    <w:qFormat/>
    <w:rsid w:val="008C67AC"/>
    <w:rPr>
      <w:i/>
      <w:iCs/>
      <w:color w:val="0F4761" w:themeColor="accent1" w:themeShade="BF"/>
    </w:rPr>
  </w:style>
  <w:style w:type="paragraph" w:styleId="Citationintense">
    <w:name w:val="Intense Quote"/>
    <w:basedOn w:val="Normal"/>
    <w:next w:val="Normal"/>
    <w:link w:val="CitationintenseCar"/>
    <w:uiPriority w:val="30"/>
    <w:qFormat/>
    <w:rsid w:val="008C6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67AC"/>
    <w:rPr>
      <w:i/>
      <w:iCs/>
      <w:color w:val="0F4761" w:themeColor="accent1" w:themeShade="BF"/>
      <w:lang w:val="fr-RE"/>
    </w:rPr>
  </w:style>
  <w:style w:type="character" w:styleId="Rfrenceintense">
    <w:name w:val="Intense Reference"/>
    <w:basedOn w:val="Policepardfaut"/>
    <w:uiPriority w:val="32"/>
    <w:qFormat/>
    <w:rsid w:val="008C67AC"/>
    <w:rPr>
      <w:b/>
      <w:bCs/>
      <w:smallCaps/>
      <w:color w:val="0F4761" w:themeColor="accent1" w:themeShade="BF"/>
      <w:spacing w:val="5"/>
    </w:rPr>
  </w:style>
  <w:style w:type="paragraph" w:styleId="NormalWeb">
    <w:name w:val="Normal (Web)"/>
    <w:basedOn w:val="Normal"/>
    <w:uiPriority w:val="99"/>
    <w:semiHidden/>
    <w:unhideWhenUsed/>
    <w:rsid w:val="00D918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3040">
      <w:bodyDiv w:val="1"/>
      <w:marLeft w:val="0"/>
      <w:marRight w:val="0"/>
      <w:marTop w:val="0"/>
      <w:marBottom w:val="0"/>
      <w:divBdr>
        <w:top w:val="none" w:sz="0" w:space="0" w:color="auto"/>
        <w:left w:val="none" w:sz="0" w:space="0" w:color="auto"/>
        <w:bottom w:val="none" w:sz="0" w:space="0" w:color="auto"/>
        <w:right w:val="none" w:sz="0" w:space="0" w:color="auto"/>
      </w:divBdr>
    </w:div>
    <w:div w:id="245575944">
      <w:bodyDiv w:val="1"/>
      <w:marLeft w:val="0"/>
      <w:marRight w:val="0"/>
      <w:marTop w:val="0"/>
      <w:marBottom w:val="0"/>
      <w:divBdr>
        <w:top w:val="none" w:sz="0" w:space="0" w:color="auto"/>
        <w:left w:val="none" w:sz="0" w:space="0" w:color="auto"/>
        <w:bottom w:val="none" w:sz="0" w:space="0" w:color="auto"/>
        <w:right w:val="none" w:sz="0" w:space="0" w:color="auto"/>
      </w:divBdr>
    </w:div>
    <w:div w:id="557975289">
      <w:bodyDiv w:val="1"/>
      <w:marLeft w:val="0"/>
      <w:marRight w:val="0"/>
      <w:marTop w:val="0"/>
      <w:marBottom w:val="0"/>
      <w:divBdr>
        <w:top w:val="none" w:sz="0" w:space="0" w:color="auto"/>
        <w:left w:val="none" w:sz="0" w:space="0" w:color="auto"/>
        <w:bottom w:val="none" w:sz="0" w:space="0" w:color="auto"/>
        <w:right w:val="none" w:sz="0" w:space="0" w:color="auto"/>
      </w:divBdr>
    </w:div>
    <w:div w:id="837616924">
      <w:bodyDiv w:val="1"/>
      <w:marLeft w:val="0"/>
      <w:marRight w:val="0"/>
      <w:marTop w:val="0"/>
      <w:marBottom w:val="0"/>
      <w:divBdr>
        <w:top w:val="none" w:sz="0" w:space="0" w:color="auto"/>
        <w:left w:val="none" w:sz="0" w:space="0" w:color="auto"/>
        <w:bottom w:val="none" w:sz="0" w:space="0" w:color="auto"/>
        <w:right w:val="none" w:sz="0" w:space="0" w:color="auto"/>
      </w:divBdr>
    </w:div>
    <w:div w:id="1047028451">
      <w:bodyDiv w:val="1"/>
      <w:marLeft w:val="0"/>
      <w:marRight w:val="0"/>
      <w:marTop w:val="0"/>
      <w:marBottom w:val="0"/>
      <w:divBdr>
        <w:top w:val="none" w:sz="0" w:space="0" w:color="auto"/>
        <w:left w:val="none" w:sz="0" w:space="0" w:color="auto"/>
        <w:bottom w:val="none" w:sz="0" w:space="0" w:color="auto"/>
        <w:right w:val="none" w:sz="0" w:space="0" w:color="auto"/>
      </w:divBdr>
    </w:div>
    <w:div w:id="1118984461">
      <w:bodyDiv w:val="1"/>
      <w:marLeft w:val="0"/>
      <w:marRight w:val="0"/>
      <w:marTop w:val="0"/>
      <w:marBottom w:val="0"/>
      <w:divBdr>
        <w:top w:val="none" w:sz="0" w:space="0" w:color="auto"/>
        <w:left w:val="none" w:sz="0" w:space="0" w:color="auto"/>
        <w:bottom w:val="none" w:sz="0" w:space="0" w:color="auto"/>
        <w:right w:val="none" w:sz="0" w:space="0" w:color="auto"/>
      </w:divBdr>
    </w:div>
    <w:div w:id="1151940420">
      <w:bodyDiv w:val="1"/>
      <w:marLeft w:val="0"/>
      <w:marRight w:val="0"/>
      <w:marTop w:val="0"/>
      <w:marBottom w:val="0"/>
      <w:divBdr>
        <w:top w:val="none" w:sz="0" w:space="0" w:color="auto"/>
        <w:left w:val="none" w:sz="0" w:space="0" w:color="auto"/>
        <w:bottom w:val="none" w:sz="0" w:space="0" w:color="auto"/>
        <w:right w:val="none" w:sz="0" w:space="0" w:color="auto"/>
      </w:divBdr>
      <w:divsChild>
        <w:div w:id="1653635164">
          <w:marLeft w:val="0"/>
          <w:marRight w:val="0"/>
          <w:marTop w:val="0"/>
          <w:marBottom w:val="0"/>
          <w:divBdr>
            <w:top w:val="none" w:sz="0" w:space="0" w:color="auto"/>
            <w:left w:val="none" w:sz="0" w:space="0" w:color="auto"/>
            <w:bottom w:val="none" w:sz="0" w:space="0" w:color="auto"/>
            <w:right w:val="none" w:sz="0" w:space="0" w:color="auto"/>
          </w:divBdr>
          <w:divsChild>
            <w:div w:id="1668167266">
              <w:marLeft w:val="0"/>
              <w:marRight w:val="0"/>
              <w:marTop w:val="0"/>
              <w:marBottom w:val="0"/>
              <w:divBdr>
                <w:top w:val="none" w:sz="0" w:space="0" w:color="auto"/>
                <w:left w:val="none" w:sz="0" w:space="0" w:color="auto"/>
                <w:bottom w:val="none" w:sz="0" w:space="0" w:color="auto"/>
                <w:right w:val="none" w:sz="0" w:space="0" w:color="auto"/>
              </w:divBdr>
              <w:divsChild>
                <w:div w:id="554661171">
                  <w:marLeft w:val="0"/>
                  <w:marRight w:val="0"/>
                  <w:marTop w:val="0"/>
                  <w:marBottom w:val="0"/>
                  <w:divBdr>
                    <w:top w:val="none" w:sz="0" w:space="0" w:color="auto"/>
                    <w:left w:val="none" w:sz="0" w:space="0" w:color="auto"/>
                    <w:bottom w:val="none" w:sz="0" w:space="0" w:color="auto"/>
                    <w:right w:val="none" w:sz="0" w:space="0" w:color="auto"/>
                  </w:divBdr>
                  <w:divsChild>
                    <w:div w:id="535390983">
                      <w:marLeft w:val="0"/>
                      <w:marRight w:val="0"/>
                      <w:marTop w:val="0"/>
                      <w:marBottom w:val="0"/>
                      <w:divBdr>
                        <w:top w:val="none" w:sz="0" w:space="0" w:color="auto"/>
                        <w:left w:val="none" w:sz="0" w:space="0" w:color="auto"/>
                        <w:bottom w:val="none" w:sz="0" w:space="0" w:color="auto"/>
                        <w:right w:val="none" w:sz="0" w:space="0" w:color="auto"/>
                      </w:divBdr>
                      <w:divsChild>
                        <w:div w:id="265694098">
                          <w:marLeft w:val="0"/>
                          <w:marRight w:val="0"/>
                          <w:marTop w:val="0"/>
                          <w:marBottom w:val="0"/>
                          <w:divBdr>
                            <w:top w:val="none" w:sz="0" w:space="0" w:color="auto"/>
                            <w:left w:val="none" w:sz="0" w:space="0" w:color="auto"/>
                            <w:bottom w:val="none" w:sz="0" w:space="0" w:color="auto"/>
                            <w:right w:val="none" w:sz="0" w:space="0" w:color="auto"/>
                          </w:divBdr>
                          <w:divsChild>
                            <w:div w:id="1339965702">
                              <w:marLeft w:val="0"/>
                              <w:marRight w:val="0"/>
                              <w:marTop w:val="0"/>
                              <w:marBottom w:val="0"/>
                              <w:divBdr>
                                <w:top w:val="none" w:sz="0" w:space="0" w:color="auto"/>
                                <w:left w:val="none" w:sz="0" w:space="0" w:color="auto"/>
                                <w:bottom w:val="none" w:sz="0" w:space="0" w:color="auto"/>
                                <w:right w:val="none" w:sz="0" w:space="0" w:color="auto"/>
                              </w:divBdr>
                              <w:divsChild>
                                <w:div w:id="31728859">
                                  <w:marLeft w:val="0"/>
                                  <w:marRight w:val="0"/>
                                  <w:marTop w:val="0"/>
                                  <w:marBottom w:val="0"/>
                                  <w:divBdr>
                                    <w:top w:val="none" w:sz="0" w:space="0" w:color="auto"/>
                                    <w:left w:val="none" w:sz="0" w:space="0" w:color="auto"/>
                                    <w:bottom w:val="none" w:sz="0" w:space="0" w:color="auto"/>
                                    <w:right w:val="none" w:sz="0" w:space="0" w:color="auto"/>
                                  </w:divBdr>
                                </w:div>
                                <w:div w:id="19961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995747">
          <w:marLeft w:val="0"/>
          <w:marRight w:val="0"/>
          <w:marTop w:val="0"/>
          <w:marBottom w:val="0"/>
          <w:divBdr>
            <w:top w:val="none" w:sz="0" w:space="0" w:color="auto"/>
            <w:left w:val="none" w:sz="0" w:space="0" w:color="auto"/>
            <w:bottom w:val="none" w:sz="0" w:space="0" w:color="auto"/>
            <w:right w:val="none" w:sz="0" w:space="0" w:color="auto"/>
          </w:divBdr>
          <w:divsChild>
            <w:div w:id="178662135">
              <w:marLeft w:val="0"/>
              <w:marRight w:val="0"/>
              <w:marTop w:val="0"/>
              <w:marBottom w:val="0"/>
              <w:divBdr>
                <w:top w:val="none" w:sz="0" w:space="0" w:color="auto"/>
                <w:left w:val="none" w:sz="0" w:space="0" w:color="auto"/>
                <w:bottom w:val="none" w:sz="0" w:space="0" w:color="auto"/>
                <w:right w:val="none" w:sz="0" w:space="0" w:color="auto"/>
              </w:divBdr>
              <w:divsChild>
                <w:div w:id="907960103">
                  <w:marLeft w:val="0"/>
                  <w:marRight w:val="0"/>
                  <w:marTop w:val="0"/>
                  <w:marBottom w:val="0"/>
                  <w:divBdr>
                    <w:top w:val="none" w:sz="0" w:space="0" w:color="auto"/>
                    <w:left w:val="none" w:sz="0" w:space="0" w:color="auto"/>
                    <w:bottom w:val="none" w:sz="0" w:space="0" w:color="auto"/>
                    <w:right w:val="none" w:sz="0" w:space="0" w:color="auto"/>
                  </w:divBdr>
                  <w:divsChild>
                    <w:div w:id="2305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5795">
              <w:marLeft w:val="0"/>
              <w:marRight w:val="0"/>
              <w:marTop w:val="0"/>
              <w:marBottom w:val="0"/>
              <w:divBdr>
                <w:top w:val="none" w:sz="0" w:space="0" w:color="auto"/>
                <w:left w:val="none" w:sz="0" w:space="0" w:color="auto"/>
                <w:bottom w:val="none" w:sz="0" w:space="0" w:color="auto"/>
                <w:right w:val="none" w:sz="0" w:space="0" w:color="auto"/>
              </w:divBdr>
              <w:divsChild>
                <w:div w:id="1275870145">
                  <w:marLeft w:val="0"/>
                  <w:marRight w:val="0"/>
                  <w:marTop w:val="0"/>
                  <w:marBottom w:val="0"/>
                  <w:divBdr>
                    <w:top w:val="none" w:sz="0" w:space="0" w:color="auto"/>
                    <w:left w:val="none" w:sz="0" w:space="0" w:color="auto"/>
                    <w:bottom w:val="none" w:sz="0" w:space="0" w:color="auto"/>
                    <w:right w:val="none" w:sz="0" w:space="0" w:color="auto"/>
                  </w:divBdr>
                  <w:divsChild>
                    <w:div w:id="516700693">
                      <w:marLeft w:val="0"/>
                      <w:marRight w:val="0"/>
                      <w:marTop w:val="0"/>
                      <w:marBottom w:val="0"/>
                      <w:divBdr>
                        <w:top w:val="none" w:sz="0" w:space="0" w:color="auto"/>
                        <w:left w:val="none" w:sz="0" w:space="0" w:color="auto"/>
                        <w:bottom w:val="none" w:sz="0" w:space="0" w:color="auto"/>
                        <w:right w:val="none" w:sz="0" w:space="0" w:color="auto"/>
                      </w:divBdr>
                      <w:divsChild>
                        <w:div w:id="2109737935">
                          <w:marLeft w:val="0"/>
                          <w:marRight w:val="0"/>
                          <w:marTop w:val="0"/>
                          <w:marBottom w:val="0"/>
                          <w:divBdr>
                            <w:top w:val="none" w:sz="0" w:space="0" w:color="auto"/>
                            <w:left w:val="none" w:sz="0" w:space="0" w:color="auto"/>
                            <w:bottom w:val="none" w:sz="0" w:space="0" w:color="auto"/>
                            <w:right w:val="none" w:sz="0" w:space="0" w:color="auto"/>
                          </w:divBdr>
                          <w:divsChild>
                            <w:div w:id="1588613796">
                              <w:marLeft w:val="0"/>
                              <w:marRight w:val="0"/>
                              <w:marTop w:val="0"/>
                              <w:marBottom w:val="0"/>
                              <w:divBdr>
                                <w:top w:val="none" w:sz="0" w:space="0" w:color="auto"/>
                                <w:left w:val="none" w:sz="0" w:space="0" w:color="auto"/>
                                <w:bottom w:val="none" w:sz="0" w:space="0" w:color="auto"/>
                                <w:right w:val="none" w:sz="0" w:space="0" w:color="auto"/>
                              </w:divBdr>
                              <w:divsChild>
                                <w:div w:id="2068646537">
                                  <w:marLeft w:val="0"/>
                                  <w:marRight w:val="0"/>
                                  <w:marTop w:val="0"/>
                                  <w:marBottom w:val="0"/>
                                  <w:divBdr>
                                    <w:top w:val="none" w:sz="0" w:space="0" w:color="auto"/>
                                    <w:left w:val="none" w:sz="0" w:space="0" w:color="auto"/>
                                    <w:bottom w:val="none" w:sz="0" w:space="0" w:color="auto"/>
                                    <w:right w:val="none" w:sz="0" w:space="0" w:color="auto"/>
                                  </w:divBdr>
                                  <w:divsChild>
                                    <w:div w:id="1832132970">
                                      <w:marLeft w:val="0"/>
                                      <w:marRight w:val="0"/>
                                      <w:marTop w:val="0"/>
                                      <w:marBottom w:val="0"/>
                                      <w:divBdr>
                                        <w:top w:val="none" w:sz="0" w:space="0" w:color="auto"/>
                                        <w:left w:val="none" w:sz="0" w:space="0" w:color="auto"/>
                                        <w:bottom w:val="none" w:sz="0" w:space="0" w:color="auto"/>
                                        <w:right w:val="none" w:sz="0" w:space="0" w:color="auto"/>
                                      </w:divBdr>
                                      <w:divsChild>
                                        <w:div w:id="1618873368">
                                          <w:marLeft w:val="0"/>
                                          <w:marRight w:val="0"/>
                                          <w:marTop w:val="0"/>
                                          <w:marBottom w:val="0"/>
                                          <w:divBdr>
                                            <w:top w:val="none" w:sz="0" w:space="0" w:color="auto"/>
                                            <w:left w:val="none" w:sz="0" w:space="0" w:color="auto"/>
                                            <w:bottom w:val="none" w:sz="0" w:space="0" w:color="auto"/>
                                            <w:right w:val="none" w:sz="0" w:space="0" w:color="auto"/>
                                          </w:divBdr>
                                          <w:divsChild>
                                            <w:div w:id="125050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506203">
      <w:bodyDiv w:val="1"/>
      <w:marLeft w:val="0"/>
      <w:marRight w:val="0"/>
      <w:marTop w:val="0"/>
      <w:marBottom w:val="0"/>
      <w:divBdr>
        <w:top w:val="none" w:sz="0" w:space="0" w:color="auto"/>
        <w:left w:val="none" w:sz="0" w:space="0" w:color="auto"/>
        <w:bottom w:val="none" w:sz="0" w:space="0" w:color="auto"/>
        <w:right w:val="none" w:sz="0" w:space="0" w:color="auto"/>
      </w:divBdr>
    </w:div>
    <w:div w:id="1417021214">
      <w:bodyDiv w:val="1"/>
      <w:marLeft w:val="0"/>
      <w:marRight w:val="0"/>
      <w:marTop w:val="0"/>
      <w:marBottom w:val="0"/>
      <w:divBdr>
        <w:top w:val="none" w:sz="0" w:space="0" w:color="auto"/>
        <w:left w:val="none" w:sz="0" w:space="0" w:color="auto"/>
        <w:bottom w:val="none" w:sz="0" w:space="0" w:color="auto"/>
        <w:right w:val="none" w:sz="0" w:space="0" w:color="auto"/>
      </w:divBdr>
      <w:divsChild>
        <w:div w:id="824930114">
          <w:marLeft w:val="0"/>
          <w:marRight w:val="0"/>
          <w:marTop w:val="0"/>
          <w:marBottom w:val="0"/>
          <w:divBdr>
            <w:top w:val="none" w:sz="0" w:space="0" w:color="auto"/>
            <w:left w:val="none" w:sz="0" w:space="0" w:color="auto"/>
            <w:bottom w:val="none" w:sz="0" w:space="0" w:color="auto"/>
            <w:right w:val="none" w:sz="0" w:space="0" w:color="auto"/>
          </w:divBdr>
          <w:divsChild>
            <w:div w:id="1617980952">
              <w:marLeft w:val="0"/>
              <w:marRight w:val="0"/>
              <w:marTop w:val="0"/>
              <w:marBottom w:val="0"/>
              <w:divBdr>
                <w:top w:val="none" w:sz="0" w:space="0" w:color="auto"/>
                <w:left w:val="none" w:sz="0" w:space="0" w:color="auto"/>
                <w:bottom w:val="none" w:sz="0" w:space="0" w:color="auto"/>
                <w:right w:val="none" w:sz="0" w:space="0" w:color="auto"/>
              </w:divBdr>
              <w:divsChild>
                <w:div w:id="374087207">
                  <w:marLeft w:val="0"/>
                  <w:marRight w:val="0"/>
                  <w:marTop w:val="0"/>
                  <w:marBottom w:val="0"/>
                  <w:divBdr>
                    <w:top w:val="none" w:sz="0" w:space="0" w:color="auto"/>
                    <w:left w:val="none" w:sz="0" w:space="0" w:color="auto"/>
                    <w:bottom w:val="none" w:sz="0" w:space="0" w:color="auto"/>
                    <w:right w:val="none" w:sz="0" w:space="0" w:color="auto"/>
                  </w:divBdr>
                  <w:divsChild>
                    <w:div w:id="698505407">
                      <w:marLeft w:val="0"/>
                      <w:marRight w:val="0"/>
                      <w:marTop w:val="0"/>
                      <w:marBottom w:val="0"/>
                      <w:divBdr>
                        <w:top w:val="none" w:sz="0" w:space="0" w:color="auto"/>
                        <w:left w:val="none" w:sz="0" w:space="0" w:color="auto"/>
                        <w:bottom w:val="none" w:sz="0" w:space="0" w:color="auto"/>
                        <w:right w:val="none" w:sz="0" w:space="0" w:color="auto"/>
                      </w:divBdr>
                    </w:div>
                    <w:div w:id="12900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12932">
          <w:marLeft w:val="0"/>
          <w:marRight w:val="0"/>
          <w:marTop w:val="0"/>
          <w:marBottom w:val="0"/>
          <w:divBdr>
            <w:top w:val="none" w:sz="0" w:space="0" w:color="auto"/>
            <w:left w:val="none" w:sz="0" w:space="0" w:color="auto"/>
            <w:bottom w:val="none" w:sz="0" w:space="0" w:color="auto"/>
            <w:right w:val="none" w:sz="0" w:space="0" w:color="auto"/>
          </w:divBdr>
          <w:divsChild>
            <w:div w:id="1599101147">
              <w:marLeft w:val="0"/>
              <w:marRight w:val="0"/>
              <w:marTop w:val="0"/>
              <w:marBottom w:val="0"/>
              <w:divBdr>
                <w:top w:val="none" w:sz="0" w:space="0" w:color="auto"/>
                <w:left w:val="none" w:sz="0" w:space="0" w:color="auto"/>
                <w:bottom w:val="none" w:sz="0" w:space="0" w:color="auto"/>
                <w:right w:val="none" w:sz="0" w:space="0" w:color="auto"/>
              </w:divBdr>
              <w:divsChild>
                <w:div w:id="1221209304">
                  <w:marLeft w:val="0"/>
                  <w:marRight w:val="0"/>
                  <w:marTop w:val="0"/>
                  <w:marBottom w:val="0"/>
                  <w:divBdr>
                    <w:top w:val="none" w:sz="0" w:space="0" w:color="auto"/>
                    <w:left w:val="none" w:sz="0" w:space="0" w:color="auto"/>
                    <w:bottom w:val="none" w:sz="0" w:space="0" w:color="auto"/>
                    <w:right w:val="none" w:sz="0" w:space="0" w:color="auto"/>
                  </w:divBdr>
                  <w:divsChild>
                    <w:div w:id="468476831">
                      <w:marLeft w:val="0"/>
                      <w:marRight w:val="0"/>
                      <w:marTop w:val="0"/>
                      <w:marBottom w:val="0"/>
                      <w:divBdr>
                        <w:top w:val="none" w:sz="0" w:space="0" w:color="auto"/>
                        <w:left w:val="none" w:sz="0" w:space="0" w:color="auto"/>
                        <w:bottom w:val="none" w:sz="0" w:space="0" w:color="auto"/>
                        <w:right w:val="none" w:sz="0" w:space="0" w:color="auto"/>
                      </w:divBdr>
                    </w:div>
                    <w:div w:id="16810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72800">
          <w:marLeft w:val="0"/>
          <w:marRight w:val="0"/>
          <w:marTop w:val="0"/>
          <w:marBottom w:val="0"/>
          <w:divBdr>
            <w:top w:val="none" w:sz="0" w:space="0" w:color="auto"/>
            <w:left w:val="none" w:sz="0" w:space="0" w:color="auto"/>
            <w:bottom w:val="none" w:sz="0" w:space="0" w:color="auto"/>
            <w:right w:val="none" w:sz="0" w:space="0" w:color="auto"/>
          </w:divBdr>
          <w:divsChild>
            <w:div w:id="227301246">
              <w:marLeft w:val="0"/>
              <w:marRight w:val="0"/>
              <w:marTop w:val="0"/>
              <w:marBottom w:val="0"/>
              <w:divBdr>
                <w:top w:val="none" w:sz="0" w:space="0" w:color="auto"/>
                <w:left w:val="none" w:sz="0" w:space="0" w:color="auto"/>
                <w:bottom w:val="none" w:sz="0" w:space="0" w:color="auto"/>
                <w:right w:val="none" w:sz="0" w:space="0" w:color="auto"/>
              </w:divBdr>
              <w:divsChild>
                <w:div w:id="841045992">
                  <w:marLeft w:val="0"/>
                  <w:marRight w:val="0"/>
                  <w:marTop w:val="0"/>
                  <w:marBottom w:val="0"/>
                  <w:divBdr>
                    <w:top w:val="none" w:sz="0" w:space="0" w:color="auto"/>
                    <w:left w:val="none" w:sz="0" w:space="0" w:color="auto"/>
                    <w:bottom w:val="none" w:sz="0" w:space="0" w:color="auto"/>
                    <w:right w:val="none" w:sz="0" w:space="0" w:color="auto"/>
                  </w:divBdr>
                  <w:divsChild>
                    <w:div w:id="553543221">
                      <w:marLeft w:val="0"/>
                      <w:marRight w:val="0"/>
                      <w:marTop w:val="0"/>
                      <w:marBottom w:val="0"/>
                      <w:divBdr>
                        <w:top w:val="none" w:sz="0" w:space="0" w:color="auto"/>
                        <w:left w:val="none" w:sz="0" w:space="0" w:color="auto"/>
                        <w:bottom w:val="none" w:sz="0" w:space="0" w:color="auto"/>
                        <w:right w:val="none" w:sz="0" w:space="0" w:color="auto"/>
                      </w:divBdr>
                    </w:div>
                    <w:div w:id="7010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465519">
      <w:bodyDiv w:val="1"/>
      <w:marLeft w:val="0"/>
      <w:marRight w:val="0"/>
      <w:marTop w:val="0"/>
      <w:marBottom w:val="0"/>
      <w:divBdr>
        <w:top w:val="none" w:sz="0" w:space="0" w:color="auto"/>
        <w:left w:val="none" w:sz="0" w:space="0" w:color="auto"/>
        <w:bottom w:val="none" w:sz="0" w:space="0" w:color="auto"/>
        <w:right w:val="none" w:sz="0" w:space="0" w:color="auto"/>
      </w:divBdr>
      <w:divsChild>
        <w:div w:id="1945183876">
          <w:marLeft w:val="0"/>
          <w:marRight w:val="0"/>
          <w:marTop w:val="0"/>
          <w:marBottom w:val="0"/>
          <w:divBdr>
            <w:top w:val="none" w:sz="0" w:space="0" w:color="auto"/>
            <w:left w:val="none" w:sz="0" w:space="0" w:color="auto"/>
            <w:bottom w:val="none" w:sz="0" w:space="0" w:color="auto"/>
            <w:right w:val="none" w:sz="0" w:space="0" w:color="auto"/>
          </w:divBdr>
          <w:divsChild>
            <w:div w:id="1303655017">
              <w:marLeft w:val="0"/>
              <w:marRight w:val="0"/>
              <w:marTop w:val="0"/>
              <w:marBottom w:val="0"/>
              <w:divBdr>
                <w:top w:val="none" w:sz="0" w:space="0" w:color="auto"/>
                <w:left w:val="none" w:sz="0" w:space="0" w:color="auto"/>
                <w:bottom w:val="none" w:sz="0" w:space="0" w:color="auto"/>
                <w:right w:val="none" w:sz="0" w:space="0" w:color="auto"/>
              </w:divBdr>
              <w:divsChild>
                <w:div w:id="1477527025">
                  <w:marLeft w:val="0"/>
                  <w:marRight w:val="0"/>
                  <w:marTop w:val="0"/>
                  <w:marBottom w:val="0"/>
                  <w:divBdr>
                    <w:top w:val="none" w:sz="0" w:space="0" w:color="auto"/>
                    <w:left w:val="none" w:sz="0" w:space="0" w:color="auto"/>
                    <w:bottom w:val="none" w:sz="0" w:space="0" w:color="auto"/>
                    <w:right w:val="none" w:sz="0" w:space="0" w:color="auto"/>
                  </w:divBdr>
                  <w:divsChild>
                    <w:div w:id="1832604073">
                      <w:marLeft w:val="0"/>
                      <w:marRight w:val="0"/>
                      <w:marTop w:val="0"/>
                      <w:marBottom w:val="0"/>
                      <w:divBdr>
                        <w:top w:val="none" w:sz="0" w:space="0" w:color="auto"/>
                        <w:left w:val="none" w:sz="0" w:space="0" w:color="auto"/>
                        <w:bottom w:val="none" w:sz="0" w:space="0" w:color="auto"/>
                        <w:right w:val="none" w:sz="0" w:space="0" w:color="auto"/>
                      </w:divBdr>
                      <w:divsChild>
                        <w:div w:id="1389648251">
                          <w:marLeft w:val="0"/>
                          <w:marRight w:val="0"/>
                          <w:marTop w:val="0"/>
                          <w:marBottom w:val="0"/>
                          <w:divBdr>
                            <w:top w:val="none" w:sz="0" w:space="0" w:color="auto"/>
                            <w:left w:val="none" w:sz="0" w:space="0" w:color="auto"/>
                            <w:bottom w:val="none" w:sz="0" w:space="0" w:color="auto"/>
                            <w:right w:val="none" w:sz="0" w:space="0" w:color="auto"/>
                          </w:divBdr>
                          <w:divsChild>
                            <w:div w:id="800684866">
                              <w:marLeft w:val="0"/>
                              <w:marRight w:val="0"/>
                              <w:marTop w:val="0"/>
                              <w:marBottom w:val="0"/>
                              <w:divBdr>
                                <w:top w:val="none" w:sz="0" w:space="0" w:color="auto"/>
                                <w:left w:val="none" w:sz="0" w:space="0" w:color="auto"/>
                                <w:bottom w:val="none" w:sz="0" w:space="0" w:color="auto"/>
                                <w:right w:val="none" w:sz="0" w:space="0" w:color="auto"/>
                              </w:divBdr>
                              <w:divsChild>
                                <w:div w:id="1820608284">
                                  <w:marLeft w:val="0"/>
                                  <w:marRight w:val="0"/>
                                  <w:marTop w:val="0"/>
                                  <w:marBottom w:val="0"/>
                                  <w:divBdr>
                                    <w:top w:val="none" w:sz="0" w:space="0" w:color="auto"/>
                                    <w:left w:val="none" w:sz="0" w:space="0" w:color="auto"/>
                                    <w:bottom w:val="none" w:sz="0" w:space="0" w:color="auto"/>
                                    <w:right w:val="none" w:sz="0" w:space="0" w:color="auto"/>
                                  </w:divBdr>
                                </w:div>
                                <w:div w:id="6937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57298">
          <w:marLeft w:val="0"/>
          <w:marRight w:val="0"/>
          <w:marTop w:val="0"/>
          <w:marBottom w:val="0"/>
          <w:divBdr>
            <w:top w:val="none" w:sz="0" w:space="0" w:color="auto"/>
            <w:left w:val="none" w:sz="0" w:space="0" w:color="auto"/>
            <w:bottom w:val="none" w:sz="0" w:space="0" w:color="auto"/>
            <w:right w:val="none" w:sz="0" w:space="0" w:color="auto"/>
          </w:divBdr>
          <w:divsChild>
            <w:div w:id="1673876386">
              <w:marLeft w:val="0"/>
              <w:marRight w:val="0"/>
              <w:marTop w:val="0"/>
              <w:marBottom w:val="0"/>
              <w:divBdr>
                <w:top w:val="none" w:sz="0" w:space="0" w:color="auto"/>
                <w:left w:val="none" w:sz="0" w:space="0" w:color="auto"/>
                <w:bottom w:val="none" w:sz="0" w:space="0" w:color="auto"/>
                <w:right w:val="none" w:sz="0" w:space="0" w:color="auto"/>
              </w:divBdr>
              <w:divsChild>
                <w:div w:id="875656153">
                  <w:marLeft w:val="0"/>
                  <w:marRight w:val="0"/>
                  <w:marTop w:val="0"/>
                  <w:marBottom w:val="0"/>
                  <w:divBdr>
                    <w:top w:val="none" w:sz="0" w:space="0" w:color="auto"/>
                    <w:left w:val="none" w:sz="0" w:space="0" w:color="auto"/>
                    <w:bottom w:val="none" w:sz="0" w:space="0" w:color="auto"/>
                    <w:right w:val="none" w:sz="0" w:space="0" w:color="auto"/>
                  </w:divBdr>
                  <w:divsChild>
                    <w:div w:id="7669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4160">
              <w:marLeft w:val="0"/>
              <w:marRight w:val="0"/>
              <w:marTop w:val="0"/>
              <w:marBottom w:val="0"/>
              <w:divBdr>
                <w:top w:val="none" w:sz="0" w:space="0" w:color="auto"/>
                <w:left w:val="none" w:sz="0" w:space="0" w:color="auto"/>
                <w:bottom w:val="none" w:sz="0" w:space="0" w:color="auto"/>
                <w:right w:val="none" w:sz="0" w:space="0" w:color="auto"/>
              </w:divBdr>
              <w:divsChild>
                <w:div w:id="1360667406">
                  <w:marLeft w:val="0"/>
                  <w:marRight w:val="0"/>
                  <w:marTop w:val="0"/>
                  <w:marBottom w:val="0"/>
                  <w:divBdr>
                    <w:top w:val="none" w:sz="0" w:space="0" w:color="auto"/>
                    <w:left w:val="none" w:sz="0" w:space="0" w:color="auto"/>
                    <w:bottom w:val="none" w:sz="0" w:space="0" w:color="auto"/>
                    <w:right w:val="none" w:sz="0" w:space="0" w:color="auto"/>
                  </w:divBdr>
                  <w:divsChild>
                    <w:div w:id="1526291992">
                      <w:marLeft w:val="0"/>
                      <w:marRight w:val="0"/>
                      <w:marTop w:val="0"/>
                      <w:marBottom w:val="0"/>
                      <w:divBdr>
                        <w:top w:val="none" w:sz="0" w:space="0" w:color="auto"/>
                        <w:left w:val="none" w:sz="0" w:space="0" w:color="auto"/>
                        <w:bottom w:val="none" w:sz="0" w:space="0" w:color="auto"/>
                        <w:right w:val="none" w:sz="0" w:space="0" w:color="auto"/>
                      </w:divBdr>
                      <w:divsChild>
                        <w:div w:id="952204542">
                          <w:marLeft w:val="0"/>
                          <w:marRight w:val="0"/>
                          <w:marTop w:val="0"/>
                          <w:marBottom w:val="0"/>
                          <w:divBdr>
                            <w:top w:val="none" w:sz="0" w:space="0" w:color="auto"/>
                            <w:left w:val="none" w:sz="0" w:space="0" w:color="auto"/>
                            <w:bottom w:val="none" w:sz="0" w:space="0" w:color="auto"/>
                            <w:right w:val="none" w:sz="0" w:space="0" w:color="auto"/>
                          </w:divBdr>
                          <w:divsChild>
                            <w:div w:id="741216762">
                              <w:marLeft w:val="0"/>
                              <w:marRight w:val="0"/>
                              <w:marTop w:val="0"/>
                              <w:marBottom w:val="0"/>
                              <w:divBdr>
                                <w:top w:val="none" w:sz="0" w:space="0" w:color="auto"/>
                                <w:left w:val="none" w:sz="0" w:space="0" w:color="auto"/>
                                <w:bottom w:val="none" w:sz="0" w:space="0" w:color="auto"/>
                                <w:right w:val="none" w:sz="0" w:space="0" w:color="auto"/>
                              </w:divBdr>
                              <w:divsChild>
                                <w:div w:id="1693796280">
                                  <w:marLeft w:val="0"/>
                                  <w:marRight w:val="0"/>
                                  <w:marTop w:val="0"/>
                                  <w:marBottom w:val="0"/>
                                  <w:divBdr>
                                    <w:top w:val="none" w:sz="0" w:space="0" w:color="auto"/>
                                    <w:left w:val="none" w:sz="0" w:space="0" w:color="auto"/>
                                    <w:bottom w:val="none" w:sz="0" w:space="0" w:color="auto"/>
                                    <w:right w:val="none" w:sz="0" w:space="0" w:color="auto"/>
                                  </w:divBdr>
                                  <w:divsChild>
                                    <w:div w:id="62340917">
                                      <w:marLeft w:val="0"/>
                                      <w:marRight w:val="0"/>
                                      <w:marTop w:val="0"/>
                                      <w:marBottom w:val="0"/>
                                      <w:divBdr>
                                        <w:top w:val="none" w:sz="0" w:space="0" w:color="auto"/>
                                        <w:left w:val="none" w:sz="0" w:space="0" w:color="auto"/>
                                        <w:bottom w:val="none" w:sz="0" w:space="0" w:color="auto"/>
                                        <w:right w:val="none" w:sz="0" w:space="0" w:color="auto"/>
                                      </w:divBdr>
                                      <w:divsChild>
                                        <w:div w:id="1655181153">
                                          <w:marLeft w:val="0"/>
                                          <w:marRight w:val="0"/>
                                          <w:marTop w:val="0"/>
                                          <w:marBottom w:val="0"/>
                                          <w:divBdr>
                                            <w:top w:val="none" w:sz="0" w:space="0" w:color="auto"/>
                                            <w:left w:val="none" w:sz="0" w:space="0" w:color="auto"/>
                                            <w:bottom w:val="none" w:sz="0" w:space="0" w:color="auto"/>
                                            <w:right w:val="none" w:sz="0" w:space="0" w:color="auto"/>
                                          </w:divBdr>
                                          <w:divsChild>
                                            <w:div w:id="4912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457971">
      <w:bodyDiv w:val="1"/>
      <w:marLeft w:val="0"/>
      <w:marRight w:val="0"/>
      <w:marTop w:val="0"/>
      <w:marBottom w:val="0"/>
      <w:divBdr>
        <w:top w:val="none" w:sz="0" w:space="0" w:color="auto"/>
        <w:left w:val="none" w:sz="0" w:space="0" w:color="auto"/>
        <w:bottom w:val="none" w:sz="0" w:space="0" w:color="auto"/>
        <w:right w:val="none" w:sz="0" w:space="0" w:color="auto"/>
      </w:divBdr>
      <w:divsChild>
        <w:div w:id="1900439151">
          <w:marLeft w:val="0"/>
          <w:marRight w:val="0"/>
          <w:marTop w:val="0"/>
          <w:marBottom w:val="0"/>
          <w:divBdr>
            <w:top w:val="none" w:sz="0" w:space="0" w:color="auto"/>
            <w:left w:val="none" w:sz="0" w:space="0" w:color="auto"/>
            <w:bottom w:val="none" w:sz="0" w:space="0" w:color="auto"/>
            <w:right w:val="none" w:sz="0" w:space="0" w:color="auto"/>
          </w:divBdr>
          <w:divsChild>
            <w:div w:id="1788810131">
              <w:marLeft w:val="0"/>
              <w:marRight w:val="0"/>
              <w:marTop w:val="0"/>
              <w:marBottom w:val="0"/>
              <w:divBdr>
                <w:top w:val="none" w:sz="0" w:space="0" w:color="auto"/>
                <w:left w:val="none" w:sz="0" w:space="0" w:color="auto"/>
                <w:bottom w:val="none" w:sz="0" w:space="0" w:color="auto"/>
                <w:right w:val="none" w:sz="0" w:space="0" w:color="auto"/>
              </w:divBdr>
              <w:divsChild>
                <w:div w:id="12075866">
                  <w:marLeft w:val="0"/>
                  <w:marRight w:val="0"/>
                  <w:marTop w:val="0"/>
                  <w:marBottom w:val="0"/>
                  <w:divBdr>
                    <w:top w:val="none" w:sz="0" w:space="0" w:color="auto"/>
                    <w:left w:val="none" w:sz="0" w:space="0" w:color="auto"/>
                    <w:bottom w:val="none" w:sz="0" w:space="0" w:color="auto"/>
                    <w:right w:val="none" w:sz="0" w:space="0" w:color="auto"/>
                  </w:divBdr>
                  <w:divsChild>
                    <w:div w:id="2011135584">
                      <w:marLeft w:val="0"/>
                      <w:marRight w:val="0"/>
                      <w:marTop w:val="0"/>
                      <w:marBottom w:val="0"/>
                      <w:divBdr>
                        <w:top w:val="none" w:sz="0" w:space="0" w:color="auto"/>
                        <w:left w:val="none" w:sz="0" w:space="0" w:color="auto"/>
                        <w:bottom w:val="none" w:sz="0" w:space="0" w:color="auto"/>
                        <w:right w:val="none" w:sz="0" w:space="0" w:color="auto"/>
                      </w:divBdr>
                    </w:div>
                    <w:div w:id="16529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958050">
          <w:marLeft w:val="0"/>
          <w:marRight w:val="0"/>
          <w:marTop w:val="0"/>
          <w:marBottom w:val="0"/>
          <w:divBdr>
            <w:top w:val="none" w:sz="0" w:space="0" w:color="auto"/>
            <w:left w:val="none" w:sz="0" w:space="0" w:color="auto"/>
            <w:bottom w:val="none" w:sz="0" w:space="0" w:color="auto"/>
            <w:right w:val="none" w:sz="0" w:space="0" w:color="auto"/>
          </w:divBdr>
          <w:divsChild>
            <w:div w:id="2093046356">
              <w:marLeft w:val="0"/>
              <w:marRight w:val="0"/>
              <w:marTop w:val="0"/>
              <w:marBottom w:val="0"/>
              <w:divBdr>
                <w:top w:val="none" w:sz="0" w:space="0" w:color="auto"/>
                <w:left w:val="none" w:sz="0" w:space="0" w:color="auto"/>
                <w:bottom w:val="none" w:sz="0" w:space="0" w:color="auto"/>
                <w:right w:val="none" w:sz="0" w:space="0" w:color="auto"/>
              </w:divBdr>
              <w:divsChild>
                <w:div w:id="205218763">
                  <w:marLeft w:val="0"/>
                  <w:marRight w:val="0"/>
                  <w:marTop w:val="0"/>
                  <w:marBottom w:val="0"/>
                  <w:divBdr>
                    <w:top w:val="none" w:sz="0" w:space="0" w:color="auto"/>
                    <w:left w:val="none" w:sz="0" w:space="0" w:color="auto"/>
                    <w:bottom w:val="none" w:sz="0" w:space="0" w:color="auto"/>
                    <w:right w:val="none" w:sz="0" w:space="0" w:color="auto"/>
                  </w:divBdr>
                  <w:divsChild>
                    <w:div w:id="446463661">
                      <w:marLeft w:val="0"/>
                      <w:marRight w:val="0"/>
                      <w:marTop w:val="0"/>
                      <w:marBottom w:val="0"/>
                      <w:divBdr>
                        <w:top w:val="none" w:sz="0" w:space="0" w:color="auto"/>
                        <w:left w:val="none" w:sz="0" w:space="0" w:color="auto"/>
                        <w:bottom w:val="none" w:sz="0" w:space="0" w:color="auto"/>
                        <w:right w:val="none" w:sz="0" w:space="0" w:color="auto"/>
                      </w:divBdr>
                    </w:div>
                    <w:div w:id="17793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92093">
          <w:marLeft w:val="0"/>
          <w:marRight w:val="0"/>
          <w:marTop w:val="0"/>
          <w:marBottom w:val="0"/>
          <w:divBdr>
            <w:top w:val="none" w:sz="0" w:space="0" w:color="auto"/>
            <w:left w:val="none" w:sz="0" w:space="0" w:color="auto"/>
            <w:bottom w:val="none" w:sz="0" w:space="0" w:color="auto"/>
            <w:right w:val="none" w:sz="0" w:space="0" w:color="auto"/>
          </w:divBdr>
          <w:divsChild>
            <w:div w:id="1072966660">
              <w:marLeft w:val="0"/>
              <w:marRight w:val="0"/>
              <w:marTop w:val="0"/>
              <w:marBottom w:val="0"/>
              <w:divBdr>
                <w:top w:val="none" w:sz="0" w:space="0" w:color="auto"/>
                <w:left w:val="none" w:sz="0" w:space="0" w:color="auto"/>
                <w:bottom w:val="none" w:sz="0" w:space="0" w:color="auto"/>
                <w:right w:val="none" w:sz="0" w:space="0" w:color="auto"/>
              </w:divBdr>
              <w:divsChild>
                <w:div w:id="2014068635">
                  <w:marLeft w:val="0"/>
                  <w:marRight w:val="0"/>
                  <w:marTop w:val="0"/>
                  <w:marBottom w:val="0"/>
                  <w:divBdr>
                    <w:top w:val="none" w:sz="0" w:space="0" w:color="auto"/>
                    <w:left w:val="none" w:sz="0" w:space="0" w:color="auto"/>
                    <w:bottom w:val="none" w:sz="0" w:space="0" w:color="auto"/>
                    <w:right w:val="none" w:sz="0" w:space="0" w:color="auto"/>
                  </w:divBdr>
                  <w:divsChild>
                    <w:div w:id="802583435">
                      <w:marLeft w:val="0"/>
                      <w:marRight w:val="0"/>
                      <w:marTop w:val="0"/>
                      <w:marBottom w:val="0"/>
                      <w:divBdr>
                        <w:top w:val="none" w:sz="0" w:space="0" w:color="auto"/>
                        <w:left w:val="none" w:sz="0" w:space="0" w:color="auto"/>
                        <w:bottom w:val="none" w:sz="0" w:space="0" w:color="auto"/>
                        <w:right w:val="none" w:sz="0" w:space="0" w:color="auto"/>
                      </w:divBdr>
                    </w:div>
                    <w:div w:id="8997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3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2854</Words>
  <Characters>15699</Characters>
  <Application>Microsoft Office Word</Application>
  <DocSecurity>0</DocSecurity>
  <Lines>130</Lines>
  <Paragraphs>37</Paragraphs>
  <ScaleCrop>false</ScaleCrop>
  <Company/>
  <LinksUpToDate>false</LinksUpToDate>
  <CharactersWithSpaces>18516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4</cp:revision>
  <dcterms:created xsi:type="dcterms:W3CDTF">2025-10-14T04:28:00Z</dcterms:created>
  <dcterms:modified xsi:type="dcterms:W3CDTF">2025-10-14T15:21:00Z</dcterms:modified>
</cp:coreProperties>
</file>