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1B2C" w14:textId="77777777" w:rsidR="004908F3" w:rsidRPr="004908F3" w:rsidRDefault="004908F3" w:rsidP="004908F3">
      <w:pPr>
        <w:rPr>
          <w:b/>
          <w:bCs/>
          <w:lang w:val="fr-FR"/>
        </w:rPr>
      </w:pPr>
      <w:r w:rsidRPr="004908F3">
        <w:rPr>
          <w:b/>
          <w:bCs/>
          <w:lang w:val="fr-FR"/>
        </w:rPr>
        <w:t>Synthèse des Rôles des Documents du Projet "Usine à Tests"</w:t>
      </w:r>
    </w:p>
    <w:p w14:paraId="3BE16131" w14:textId="77777777" w:rsidR="004908F3" w:rsidRPr="004908F3" w:rsidRDefault="004908F3" w:rsidP="004908F3">
      <w:pPr>
        <w:rPr>
          <w:lang w:val="fr-FR"/>
        </w:rPr>
      </w:pPr>
      <w:r w:rsidRPr="004908F3">
        <w:rPr>
          <w:lang w:val="fr-FR"/>
        </w:rPr>
        <w:t>Ce document clarifie la fonction et l'audience de chaque document clé du projet afin d'assurer une gestion et une maintenance efficaces.</w:t>
      </w:r>
    </w:p>
    <w:p w14:paraId="505A7888" w14:textId="77777777" w:rsidR="004908F3" w:rsidRPr="004908F3" w:rsidRDefault="004908F3" w:rsidP="004908F3">
      <w:pPr>
        <w:rPr>
          <w:b/>
          <w:bCs/>
          <w:lang w:val="fr-FR"/>
        </w:rPr>
      </w:pPr>
      <w:r w:rsidRPr="004908F3">
        <w:rPr>
          <w:b/>
          <w:bCs/>
          <w:lang w:val="fr-FR"/>
        </w:rPr>
        <w:t>1. Documentation de l'Architecture de l'Usine à Tests (250707b Documentation...)</w:t>
      </w:r>
    </w:p>
    <w:p w14:paraId="39CECA2E" w14:textId="77777777" w:rsidR="004908F3" w:rsidRPr="004908F3" w:rsidRDefault="004908F3" w:rsidP="004908F3">
      <w:pPr>
        <w:numPr>
          <w:ilvl w:val="0"/>
          <w:numId w:val="1"/>
        </w:numPr>
        <w:rPr>
          <w:lang w:val="fr-FR"/>
        </w:rPr>
      </w:pPr>
      <w:r w:rsidRPr="004908F3">
        <w:rPr>
          <w:b/>
          <w:bCs/>
          <w:lang w:val="fr-FR"/>
        </w:rPr>
        <w:t>Rôle :</w:t>
      </w:r>
      <w:r w:rsidRPr="004908F3">
        <w:rPr>
          <w:lang w:val="fr-FR"/>
        </w:rPr>
        <w:t xml:space="preserve"> </w:t>
      </w:r>
      <w:r w:rsidRPr="004908F3">
        <w:rPr>
          <w:b/>
          <w:bCs/>
          <w:lang w:val="fr-FR"/>
        </w:rPr>
        <w:t>Le Plan Directeur Technique.</w:t>
      </w:r>
      <w:r w:rsidRPr="004908F3">
        <w:rPr>
          <w:lang w:val="fr-FR"/>
        </w:rPr>
        <w:t xml:space="preserve"> Ce document est la référence unique qui décrit l'architecture complète, la structure des données et la logique de traitement du système . Il explique le "comment ça marche" en profondeur.</w:t>
      </w:r>
    </w:p>
    <w:p w14:paraId="4D2F1935" w14:textId="77777777" w:rsidR="004908F3" w:rsidRPr="004908F3" w:rsidRDefault="004908F3" w:rsidP="004908F3">
      <w:pPr>
        <w:numPr>
          <w:ilvl w:val="0"/>
          <w:numId w:val="1"/>
        </w:numPr>
        <w:rPr>
          <w:lang w:val="fr-FR"/>
        </w:rPr>
      </w:pPr>
      <w:r w:rsidRPr="004908F3">
        <w:rPr>
          <w:b/>
          <w:bCs/>
          <w:lang w:val="fr-FR"/>
        </w:rPr>
        <w:t>Audience Cible :</w:t>
      </w:r>
      <w:r w:rsidRPr="004908F3">
        <w:rPr>
          <w:lang w:val="fr-FR"/>
        </w:rPr>
        <w:t xml:space="preserve"> Développeurs, administrateurs système et l'IA (pour la synchronisation du contexte projet) .</w:t>
      </w:r>
    </w:p>
    <w:p w14:paraId="22E6DF92" w14:textId="77777777" w:rsidR="004908F3" w:rsidRPr="004908F3" w:rsidRDefault="004908F3" w:rsidP="004908F3">
      <w:pPr>
        <w:numPr>
          <w:ilvl w:val="0"/>
          <w:numId w:val="1"/>
        </w:numPr>
        <w:rPr>
          <w:lang w:val="fr-FR"/>
        </w:rPr>
      </w:pPr>
      <w:r w:rsidRPr="004908F3">
        <w:rPr>
          <w:b/>
          <w:bCs/>
          <w:lang w:val="fr-FR"/>
        </w:rPr>
        <w:t>Contenu Principal :</w:t>
      </w:r>
    </w:p>
    <w:p w14:paraId="0E1BAB4D" w14:textId="77777777" w:rsidR="004908F3" w:rsidRPr="004908F3" w:rsidRDefault="004908F3" w:rsidP="004908F3">
      <w:pPr>
        <w:numPr>
          <w:ilvl w:val="1"/>
          <w:numId w:val="1"/>
        </w:numPr>
        <w:rPr>
          <w:lang w:val="fr-FR"/>
        </w:rPr>
      </w:pPr>
      <w:r w:rsidRPr="004908F3">
        <w:rPr>
          <w:lang w:val="fr-FR"/>
        </w:rPr>
        <w:t>La structure de la base de données (onglets Questions, Profils, traductions) .</w:t>
      </w:r>
    </w:p>
    <w:p w14:paraId="5687527B" w14:textId="77777777" w:rsidR="004908F3" w:rsidRPr="004908F3" w:rsidRDefault="004908F3" w:rsidP="004908F3">
      <w:pPr>
        <w:numPr>
          <w:ilvl w:val="1"/>
          <w:numId w:val="1"/>
        </w:numPr>
        <w:rPr>
          <w:lang w:val="fr-FR"/>
        </w:rPr>
      </w:pPr>
      <w:r w:rsidRPr="004908F3">
        <w:rPr>
          <w:lang w:val="fr-FR"/>
        </w:rPr>
        <w:t>Le flux de travail de bout en bout : de la création d'un test à l'envoi de l'e-mail .</w:t>
      </w:r>
    </w:p>
    <w:p w14:paraId="20742AA7" w14:textId="77777777" w:rsidR="004908F3" w:rsidRPr="004908F3" w:rsidRDefault="004908F3" w:rsidP="004908F3">
      <w:pPr>
        <w:numPr>
          <w:ilvl w:val="1"/>
          <w:numId w:val="1"/>
        </w:numPr>
        <w:rPr>
          <w:lang w:val="fr-FR"/>
        </w:rPr>
      </w:pPr>
      <w:r w:rsidRPr="004908F3">
        <w:rPr>
          <w:lang w:val="fr-FR"/>
        </w:rPr>
        <w:t>La philosophie du projet : découplage entre logique et données, et l'importance des codes invariants (ex: Q01, R, J, V, B) .</w:t>
      </w:r>
    </w:p>
    <w:p w14:paraId="239506B6" w14:textId="77777777" w:rsidR="004908F3" w:rsidRPr="004908F3" w:rsidRDefault="004908F3" w:rsidP="004908F3">
      <w:pPr>
        <w:rPr>
          <w:lang w:val="fr-FR"/>
        </w:rPr>
      </w:pPr>
      <w:r w:rsidRPr="004908F3">
        <w:rPr>
          <w:lang w:val="fr-FR"/>
        </w:rPr>
        <w:pict w14:anchorId="0CF4743B">
          <v:rect id="_x0000_i1043" style="width:0;height:1.5pt" o:hralign="center" o:hrstd="t" o:hr="t" fillcolor="#a0a0a0" stroked="f"/>
        </w:pict>
      </w:r>
    </w:p>
    <w:p w14:paraId="272F36E1" w14:textId="77777777" w:rsidR="004908F3" w:rsidRPr="004908F3" w:rsidRDefault="004908F3" w:rsidP="004908F3">
      <w:pPr>
        <w:rPr>
          <w:b/>
          <w:bCs/>
          <w:lang w:val="fr-FR"/>
        </w:rPr>
      </w:pPr>
      <w:r w:rsidRPr="004908F3">
        <w:rPr>
          <w:b/>
          <w:bCs/>
          <w:lang w:val="fr-FR"/>
        </w:rPr>
        <w:t>2. Manuel Utilisateur : Usine à Tests (250707 manuels utilisateurs)</w:t>
      </w:r>
    </w:p>
    <w:p w14:paraId="59592982" w14:textId="77777777" w:rsidR="004908F3" w:rsidRPr="004908F3" w:rsidRDefault="004908F3" w:rsidP="004908F3">
      <w:pPr>
        <w:numPr>
          <w:ilvl w:val="0"/>
          <w:numId w:val="2"/>
        </w:numPr>
        <w:rPr>
          <w:lang w:val="fr-FR"/>
        </w:rPr>
      </w:pPr>
      <w:r w:rsidRPr="004908F3">
        <w:rPr>
          <w:b/>
          <w:bCs/>
          <w:lang w:val="fr-FR"/>
        </w:rPr>
        <w:t>Rôle :</w:t>
      </w:r>
      <w:r w:rsidRPr="004908F3">
        <w:rPr>
          <w:lang w:val="fr-FR"/>
        </w:rPr>
        <w:t xml:space="preserve"> </w:t>
      </w:r>
      <w:r w:rsidRPr="004908F3">
        <w:rPr>
          <w:b/>
          <w:bCs/>
          <w:lang w:val="fr-FR"/>
        </w:rPr>
        <w:t>Le Mode d'Emploi.</w:t>
      </w:r>
      <w:r w:rsidRPr="004908F3">
        <w:rPr>
          <w:lang w:val="fr-FR"/>
        </w:rPr>
        <w:t xml:space="preserve"> Ce document guide l'utilisateur final sur la manière de se servir de l'Usine à Tests pour créer, déployer et gérer des questionnaires . Il explique le "comment s'en servir".</w:t>
      </w:r>
    </w:p>
    <w:p w14:paraId="4C9A3CEA" w14:textId="77777777" w:rsidR="004908F3" w:rsidRPr="004908F3" w:rsidRDefault="004908F3" w:rsidP="004908F3">
      <w:pPr>
        <w:numPr>
          <w:ilvl w:val="0"/>
          <w:numId w:val="2"/>
        </w:numPr>
        <w:rPr>
          <w:lang w:val="fr-FR"/>
        </w:rPr>
      </w:pPr>
      <w:r w:rsidRPr="004908F3">
        <w:rPr>
          <w:b/>
          <w:bCs/>
          <w:lang w:val="fr-FR"/>
        </w:rPr>
        <w:t>Audience Cible :</w:t>
      </w:r>
      <w:r w:rsidRPr="004908F3">
        <w:rPr>
          <w:lang w:val="fr-FR"/>
        </w:rPr>
        <w:t xml:space="preserve"> L'administrateur ou le gestionnaire des tests qui configure et lance les générations.</w:t>
      </w:r>
    </w:p>
    <w:p w14:paraId="541FAAEF" w14:textId="77777777" w:rsidR="004908F3" w:rsidRPr="004908F3" w:rsidRDefault="004908F3" w:rsidP="004908F3">
      <w:pPr>
        <w:numPr>
          <w:ilvl w:val="0"/>
          <w:numId w:val="2"/>
        </w:numPr>
        <w:rPr>
          <w:lang w:val="fr-FR"/>
        </w:rPr>
      </w:pPr>
      <w:r w:rsidRPr="004908F3">
        <w:rPr>
          <w:b/>
          <w:bCs/>
          <w:lang w:val="fr-FR"/>
        </w:rPr>
        <w:t>Contenu Principal :</w:t>
      </w:r>
    </w:p>
    <w:p w14:paraId="5DED6911" w14:textId="77777777" w:rsidR="004908F3" w:rsidRPr="004908F3" w:rsidRDefault="004908F3" w:rsidP="004908F3">
      <w:pPr>
        <w:numPr>
          <w:ilvl w:val="1"/>
          <w:numId w:val="2"/>
        </w:numPr>
        <w:rPr>
          <w:lang w:val="fr-FR"/>
        </w:rPr>
      </w:pPr>
      <w:r w:rsidRPr="004908F3">
        <w:rPr>
          <w:lang w:val="fr-FR"/>
        </w:rPr>
        <w:t xml:space="preserve">Le processus simplifié en 4 étapes : </w:t>
      </w:r>
      <w:r w:rsidRPr="004908F3">
        <w:rPr>
          <w:b/>
          <w:bCs/>
          <w:lang w:val="fr-FR"/>
        </w:rPr>
        <w:t>Configurer</w:t>
      </w:r>
      <w:r w:rsidRPr="004908F3">
        <w:rPr>
          <w:lang w:val="fr-FR"/>
        </w:rPr>
        <w:t xml:space="preserve">, </w:t>
      </w:r>
      <w:r w:rsidRPr="004908F3">
        <w:rPr>
          <w:b/>
          <w:bCs/>
          <w:lang w:val="fr-FR"/>
        </w:rPr>
        <w:t>Générer</w:t>
      </w:r>
      <w:r w:rsidRPr="004908F3">
        <w:rPr>
          <w:lang w:val="fr-FR"/>
        </w:rPr>
        <w:t xml:space="preserve">, </w:t>
      </w:r>
      <w:r w:rsidRPr="004908F3">
        <w:rPr>
          <w:b/>
          <w:bCs/>
          <w:lang w:val="fr-FR"/>
        </w:rPr>
        <w:t>Activer</w:t>
      </w:r>
      <w:r w:rsidRPr="004908F3">
        <w:rPr>
          <w:lang w:val="fr-FR"/>
        </w:rPr>
        <w:t xml:space="preserve"> et </w:t>
      </w:r>
      <w:r w:rsidRPr="004908F3">
        <w:rPr>
          <w:b/>
          <w:bCs/>
          <w:lang w:val="fr-FR"/>
        </w:rPr>
        <w:t>Valider</w:t>
      </w:r>
      <w:r w:rsidRPr="004908F3">
        <w:rPr>
          <w:lang w:val="fr-FR"/>
        </w:rPr>
        <w:t xml:space="preserve"> .</w:t>
      </w:r>
    </w:p>
    <w:p w14:paraId="77E48DA2" w14:textId="77777777" w:rsidR="004908F3" w:rsidRPr="004908F3" w:rsidRDefault="004908F3" w:rsidP="004908F3">
      <w:pPr>
        <w:numPr>
          <w:ilvl w:val="1"/>
          <w:numId w:val="2"/>
        </w:numPr>
        <w:rPr>
          <w:lang w:val="fr-FR"/>
        </w:rPr>
      </w:pPr>
      <w:r w:rsidRPr="004908F3">
        <w:rPr>
          <w:lang w:val="fr-FR"/>
        </w:rPr>
        <w:t xml:space="preserve">Des instructions détaillées sur l'utilisation des menus comme </w:t>
      </w:r>
      <w:r w:rsidRPr="004908F3">
        <w:rPr>
          <w:rFonts w:ascii="Segoe UI Emoji" w:hAnsi="Segoe UI Emoji" w:cs="Segoe UI Emoji"/>
          <w:lang w:val="fr-FR"/>
        </w:rPr>
        <w:t>🚀</w:t>
      </w:r>
      <w:r w:rsidRPr="004908F3">
        <w:rPr>
          <w:lang w:val="fr-FR"/>
        </w:rPr>
        <w:t xml:space="preserve"> Actions Usine et </w:t>
      </w:r>
      <w:r w:rsidRPr="004908F3">
        <w:rPr>
          <w:rFonts w:ascii="Segoe UI Emoji" w:hAnsi="Segoe UI Emoji" w:cs="Segoe UI Emoji"/>
          <w:lang w:val="fr-FR"/>
        </w:rPr>
        <w:t>⚙️</w:t>
      </w:r>
      <w:r w:rsidRPr="004908F3">
        <w:rPr>
          <w:lang w:val="fr-FR"/>
        </w:rPr>
        <w:t xml:space="preserve"> Actions du Kit .</w:t>
      </w:r>
    </w:p>
    <w:p w14:paraId="161A859A" w14:textId="77777777" w:rsidR="004908F3" w:rsidRPr="004908F3" w:rsidRDefault="004908F3" w:rsidP="004908F3">
      <w:pPr>
        <w:numPr>
          <w:ilvl w:val="1"/>
          <w:numId w:val="2"/>
        </w:numPr>
        <w:rPr>
          <w:lang w:val="fr-FR"/>
        </w:rPr>
      </w:pPr>
      <w:r w:rsidRPr="004908F3">
        <w:rPr>
          <w:lang w:val="fr-FR"/>
        </w:rPr>
        <w:t>Des guides sur la maintenance des données (questions, profils, traductions) .</w:t>
      </w:r>
    </w:p>
    <w:p w14:paraId="12842144" w14:textId="77777777" w:rsidR="004908F3" w:rsidRPr="004908F3" w:rsidRDefault="004908F3" w:rsidP="004908F3">
      <w:pPr>
        <w:numPr>
          <w:ilvl w:val="1"/>
          <w:numId w:val="2"/>
        </w:numPr>
        <w:rPr>
          <w:lang w:val="fr-FR"/>
        </w:rPr>
      </w:pPr>
      <w:r w:rsidRPr="004908F3">
        <w:rPr>
          <w:lang w:val="fr-FR"/>
        </w:rPr>
        <w:t>L'utilisation des fonctionnalités avancées comme le retraitement d'une réponse .</w:t>
      </w:r>
    </w:p>
    <w:p w14:paraId="71FCE9A5" w14:textId="77777777" w:rsidR="004908F3" w:rsidRPr="004908F3" w:rsidRDefault="004908F3" w:rsidP="004908F3">
      <w:pPr>
        <w:rPr>
          <w:lang w:val="fr-FR"/>
        </w:rPr>
      </w:pPr>
      <w:r w:rsidRPr="004908F3">
        <w:rPr>
          <w:lang w:val="fr-FR"/>
        </w:rPr>
        <w:pict w14:anchorId="191BB009">
          <v:rect id="_x0000_i1044" style="width:0;height:1.5pt" o:hralign="center" o:hrstd="t" o:hr="t" fillcolor="#a0a0a0" stroked="f"/>
        </w:pict>
      </w:r>
    </w:p>
    <w:p w14:paraId="0E9C44C6" w14:textId="77777777" w:rsidR="004908F3" w:rsidRPr="004908F3" w:rsidRDefault="004908F3" w:rsidP="004908F3">
      <w:pPr>
        <w:rPr>
          <w:b/>
          <w:bCs/>
          <w:lang w:val="fr-FR"/>
        </w:rPr>
      </w:pPr>
      <w:r w:rsidRPr="004908F3">
        <w:rPr>
          <w:b/>
          <w:bCs/>
          <w:lang w:val="fr-FR"/>
        </w:rPr>
        <w:t>3. Prompt Maître V1.1 (250701 Prompt maitre V.1)</w:t>
      </w:r>
    </w:p>
    <w:p w14:paraId="1C070DB7" w14:textId="77777777" w:rsidR="004908F3" w:rsidRPr="004908F3" w:rsidRDefault="004908F3" w:rsidP="004908F3">
      <w:pPr>
        <w:numPr>
          <w:ilvl w:val="0"/>
          <w:numId w:val="3"/>
        </w:numPr>
        <w:rPr>
          <w:lang w:val="fr-FR"/>
        </w:rPr>
      </w:pPr>
      <w:r w:rsidRPr="004908F3">
        <w:rPr>
          <w:b/>
          <w:bCs/>
          <w:lang w:val="fr-FR"/>
        </w:rPr>
        <w:t>Rôle :</w:t>
      </w:r>
      <w:r w:rsidRPr="004908F3">
        <w:rPr>
          <w:lang w:val="fr-FR"/>
        </w:rPr>
        <w:t xml:space="preserve"> </w:t>
      </w:r>
      <w:r w:rsidRPr="004908F3">
        <w:rPr>
          <w:b/>
          <w:bCs/>
          <w:lang w:val="fr-FR"/>
        </w:rPr>
        <w:t>Le Formulaire de Conception.</w:t>
      </w:r>
      <w:r w:rsidRPr="004908F3">
        <w:rPr>
          <w:lang w:val="fr-FR"/>
        </w:rPr>
        <w:t xml:space="preserve"> Ce document est un questionnaire ou un modèle de spécifications servant à concevoir un </w:t>
      </w:r>
      <w:r w:rsidRPr="004908F3">
        <w:rPr>
          <w:b/>
          <w:bCs/>
          <w:lang w:val="fr-FR"/>
        </w:rPr>
        <w:t>nouveau</w:t>
      </w:r>
      <w:r w:rsidRPr="004908F3">
        <w:rPr>
          <w:lang w:val="fr-FR"/>
        </w:rPr>
        <w:t xml:space="preserve"> module de logique de test . Il permet de rassembler toutes les informations nécessaires avant de commencer le développement d'un test qui n'existe pas encore.</w:t>
      </w:r>
    </w:p>
    <w:p w14:paraId="55A5D848" w14:textId="77777777" w:rsidR="004908F3" w:rsidRPr="004908F3" w:rsidRDefault="004908F3" w:rsidP="004908F3">
      <w:pPr>
        <w:numPr>
          <w:ilvl w:val="0"/>
          <w:numId w:val="3"/>
        </w:numPr>
        <w:rPr>
          <w:lang w:val="fr-FR"/>
        </w:rPr>
      </w:pPr>
      <w:r w:rsidRPr="004908F3">
        <w:rPr>
          <w:b/>
          <w:bCs/>
          <w:lang w:val="fr-FR"/>
        </w:rPr>
        <w:t>Audience Cible :</w:t>
      </w:r>
      <w:r w:rsidRPr="004908F3">
        <w:rPr>
          <w:lang w:val="fr-FR"/>
        </w:rPr>
        <w:t xml:space="preserve"> Concepteurs de tests, chefs de projet, clients.</w:t>
      </w:r>
    </w:p>
    <w:p w14:paraId="566721D7" w14:textId="77777777" w:rsidR="004908F3" w:rsidRPr="004908F3" w:rsidRDefault="004908F3" w:rsidP="004908F3">
      <w:pPr>
        <w:numPr>
          <w:ilvl w:val="0"/>
          <w:numId w:val="3"/>
        </w:numPr>
        <w:rPr>
          <w:lang w:val="fr-FR"/>
        </w:rPr>
      </w:pPr>
      <w:r w:rsidRPr="004908F3">
        <w:rPr>
          <w:b/>
          <w:bCs/>
          <w:lang w:val="fr-FR"/>
        </w:rPr>
        <w:t>Contenu Principal :</w:t>
      </w:r>
    </w:p>
    <w:p w14:paraId="4D8A0D38" w14:textId="77777777" w:rsidR="004908F3" w:rsidRPr="004908F3" w:rsidRDefault="004908F3" w:rsidP="004908F3">
      <w:pPr>
        <w:numPr>
          <w:ilvl w:val="1"/>
          <w:numId w:val="3"/>
        </w:numPr>
        <w:rPr>
          <w:lang w:val="fr-FR"/>
        </w:rPr>
      </w:pPr>
      <w:r w:rsidRPr="004908F3">
        <w:rPr>
          <w:lang w:val="fr-FR"/>
        </w:rPr>
        <w:lastRenderedPageBreak/>
        <w:t>Questions pour identifier le nom et les scores du nouveau test .</w:t>
      </w:r>
    </w:p>
    <w:p w14:paraId="442A0E8F" w14:textId="77777777" w:rsidR="004908F3" w:rsidRPr="004908F3" w:rsidRDefault="004908F3" w:rsidP="004908F3">
      <w:pPr>
        <w:numPr>
          <w:ilvl w:val="1"/>
          <w:numId w:val="3"/>
        </w:numPr>
        <w:rPr>
          <w:lang w:val="fr-FR"/>
        </w:rPr>
      </w:pPr>
      <w:r w:rsidRPr="004908F3">
        <w:rPr>
          <w:lang w:val="fr-FR"/>
        </w:rPr>
        <w:t xml:space="preserve">Choix de la structure du test (simple ou </w:t>
      </w:r>
      <w:proofErr w:type="spellStart"/>
      <w:r w:rsidRPr="004908F3">
        <w:rPr>
          <w:lang w:val="fr-FR"/>
        </w:rPr>
        <w:t>multi-parties</w:t>
      </w:r>
      <w:proofErr w:type="spellEnd"/>
      <w:r w:rsidRPr="004908F3">
        <w:rPr>
          <w:lang w:val="fr-FR"/>
        </w:rPr>
        <w:t>) .</w:t>
      </w:r>
    </w:p>
    <w:p w14:paraId="1C7D6F66" w14:textId="77777777" w:rsidR="004908F3" w:rsidRPr="004908F3" w:rsidRDefault="004908F3" w:rsidP="004908F3">
      <w:pPr>
        <w:numPr>
          <w:ilvl w:val="1"/>
          <w:numId w:val="3"/>
        </w:numPr>
        <w:rPr>
          <w:lang w:val="fr-FR"/>
        </w:rPr>
      </w:pPr>
      <w:r w:rsidRPr="004908F3">
        <w:rPr>
          <w:lang w:val="fr-FR"/>
        </w:rPr>
        <w:t>Description de la méthode de calcul, des règles de consolidation et de la gestion des égalités .</w:t>
      </w:r>
    </w:p>
    <w:p w14:paraId="132761AB" w14:textId="77777777" w:rsidR="004908F3" w:rsidRPr="004908F3" w:rsidRDefault="004908F3" w:rsidP="004908F3">
      <w:pPr>
        <w:numPr>
          <w:ilvl w:val="1"/>
          <w:numId w:val="3"/>
        </w:numPr>
        <w:rPr>
          <w:lang w:val="fr-FR"/>
        </w:rPr>
      </w:pPr>
      <w:r w:rsidRPr="004908F3">
        <w:rPr>
          <w:lang w:val="fr-FR"/>
        </w:rPr>
        <w:t xml:space="preserve">Spécification du contenu à inclure dans les </w:t>
      </w:r>
      <w:proofErr w:type="gramStart"/>
      <w:r w:rsidRPr="004908F3">
        <w:rPr>
          <w:lang w:val="fr-FR"/>
        </w:rPr>
        <w:t>e-mails</w:t>
      </w:r>
      <w:proofErr w:type="gramEnd"/>
      <w:r w:rsidRPr="004908F3">
        <w:rPr>
          <w:lang w:val="fr-FR"/>
        </w:rPr>
        <w:t xml:space="preserve"> de restitution .</w:t>
      </w:r>
    </w:p>
    <w:p w14:paraId="68DA86C7" w14:textId="77777777" w:rsidR="004908F3" w:rsidRPr="004908F3" w:rsidRDefault="004908F3" w:rsidP="004908F3">
      <w:pPr>
        <w:rPr>
          <w:lang w:val="fr-FR"/>
        </w:rPr>
      </w:pPr>
      <w:r w:rsidRPr="004908F3">
        <w:rPr>
          <w:lang w:val="fr-FR"/>
        </w:rPr>
        <w:pict w14:anchorId="563D1060">
          <v:rect id="_x0000_i1045" style="width:0;height:1.5pt" o:hralign="center" o:hrstd="t" o:hr="t" fillcolor="#a0a0a0" stroked="f"/>
        </w:pict>
      </w:r>
    </w:p>
    <w:p w14:paraId="22718033" w14:textId="77777777" w:rsidR="004908F3" w:rsidRPr="004908F3" w:rsidRDefault="004908F3" w:rsidP="004908F3">
      <w:pPr>
        <w:rPr>
          <w:b/>
          <w:bCs/>
          <w:lang w:val="fr-FR"/>
        </w:rPr>
      </w:pPr>
      <w:r w:rsidRPr="004908F3">
        <w:rPr>
          <w:b/>
          <w:bCs/>
          <w:lang w:val="fr-FR"/>
        </w:rPr>
        <w:t xml:space="preserve">4. Synthèse des Échanges (250707 </w:t>
      </w:r>
      <w:proofErr w:type="gramStart"/>
      <w:r w:rsidRPr="004908F3">
        <w:rPr>
          <w:b/>
          <w:bCs/>
          <w:lang w:val="fr-FR"/>
        </w:rPr>
        <w:t>automatisation</w:t>
      </w:r>
      <w:proofErr w:type="gramEnd"/>
      <w:r w:rsidRPr="004908F3">
        <w:rPr>
          <w:b/>
          <w:bCs/>
          <w:lang w:val="fr-FR"/>
        </w:rPr>
        <w:t xml:space="preserve"> TESTS)</w:t>
      </w:r>
    </w:p>
    <w:p w14:paraId="774FDA53" w14:textId="77777777" w:rsidR="004908F3" w:rsidRPr="004908F3" w:rsidRDefault="004908F3" w:rsidP="004908F3">
      <w:pPr>
        <w:numPr>
          <w:ilvl w:val="0"/>
          <w:numId w:val="4"/>
        </w:numPr>
        <w:rPr>
          <w:lang w:val="fr-FR"/>
        </w:rPr>
      </w:pPr>
      <w:r w:rsidRPr="004908F3">
        <w:rPr>
          <w:b/>
          <w:bCs/>
          <w:lang w:val="fr-FR"/>
        </w:rPr>
        <w:t>Rôle :</w:t>
      </w:r>
      <w:r w:rsidRPr="004908F3">
        <w:rPr>
          <w:lang w:val="fr-FR"/>
        </w:rPr>
        <w:t xml:space="preserve"> </w:t>
      </w:r>
      <w:r w:rsidRPr="004908F3">
        <w:rPr>
          <w:b/>
          <w:bCs/>
          <w:lang w:val="fr-FR"/>
        </w:rPr>
        <w:t>Le Journal de Bord du Projet.</w:t>
      </w:r>
      <w:r w:rsidRPr="004908F3">
        <w:rPr>
          <w:lang w:val="fr-FR"/>
        </w:rPr>
        <w:t xml:space="preserve"> Ce document est une synthèse chronologique qui retrace l'historique des développements, les problèmes rencontrés et les solutions apportées . C'est la mémoire du projet, expliquant le "pourquoi" des décisions techniques.</w:t>
      </w:r>
    </w:p>
    <w:p w14:paraId="4D778C07" w14:textId="77777777" w:rsidR="004908F3" w:rsidRPr="004908F3" w:rsidRDefault="004908F3" w:rsidP="004908F3">
      <w:pPr>
        <w:numPr>
          <w:ilvl w:val="0"/>
          <w:numId w:val="4"/>
        </w:numPr>
        <w:rPr>
          <w:lang w:val="fr-FR"/>
        </w:rPr>
      </w:pPr>
      <w:r w:rsidRPr="004908F3">
        <w:rPr>
          <w:b/>
          <w:bCs/>
          <w:lang w:val="fr-FR"/>
        </w:rPr>
        <w:t>Audience Cible :</w:t>
      </w:r>
      <w:r w:rsidRPr="004908F3">
        <w:rPr>
          <w:lang w:val="fr-FR"/>
        </w:rPr>
        <w:t xml:space="preserve"> L'équipe projet (développeurs, chef de projet) pour le suivi et les futures évolutions.</w:t>
      </w:r>
    </w:p>
    <w:p w14:paraId="7E43B557" w14:textId="77777777" w:rsidR="004908F3" w:rsidRPr="004908F3" w:rsidRDefault="004908F3" w:rsidP="004908F3">
      <w:pPr>
        <w:numPr>
          <w:ilvl w:val="0"/>
          <w:numId w:val="4"/>
        </w:numPr>
        <w:rPr>
          <w:lang w:val="fr-FR"/>
        </w:rPr>
      </w:pPr>
      <w:r w:rsidRPr="004908F3">
        <w:rPr>
          <w:b/>
          <w:bCs/>
          <w:lang w:val="fr-FR"/>
        </w:rPr>
        <w:t>Contenu Principal :</w:t>
      </w:r>
    </w:p>
    <w:p w14:paraId="0690D1C8" w14:textId="77777777" w:rsidR="004908F3" w:rsidRPr="004908F3" w:rsidRDefault="004908F3" w:rsidP="004908F3">
      <w:pPr>
        <w:numPr>
          <w:ilvl w:val="1"/>
          <w:numId w:val="4"/>
        </w:numPr>
        <w:rPr>
          <w:lang w:val="fr-FR"/>
        </w:rPr>
      </w:pPr>
      <w:r w:rsidRPr="004908F3">
        <w:rPr>
          <w:lang w:val="fr-FR"/>
        </w:rPr>
        <w:t>Un résumé des problèmes identifiés (ex: scores à zéro, fonction non définie) et des bugs en cascade .</w:t>
      </w:r>
    </w:p>
    <w:p w14:paraId="7CCC8CD7" w14:textId="77777777" w:rsidR="004908F3" w:rsidRPr="004908F3" w:rsidRDefault="004908F3" w:rsidP="004908F3">
      <w:pPr>
        <w:numPr>
          <w:ilvl w:val="1"/>
          <w:numId w:val="4"/>
        </w:numPr>
        <w:rPr>
          <w:lang w:val="fr-FR"/>
        </w:rPr>
      </w:pPr>
      <w:r w:rsidRPr="004908F3">
        <w:rPr>
          <w:lang w:val="fr-FR"/>
        </w:rPr>
        <w:t>La description des solutions et refontes majeures (ex: internationalisation via l'onglet traductions, autonomie du Kit de Traitement) .</w:t>
      </w:r>
    </w:p>
    <w:p w14:paraId="4E44143B" w14:textId="77777777" w:rsidR="004908F3" w:rsidRPr="004908F3" w:rsidRDefault="004908F3" w:rsidP="004908F3">
      <w:pPr>
        <w:numPr>
          <w:ilvl w:val="1"/>
          <w:numId w:val="4"/>
        </w:numPr>
        <w:rPr>
          <w:lang w:val="fr-FR"/>
        </w:rPr>
      </w:pPr>
      <w:r w:rsidRPr="004908F3">
        <w:rPr>
          <w:lang w:val="fr-FR"/>
        </w:rPr>
        <w:t>L'état actuel du projet, les tâches réalisées et les prochaines étapes planifiées .</w:t>
      </w:r>
    </w:p>
    <w:p w14:paraId="24C90CA7" w14:textId="77777777" w:rsidR="004908F3" w:rsidRPr="004908F3" w:rsidRDefault="004908F3" w:rsidP="004908F3">
      <w:pPr>
        <w:numPr>
          <w:ilvl w:val="1"/>
          <w:numId w:val="4"/>
        </w:numPr>
        <w:rPr>
          <w:lang w:val="fr-FR"/>
        </w:rPr>
      </w:pPr>
      <w:r w:rsidRPr="004908F3">
        <w:rPr>
          <w:lang w:val="fr-FR"/>
        </w:rPr>
        <w:t>Les versions finales des scripts du [TEMPLATE] Kit de Traitement (TraitementReponses.gs, Logique_Couleurs.gs, Utilities.gs) .</w:t>
      </w:r>
    </w:p>
    <w:p w14:paraId="0EBDD815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02E"/>
    <w:multiLevelType w:val="multilevel"/>
    <w:tmpl w:val="1B7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F6766"/>
    <w:multiLevelType w:val="multilevel"/>
    <w:tmpl w:val="F18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62C45"/>
    <w:multiLevelType w:val="multilevel"/>
    <w:tmpl w:val="28C6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D4343"/>
    <w:multiLevelType w:val="multilevel"/>
    <w:tmpl w:val="4CB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601661">
    <w:abstractNumId w:val="3"/>
  </w:num>
  <w:num w:numId="2" w16cid:durableId="1247033200">
    <w:abstractNumId w:val="2"/>
  </w:num>
  <w:num w:numId="3" w16cid:durableId="1208183719">
    <w:abstractNumId w:val="0"/>
  </w:num>
  <w:num w:numId="4" w16cid:durableId="123963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5296BE7-81E0-4BE3-9D21-5229FC4DC7F8}"/>
    <w:docVar w:name="dgnword-eventsink" w:val="2508955267456"/>
  </w:docVars>
  <w:rsids>
    <w:rsidRoot w:val="001730C7"/>
    <w:rsid w:val="001730C7"/>
    <w:rsid w:val="002F6DE9"/>
    <w:rsid w:val="004908F3"/>
    <w:rsid w:val="006F7848"/>
    <w:rsid w:val="007B6566"/>
    <w:rsid w:val="00864FD6"/>
    <w:rsid w:val="00A44E73"/>
    <w:rsid w:val="00A616EF"/>
    <w:rsid w:val="00A83328"/>
    <w:rsid w:val="00C07CE2"/>
    <w:rsid w:val="00CA6464"/>
    <w:rsid w:val="00CD0AA9"/>
    <w:rsid w:val="00E97B2F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9AB6A-3991-4793-BA90-1A042510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3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1730C7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1730C7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1730C7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1730C7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1730C7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1730C7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17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30C7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30C7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17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30C7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1730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30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3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30C7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173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2</cp:revision>
  <dcterms:created xsi:type="dcterms:W3CDTF">2025-07-07T04:17:00Z</dcterms:created>
  <dcterms:modified xsi:type="dcterms:W3CDTF">2025-07-07T04:18:00Z</dcterms:modified>
</cp:coreProperties>
</file>