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Résumé de la résolution du problème de menu manquant dans les fichiers Réponses</w:t>
      </w:r>
    </w:p>
    <w:p>
      <w:r>
        <w:t>Ce document résume les échanges concernant le problème rencontré avec les fichiers Google Sheets de réponses générés par l'application Usine à Formulaires R&amp;K. Le problème principal est que le menu personnalisé, qui permet d'activer le traitement automatique et d'effectuer des retraitements, n'apparaît plus dans les fichiers de réponses générés.</w:t>
      </w:r>
    </w:p>
    <w:p>
      <w:pPr>
        <w:pStyle w:val="Heading2"/>
      </w:pPr>
      <w:r>
        <w:t>1. Constat initial</w:t>
      </w:r>
    </w:p>
    <w:p>
      <w:r>
        <w:t>- Après génération d’un fichier Google Sheet de réponses depuis le moteur V2, le menu personnalisé n’apparaissait pas.</w:t>
        <w:br/>
        <w:t>- Avant l’intégration des tests R&amp;K, cette fonctionnalité était stable et fonctionnelle.</w:t>
      </w:r>
    </w:p>
    <w:p>
      <w:pPr>
        <w:pStyle w:val="Heading2"/>
      </w:pPr>
      <w:r>
        <w:t>2. Analyse des causes possibles</w:t>
      </w:r>
    </w:p>
    <w:p>
      <w:r>
        <w:t>- Multiplicité des fonctions `onOpen()` (Apps Script n’en exécute qu’une, de manière non déterministe).</w:t>
        <w:br/>
        <w:t>- Erreurs silencieuses dans le `onOpen()` (par exemple lorsqu’un service nécessitant autorisation est appelé).</w:t>
        <w:br/>
        <w:t>- Trigger simple `onOpen` non attaché ou non déclenché dans les fichiers de réponses générés.</w:t>
      </w:r>
    </w:p>
    <w:p>
      <w:pPr>
        <w:pStyle w:val="Heading2"/>
      </w:pPr>
      <w:r>
        <w:t>3. Vérifications effectuées</w:t>
      </w:r>
    </w:p>
    <w:p>
      <w:r>
        <w:t>- Vérification de la structure des scripts du moteur et du template.</w:t>
        <w:br/>
        <w:t>- Comparaison avec d’anciens fichiers de réponses fonctionnels.</w:t>
        <w:br/>
        <w:t>- Analyse du rattachement des projets Apps Script aux projets GCP (anciens et nouveaux).</w:t>
        <w:br/>
        <w:t>- Vérification des IDs de projet et des identifiants OAuth.</w:t>
        <w:br/>
        <w:t>- Identification que la migration vers le projet GCP `usine-formulaire-rk` était en cours.</w:t>
      </w:r>
    </w:p>
    <w:p>
      <w:pPr>
        <w:pStyle w:val="Heading2"/>
      </w:pPr>
      <w:r>
        <w:t>4. Proposition de solution robuste</w:t>
      </w:r>
    </w:p>
    <w:p>
      <w:r>
        <w:t>Pour fiabiliser l’apparition du menu dans les fichiers de réponses, un patch robuste a été proposé dans le fichier `Menu.gs` du TEMPLATE et des fichiers Réponses :</w:t>
        <w:br/>
        <w:t>- Centralisation de la création du menu dans une fonction unique `buildMenus_()`.</w:t>
        <w:br/>
        <w:t>- Un `onOpen()` minimal qui appelle `buildMenus_()`.</w:t>
        <w:br/>
        <w:t>- Ajout d’un trigger installable via `ensureOnOpenTrigger()`, garantissant la création du menu même si le simple trigger échoue.</w:t>
        <w:br/>
        <w:br/>
        <w:t>Ainsi, chaque nouveau fichier de réponses généré disposera à la fois du trigger simple et du trigger installable.</w:t>
      </w:r>
    </w:p>
    <w:p>
      <w:pPr>
        <w:pStyle w:val="Heading2"/>
      </w:pPr>
      <w:r>
        <w:t>5. Étapes à appliquer</w:t>
      </w:r>
    </w:p>
    <w:p>
      <w:r>
        <w:t>1. Dans le TEMPLATE :</w:t>
        <w:br/>
        <w:t xml:space="preserve">   - Remplacer le contenu de `Menu.gs` par le patch proposé.</w:t>
        <w:br/>
        <w:t xml:space="preserve">   - Exécuter une fois `ensureOnOpenTrigger()` pour installer le trigger.</w:t>
        <w:br/>
        <w:t xml:space="preserve">   - Sauvegarder.</w:t>
        <w:br/>
        <w:br/>
        <w:t>2. Dans un fichier Réponses déjà généré où le menu n’apparaît pas :</w:t>
        <w:br/>
        <w:t xml:space="preserve">   - Remplacer `Menu.gs` par le même patch.</w:t>
        <w:br/>
        <w:t xml:space="preserve">   - Exécuter `ensureOnOpenTrigger()` pour recréer le trigger.</w:t>
        <w:br/>
        <w:t xml:space="preserve">   - Recharger le classeur pour voir le menu.</w:t>
        <w:br/>
        <w:br/>
        <w:t>3. Vérifications supplémentaires :</w:t>
        <w:br/>
        <w:t xml:space="preserve">   - Contrôler qu’il n’existe qu’un seul `onOpen()`.</w:t>
        <w:br/>
        <w:t xml:space="preserve">   - Vérifier les logs d’exécution pour détecter d’éventuelles erreurs.</w:t>
        <w:br/>
        <w:t xml:space="preserve">   - S’assurer que le projet Apps Script est bien rattaché au bon projet GCP.</w:t>
      </w:r>
    </w:p>
    <w:p>
      <w:pPr>
        <w:pStyle w:val="Heading2"/>
      </w:pPr>
      <w:r>
        <w:t>Conclusion</w:t>
      </w:r>
    </w:p>
    <w:p>
      <w:r>
        <w:t>La perte du menu est liée à un problème de triggers `onOpen` et au rattachement GCP. Le patch proposé permet de fiabiliser durablement l’apparition du menu dans tous les fichiers de réponses. La migration des fichiers vers le projet GCP `usine-formulaire-rk` constitue une étape de consolidation, mais n’est pas en elle-même la cause directe du problème du menu. Avec cette méthode, les fichiers générés retrouveront un fonctionnement stable et robuste.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