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Fichiers reconnus par GitHub – Suffixes, emplacements et fonctions</w:t>
      </w:r>
    </w:p>
    <w:p>
      <w:r>
        <w:rPr>
          <w:i/>
          <w:sz w:val="20"/>
        </w:rPr>
        <w:t>Version imprimable • Généré le 24/08/2025 à 01:21</w:t>
      </w:r>
    </w:p>
    <w:p>
      <w:r>
        <w:rPr>
          <w:b/>
          <w:sz w:val="28"/>
        </w:rPr>
        <w:br/>
        <w:t>I. Fichiers communautaires &amp; métadonnées de dépôt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56"/>
          </w:tcPr>
          <w:p>
            <w:r>
              <w:t>Nom / Pattern</w:t>
            </w:r>
          </w:p>
        </w:tc>
        <w:tc>
          <w:tcPr>
            <w:tcW w:type="dxa" w:w="2304"/>
          </w:tcPr>
          <w:p>
            <w:r>
              <w:t>Suffixe / Nom fixe</w:t>
            </w:r>
          </w:p>
        </w:tc>
        <w:tc>
          <w:tcPr>
            <w:tcW w:type="dxa" w:w="3024"/>
          </w:tcPr>
          <w:p>
            <w:r>
              <w:t>Emplacement recommandé</w:t>
            </w:r>
          </w:p>
        </w:tc>
        <w:tc>
          <w:tcPr>
            <w:tcW w:type="dxa" w:w="4464"/>
          </w:tcPr>
          <w:p>
            <w:r>
              <w:t>Fonction dans GitHub</w:t>
            </w:r>
          </w:p>
        </w:tc>
      </w:tr>
      <w:tr>
        <w:tc>
          <w:tcPr>
            <w:tcW w:type="dxa" w:w="3456"/>
          </w:tcPr>
          <w:p>
            <w:r>
              <w:t>README.md (README, README.rst/txt)</w:t>
            </w:r>
          </w:p>
        </w:tc>
        <w:tc>
          <w:tcPr>
            <w:tcW w:type="dxa" w:w="2304"/>
          </w:tcPr>
          <w:p>
            <w:r>
              <w:t>.md (recommandé)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Page d’accueil du dépôt (rendue sous le code).</w:t>
            </w:r>
          </w:p>
        </w:tc>
      </w:tr>
      <w:tr>
        <w:tc>
          <w:tcPr>
            <w:tcW w:type="dxa" w:w="3456"/>
          </w:tcPr>
          <w:p>
            <w:r>
              <w:t>LICENSE (ou LICENSE.md/.txt)</w:t>
            </w:r>
          </w:p>
        </w:tc>
        <w:tc>
          <w:tcPr>
            <w:tcW w:type="dxa" w:w="2304"/>
          </w:tcPr>
          <w:p>
            <w:r>
              <w:t>Nom fixe LICENSE*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Détecte/affiche la licence du projet.</w:t>
            </w:r>
          </w:p>
        </w:tc>
      </w:tr>
      <w:tr>
        <w:tc>
          <w:tcPr>
            <w:tcW w:type="dxa" w:w="3456"/>
          </w:tcPr>
          <w:p>
            <w:r>
              <w:t>CODE_OF_CONDUCT.md</w:t>
            </w:r>
          </w:p>
        </w:tc>
        <w:tc>
          <w:tcPr>
            <w:tcW w:type="dxa" w:w="2304"/>
          </w:tcPr>
          <w:p>
            <w:r>
              <w:t>.md</w:t>
            </w:r>
          </w:p>
        </w:tc>
        <w:tc>
          <w:tcPr>
            <w:tcW w:type="dxa" w:w="3024"/>
          </w:tcPr>
          <w:p>
            <w:r>
              <w:t>Racine ou .github/</w:t>
            </w:r>
          </w:p>
        </w:tc>
        <w:tc>
          <w:tcPr>
            <w:tcW w:type="dxa" w:w="4464"/>
          </w:tcPr>
          <w:p>
            <w:r>
              <w:t>Lien « Code of conduct » (règles de conduite).</w:t>
            </w:r>
          </w:p>
        </w:tc>
      </w:tr>
      <w:tr>
        <w:tc>
          <w:tcPr>
            <w:tcW w:type="dxa" w:w="3456"/>
          </w:tcPr>
          <w:p>
            <w:r>
              <w:t>CONTRIBUTING.md</w:t>
            </w:r>
          </w:p>
        </w:tc>
        <w:tc>
          <w:tcPr>
            <w:tcW w:type="dxa" w:w="2304"/>
          </w:tcPr>
          <w:p>
            <w:r>
              <w:t>.md</w:t>
            </w:r>
          </w:p>
        </w:tc>
        <w:tc>
          <w:tcPr>
            <w:tcW w:type="dxa" w:w="3024"/>
          </w:tcPr>
          <w:p>
            <w:r>
              <w:t>Racine ou .github/</w:t>
            </w:r>
          </w:p>
        </w:tc>
        <w:tc>
          <w:tcPr>
            <w:tcW w:type="dxa" w:w="4464"/>
          </w:tcPr>
          <w:p>
            <w:r>
              <w:t>Guide de contribution ; affiché lors de l’ouverture d’issues/PR.</w:t>
            </w:r>
          </w:p>
        </w:tc>
      </w:tr>
      <w:tr>
        <w:tc>
          <w:tcPr>
            <w:tcW w:type="dxa" w:w="3456"/>
          </w:tcPr>
          <w:p>
            <w:r>
              <w:t>SECURITY.md</w:t>
            </w:r>
          </w:p>
        </w:tc>
        <w:tc>
          <w:tcPr>
            <w:tcW w:type="dxa" w:w="2304"/>
          </w:tcPr>
          <w:p>
            <w:r>
              <w:t>.md</w:t>
            </w:r>
          </w:p>
        </w:tc>
        <w:tc>
          <w:tcPr>
            <w:tcW w:type="dxa" w:w="3024"/>
          </w:tcPr>
          <w:p>
            <w:r>
              <w:t>Racine ou .github/</w:t>
            </w:r>
          </w:p>
        </w:tc>
        <w:tc>
          <w:tcPr>
            <w:tcW w:type="dxa" w:w="4464"/>
          </w:tcPr>
          <w:p>
            <w:r>
              <w:t>Politique de sécurité (signalement vulnérabilités).</w:t>
            </w:r>
          </w:p>
        </w:tc>
      </w:tr>
      <w:tr>
        <w:tc>
          <w:tcPr>
            <w:tcW w:type="dxa" w:w="3456"/>
          </w:tcPr>
          <w:p>
            <w:r>
              <w:t>SUPPORT.md</w:t>
            </w:r>
          </w:p>
        </w:tc>
        <w:tc>
          <w:tcPr>
            <w:tcW w:type="dxa" w:w="2304"/>
          </w:tcPr>
          <w:p>
            <w:r>
              <w:t>.md</w:t>
            </w:r>
          </w:p>
        </w:tc>
        <w:tc>
          <w:tcPr>
            <w:tcW w:type="dxa" w:w="3024"/>
          </w:tcPr>
          <w:p>
            <w:r>
              <w:t>Racine ou .github/</w:t>
            </w:r>
          </w:p>
        </w:tc>
        <w:tc>
          <w:tcPr>
            <w:tcW w:type="dxa" w:w="4464"/>
          </w:tcPr>
          <w:p>
            <w:r>
              <w:t>Comment obtenir de l’aide ; lien « Support ».</w:t>
            </w:r>
          </w:p>
        </w:tc>
      </w:tr>
      <w:tr>
        <w:tc>
          <w:tcPr>
            <w:tcW w:type="dxa" w:w="3456"/>
          </w:tcPr>
          <w:p>
            <w:r>
              <w:t>FUNDING.yml</w:t>
            </w:r>
          </w:p>
        </w:tc>
        <w:tc>
          <w:tcPr>
            <w:tcW w:type="dxa" w:w="2304"/>
          </w:tcPr>
          <w:p>
            <w:r>
              <w:t>.yml</w:t>
            </w:r>
          </w:p>
        </w:tc>
        <w:tc>
          <w:tcPr>
            <w:tcW w:type="dxa" w:w="3024"/>
          </w:tcPr>
          <w:p>
            <w:r>
              <w:t>.github/</w:t>
            </w:r>
          </w:p>
        </w:tc>
        <w:tc>
          <w:tcPr>
            <w:tcW w:type="dxa" w:w="4464"/>
          </w:tcPr>
          <w:p>
            <w:r>
              <w:t>Active le bouton « Sponsor » (plateformes de dons).</w:t>
            </w:r>
          </w:p>
        </w:tc>
      </w:tr>
      <w:tr>
        <w:tc>
          <w:tcPr>
            <w:tcW w:type="dxa" w:w="3456"/>
          </w:tcPr>
          <w:p>
            <w:r>
              <w:t>CITATION.cff</w:t>
            </w:r>
          </w:p>
        </w:tc>
        <w:tc>
          <w:tcPr>
            <w:tcW w:type="dxa" w:w="2304"/>
          </w:tcPr>
          <w:p>
            <w:r>
              <w:t>.cff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Bouton « Cite this repository » (métadonnées de citation).</w:t>
            </w:r>
          </w:p>
        </w:tc>
      </w:tr>
      <w:tr>
        <w:tc>
          <w:tcPr>
            <w:tcW w:type="dxa" w:w="3456"/>
          </w:tcPr>
          <w:p>
            <w:r>
              <w:t>CODEOWNERS</w:t>
            </w:r>
          </w:p>
        </w:tc>
        <w:tc>
          <w:tcPr>
            <w:tcW w:type="dxa" w:w="2304"/>
          </w:tcPr>
          <w:p>
            <w:r>
              <w:t>Nom fixe (sans extension)</w:t>
            </w:r>
          </w:p>
        </w:tc>
        <w:tc>
          <w:tcPr>
            <w:tcW w:type="dxa" w:w="3024"/>
          </w:tcPr>
          <w:p>
            <w:r>
              <w:t>Racine, docs/ ou .github/</w:t>
            </w:r>
          </w:p>
        </w:tc>
        <w:tc>
          <w:tcPr>
            <w:tcW w:type="dxa" w:w="4464"/>
          </w:tcPr>
          <w:p>
            <w:r>
              <w:t>Assigne automatiquement des relecteurs selon les chemins.</w:t>
            </w:r>
          </w:p>
        </w:tc>
      </w:tr>
      <w:tr>
        <w:tc>
          <w:tcPr>
            <w:tcW w:type="dxa" w:w="3456"/>
          </w:tcPr>
          <w:p>
            <w:r>
              <w:t>PULL_REQUEST_TEMPLATE.md</w:t>
            </w:r>
          </w:p>
        </w:tc>
        <w:tc>
          <w:tcPr>
            <w:tcW w:type="dxa" w:w="2304"/>
          </w:tcPr>
          <w:p>
            <w:r>
              <w:t>.md</w:t>
            </w:r>
          </w:p>
        </w:tc>
        <w:tc>
          <w:tcPr>
            <w:tcW w:type="dxa" w:w="3024"/>
          </w:tcPr>
          <w:p>
            <w:r>
              <w:t>Racine, .github/ ou .github/PULL_REQUEST_TEMPLATE/</w:t>
            </w:r>
          </w:p>
        </w:tc>
        <w:tc>
          <w:tcPr>
            <w:tcW w:type="dxa" w:w="4464"/>
          </w:tcPr>
          <w:p>
            <w:r>
              <w:t>Modèle(s) de demande de tirage (PR).</w:t>
            </w:r>
          </w:p>
        </w:tc>
      </w:tr>
      <w:tr>
        <w:tc>
          <w:tcPr>
            <w:tcW w:type="dxa" w:w="3456"/>
          </w:tcPr>
          <w:p>
            <w:r>
              <w:t>ISSUE_TEMPLATE/*.md</w:t>
            </w:r>
          </w:p>
        </w:tc>
        <w:tc>
          <w:tcPr>
            <w:tcW w:type="dxa" w:w="2304"/>
          </w:tcPr>
          <w:p>
            <w:r>
              <w:t>.md</w:t>
            </w:r>
          </w:p>
        </w:tc>
        <w:tc>
          <w:tcPr>
            <w:tcW w:type="dxa" w:w="3024"/>
          </w:tcPr>
          <w:p>
            <w:r>
              <w:t>.github/ISSUE_TEMPLATE/</w:t>
            </w:r>
          </w:p>
        </w:tc>
        <w:tc>
          <w:tcPr>
            <w:tcW w:type="dxa" w:w="4464"/>
          </w:tcPr>
          <w:p>
            <w:r>
              <w:t>Modèles d’issues (bug, amélioration, etc.).</w:t>
            </w:r>
          </w:p>
        </w:tc>
      </w:tr>
      <w:tr>
        <w:tc>
          <w:tcPr>
            <w:tcW w:type="dxa" w:w="3456"/>
          </w:tcPr>
          <w:p>
            <w:r>
              <w:t>ISSUE_TEMPLATE/config.yml</w:t>
            </w:r>
          </w:p>
        </w:tc>
        <w:tc>
          <w:tcPr>
            <w:tcW w:type="dxa" w:w="2304"/>
          </w:tcPr>
          <w:p>
            <w:r>
              <w:t>.yml</w:t>
            </w:r>
          </w:p>
        </w:tc>
        <w:tc>
          <w:tcPr>
            <w:tcW w:type="dxa" w:w="3024"/>
          </w:tcPr>
          <w:p>
            <w:r>
              <w:t>.github/ISSUE_TEMPLATE/</w:t>
            </w:r>
          </w:p>
        </w:tc>
        <w:tc>
          <w:tcPr>
            <w:tcW w:type="dxa" w:w="4464"/>
          </w:tcPr>
          <w:p>
            <w:r>
              <w:t>Configure l’expérience de création d’issue (YAML forms).</w:t>
            </w:r>
          </w:p>
        </w:tc>
      </w:tr>
    </w:tbl>
    <w:p>
      <w:r>
        <w:rPr>
          <w:b/>
          <w:sz w:val="28"/>
        </w:rPr>
        <w:br/>
        <w:t>II. GitHub Actions (CI/CD)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56"/>
          </w:tcPr>
          <w:p>
            <w:r>
              <w:t>Nom / Pattern</w:t>
            </w:r>
          </w:p>
        </w:tc>
        <w:tc>
          <w:tcPr>
            <w:tcW w:type="dxa" w:w="2304"/>
          </w:tcPr>
          <w:p>
            <w:r>
              <w:t>Suffixe / Nom fixe</w:t>
            </w:r>
          </w:p>
        </w:tc>
        <w:tc>
          <w:tcPr>
            <w:tcW w:type="dxa" w:w="3024"/>
          </w:tcPr>
          <w:p>
            <w:r>
              <w:t>Emplacement recommandé</w:t>
            </w:r>
          </w:p>
        </w:tc>
        <w:tc>
          <w:tcPr>
            <w:tcW w:type="dxa" w:w="4464"/>
          </w:tcPr>
          <w:p>
            <w:r>
              <w:t>Fonction dans GitHub</w:t>
            </w:r>
          </w:p>
        </w:tc>
      </w:tr>
      <w:tr>
        <w:tc>
          <w:tcPr>
            <w:tcW w:type="dxa" w:w="3456"/>
          </w:tcPr>
          <w:p>
            <w:r>
              <w:t>.github/workflows/*.yml</w:t>
            </w:r>
          </w:p>
        </w:tc>
        <w:tc>
          <w:tcPr>
            <w:tcW w:type="dxa" w:w="2304"/>
          </w:tcPr>
          <w:p>
            <w:r>
              <w:t>.yml / .yaml</w:t>
            </w:r>
          </w:p>
        </w:tc>
        <w:tc>
          <w:tcPr>
            <w:tcW w:type="dxa" w:w="3024"/>
          </w:tcPr>
          <w:p>
            <w:r>
              <w:t>.github/workflows/</w:t>
            </w:r>
          </w:p>
        </w:tc>
        <w:tc>
          <w:tcPr>
            <w:tcW w:type="dxa" w:w="4464"/>
          </w:tcPr>
          <w:p>
            <w:r>
              <w:t>Workflows CI/CD (build, tests, déploiements).</w:t>
            </w:r>
          </w:p>
        </w:tc>
      </w:tr>
      <w:tr>
        <w:tc>
          <w:tcPr>
            <w:tcW w:type="dxa" w:w="3456"/>
          </w:tcPr>
          <w:p>
            <w:r>
              <w:t>action.yml (ou action.yaml)</w:t>
            </w:r>
          </w:p>
        </w:tc>
        <w:tc>
          <w:tcPr>
            <w:tcW w:type="dxa" w:w="2304"/>
          </w:tcPr>
          <w:p>
            <w:r>
              <w:t>.yml / .yaml</w:t>
            </w:r>
          </w:p>
        </w:tc>
        <w:tc>
          <w:tcPr>
            <w:tcW w:type="dxa" w:w="3024"/>
          </w:tcPr>
          <w:p>
            <w:r>
              <w:t>Racine d’une action réutilisable</w:t>
            </w:r>
          </w:p>
        </w:tc>
        <w:tc>
          <w:tcPr>
            <w:tcW w:type="dxa" w:w="4464"/>
          </w:tcPr>
          <w:p>
            <w:r>
              <w:t>Métadonnées d’une action (inputs/outputs, runs).</w:t>
            </w:r>
          </w:p>
        </w:tc>
      </w:tr>
      <w:tr>
        <w:tc>
          <w:tcPr>
            <w:tcW w:type="dxa" w:w="3456"/>
          </w:tcPr>
          <w:p>
            <w:r>
              <w:t>Dockerfile (pour action Docker)</w:t>
            </w:r>
          </w:p>
        </w:tc>
        <w:tc>
          <w:tcPr>
            <w:tcW w:type="dxa" w:w="2304"/>
          </w:tcPr>
          <w:p>
            <w:r>
              <w:t>Nom fixe (sans extension)</w:t>
            </w:r>
          </w:p>
        </w:tc>
        <w:tc>
          <w:tcPr>
            <w:tcW w:type="dxa" w:w="3024"/>
          </w:tcPr>
          <w:p>
            <w:r>
              <w:t>Racine de l’action Docker</w:t>
            </w:r>
          </w:p>
        </w:tc>
        <w:tc>
          <w:tcPr>
            <w:tcW w:type="dxa" w:w="4464"/>
          </w:tcPr>
          <w:p>
            <w:r>
              <w:t>Image de l’action (étapes d’exécution).</w:t>
            </w:r>
          </w:p>
        </w:tc>
      </w:tr>
      <w:tr>
        <w:tc>
          <w:tcPr>
            <w:tcW w:type="dxa" w:w="3456"/>
          </w:tcPr>
          <w:p>
            <w:r>
              <w:t>dependabot.yml</w:t>
            </w:r>
          </w:p>
        </w:tc>
        <w:tc>
          <w:tcPr>
            <w:tcW w:type="dxa" w:w="2304"/>
          </w:tcPr>
          <w:p>
            <w:r>
              <w:t>.yml</w:t>
            </w:r>
          </w:p>
        </w:tc>
        <w:tc>
          <w:tcPr>
            <w:tcW w:type="dxa" w:w="3024"/>
          </w:tcPr>
          <w:p>
            <w:r>
              <w:t>.github/</w:t>
            </w:r>
          </w:p>
        </w:tc>
        <w:tc>
          <w:tcPr>
            <w:tcW w:type="dxa" w:w="4464"/>
          </w:tcPr>
          <w:p>
            <w:r>
              <w:t>Mises à jour automatiques des dépendances (Dependabot).</w:t>
            </w:r>
          </w:p>
        </w:tc>
      </w:tr>
    </w:tbl>
    <w:p>
      <w:r>
        <w:rPr>
          <w:b/>
          <w:sz w:val="28"/>
        </w:rPr>
        <w:br/>
        <w:t>III. Fichiers Git (noyau)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56"/>
          </w:tcPr>
          <w:p>
            <w:r>
              <w:t>Nom / Pattern</w:t>
            </w:r>
          </w:p>
        </w:tc>
        <w:tc>
          <w:tcPr>
            <w:tcW w:type="dxa" w:w="2304"/>
          </w:tcPr>
          <w:p>
            <w:r>
              <w:t>Suffixe / Nom fixe</w:t>
            </w:r>
          </w:p>
        </w:tc>
        <w:tc>
          <w:tcPr>
            <w:tcW w:type="dxa" w:w="3024"/>
          </w:tcPr>
          <w:p>
            <w:r>
              <w:t>Emplacement recommandé</w:t>
            </w:r>
          </w:p>
        </w:tc>
        <w:tc>
          <w:tcPr>
            <w:tcW w:type="dxa" w:w="4464"/>
          </w:tcPr>
          <w:p>
            <w:r>
              <w:t>Fonction dans GitHub</w:t>
            </w:r>
          </w:p>
        </w:tc>
      </w:tr>
      <w:tr>
        <w:tc>
          <w:tcPr>
            <w:tcW w:type="dxa" w:w="3456"/>
          </w:tcPr>
          <w:p>
            <w:r>
              <w:t>.gitignore</w:t>
            </w:r>
          </w:p>
        </w:tc>
        <w:tc>
          <w:tcPr>
            <w:tcW w:type="dxa" w:w="2304"/>
          </w:tcPr>
          <w:p>
            <w:r>
              <w:t>Nom fixe</w:t>
            </w:r>
          </w:p>
        </w:tc>
        <w:tc>
          <w:tcPr>
            <w:tcW w:type="dxa" w:w="3024"/>
          </w:tcPr>
          <w:p>
            <w:r>
              <w:t>Racine (ou sous-dossiers)</w:t>
            </w:r>
          </w:p>
        </w:tc>
        <w:tc>
          <w:tcPr>
            <w:tcW w:type="dxa" w:w="4464"/>
          </w:tcPr>
          <w:p>
            <w:r>
              <w:t>Ignore des fichiers/dossiers pour Git.</w:t>
            </w:r>
          </w:p>
        </w:tc>
      </w:tr>
      <w:tr>
        <w:tc>
          <w:tcPr>
            <w:tcW w:type="dxa" w:w="3456"/>
          </w:tcPr>
          <w:p>
            <w:r>
              <w:t>.gitattributes</w:t>
            </w:r>
          </w:p>
        </w:tc>
        <w:tc>
          <w:tcPr>
            <w:tcW w:type="dxa" w:w="2304"/>
          </w:tcPr>
          <w:p>
            <w:r>
              <w:t>Nom fixe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Attributs Git (LFS, eol, linguist, diff).</w:t>
            </w:r>
          </w:p>
        </w:tc>
      </w:tr>
      <w:tr>
        <w:tc>
          <w:tcPr>
            <w:tcW w:type="dxa" w:w="3456"/>
          </w:tcPr>
          <w:p>
            <w:r>
              <w:t>.gitmodules</w:t>
            </w:r>
          </w:p>
        </w:tc>
        <w:tc>
          <w:tcPr>
            <w:tcW w:type="dxa" w:w="2304"/>
          </w:tcPr>
          <w:p>
            <w:r>
              <w:t>Nom fixe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Déclare des sous-modules Git.</w:t>
            </w:r>
          </w:p>
        </w:tc>
      </w:tr>
      <w:tr>
        <w:tc>
          <w:tcPr>
            <w:tcW w:type="dxa" w:w="3456"/>
          </w:tcPr>
          <w:p>
            <w:r>
              <w:t>.mailmap</w:t>
            </w:r>
          </w:p>
        </w:tc>
        <w:tc>
          <w:tcPr>
            <w:tcW w:type="dxa" w:w="2304"/>
          </w:tcPr>
          <w:p>
            <w:r>
              <w:t>Nom fixe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Normalise les identités des contributeurs.</w:t>
            </w:r>
          </w:p>
        </w:tc>
      </w:tr>
      <w:tr>
        <w:tc>
          <w:tcPr>
            <w:tcW w:type="dxa" w:w="3456"/>
          </w:tcPr>
          <w:p>
            <w:r>
              <w:t>.git-blame-ignore-revs</w:t>
            </w:r>
          </w:p>
        </w:tc>
        <w:tc>
          <w:tcPr>
            <w:tcW w:type="dxa" w:w="2304"/>
          </w:tcPr>
          <w:p>
            <w:r>
              <w:t>Nom fixe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Ignore certains commits dans l’annotation blame.</w:t>
            </w:r>
          </w:p>
        </w:tc>
      </w:tr>
    </w:tbl>
    <w:p>
      <w:r>
        <w:rPr>
          <w:b/>
          <w:sz w:val="28"/>
        </w:rPr>
        <w:br/>
        <w:t>IV. GitHub Pages / Documentation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56"/>
          </w:tcPr>
          <w:p>
            <w:r>
              <w:t>Nom / Pattern</w:t>
            </w:r>
          </w:p>
        </w:tc>
        <w:tc>
          <w:tcPr>
            <w:tcW w:type="dxa" w:w="2304"/>
          </w:tcPr>
          <w:p>
            <w:r>
              <w:t>Suffixe / Nom fixe</w:t>
            </w:r>
          </w:p>
        </w:tc>
        <w:tc>
          <w:tcPr>
            <w:tcW w:type="dxa" w:w="3024"/>
          </w:tcPr>
          <w:p>
            <w:r>
              <w:t>Emplacement recommandé</w:t>
            </w:r>
          </w:p>
        </w:tc>
        <w:tc>
          <w:tcPr>
            <w:tcW w:type="dxa" w:w="4464"/>
          </w:tcPr>
          <w:p>
            <w:r>
              <w:t>Fonction dans GitHub</w:t>
            </w:r>
          </w:p>
        </w:tc>
      </w:tr>
      <w:tr>
        <w:tc>
          <w:tcPr>
            <w:tcW w:type="dxa" w:w="3456"/>
          </w:tcPr>
          <w:p>
            <w:r>
              <w:t>_config.yml (Jekyll)</w:t>
            </w:r>
          </w:p>
        </w:tc>
        <w:tc>
          <w:tcPr>
            <w:tcW w:type="dxa" w:w="2304"/>
          </w:tcPr>
          <w:p>
            <w:r>
              <w:t>.yml</w:t>
            </w:r>
          </w:p>
        </w:tc>
        <w:tc>
          <w:tcPr>
            <w:tcW w:type="dxa" w:w="3024"/>
          </w:tcPr>
          <w:p>
            <w:r>
              <w:t>Racine de la source du site</w:t>
            </w:r>
          </w:p>
        </w:tc>
        <w:tc>
          <w:tcPr>
            <w:tcW w:type="dxa" w:w="4464"/>
          </w:tcPr>
          <w:p>
            <w:r>
              <w:t>Configuration du site Jekyll (GitHub Pages).</w:t>
            </w:r>
          </w:p>
        </w:tc>
      </w:tr>
      <w:tr>
        <w:tc>
          <w:tcPr>
            <w:tcW w:type="dxa" w:w="3456"/>
          </w:tcPr>
          <w:p>
            <w:r>
              <w:t>.nojekyll</w:t>
            </w:r>
          </w:p>
        </w:tc>
        <w:tc>
          <w:tcPr>
            <w:tcW w:type="dxa" w:w="2304"/>
          </w:tcPr>
          <w:p>
            <w:r>
              <w:t>Nom fixe</w:t>
            </w:r>
          </w:p>
        </w:tc>
        <w:tc>
          <w:tcPr>
            <w:tcW w:type="dxa" w:w="3024"/>
          </w:tcPr>
          <w:p>
            <w:r>
              <w:t>Racine du site</w:t>
            </w:r>
          </w:p>
        </w:tc>
        <w:tc>
          <w:tcPr>
            <w:tcW w:type="dxa" w:w="4464"/>
          </w:tcPr>
          <w:p>
            <w:r>
              <w:t>Désactive Jekyll (serve les fichiers ‘tels quels’).</w:t>
            </w:r>
          </w:p>
        </w:tc>
      </w:tr>
      <w:tr>
        <w:tc>
          <w:tcPr>
            <w:tcW w:type="dxa" w:w="3456"/>
          </w:tcPr>
          <w:p>
            <w:r>
              <w:t>docs/ (dossier)</w:t>
            </w:r>
          </w:p>
        </w:tc>
        <w:tc>
          <w:tcPr>
            <w:tcW w:type="dxa" w:w="2304"/>
          </w:tcPr>
          <w:p>
            <w:r>
              <w:t>Nom de dossier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Source de Pages (selon réglage du repo).</w:t>
            </w:r>
          </w:p>
        </w:tc>
      </w:tr>
      <w:tr>
        <w:tc>
          <w:tcPr>
            <w:tcW w:type="dxa" w:w="3456"/>
          </w:tcPr>
          <w:p>
            <w:r>
              <w:t>Wiki (repo séparé *.wiki.git)</w:t>
            </w:r>
          </w:p>
        </w:tc>
        <w:tc>
          <w:tcPr>
            <w:tcW w:type="dxa" w:w="2304"/>
          </w:tcPr>
          <w:p>
            <w:r>
              <w:t>—</w:t>
            </w:r>
          </w:p>
        </w:tc>
        <w:tc>
          <w:tcPr>
            <w:tcW w:type="dxa" w:w="3024"/>
          </w:tcPr>
          <w:p>
            <w:r>
              <w:t>Géré par GitHub</w:t>
            </w:r>
          </w:p>
        </w:tc>
        <w:tc>
          <w:tcPr>
            <w:tcW w:type="dxa" w:w="4464"/>
          </w:tcPr>
          <w:p>
            <w:r>
              <w:t>Documentation versionnée liée au repo.</w:t>
            </w:r>
          </w:p>
        </w:tc>
      </w:tr>
    </w:tbl>
    <w:p>
      <w:r>
        <w:rPr>
          <w:b/>
          <w:sz w:val="28"/>
        </w:rPr>
        <w:br/>
        <w:t>V. Packaging / Registres (courants)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56"/>
          </w:tcPr>
          <w:p>
            <w:r>
              <w:t>Nom / Pattern</w:t>
            </w:r>
          </w:p>
        </w:tc>
        <w:tc>
          <w:tcPr>
            <w:tcW w:type="dxa" w:w="2304"/>
          </w:tcPr>
          <w:p>
            <w:r>
              <w:t>Suffixe / Nom fixe</w:t>
            </w:r>
          </w:p>
        </w:tc>
        <w:tc>
          <w:tcPr>
            <w:tcW w:type="dxa" w:w="3024"/>
          </w:tcPr>
          <w:p>
            <w:r>
              <w:t>Emplacement recommandé</w:t>
            </w:r>
          </w:p>
        </w:tc>
        <w:tc>
          <w:tcPr>
            <w:tcW w:type="dxa" w:w="4464"/>
          </w:tcPr>
          <w:p>
            <w:r>
              <w:t>Fonction dans GitHub</w:t>
            </w:r>
          </w:p>
        </w:tc>
      </w:tr>
      <w:tr>
        <w:tc>
          <w:tcPr>
            <w:tcW w:type="dxa" w:w="3456"/>
          </w:tcPr>
          <w:p>
            <w:r>
              <w:t>package.json / package-lock.json</w:t>
            </w:r>
          </w:p>
        </w:tc>
        <w:tc>
          <w:tcPr>
            <w:tcW w:type="dxa" w:w="2304"/>
          </w:tcPr>
          <w:p>
            <w:r>
              <w:t>.json</w:t>
            </w:r>
          </w:p>
        </w:tc>
        <w:tc>
          <w:tcPr>
            <w:tcW w:type="dxa" w:w="3024"/>
          </w:tcPr>
          <w:p>
            <w:r>
              <w:t>Racine (Node.js)</w:t>
            </w:r>
          </w:p>
        </w:tc>
        <w:tc>
          <w:tcPr>
            <w:tcW w:type="dxa" w:w="4464"/>
          </w:tcPr>
          <w:p>
            <w:r>
              <w:t>Dépendances/scripts (intégration avec Packages/GHCR).</w:t>
            </w:r>
          </w:p>
        </w:tc>
      </w:tr>
      <w:tr>
        <w:tc>
          <w:tcPr>
            <w:tcW w:type="dxa" w:w="3456"/>
          </w:tcPr>
          <w:p>
            <w:r>
              <w:t>requirements.txt</w:t>
            </w:r>
          </w:p>
        </w:tc>
        <w:tc>
          <w:tcPr>
            <w:tcW w:type="dxa" w:w="2304"/>
          </w:tcPr>
          <w:p>
            <w:r>
              <w:t>.txt</w:t>
            </w:r>
          </w:p>
        </w:tc>
        <w:tc>
          <w:tcPr>
            <w:tcW w:type="dxa" w:w="3024"/>
          </w:tcPr>
          <w:p>
            <w:r>
              <w:t>Racine (Python)</w:t>
            </w:r>
          </w:p>
        </w:tc>
        <w:tc>
          <w:tcPr>
            <w:tcW w:type="dxa" w:w="4464"/>
          </w:tcPr>
          <w:p>
            <w:r>
              <w:t>Liste des dépendances.</w:t>
            </w:r>
          </w:p>
        </w:tc>
      </w:tr>
      <w:tr>
        <w:tc>
          <w:tcPr>
            <w:tcW w:type="dxa" w:w="3456"/>
          </w:tcPr>
          <w:p>
            <w:r>
              <w:t>pyproject.toml</w:t>
            </w:r>
          </w:p>
        </w:tc>
        <w:tc>
          <w:tcPr>
            <w:tcW w:type="dxa" w:w="2304"/>
          </w:tcPr>
          <w:p>
            <w:r>
              <w:t>.toml</w:t>
            </w:r>
          </w:p>
        </w:tc>
        <w:tc>
          <w:tcPr>
            <w:tcW w:type="dxa" w:w="3024"/>
          </w:tcPr>
          <w:p>
            <w:r>
              <w:t>Racine (Python)</w:t>
            </w:r>
          </w:p>
        </w:tc>
        <w:tc>
          <w:tcPr>
            <w:tcW w:type="dxa" w:w="4464"/>
          </w:tcPr>
          <w:p>
            <w:r>
              <w:t>Configuration build/outil (PEP 517/518).</w:t>
            </w:r>
          </w:p>
        </w:tc>
      </w:tr>
      <w:tr>
        <w:tc>
          <w:tcPr>
            <w:tcW w:type="dxa" w:w="3456"/>
          </w:tcPr>
          <w:p>
            <w:r>
              <w:t>setup.py</w:t>
            </w:r>
          </w:p>
        </w:tc>
        <w:tc>
          <w:tcPr>
            <w:tcW w:type="dxa" w:w="2304"/>
          </w:tcPr>
          <w:p>
            <w:r>
              <w:t>.py</w:t>
            </w:r>
          </w:p>
        </w:tc>
        <w:tc>
          <w:tcPr>
            <w:tcW w:type="dxa" w:w="3024"/>
          </w:tcPr>
          <w:p>
            <w:r>
              <w:t>Racine (Python – legacy)</w:t>
            </w:r>
          </w:p>
        </w:tc>
        <w:tc>
          <w:tcPr>
            <w:tcW w:type="dxa" w:w="4464"/>
          </w:tcPr>
          <w:p>
            <w:r>
              <w:t>Build/packaging (héritage).</w:t>
            </w:r>
          </w:p>
        </w:tc>
      </w:tr>
      <w:tr>
        <w:tc>
          <w:tcPr>
            <w:tcW w:type="dxa" w:w="3456"/>
          </w:tcPr>
          <w:p>
            <w:r>
              <w:t>pom.xml / build.gradle</w:t>
            </w:r>
          </w:p>
        </w:tc>
        <w:tc>
          <w:tcPr>
            <w:tcW w:type="dxa" w:w="2304"/>
          </w:tcPr>
          <w:p>
            <w:r>
              <w:t>.xml / (sans ext.)</w:t>
            </w:r>
          </w:p>
        </w:tc>
        <w:tc>
          <w:tcPr>
            <w:tcW w:type="dxa" w:w="3024"/>
          </w:tcPr>
          <w:p>
            <w:r>
              <w:t>Racine (Java/Gradle)</w:t>
            </w:r>
          </w:p>
        </w:tc>
        <w:tc>
          <w:tcPr>
            <w:tcW w:type="dxa" w:w="4464"/>
          </w:tcPr>
          <w:p>
            <w:r>
              <w:t>Build &amp; dépendances.</w:t>
            </w:r>
          </w:p>
        </w:tc>
      </w:tr>
      <w:tr>
        <w:tc>
          <w:tcPr>
            <w:tcW w:type="dxa" w:w="3456"/>
          </w:tcPr>
          <w:p>
            <w:r>
              <w:t>Cargo.toml</w:t>
            </w:r>
          </w:p>
        </w:tc>
        <w:tc>
          <w:tcPr>
            <w:tcW w:type="dxa" w:w="2304"/>
          </w:tcPr>
          <w:p>
            <w:r>
              <w:t>.toml</w:t>
            </w:r>
          </w:p>
        </w:tc>
        <w:tc>
          <w:tcPr>
            <w:tcW w:type="dxa" w:w="3024"/>
          </w:tcPr>
          <w:p>
            <w:r>
              <w:t>Racine (Rust)</w:t>
            </w:r>
          </w:p>
        </w:tc>
        <w:tc>
          <w:tcPr>
            <w:tcW w:type="dxa" w:w="4464"/>
          </w:tcPr>
          <w:p>
            <w:r>
              <w:t>Métadonnées et dépendances du projet.</w:t>
            </w:r>
          </w:p>
        </w:tc>
      </w:tr>
    </w:tbl>
    <w:p>
      <w:r>
        <w:rPr>
          <w:b/>
          <w:sz w:val="28"/>
        </w:rPr>
        <w:br/>
        <w:t>VI. Conventions utiles (non « spéciaux » mais courants)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56"/>
          </w:tcPr>
          <w:p>
            <w:r>
              <w:t>Nom / Pattern</w:t>
            </w:r>
          </w:p>
        </w:tc>
        <w:tc>
          <w:tcPr>
            <w:tcW w:type="dxa" w:w="2304"/>
          </w:tcPr>
          <w:p>
            <w:r>
              <w:t>Suffixe / Nom fixe</w:t>
            </w:r>
          </w:p>
        </w:tc>
        <w:tc>
          <w:tcPr>
            <w:tcW w:type="dxa" w:w="3024"/>
          </w:tcPr>
          <w:p>
            <w:r>
              <w:t>Emplacement recommandé</w:t>
            </w:r>
          </w:p>
        </w:tc>
        <w:tc>
          <w:tcPr>
            <w:tcW w:type="dxa" w:w="4464"/>
          </w:tcPr>
          <w:p>
            <w:r>
              <w:t>Fonction dans GitHub</w:t>
            </w:r>
          </w:p>
        </w:tc>
      </w:tr>
      <w:tr>
        <w:tc>
          <w:tcPr>
            <w:tcW w:type="dxa" w:w="3456"/>
          </w:tcPr>
          <w:p>
            <w:r>
              <w:t>CHANGELOG.md</w:t>
            </w:r>
          </w:p>
        </w:tc>
        <w:tc>
          <w:tcPr>
            <w:tcW w:type="dxa" w:w="2304"/>
          </w:tcPr>
          <w:p>
            <w:r>
              <w:t>.md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Journal des changements version par version.</w:t>
            </w:r>
          </w:p>
        </w:tc>
      </w:tr>
      <w:tr>
        <w:tc>
          <w:tcPr>
            <w:tcW w:type="dxa" w:w="3456"/>
          </w:tcPr>
          <w:p>
            <w:r>
              <w:t>RELEASE_NOTES.md</w:t>
            </w:r>
          </w:p>
        </w:tc>
        <w:tc>
          <w:tcPr>
            <w:tcW w:type="dxa" w:w="2304"/>
          </w:tcPr>
          <w:p>
            <w:r>
              <w:t>.md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Notes de version détaillées.</w:t>
            </w:r>
          </w:p>
        </w:tc>
      </w:tr>
      <w:tr>
        <w:tc>
          <w:tcPr>
            <w:tcW w:type="dxa" w:w="3456"/>
          </w:tcPr>
          <w:p>
            <w:r>
              <w:t>AUTHORS / NOTICE / COPYRIGHT</w:t>
            </w:r>
          </w:p>
        </w:tc>
        <w:tc>
          <w:tcPr>
            <w:tcW w:type="dxa" w:w="2304"/>
          </w:tcPr>
          <w:p>
            <w:r>
              <w:t>Variantes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Mentions légales/auteurs/crédits.</w:t>
            </w:r>
          </w:p>
        </w:tc>
      </w:tr>
      <w:tr>
        <w:tc>
          <w:tcPr>
            <w:tcW w:type="dxa" w:w="3456"/>
          </w:tcPr>
          <w:p>
            <w:r>
              <w:t>.editorconfig</w:t>
            </w:r>
          </w:p>
        </w:tc>
        <w:tc>
          <w:tcPr>
            <w:tcW w:type="dxa" w:w="2304"/>
          </w:tcPr>
          <w:p>
            <w:r>
              <w:t>Nom fixe</w:t>
            </w:r>
          </w:p>
        </w:tc>
        <w:tc>
          <w:tcPr>
            <w:tcW w:type="dxa" w:w="3024"/>
          </w:tcPr>
          <w:p>
            <w:r>
              <w:t>Racine</w:t>
            </w:r>
          </w:p>
        </w:tc>
        <w:tc>
          <w:tcPr>
            <w:tcW w:type="dxa" w:w="4464"/>
          </w:tcPr>
          <w:p>
            <w:r>
              <w:t>Style multi‑éditeur (indentation, fins de ligne, charset).</w:t>
            </w:r>
          </w:p>
        </w:tc>
      </w:tr>
      <w:tr>
        <w:tc>
          <w:tcPr>
            <w:tcW w:type="dxa" w:w="3456"/>
          </w:tcPr>
          <w:p>
            <w:r>
              <w:t>.gitkeep (convention)</w:t>
            </w:r>
          </w:p>
        </w:tc>
        <w:tc>
          <w:tcPr>
            <w:tcW w:type="dxa" w:w="2304"/>
          </w:tcPr>
          <w:p>
            <w:r>
              <w:t>Nom fixe</w:t>
            </w:r>
          </w:p>
        </w:tc>
        <w:tc>
          <w:tcPr>
            <w:tcW w:type="dxa" w:w="3024"/>
          </w:tcPr>
          <w:p>
            <w:r>
              <w:t>Dans un dossier vide</w:t>
            </w:r>
          </w:p>
        </w:tc>
        <w:tc>
          <w:tcPr>
            <w:tcW w:type="dxa" w:w="4464"/>
          </w:tcPr>
          <w:p>
            <w:r>
              <w:t>Forcer Git à versionner un dossier vide.</w:t>
            </w:r>
          </w:p>
        </w:tc>
      </w:tr>
    </w:tbl>
    <w:p>
      <w:r>
        <w:rPr>
          <w:b/>
          <w:sz w:val="28"/>
        </w:rPr>
        <w:br/>
        <w:t>VII. Remarques d’emplacement &amp; détection</w:t>
      </w:r>
    </w:p>
    <w:p>
      <w:r>
        <w:t>• Beaucoup de fichiers « communautaires » peuvent être placés à la racine ou dans le dossier .github/ (GitHub les détecte).</w:t>
      </w:r>
    </w:p>
    <w:p>
      <w:r>
        <w:t>• Les workflows doivent obligatoirement résider dans .github/workflows/ et être au format YAML.</w:t>
      </w:r>
    </w:p>
    <w:p>
      <w:r>
        <w:t>• CODEOWNERS est pris en charge s’il se trouve à la racine, dans docs/ ou dans .github/.</w:t>
      </w:r>
    </w:p>
    <w:p>
      <w:r>
        <w:t>• Les templates d’issues/PR se placent typiquement dans .github/ISSUE_TEMPLATE/ et .github/PULL_REQUEST_TEMPLATE.md (ou un dossier).</w:t>
      </w:r>
    </w:p>
    <w:p>
      <w:r>
        <w:t>• Pour Git LFS, configurez .gitattributes (patterns suivis en LFS).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