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F3CD5" w14:textId="77777777" w:rsidR="000C17C0" w:rsidRPr="000C17C0" w:rsidRDefault="000C17C0" w:rsidP="000C17C0">
      <w:pPr>
        <w:rPr>
          <w:b/>
          <w:bCs/>
          <w:lang w:val="fr-FR"/>
        </w:rPr>
      </w:pPr>
      <w:r w:rsidRPr="000C17C0">
        <w:rPr>
          <w:b/>
          <w:bCs/>
          <w:lang w:val="fr-FR"/>
        </w:rPr>
        <w:t>Annexe A : Journal des Modifications (Version 3.2)</w:t>
      </w:r>
    </w:p>
    <w:p w14:paraId="6E6D9869" w14:textId="77777777" w:rsidR="000C17C0" w:rsidRPr="000C17C0" w:rsidRDefault="000C17C0" w:rsidP="000C17C0">
      <w:pPr>
        <w:rPr>
          <w:b/>
          <w:bCs/>
          <w:lang w:val="fr-FR"/>
        </w:rPr>
      </w:pPr>
      <w:r w:rsidRPr="000C17C0">
        <w:rPr>
          <w:b/>
          <w:bCs/>
          <w:lang w:val="fr-FR"/>
        </w:rPr>
        <w:t>Date : 2025-10-12 Auteur : Assistant IA</w:t>
      </w:r>
    </w:p>
    <w:p w14:paraId="7D7CD699" w14:textId="77777777" w:rsidR="000C17C0" w:rsidRPr="000C17C0" w:rsidRDefault="000C17C0" w:rsidP="000C17C0">
      <w:pPr>
        <w:rPr>
          <w:b/>
          <w:bCs/>
          <w:lang w:val="fr-FR"/>
        </w:rPr>
      </w:pPr>
      <w:r w:rsidRPr="000C17C0">
        <w:rPr>
          <w:b/>
          <w:bCs/>
          <w:lang w:val="fr-FR"/>
        </w:rPr>
        <w:t>Synthèse des Modifications Stratégiques :</w:t>
      </w:r>
    </w:p>
    <w:p w14:paraId="39419F7F" w14:textId="77777777" w:rsidR="000C17C0" w:rsidRPr="000C17C0" w:rsidRDefault="000C17C0" w:rsidP="000C17C0">
      <w:pPr>
        <w:rPr>
          <w:b/>
          <w:bCs/>
          <w:lang w:val="fr-FR"/>
        </w:rPr>
      </w:pPr>
      <w:r w:rsidRPr="000C17C0">
        <w:rPr>
          <w:b/>
          <w:bCs/>
          <w:lang w:val="fr-FR"/>
        </w:rPr>
        <w:t>Cette session a permis de définir une feuille de route pragmatique pour une commercialisation accélérée du projet en se basant sur une approche de Produit Minimum Viable (MVP).</w:t>
      </w:r>
    </w:p>
    <w:p w14:paraId="2590A4FA" w14:textId="77777777" w:rsidR="000C17C0" w:rsidRPr="000C17C0" w:rsidRDefault="000C17C0" w:rsidP="000C17C0">
      <w:pPr>
        <w:numPr>
          <w:ilvl w:val="0"/>
          <w:numId w:val="94"/>
        </w:numPr>
        <w:rPr>
          <w:b/>
          <w:bCs/>
          <w:lang w:val="fr-FR"/>
        </w:rPr>
      </w:pPr>
      <w:r w:rsidRPr="000C17C0">
        <w:rPr>
          <w:b/>
          <w:bCs/>
          <w:lang w:val="fr-FR"/>
        </w:rPr>
        <w:t>Périmètre du MVP Défini :</w:t>
      </w:r>
    </w:p>
    <w:p w14:paraId="3915DC7E" w14:textId="77777777" w:rsidR="000C17C0" w:rsidRPr="000C17C0" w:rsidRDefault="000C17C0" w:rsidP="000C17C0">
      <w:pPr>
        <w:numPr>
          <w:ilvl w:val="1"/>
          <w:numId w:val="94"/>
        </w:numPr>
        <w:rPr>
          <w:b/>
          <w:bCs/>
          <w:lang w:val="fr-FR"/>
        </w:rPr>
      </w:pPr>
      <w:r w:rsidRPr="000C17C0">
        <w:rPr>
          <w:b/>
          <w:bCs/>
          <w:lang w:val="fr-FR"/>
        </w:rPr>
        <w:t>Inclus pour le Lancement : Le Moteur de Calcul (Pilier 2), la Restitution par e-mail avec PDF standards existants (Pilier 3 simplifié), et une gestion du paiement par mots de passe manuels.</w:t>
      </w:r>
    </w:p>
    <w:p w14:paraId="16B8A72A" w14:textId="77777777" w:rsidR="000C17C0" w:rsidRPr="000C17C0" w:rsidRDefault="000C17C0" w:rsidP="000C17C0">
      <w:pPr>
        <w:numPr>
          <w:ilvl w:val="1"/>
          <w:numId w:val="94"/>
        </w:numPr>
        <w:rPr>
          <w:b/>
          <w:bCs/>
          <w:lang w:val="fr-FR"/>
        </w:rPr>
      </w:pPr>
      <w:r w:rsidRPr="000C17C0">
        <w:rPr>
          <w:b/>
          <w:bCs/>
          <w:lang w:val="fr-FR"/>
        </w:rPr>
        <w:t>Reporté Post-Lancement : La génération de PDF avancés (ex: r&amp;K), l'intégration API d'un service de paiement, l'analyse par agrégation thématique, et l'intégration de l'IA.</w:t>
      </w:r>
    </w:p>
    <w:p w14:paraId="44F1C47C" w14:textId="77777777" w:rsidR="000C17C0" w:rsidRPr="000C17C0" w:rsidRDefault="000C17C0" w:rsidP="000C17C0">
      <w:pPr>
        <w:numPr>
          <w:ilvl w:val="0"/>
          <w:numId w:val="94"/>
        </w:numPr>
        <w:rPr>
          <w:b/>
          <w:bCs/>
          <w:lang w:val="fr-FR"/>
        </w:rPr>
      </w:pPr>
      <w:r w:rsidRPr="000C17C0">
        <w:rPr>
          <w:b/>
          <w:bCs/>
          <w:lang w:val="fr-FR"/>
        </w:rPr>
        <w:t>Spécification du Paiement par Mot de Passe : Le processus de paiement du MVP est officialisé. Il sera géré manuellement via un lien externe et une base de données de mots de passe à usage unique pour débloquer l'accès au test.</w:t>
      </w:r>
    </w:p>
    <w:p w14:paraId="0A0B94CE" w14:textId="77777777" w:rsidR="000C17C0" w:rsidRPr="000C17C0" w:rsidRDefault="000C17C0" w:rsidP="000C17C0">
      <w:pPr>
        <w:numPr>
          <w:ilvl w:val="0"/>
          <w:numId w:val="94"/>
        </w:numPr>
        <w:rPr>
          <w:b/>
          <w:bCs/>
          <w:lang w:val="fr-FR"/>
        </w:rPr>
      </w:pPr>
      <w:r w:rsidRPr="000C17C0">
        <w:rPr>
          <w:b/>
          <w:bCs/>
          <w:lang w:val="fr-FR"/>
        </w:rPr>
        <w:t xml:space="preserve">Implémentation d'un Interrupteur de Cache : Pour faciliter les phases de test et de production, un paramètre CACHE_ACTIF (TRUE/FALSE) sera ajouté dans un nouvel onglet </w:t>
      </w:r>
      <w:proofErr w:type="spellStart"/>
      <w:r w:rsidRPr="000C17C0">
        <w:rPr>
          <w:b/>
          <w:bCs/>
          <w:lang w:val="fr-FR"/>
        </w:rPr>
        <w:t>sys_Parametres_Systeme</w:t>
      </w:r>
      <w:proofErr w:type="spellEnd"/>
      <w:r w:rsidRPr="000C17C0">
        <w:rPr>
          <w:b/>
          <w:bCs/>
          <w:lang w:val="fr-FR"/>
        </w:rPr>
        <w:t xml:space="preserve"> du fichier [CONFIG]V5. Le [HANDLER] lira ce paramètre pour conditionner l'utilisation du </w:t>
      </w:r>
      <w:proofErr w:type="spellStart"/>
      <w:r w:rsidRPr="000C17C0">
        <w:rPr>
          <w:b/>
          <w:bCs/>
          <w:lang w:val="fr-FR"/>
        </w:rPr>
        <w:t>CacheService</w:t>
      </w:r>
      <w:proofErr w:type="spellEnd"/>
      <w:r w:rsidRPr="000C17C0">
        <w:rPr>
          <w:b/>
          <w:bCs/>
          <w:lang w:val="fr-FR"/>
        </w:rPr>
        <w:t>.</w:t>
      </w:r>
    </w:p>
    <w:p w14:paraId="79584872" w14:textId="77777777" w:rsidR="000C17C0" w:rsidRPr="000C17C0" w:rsidRDefault="000C17C0" w:rsidP="000C17C0">
      <w:pPr>
        <w:numPr>
          <w:ilvl w:val="0"/>
          <w:numId w:val="94"/>
        </w:numPr>
        <w:rPr>
          <w:b/>
          <w:bCs/>
          <w:lang w:val="fr-FR"/>
        </w:rPr>
      </w:pPr>
      <w:r w:rsidRPr="000C17C0">
        <w:rPr>
          <w:b/>
          <w:bCs/>
          <w:lang w:val="fr-FR"/>
        </w:rPr>
        <w:t>Réévaluation des Risques de Plateforme : Le risque de blocage lié aux quotas de Google est considéré comme faible pour le lancement et ne nécessitera pas de développement préventif complexe.</w:t>
      </w:r>
    </w:p>
    <w:p w14:paraId="053F37A4" w14:textId="77777777" w:rsidR="0041629F" w:rsidRPr="0041629F" w:rsidRDefault="0041629F" w:rsidP="0041629F">
      <w:pPr>
        <w:rPr>
          <w:b/>
          <w:bCs/>
          <w:lang w:val="fr-FR"/>
        </w:rPr>
      </w:pPr>
      <w:r w:rsidRPr="0041629F">
        <w:rPr>
          <w:b/>
          <w:bCs/>
          <w:lang w:val="fr-FR"/>
        </w:rPr>
        <w:t>Date : 2025-10-12 Auteur : Assistant IA</w:t>
      </w:r>
    </w:p>
    <w:p w14:paraId="65463730" w14:textId="77777777" w:rsidR="0041629F" w:rsidRPr="0041629F" w:rsidRDefault="0041629F" w:rsidP="0041629F">
      <w:pPr>
        <w:rPr>
          <w:b/>
          <w:bCs/>
          <w:lang w:val="fr-FR"/>
        </w:rPr>
      </w:pPr>
      <w:r w:rsidRPr="0041629F">
        <w:rPr>
          <w:b/>
          <w:bCs/>
          <w:lang w:val="fr-FR"/>
        </w:rPr>
        <w:t>Synthèse des Modifications Stratégiques :</w:t>
      </w:r>
    </w:p>
    <w:p w14:paraId="51C01782" w14:textId="77777777" w:rsidR="0041629F" w:rsidRPr="0041629F" w:rsidRDefault="0041629F" w:rsidP="0041629F">
      <w:pPr>
        <w:numPr>
          <w:ilvl w:val="0"/>
          <w:numId w:val="95"/>
        </w:numPr>
        <w:rPr>
          <w:b/>
          <w:bCs/>
          <w:lang w:val="fr-FR"/>
        </w:rPr>
      </w:pPr>
      <w:r w:rsidRPr="0041629F">
        <w:rPr>
          <w:b/>
          <w:bCs/>
          <w:lang w:val="fr-FR"/>
        </w:rPr>
        <w:t>Adoption d'une Stratégie MVP : Le projet est désormais officiellement piloté par une approche de "Produit Minimum Viable" pour accélérer la commercialisation. Le développement se concentrera sur le Moteur de Calcul (Pilier 2), la restitution par e-mail avec PDF standards, et un système de paiement manuel.</w:t>
      </w:r>
    </w:p>
    <w:p w14:paraId="5152C5B8" w14:textId="77777777" w:rsidR="0041629F" w:rsidRPr="0041629F" w:rsidRDefault="0041629F" w:rsidP="0041629F">
      <w:pPr>
        <w:numPr>
          <w:ilvl w:val="0"/>
          <w:numId w:val="95"/>
        </w:numPr>
        <w:rPr>
          <w:b/>
          <w:bCs/>
          <w:lang w:val="fr-FR"/>
        </w:rPr>
      </w:pPr>
      <w:r w:rsidRPr="0041629F">
        <w:rPr>
          <w:b/>
          <w:bCs/>
          <w:lang w:val="fr-FR"/>
        </w:rPr>
        <w:t>Architecture de Paiement Modifiée (MVP) : Le paiement via API est reporté post-lancement. La solution retenue pour le MVP est un système de paiement externe avec une gestion d'accès manuelle par mots de passe à usage unique, afin d'éliminer un risque de blocage technique majeur.</w:t>
      </w:r>
    </w:p>
    <w:p w14:paraId="6F780878" w14:textId="77777777" w:rsidR="0041629F" w:rsidRPr="0041629F" w:rsidRDefault="0041629F" w:rsidP="0041629F">
      <w:pPr>
        <w:numPr>
          <w:ilvl w:val="0"/>
          <w:numId w:val="95"/>
        </w:numPr>
        <w:rPr>
          <w:b/>
          <w:bCs/>
          <w:lang w:val="fr-FR"/>
        </w:rPr>
      </w:pPr>
      <w:r w:rsidRPr="0041629F">
        <w:rPr>
          <w:b/>
          <w:bCs/>
          <w:lang w:val="fr-FR"/>
        </w:rPr>
        <w:t xml:space="preserve">Spécification Technique Majeure : Un "interrupteur de cache" sera implémenté. Un paramètre (CACHE_ACTIF) dans un nouvel onglet </w:t>
      </w:r>
      <w:proofErr w:type="spellStart"/>
      <w:r w:rsidRPr="0041629F">
        <w:rPr>
          <w:b/>
          <w:bCs/>
          <w:lang w:val="fr-FR"/>
        </w:rPr>
        <w:t>sys_Parametres_Systeme</w:t>
      </w:r>
      <w:proofErr w:type="spellEnd"/>
      <w:r w:rsidRPr="0041629F">
        <w:rPr>
          <w:b/>
          <w:bCs/>
          <w:lang w:val="fr-FR"/>
        </w:rPr>
        <w:t xml:space="preserve"> du fichier [CONFIG]V5 permettra d'activer ou de désactiver le cache sans modifier le code, facilitant les phases de développement et de production.</w:t>
      </w:r>
    </w:p>
    <w:p w14:paraId="6AE9E19F" w14:textId="77777777" w:rsidR="0041629F" w:rsidRDefault="0041629F" w:rsidP="0041629F">
      <w:pPr>
        <w:numPr>
          <w:ilvl w:val="0"/>
          <w:numId w:val="95"/>
        </w:numPr>
        <w:rPr>
          <w:b/>
          <w:bCs/>
          <w:lang w:val="fr-FR"/>
        </w:rPr>
      </w:pPr>
      <w:r w:rsidRPr="0041629F">
        <w:rPr>
          <w:b/>
          <w:bCs/>
          <w:lang w:val="fr-FR"/>
        </w:rPr>
        <w:t>Réévaluation des Risques : Le risque de dépassement des quotas de la plateforme Google est reclassé comme "faible" pour la phase MVP et ne nécessite pas de développement préventif.</w:t>
      </w:r>
    </w:p>
    <w:p w14:paraId="29885F2E" w14:textId="77777777" w:rsidR="0025733A" w:rsidRPr="0025733A" w:rsidRDefault="0025733A" w:rsidP="0025733A">
      <w:pPr>
        <w:rPr>
          <w:b/>
          <w:bCs/>
          <w:lang w:val="fr-FR"/>
        </w:rPr>
      </w:pPr>
      <w:r w:rsidRPr="0025733A">
        <w:rPr>
          <w:b/>
          <w:bCs/>
          <w:lang w:val="fr-FR"/>
        </w:rPr>
        <w:lastRenderedPageBreak/>
        <w:t>Date : 2025-10-13 Auteur : Assistant IA</w:t>
      </w:r>
    </w:p>
    <w:p w14:paraId="6FB833D6" w14:textId="77777777" w:rsidR="0025733A" w:rsidRPr="0025733A" w:rsidRDefault="0025733A" w:rsidP="0025733A">
      <w:pPr>
        <w:rPr>
          <w:b/>
          <w:bCs/>
          <w:lang w:val="fr-FR"/>
        </w:rPr>
      </w:pPr>
      <w:r w:rsidRPr="0025733A">
        <w:rPr>
          <w:b/>
          <w:bCs/>
          <w:lang w:val="fr-FR"/>
        </w:rPr>
        <w:t>Synthèse des Modifications Stratégiques :</w:t>
      </w:r>
    </w:p>
    <w:p w14:paraId="08A98791" w14:textId="77777777" w:rsidR="0025733A" w:rsidRPr="0025733A" w:rsidRDefault="0025733A" w:rsidP="0025733A">
      <w:pPr>
        <w:numPr>
          <w:ilvl w:val="0"/>
          <w:numId w:val="96"/>
        </w:numPr>
        <w:rPr>
          <w:b/>
          <w:bCs/>
          <w:lang w:val="fr-FR"/>
        </w:rPr>
      </w:pPr>
      <w:r w:rsidRPr="0025733A">
        <w:rPr>
          <w:b/>
          <w:bCs/>
          <w:lang w:val="fr-FR"/>
        </w:rPr>
        <w:t>Validation et Finalisation du Pilier 2 (Moteur de Calcul) : Le Moteur de Calcul est désormais considéré comme techniquement achevé et validé pour le périmètre du MVP. Les tests d'intégration ont confirmé sa capacité à traiter tous les modes de calcul requis (ECHELLE_NOTE, QCU_AXE, QCU_DIRECT, et QCU_CAT/QRM_CAT via la nouvelle architecture à JSON intégré), assurant une base robuste pour la future restitution des résultats.</w:t>
      </w:r>
    </w:p>
    <w:p w14:paraId="6AC26BAA" w14:textId="77777777" w:rsidR="0025733A" w:rsidRPr="0025733A" w:rsidRDefault="0025733A" w:rsidP="0025733A">
      <w:pPr>
        <w:numPr>
          <w:ilvl w:val="0"/>
          <w:numId w:val="96"/>
        </w:numPr>
        <w:rPr>
          <w:b/>
          <w:bCs/>
          <w:lang w:val="fr-FR"/>
        </w:rPr>
      </w:pPr>
      <w:r w:rsidRPr="0025733A">
        <w:rPr>
          <w:b/>
          <w:bCs/>
          <w:lang w:val="fr-FR"/>
        </w:rPr>
        <w:t>Spécification et Implémentation du Module de Paiement (MVP) : Conformément à la stratégie MVP, le système de paiement par mot de passe a été entièrement développé et intégré. Son architecture modulaire et indépendante est officialisée :</w:t>
      </w:r>
    </w:p>
    <w:p w14:paraId="3FA9361E" w14:textId="77777777" w:rsidR="0025733A" w:rsidRPr="0025733A" w:rsidRDefault="0025733A" w:rsidP="0025733A">
      <w:pPr>
        <w:numPr>
          <w:ilvl w:val="1"/>
          <w:numId w:val="96"/>
        </w:numPr>
        <w:rPr>
          <w:b/>
          <w:bCs/>
          <w:lang w:val="fr-FR"/>
        </w:rPr>
      </w:pPr>
      <w:r w:rsidRPr="0025733A">
        <w:rPr>
          <w:b/>
          <w:bCs/>
          <w:lang w:val="fr-FR"/>
        </w:rPr>
        <w:t>Pilotage par la Configuration : L'activation du paiement est désormais gérée par une nouvelle colonne PAIEMENT_ACTIF (TRUE/FALSE) dans l'onglet Paramètres Généraux du fichier [CONFIG]V5, offrant une flexibilité maximale.</w:t>
      </w:r>
    </w:p>
    <w:p w14:paraId="598E032D" w14:textId="77777777" w:rsidR="0025733A" w:rsidRPr="0025733A" w:rsidRDefault="0025733A" w:rsidP="0025733A">
      <w:pPr>
        <w:numPr>
          <w:ilvl w:val="1"/>
          <w:numId w:val="96"/>
        </w:numPr>
        <w:rPr>
          <w:b/>
          <w:bCs/>
          <w:lang w:val="fr-FR"/>
        </w:rPr>
      </w:pPr>
      <w:r w:rsidRPr="0025733A">
        <w:rPr>
          <w:b/>
          <w:bCs/>
          <w:lang w:val="fr-FR"/>
        </w:rPr>
        <w:t xml:space="preserve">Spécification Technique : La logique est encapsulée dans un module dédié (ModulePaiement.gs) qui s'appuie sur un nouvel onglet </w:t>
      </w:r>
      <w:proofErr w:type="spellStart"/>
      <w:r w:rsidRPr="0025733A">
        <w:rPr>
          <w:b/>
          <w:bCs/>
          <w:lang w:val="fr-FR"/>
        </w:rPr>
        <w:t>sys_Mots_De_Passe</w:t>
      </w:r>
      <w:proofErr w:type="spellEnd"/>
      <w:r w:rsidRPr="0025733A">
        <w:rPr>
          <w:b/>
          <w:bCs/>
          <w:lang w:val="fr-FR"/>
        </w:rPr>
        <w:t xml:space="preserve"> dans la [BDD]V5 Questionnaires pour vérifier la validité et l'unicité des mots de passe.</w:t>
      </w:r>
    </w:p>
    <w:p w14:paraId="381CACDD" w14:textId="77777777" w:rsidR="0025733A" w:rsidRPr="0025733A" w:rsidRDefault="0025733A" w:rsidP="0025733A">
      <w:pPr>
        <w:numPr>
          <w:ilvl w:val="1"/>
          <w:numId w:val="96"/>
        </w:numPr>
        <w:rPr>
          <w:b/>
          <w:bCs/>
          <w:lang w:val="fr-FR"/>
        </w:rPr>
      </w:pPr>
      <w:r w:rsidRPr="0025733A">
        <w:rPr>
          <w:b/>
          <w:bCs/>
          <w:lang w:val="fr-FR"/>
        </w:rPr>
        <w:t>Parcours Utilisateur : Le [HANDLER] a été mis à jour pour servir une page Paiement.html dédiée lorsque le test est configuré comme payant, garantissant une séparation claire des logiques.</w:t>
      </w:r>
    </w:p>
    <w:p w14:paraId="3F207A1E" w14:textId="77777777" w:rsidR="0025733A" w:rsidRPr="0025733A" w:rsidRDefault="0025733A" w:rsidP="0025733A">
      <w:pPr>
        <w:rPr>
          <w:b/>
          <w:bCs/>
          <w:lang w:val="fr-FR"/>
        </w:rPr>
      </w:pPr>
      <w:r w:rsidRPr="0025733A">
        <w:rPr>
          <w:b/>
          <w:bCs/>
          <w:lang w:val="fr-FR"/>
        </w:rPr>
        <w:pict w14:anchorId="3AAA122F">
          <v:rect id="_x0000_i1038" style="width:0;height:1.5pt" o:hralign="center" o:hrstd="t" o:hr="t" fillcolor="#a0a0a0" stroked="f"/>
        </w:pict>
      </w:r>
    </w:p>
    <w:p w14:paraId="5BF9B6F3" w14:textId="77777777" w:rsidR="0025733A" w:rsidRPr="0025733A" w:rsidRDefault="0025733A" w:rsidP="0025733A">
      <w:pPr>
        <w:rPr>
          <w:b/>
          <w:bCs/>
          <w:lang w:val="fr-FR"/>
        </w:rPr>
      </w:pPr>
      <w:r w:rsidRPr="0025733A">
        <w:rPr>
          <w:b/>
          <w:bCs/>
          <w:lang w:val="fr-FR"/>
        </w:rPr>
        <w:t>Maintenant que ce document est produit, nous pouvons reprendre notre plan.</w:t>
      </w:r>
    </w:p>
    <w:p w14:paraId="15EC7141" w14:textId="77777777" w:rsidR="0025733A" w:rsidRPr="0025733A" w:rsidRDefault="0025733A" w:rsidP="0025733A">
      <w:pPr>
        <w:rPr>
          <w:b/>
          <w:bCs/>
          <w:lang w:val="fr-FR"/>
        </w:rPr>
      </w:pPr>
      <w:r w:rsidRPr="0025733A">
        <w:rPr>
          <w:b/>
          <w:bCs/>
          <w:lang w:val="fr-FR"/>
        </w:rPr>
        <w:t>Étape suivante : Test final du parcours de paiement complet</w:t>
      </w:r>
    </w:p>
    <w:p w14:paraId="2AC19073" w14:textId="77777777" w:rsidR="0025733A" w:rsidRPr="0025733A" w:rsidRDefault="0025733A" w:rsidP="0025733A">
      <w:pPr>
        <w:rPr>
          <w:b/>
          <w:bCs/>
          <w:lang w:val="fr-FR"/>
        </w:rPr>
      </w:pPr>
      <w:r w:rsidRPr="0025733A">
        <w:rPr>
          <w:b/>
          <w:bCs/>
          <w:lang w:val="fr-FR"/>
        </w:rPr>
        <w:t>Nous sommes prêts à exécuter la Consigne 31 pour tester de bout en bout les scénarios de paiement que nous venons de mettre en place.</w:t>
      </w:r>
    </w:p>
    <w:p w14:paraId="444085B9" w14:textId="77777777" w:rsidR="0025733A" w:rsidRPr="0041629F" w:rsidRDefault="0025733A" w:rsidP="0025733A">
      <w:pPr>
        <w:rPr>
          <w:b/>
          <w:bCs/>
          <w:lang w:val="fr-FR"/>
        </w:rPr>
      </w:pPr>
    </w:p>
    <w:p w14:paraId="4279E97E" w14:textId="40AC83FA" w:rsidR="00BA1200" w:rsidRPr="0041629F" w:rsidRDefault="000C17C0" w:rsidP="0041629F">
      <w:pPr>
        <w:rPr>
          <w:b/>
          <w:bCs/>
          <w:color w:val="EE0000"/>
          <w:sz w:val="32"/>
          <w:szCs w:val="32"/>
          <w:lang w:val="fr-FR"/>
        </w:rPr>
      </w:pPr>
      <w:r w:rsidRPr="0041629F">
        <w:rPr>
          <w:b/>
          <w:bCs/>
          <w:sz w:val="32"/>
          <w:szCs w:val="32"/>
          <w:lang w:val="fr-FR"/>
        </w:rPr>
        <w:br/>
      </w:r>
      <w:r w:rsidRPr="0041629F">
        <w:rPr>
          <w:b/>
          <w:bCs/>
          <w:color w:val="EE0000"/>
          <w:sz w:val="32"/>
          <w:szCs w:val="32"/>
          <w:lang w:val="fr-FR"/>
        </w:rPr>
        <w:br/>
      </w:r>
      <w:r w:rsidR="00BA1200" w:rsidRPr="0041629F">
        <w:rPr>
          <w:b/>
          <w:bCs/>
          <w:color w:val="EE0000"/>
          <w:sz w:val="32"/>
          <w:szCs w:val="32"/>
          <w:highlight w:val="yellow"/>
          <w:lang w:val="fr-FR"/>
        </w:rPr>
        <w:t>Cahier des Charges Maître - Projet "Usine à Tests V5"</w:t>
      </w:r>
    </w:p>
    <w:p w14:paraId="59FF55E5" w14:textId="77777777" w:rsidR="00BA1200" w:rsidRPr="00BA1200" w:rsidRDefault="00BA1200" w:rsidP="00BA1200">
      <w:pPr>
        <w:rPr>
          <w:lang w:val="fr-FR"/>
        </w:rPr>
      </w:pPr>
      <w:r w:rsidRPr="00BA1200">
        <w:rPr>
          <w:b/>
          <w:bCs/>
          <w:lang w:val="fr-FR"/>
        </w:rPr>
        <w:t>Version :</w:t>
      </w:r>
      <w:r w:rsidRPr="00BA1200">
        <w:rPr>
          <w:lang w:val="fr-FR"/>
        </w:rPr>
        <w:t xml:space="preserve"> 4.0 (Version de Référence Exhaustive pour Développement) </w:t>
      </w:r>
      <w:r w:rsidRPr="00BA1200">
        <w:rPr>
          <w:b/>
          <w:bCs/>
          <w:lang w:val="fr-FR"/>
        </w:rPr>
        <w:t>Date :</w:t>
      </w:r>
      <w:r w:rsidRPr="00BA1200">
        <w:rPr>
          <w:lang w:val="fr-FR"/>
        </w:rPr>
        <w:t xml:space="preserve"> 2025-10-12 </w:t>
      </w:r>
      <w:r w:rsidRPr="00BA1200">
        <w:rPr>
          <w:b/>
          <w:bCs/>
          <w:lang w:val="fr-FR"/>
        </w:rPr>
        <w:t>Auteur :</w:t>
      </w:r>
      <w:r w:rsidRPr="00BA1200">
        <w:rPr>
          <w:lang w:val="fr-FR"/>
        </w:rPr>
        <w:t xml:space="preserve"> Assistant IA (en tant qu'Analyste Programmeur) </w:t>
      </w:r>
      <w:r w:rsidRPr="00BA1200">
        <w:rPr>
          <w:b/>
          <w:bCs/>
          <w:lang w:val="fr-FR"/>
        </w:rPr>
        <w:t>Objectif :</w:t>
      </w:r>
      <w:r w:rsidRPr="00BA1200">
        <w:rPr>
          <w:lang w:val="fr-FR"/>
        </w:rPr>
        <w:t xml:space="preserve"> Servir de </w:t>
      </w:r>
      <w:r w:rsidRPr="00BA1200">
        <w:rPr>
          <w:b/>
          <w:bCs/>
          <w:lang w:val="fr-FR"/>
        </w:rPr>
        <w:t>référentiel technique complet et détaillé</w:t>
      </w:r>
      <w:r w:rsidRPr="00BA1200">
        <w:rPr>
          <w:lang w:val="fr-FR"/>
        </w:rPr>
        <w:t xml:space="preserve"> décompilant toutes les fonctionnalités de l'architecture V2/V3/V4 pour guider le développement de la V5 et s'assurer qu'aucune logique métier n'est oubliée. Ce document est destiné à être sauvegardé et à servir de base pour tous les futurs échanges.</w:t>
      </w:r>
    </w:p>
    <w:p w14:paraId="338F2B34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Partie 1 : Vision Stratégique &amp; Principes Directeurs</w:t>
      </w:r>
    </w:p>
    <w:p w14:paraId="16792AC8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1.1. Vision du Produit</w:t>
      </w:r>
    </w:p>
    <w:p w14:paraId="416AF9AC" w14:textId="77777777" w:rsidR="00BA1200" w:rsidRPr="00BA1200" w:rsidRDefault="00BA1200" w:rsidP="00BA1200">
      <w:pPr>
        <w:rPr>
          <w:lang w:val="fr-FR"/>
        </w:rPr>
      </w:pPr>
      <w:r w:rsidRPr="00BA1200">
        <w:rPr>
          <w:lang w:val="fr-FR"/>
        </w:rPr>
        <w:lastRenderedPageBreak/>
        <w:t>L'Usine à Tests V5 est une plateforme SaaS (Software as a Service) permettant de créer, déployer et analyser des questionnaires et tests psychométriques de manière quasi-instantanée. Sa proposition de valeur repose sur trois piliers fondamentaux :</w:t>
      </w:r>
    </w:p>
    <w:p w14:paraId="3FF90C1C" w14:textId="77777777" w:rsidR="00BA1200" w:rsidRPr="00BA1200" w:rsidRDefault="00BA1200" w:rsidP="00BA1200">
      <w:pPr>
        <w:numPr>
          <w:ilvl w:val="0"/>
          <w:numId w:val="76"/>
        </w:numPr>
        <w:rPr>
          <w:lang w:val="fr-FR"/>
        </w:rPr>
      </w:pPr>
      <w:r w:rsidRPr="00BA1200">
        <w:rPr>
          <w:b/>
          <w:bCs/>
          <w:lang w:val="fr-FR"/>
        </w:rPr>
        <w:t>Agilité Maximale</w:t>
      </w:r>
      <w:r w:rsidRPr="00BA1200">
        <w:rPr>
          <w:lang w:val="fr-FR"/>
        </w:rPr>
        <w:t xml:space="preserve"> : Une architecture entièrement pilotée par les données permettant de lancer de nouveaux tests sans aucune intervention sur le code.</w:t>
      </w:r>
    </w:p>
    <w:p w14:paraId="505252BB" w14:textId="77777777" w:rsidR="00BA1200" w:rsidRPr="00BA1200" w:rsidRDefault="00BA1200" w:rsidP="00BA1200">
      <w:pPr>
        <w:numPr>
          <w:ilvl w:val="0"/>
          <w:numId w:val="76"/>
        </w:numPr>
        <w:rPr>
          <w:lang w:val="fr-FR"/>
        </w:rPr>
      </w:pPr>
      <w:r w:rsidRPr="00BA1200">
        <w:rPr>
          <w:b/>
          <w:bCs/>
          <w:lang w:val="fr-FR"/>
        </w:rPr>
        <w:t>Expérience Utilisateur Intégrée</w:t>
      </w:r>
      <w:r w:rsidRPr="00BA1200">
        <w:rPr>
          <w:lang w:val="fr-FR"/>
        </w:rPr>
        <w:t xml:space="preserve"> : Un parcours fluide, sécurisé et 100% web, de l'identification au rendu des résultats, géré par une application unique ([HANDLER]).</w:t>
      </w:r>
    </w:p>
    <w:p w14:paraId="013CB17F" w14:textId="77777777" w:rsidR="00BA1200" w:rsidRPr="00BA1200" w:rsidRDefault="00BA1200" w:rsidP="00BA1200">
      <w:pPr>
        <w:numPr>
          <w:ilvl w:val="0"/>
          <w:numId w:val="76"/>
        </w:numPr>
        <w:rPr>
          <w:lang w:val="fr-FR"/>
        </w:rPr>
      </w:pPr>
      <w:r w:rsidRPr="00BA1200">
        <w:rPr>
          <w:b/>
          <w:bCs/>
          <w:lang w:val="fr-FR"/>
        </w:rPr>
        <w:t>Intelligence Augmentée</w:t>
      </w:r>
      <w:r w:rsidRPr="00BA1200">
        <w:rPr>
          <w:lang w:val="fr-FR"/>
        </w:rPr>
        <w:t xml:space="preserve"> : Des résultats qui vont au-delà du simple </w:t>
      </w:r>
      <w:proofErr w:type="spellStart"/>
      <w:r w:rsidRPr="00BA1200">
        <w:rPr>
          <w:lang w:val="fr-FR"/>
        </w:rPr>
        <w:t>scoring</w:t>
      </w:r>
      <w:proofErr w:type="spellEnd"/>
      <w:r w:rsidRPr="00BA1200">
        <w:rPr>
          <w:lang w:val="fr-FR"/>
        </w:rPr>
        <w:t>, en fournissant des analyses, des recommandations et des plans d'action personnalisés, générés par l'intelligence artificielle.</w:t>
      </w:r>
    </w:p>
    <w:p w14:paraId="1071F549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1.2. Hiérarchie des Projets</w:t>
      </w:r>
    </w:p>
    <w:p w14:paraId="7EDBA212" w14:textId="77777777" w:rsidR="00BA1200" w:rsidRPr="00BA1200" w:rsidRDefault="00BA1200" w:rsidP="00BA1200">
      <w:pPr>
        <w:numPr>
          <w:ilvl w:val="0"/>
          <w:numId w:val="77"/>
        </w:numPr>
        <w:rPr>
          <w:lang w:val="fr-FR"/>
        </w:rPr>
      </w:pPr>
      <w:r w:rsidRPr="00BA1200">
        <w:rPr>
          <w:b/>
          <w:bCs/>
          <w:lang w:val="fr-FR"/>
        </w:rPr>
        <w:t>Socle Technique - Usine à Tests V5</w:t>
      </w:r>
      <w:r w:rsidRPr="00BA1200">
        <w:rPr>
          <w:lang w:val="fr-FR"/>
        </w:rPr>
        <w:t xml:space="preserve"> : Le moteur universel et la plateforme SaaS, objet principal de ce document.</w:t>
      </w:r>
    </w:p>
    <w:p w14:paraId="4AE58CDA" w14:textId="77777777" w:rsidR="00BA1200" w:rsidRPr="00BA1200" w:rsidRDefault="00BA1200" w:rsidP="00BA1200">
      <w:pPr>
        <w:numPr>
          <w:ilvl w:val="0"/>
          <w:numId w:val="77"/>
        </w:numPr>
        <w:rPr>
          <w:lang w:val="fr-FR"/>
        </w:rPr>
      </w:pPr>
      <w:r w:rsidRPr="00BA1200">
        <w:rPr>
          <w:b/>
          <w:bCs/>
          <w:lang w:val="fr-FR"/>
        </w:rPr>
        <w:t>Application Stratégique - Diagnostic r&amp;K</w:t>
      </w:r>
      <w:r w:rsidRPr="00BA1200">
        <w:rPr>
          <w:lang w:val="fr-FR"/>
        </w:rPr>
        <w:t xml:space="preserve"> : La première application de haute valeur construite sur l'Usine, servant de cas d'usage directeur pour les fonctionnalités avancées.</w:t>
      </w:r>
    </w:p>
    <w:p w14:paraId="6359769D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1.3. Principes d'Architecture Non Négociables</w:t>
      </w:r>
    </w:p>
    <w:p w14:paraId="7A2842B1" w14:textId="77777777" w:rsidR="00BA1200" w:rsidRPr="00BA1200" w:rsidRDefault="00BA1200" w:rsidP="00BA1200">
      <w:pPr>
        <w:numPr>
          <w:ilvl w:val="0"/>
          <w:numId w:val="78"/>
        </w:numPr>
        <w:rPr>
          <w:lang w:val="fr-FR"/>
        </w:rPr>
      </w:pPr>
      <w:r w:rsidRPr="00BA1200">
        <w:rPr>
          <w:b/>
          <w:bCs/>
          <w:lang w:val="fr-FR"/>
        </w:rPr>
        <w:t>Architecture Pilotée par les Données</w:t>
      </w:r>
      <w:r w:rsidRPr="00BA1200">
        <w:rPr>
          <w:lang w:val="fr-FR"/>
        </w:rPr>
        <w:t xml:space="preserve"> : Toute la logique métier (questions, calculs, contenu des e-mails, workflows) est externalisée. Le code est un interpréteur universel de la configuration.</w:t>
      </w:r>
    </w:p>
    <w:p w14:paraId="75938273" w14:textId="77777777" w:rsidR="00BA1200" w:rsidRPr="00BA1200" w:rsidRDefault="00BA1200" w:rsidP="00BA1200">
      <w:pPr>
        <w:numPr>
          <w:ilvl w:val="0"/>
          <w:numId w:val="78"/>
        </w:numPr>
        <w:rPr>
          <w:lang w:val="fr-FR"/>
        </w:rPr>
      </w:pPr>
      <w:r w:rsidRPr="00BA1200">
        <w:rPr>
          <w:b/>
          <w:bCs/>
          <w:lang w:val="fr-FR"/>
        </w:rPr>
        <w:t>Zéro Convention Implicite</w:t>
      </w:r>
      <w:r w:rsidRPr="00BA1200">
        <w:rPr>
          <w:lang w:val="fr-FR"/>
        </w:rPr>
        <w:t xml:space="preserve"> : Tout paramètre doit être défini explicitement dans les données. La nomenclature est stricte et documentée.</w:t>
      </w:r>
    </w:p>
    <w:p w14:paraId="37006340" w14:textId="77777777" w:rsidR="00BA1200" w:rsidRPr="00BA1200" w:rsidRDefault="00BA1200" w:rsidP="00BA1200">
      <w:pPr>
        <w:numPr>
          <w:ilvl w:val="0"/>
          <w:numId w:val="78"/>
        </w:numPr>
        <w:rPr>
          <w:lang w:val="fr-FR"/>
        </w:rPr>
      </w:pPr>
      <w:r w:rsidRPr="00BA1200">
        <w:rPr>
          <w:b/>
          <w:bCs/>
          <w:lang w:val="fr-FR"/>
        </w:rPr>
        <w:t>Le Code plus Intelligent que la Configuration</w:t>
      </w:r>
      <w:r w:rsidRPr="00BA1200">
        <w:rPr>
          <w:lang w:val="fr-FR"/>
        </w:rPr>
        <w:t xml:space="preserve"> : Le code doit anticiper les erreurs, gérer des cas variés, nettoyer les données (ex: .trim() sur les ID), et garantir la robustesse du système.</w:t>
      </w:r>
    </w:p>
    <w:p w14:paraId="24EC5044" w14:textId="77777777" w:rsidR="00BA1200" w:rsidRPr="00BA1200" w:rsidRDefault="00BA1200" w:rsidP="00BA1200">
      <w:pPr>
        <w:numPr>
          <w:ilvl w:val="0"/>
          <w:numId w:val="78"/>
        </w:numPr>
        <w:rPr>
          <w:lang w:val="fr-FR"/>
        </w:rPr>
      </w:pPr>
      <w:r w:rsidRPr="00BA1200">
        <w:rPr>
          <w:b/>
          <w:bCs/>
          <w:lang w:val="fr-FR"/>
        </w:rPr>
        <w:t>Composant Unique de Traitement</w:t>
      </w:r>
      <w:r w:rsidRPr="00BA1200">
        <w:rPr>
          <w:lang w:val="fr-FR"/>
        </w:rPr>
        <w:t xml:space="preserve"> : Le projet [HANDLER] est le cœur et le cerveau du système pour tout le parcours du répondant.</w:t>
      </w:r>
    </w:p>
    <w:p w14:paraId="18CFF528" w14:textId="77777777" w:rsidR="00BA1200" w:rsidRPr="00BA1200" w:rsidRDefault="00000000" w:rsidP="00BA1200">
      <w:pPr>
        <w:rPr>
          <w:lang w:val="fr-FR"/>
        </w:rPr>
      </w:pPr>
      <w:r>
        <w:rPr>
          <w:lang w:val="fr-FR"/>
        </w:rPr>
        <w:pict w14:anchorId="2FA3B318">
          <v:rect id="_x0000_i1025" style="width:0;height:1.5pt" o:hralign="center" o:hrstd="t" o:hr="t" fillcolor="#a0a0a0" stroked="f"/>
        </w:pict>
      </w:r>
    </w:p>
    <w:p w14:paraId="7CFCB8B3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Partie 2 : Architecture Globale &amp; Flux de Données</w:t>
      </w:r>
    </w:p>
    <w:p w14:paraId="06469B93" w14:textId="77777777" w:rsidR="00BA1200" w:rsidRPr="00BA1200" w:rsidRDefault="00BA1200" w:rsidP="00BA1200">
      <w:pPr>
        <w:rPr>
          <w:lang w:val="fr-FR"/>
        </w:rPr>
      </w:pPr>
      <w:r w:rsidRPr="00BA1200">
        <w:rPr>
          <w:lang w:val="fr-FR"/>
        </w:rPr>
        <w:t>Le système V5 s'articule autour de quatre composants principaux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1676"/>
        <w:gridCol w:w="6183"/>
      </w:tblGrid>
      <w:tr w:rsidR="00BA1200" w:rsidRPr="00BA1200" w14:paraId="5913A3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B0348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lang w:val="fr-FR"/>
              </w:rPr>
              <w:t>Composant</w:t>
            </w:r>
          </w:p>
        </w:tc>
        <w:tc>
          <w:tcPr>
            <w:tcW w:w="0" w:type="auto"/>
            <w:vAlign w:val="center"/>
            <w:hideMark/>
          </w:tcPr>
          <w:p w14:paraId="5049D9CA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lang w:val="fr-FR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C350528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lang w:val="fr-FR"/>
              </w:rPr>
              <w:t>Rôle</w:t>
            </w:r>
          </w:p>
        </w:tc>
      </w:tr>
      <w:tr w:rsidR="00BA1200" w:rsidRPr="00BA1200" w14:paraId="5FC0F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6DDEA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b/>
                <w:bCs/>
                <w:lang w:val="fr-FR"/>
              </w:rPr>
              <w:t>[CONFIG]</w:t>
            </w:r>
          </w:p>
        </w:tc>
        <w:tc>
          <w:tcPr>
            <w:tcW w:w="0" w:type="auto"/>
            <w:vAlign w:val="center"/>
            <w:hideMark/>
          </w:tcPr>
          <w:p w14:paraId="425C568A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lang w:val="fr-FR"/>
              </w:rPr>
              <w:t xml:space="preserve">Google </w:t>
            </w:r>
            <w:proofErr w:type="spellStart"/>
            <w:r w:rsidRPr="00BA1200">
              <w:rPr>
                <w:lang w:val="fr-FR"/>
              </w:rPr>
              <w:t>Sheet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70C1A0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b/>
                <w:bCs/>
                <w:lang w:val="fr-FR"/>
              </w:rPr>
              <w:t>Panneau de Contrôle Central</w:t>
            </w:r>
            <w:r w:rsidRPr="00BA1200">
              <w:rPr>
                <w:lang w:val="fr-FR"/>
              </w:rPr>
              <w:t>. Contient la liste des tests, les paramètres de déploiement et les ID des fichiers critiques.</w:t>
            </w:r>
          </w:p>
        </w:tc>
      </w:tr>
      <w:tr w:rsidR="00BA1200" w:rsidRPr="00BA1200" w14:paraId="0738EF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BD4B9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b/>
                <w:bCs/>
                <w:lang w:val="fr-FR"/>
              </w:rPr>
              <w:t>[MOTEUR]</w:t>
            </w:r>
          </w:p>
        </w:tc>
        <w:tc>
          <w:tcPr>
            <w:tcW w:w="0" w:type="auto"/>
            <w:vAlign w:val="center"/>
            <w:hideMark/>
          </w:tcPr>
          <w:p w14:paraId="22FC75B4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lang w:val="fr-FR"/>
              </w:rPr>
              <w:t>Google Apps Script</w:t>
            </w:r>
          </w:p>
        </w:tc>
        <w:tc>
          <w:tcPr>
            <w:tcW w:w="0" w:type="auto"/>
            <w:vAlign w:val="center"/>
            <w:hideMark/>
          </w:tcPr>
          <w:p w14:paraId="4A3C5295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b/>
                <w:bCs/>
                <w:lang w:val="fr-FR"/>
              </w:rPr>
              <w:t>Orchestrateur Administratif</w:t>
            </w:r>
            <w:r w:rsidRPr="00BA1200">
              <w:rPr>
                <w:lang w:val="fr-FR"/>
              </w:rPr>
              <w:t>. Son rôle est de lire une ligne dans [CONFIG] pour générer un lien d'accès chiffré vers le [HANDLER].</w:t>
            </w:r>
          </w:p>
        </w:tc>
      </w:tr>
      <w:tr w:rsidR="00BA1200" w:rsidRPr="00BA1200" w14:paraId="676183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A249B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b/>
                <w:bCs/>
                <w:lang w:val="fr-FR"/>
              </w:rPr>
              <w:lastRenderedPageBreak/>
              <w:t>[HANDLER]</w:t>
            </w:r>
          </w:p>
        </w:tc>
        <w:tc>
          <w:tcPr>
            <w:tcW w:w="0" w:type="auto"/>
            <w:vAlign w:val="center"/>
            <w:hideMark/>
          </w:tcPr>
          <w:p w14:paraId="533B144A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lang w:val="fr-FR"/>
              </w:rPr>
              <w:t>Google Apps Script (Web App)</w:t>
            </w:r>
          </w:p>
        </w:tc>
        <w:tc>
          <w:tcPr>
            <w:tcW w:w="0" w:type="auto"/>
            <w:vAlign w:val="center"/>
            <w:hideMark/>
          </w:tcPr>
          <w:p w14:paraId="1C864DC0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b/>
                <w:bCs/>
                <w:lang w:val="fr-FR"/>
              </w:rPr>
              <w:t>Cœur de la Plateforme</w:t>
            </w:r>
            <w:r w:rsidRPr="00BA1200">
              <w:rPr>
                <w:lang w:val="fr-FR"/>
              </w:rPr>
              <w:t>. Gère l'affichage HTML, la collecte, la sauvegarde, le calcul, et la restitution.</w:t>
            </w:r>
          </w:p>
        </w:tc>
      </w:tr>
      <w:tr w:rsidR="00BA1200" w:rsidRPr="00BA1200" w14:paraId="187BEB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5AE9C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b/>
                <w:bCs/>
                <w:lang w:val="fr-FR"/>
              </w:rPr>
              <w:t>[BDD]</w:t>
            </w:r>
          </w:p>
        </w:tc>
        <w:tc>
          <w:tcPr>
            <w:tcW w:w="0" w:type="auto"/>
            <w:vAlign w:val="center"/>
            <w:hideMark/>
          </w:tcPr>
          <w:p w14:paraId="2C086EF0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lang w:val="fr-FR"/>
              </w:rPr>
              <w:t xml:space="preserve">Google </w:t>
            </w:r>
            <w:proofErr w:type="spellStart"/>
            <w:r w:rsidRPr="00BA1200">
              <w:rPr>
                <w:lang w:val="fr-FR"/>
              </w:rPr>
              <w:t>Sheet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94C5FA" w14:textId="77777777" w:rsidR="00BA1200" w:rsidRPr="00BA1200" w:rsidRDefault="00BA1200" w:rsidP="00BA1200">
            <w:pPr>
              <w:rPr>
                <w:lang w:val="fr-FR"/>
              </w:rPr>
            </w:pPr>
            <w:r w:rsidRPr="00BA1200">
              <w:rPr>
                <w:b/>
                <w:bCs/>
                <w:lang w:val="fr-FR"/>
              </w:rPr>
              <w:t>Cerveau de la Logique Métier</w:t>
            </w:r>
            <w:r w:rsidRPr="00BA1200">
              <w:rPr>
                <w:lang w:val="fr-FR"/>
              </w:rPr>
              <w:t>. Contient toutes les données qui définissent le comportement des questionnaires.</w:t>
            </w:r>
          </w:p>
        </w:tc>
      </w:tr>
    </w:tbl>
    <w:p w14:paraId="64F431E6" w14:textId="77777777" w:rsidR="00BA1200" w:rsidRPr="00BA1200" w:rsidRDefault="00BA1200" w:rsidP="00BA1200">
      <w:pPr>
        <w:rPr>
          <w:lang w:val="fr-FR"/>
        </w:rPr>
      </w:pPr>
      <w:r w:rsidRPr="00BA1200">
        <w:rPr>
          <w:lang w:val="fr-FR"/>
        </w:rPr>
        <w:t>Exporter vers Sheets</w:t>
      </w:r>
    </w:p>
    <w:p w14:paraId="072B33E7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2.1. Organisation des Fichiers sur Google Drive</w:t>
      </w:r>
    </w:p>
    <w:p w14:paraId="1F72D540" w14:textId="77777777" w:rsidR="00BA1200" w:rsidRPr="00BA1200" w:rsidRDefault="00BA1200" w:rsidP="00BA1200">
      <w:pPr>
        <w:rPr>
          <w:lang w:val="fr-FR"/>
        </w:rPr>
      </w:pPr>
      <w:r w:rsidRPr="00BA1200">
        <w:rPr>
          <w:lang w:val="fr-FR"/>
        </w:rPr>
        <w:t xml:space="preserve">Bien que la V5 abandonne la génération de "Kits" individuels, la logique d'organisation structurée doit être conservée. Le [HANDLER] devra sauvegarder les données et les rapports générés dans une arborescence de dossiers claire sur Google Drive, potentiellement structurée par </w:t>
      </w:r>
      <w:proofErr w:type="spellStart"/>
      <w:r w:rsidRPr="00BA1200">
        <w:rPr>
          <w:lang w:val="fr-FR"/>
        </w:rPr>
        <w:t>Type_Test</w:t>
      </w:r>
      <w:proofErr w:type="spellEnd"/>
      <w:r w:rsidRPr="00BA1200">
        <w:rPr>
          <w:lang w:val="fr-FR"/>
        </w:rPr>
        <w:t xml:space="preserve"> et par année/mois pour faciliter la maintenance et l'archivage.</w:t>
      </w:r>
    </w:p>
    <w:p w14:paraId="136BB1CC" w14:textId="77777777" w:rsidR="00BA1200" w:rsidRPr="00BA1200" w:rsidRDefault="00000000" w:rsidP="00BA1200">
      <w:pPr>
        <w:rPr>
          <w:lang w:val="fr-FR"/>
        </w:rPr>
      </w:pPr>
      <w:r>
        <w:rPr>
          <w:lang w:val="fr-FR"/>
        </w:rPr>
        <w:pict w14:anchorId="361A6361">
          <v:rect id="_x0000_i1026" style="width:0;height:1.5pt" o:hralign="center" o:hrstd="t" o:hr="t" fillcolor="#a0a0a0" stroked="f"/>
        </w:pict>
      </w:r>
    </w:p>
    <w:p w14:paraId="2590A5C5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Partie 3 : Spécifications Détaillées du Composant [CONFIG]</w:t>
      </w:r>
    </w:p>
    <w:p w14:paraId="3934350F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3.1. Structure de la Feuille de Calcul</w:t>
      </w:r>
    </w:p>
    <w:p w14:paraId="22E446A9" w14:textId="77777777" w:rsidR="00BA1200" w:rsidRPr="00BA1200" w:rsidRDefault="00BA1200" w:rsidP="00BA1200">
      <w:pPr>
        <w:numPr>
          <w:ilvl w:val="0"/>
          <w:numId w:val="79"/>
        </w:numPr>
        <w:rPr>
          <w:lang w:val="fr-FR"/>
        </w:rPr>
      </w:pPr>
      <w:r w:rsidRPr="00BA1200">
        <w:rPr>
          <w:b/>
          <w:bCs/>
          <w:lang w:val="fr-FR"/>
        </w:rPr>
        <w:t>Onglet Paramètres Généraux</w:t>
      </w:r>
      <w:r w:rsidRPr="00BA1200">
        <w:rPr>
          <w:lang w:val="fr-FR"/>
        </w:rPr>
        <w:t xml:space="preserve"> : Le carnet de commandes. Chaque ligne représente un questionnaire à déployer.</w:t>
      </w:r>
    </w:p>
    <w:p w14:paraId="2A777C71" w14:textId="77777777" w:rsidR="00BA1200" w:rsidRPr="00BA1200" w:rsidRDefault="00BA1200" w:rsidP="00BA1200">
      <w:pPr>
        <w:numPr>
          <w:ilvl w:val="0"/>
          <w:numId w:val="79"/>
        </w:numPr>
        <w:rPr>
          <w:lang w:val="fr-FR"/>
        </w:rPr>
      </w:pPr>
      <w:r w:rsidRPr="00BA1200">
        <w:rPr>
          <w:b/>
          <w:bCs/>
          <w:lang w:val="fr-FR"/>
        </w:rPr>
        <w:t xml:space="preserve">Onglet </w:t>
      </w:r>
      <w:proofErr w:type="spellStart"/>
      <w:r w:rsidRPr="00BA1200">
        <w:rPr>
          <w:b/>
          <w:bCs/>
          <w:lang w:val="fr-FR"/>
        </w:rPr>
        <w:t>sys_ID_Fichiers</w:t>
      </w:r>
      <w:proofErr w:type="spellEnd"/>
      <w:r w:rsidRPr="00BA1200">
        <w:rPr>
          <w:lang w:val="fr-FR"/>
        </w:rPr>
        <w:t xml:space="preserve"> : Table de correspondance centrale pour les ID des fichiers critiques (ID_BDD, ID_TEMPLATE_TRAITEMENT_V2, etc.).</w:t>
      </w:r>
    </w:p>
    <w:p w14:paraId="44EDB39F" w14:textId="77777777" w:rsidR="00BA1200" w:rsidRPr="00BA1200" w:rsidRDefault="00BA1200" w:rsidP="00BA1200">
      <w:pPr>
        <w:numPr>
          <w:ilvl w:val="0"/>
          <w:numId w:val="79"/>
        </w:numPr>
        <w:rPr>
          <w:lang w:val="fr-FR"/>
        </w:rPr>
      </w:pPr>
      <w:r w:rsidRPr="00BA1200">
        <w:rPr>
          <w:b/>
          <w:bCs/>
          <w:lang w:val="fr-FR"/>
        </w:rPr>
        <w:t xml:space="preserve">Onglet </w:t>
      </w:r>
      <w:proofErr w:type="spellStart"/>
      <w:r w:rsidRPr="00BA1200">
        <w:rPr>
          <w:b/>
          <w:bCs/>
          <w:lang w:val="fr-FR"/>
        </w:rPr>
        <w:t>sys_Options_Parametres</w:t>
      </w:r>
      <w:proofErr w:type="spellEnd"/>
      <w:r w:rsidRPr="00BA1200">
        <w:rPr>
          <w:lang w:val="fr-FR"/>
        </w:rPr>
        <w:t xml:space="preserve"> : Alimente les menus déroulants de l'interface de configuration pour garantir la cohérence des données (</w:t>
      </w:r>
      <w:proofErr w:type="spellStart"/>
      <w:r w:rsidRPr="00BA1200">
        <w:rPr>
          <w:lang w:val="fr-FR"/>
        </w:rPr>
        <w:t>Immediat</w:t>
      </w:r>
      <w:proofErr w:type="spellEnd"/>
      <w:r w:rsidRPr="00BA1200">
        <w:rPr>
          <w:lang w:val="fr-FR"/>
        </w:rPr>
        <w:t>, 4h, 24h, etc.).</w:t>
      </w:r>
    </w:p>
    <w:p w14:paraId="6E10B9EB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3.2. Script d'Interface de Configuration (Basé sur FormulaireUI.html)</w:t>
      </w:r>
    </w:p>
    <w:p w14:paraId="12B96070" w14:textId="77777777" w:rsidR="00BA1200" w:rsidRPr="00BA1200" w:rsidRDefault="00BA1200" w:rsidP="00BA1200">
      <w:pPr>
        <w:rPr>
          <w:lang w:val="fr-FR"/>
        </w:rPr>
      </w:pPr>
      <w:r w:rsidRPr="00BA1200">
        <w:rPr>
          <w:lang w:val="fr-FR"/>
        </w:rPr>
        <w:t>Le fichier [CONFIG] doit contenir un script qui génère une interface utilisateur (sidebar HTML) pour la configuration d'un nouveau test.</w:t>
      </w:r>
    </w:p>
    <w:p w14:paraId="6CB56A19" w14:textId="77777777" w:rsidR="00BA1200" w:rsidRPr="00BA1200" w:rsidRDefault="00BA1200" w:rsidP="00BA1200">
      <w:pPr>
        <w:numPr>
          <w:ilvl w:val="0"/>
          <w:numId w:val="80"/>
        </w:numPr>
        <w:rPr>
          <w:lang w:val="fr-FR"/>
        </w:rPr>
      </w:pPr>
      <w:r w:rsidRPr="00BA1200">
        <w:rPr>
          <w:b/>
          <w:bCs/>
          <w:lang w:val="fr-FR"/>
        </w:rPr>
        <w:t>Comportement Dynamique de l'Interface :</w:t>
      </w:r>
    </w:p>
    <w:p w14:paraId="06B430E1" w14:textId="77777777" w:rsidR="00BA1200" w:rsidRPr="00BA1200" w:rsidRDefault="00BA1200" w:rsidP="00BA1200">
      <w:pPr>
        <w:numPr>
          <w:ilvl w:val="1"/>
          <w:numId w:val="80"/>
        </w:numPr>
        <w:rPr>
          <w:lang w:val="fr-FR"/>
        </w:rPr>
      </w:pPr>
      <w:r w:rsidRPr="00BA1200">
        <w:rPr>
          <w:lang w:val="fr-FR"/>
        </w:rPr>
        <w:t>Au chargement, le script doit lire la [BDD] pour peupler dynamiquement les options :</w:t>
      </w:r>
    </w:p>
    <w:p w14:paraId="49C3DB83" w14:textId="77777777" w:rsidR="00BA1200" w:rsidRPr="00BA1200" w:rsidRDefault="00BA1200" w:rsidP="00BA1200">
      <w:pPr>
        <w:numPr>
          <w:ilvl w:val="2"/>
          <w:numId w:val="80"/>
        </w:numPr>
        <w:rPr>
          <w:lang w:val="fr-FR"/>
        </w:rPr>
      </w:pPr>
      <w:r w:rsidRPr="00BA1200">
        <w:rPr>
          <w:lang w:val="fr-FR"/>
        </w:rPr>
        <w:t>La liste déroulante "Type de test" est alimentée par l'onglet Formulaires de la [BDD].</w:t>
      </w:r>
    </w:p>
    <w:p w14:paraId="79C91E22" w14:textId="77777777" w:rsidR="00BA1200" w:rsidRPr="00BA1200" w:rsidRDefault="00BA1200" w:rsidP="00BA1200">
      <w:pPr>
        <w:numPr>
          <w:ilvl w:val="2"/>
          <w:numId w:val="80"/>
        </w:numPr>
        <w:rPr>
          <w:lang w:val="fr-FR"/>
        </w:rPr>
      </w:pPr>
      <w:r w:rsidRPr="00BA1200">
        <w:rPr>
          <w:lang w:val="fr-FR"/>
        </w:rPr>
        <w:t xml:space="preserve">Les cases à cocher "Blocs Méta" sont générées en lisant l'onglet </w:t>
      </w:r>
      <w:proofErr w:type="spellStart"/>
      <w:r w:rsidRPr="00BA1200">
        <w:rPr>
          <w:lang w:val="fr-FR"/>
        </w:rPr>
        <w:t>Questions_META_FR</w:t>
      </w:r>
      <w:proofErr w:type="spellEnd"/>
      <w:r w:rsidRPr="00BA1200">
        <w:rPr>
          <w:lang w:val="fr-FR"/>
        </w:rPr>
        <w:t xml:space="preserve"> de la [BDD].</w:t>
      </w:r>
    </w:p>
    <w:p w14:paraId="3395ED9F" w14:textId="77777777" w:rsidR="00BA1200" w:rsidRPr="00BA1200" w:rsidRDefault="00BA1200" w:rsidP="00BA1200">
      <w:pPr>
        <w:numPr>
          <w:ilvl w:val="2"/>
          <w:numId w:val="80"/>
        </w:numPr>
        <w:rPr>
          <w:lang w:val="fr-FR"/>
        </w:rPr>
      </w:pPr>
      <w:r w:rsidRPr="00BA1200">
        <w:rPr>
          <w:lang w:val="fr-FR"/>
        </w:rPr>
        <w:t xml:space="preserve">Les listes déroulantes pour la langue, le délai, etc., sont peuplées depuis l'onglet </w:t>
      </w:r>
      <w:proofErr w:type="spellStart"/>
      <w:r w:rsidRPr="00BA1200">
        <w:rPr>
          <w:lang w:val="fr-FR"/>
        </w:rPr>
        <w:t>sys_Options_Parametres</w:t>
      </w:r>
      <w:proofErr w:type="spellEnd"/>
      <w:r w:rsidRPr="00BA1200">
        <w:rPr>
          <w:lang w:val="fr-FR"/>
        </w:rPr>
        <w:t xml:space="preserve"> de la [BDD].</w:t>
      </w:r>
    </w:p>
    <w:p w14:paraId="19C9BC90" w14:textId="77777777" w:rsidR="00BA1200" w:rsidRPr="00BA1200" w:rsidRDefault="00BA1200" w:rsidP="00BA1200">
      <w:pPr>
        <w:numPr>
          <w:ilvl w:val="0"/>
          <w:numId w:val="80"/>
        </w:numPr>
        <w:rPr>
          <w:lang w:val="fr-FR"/>
        </w:rPr>
      </w:pPr>
      <w:r w:rsidRPr="00BA1200">
        <w:rPr>
          <w:b/>
          <w:bCs/>
          <w:lang w:val="fr-FR"/>
        </w:rPr>
        <w:t>Soumission du Formulaire :</w:t>
      </w:r>
    </w:p>
    <w:p w14:paraId="6B53A4F2" w14:textId="77777777" w:rsidR="00BA1200" w:rsidRPr="00BA1200" w:rsidRDefault="00BA1200" w:rsidP="00BA1200">
      <w:pPr>
        <w:numPr>
          <w:ilvl w:val="1"/>
          <w:numId w:val="80"/>
        </w:numPr>
        <w:rPr>
          <w:lang w:val="fr-FR"/>
        </w:rPr>
      </w:pPr>
      <w:r w:rsidRPr="00BA1200">
        <w:rPr>
          <w:lang w:val="fr-FR"/>
        </w:rPr>
        <w:t>À la soumission, le script doit traduire les choix de l'utilisateur en une nouvelle ligne dans l'onglet Paramètres Généraux avec le statut "En construction".</w:t>
      </w:r>
    </w:p>
    <w:p w14:paraId="02EBC071" w14:textId="77777777" w:rsidR="00BA1200" w:rsidRPr="00BA1200" w:rsidRDefault="00000000" w:rsidP="00BA1200">
      <w:pPr>
        <w:rPr>
          <w:lang w:val="fr-FR"/>
        </w:rPr>
      </w:pPr>
      <w:r>
        <w:rPr>
          <w:lang w:val="fr-FR"/>
        </w:rPr>
        <w:pict w14:anchorId="2D635AE7">
          <v:rect id="_x0000_i1027" style="width:0;height:1.5pt" o:hralign="center" o:hrstd="t" o:hr="t" fillcolor="#a0a0a0" stroked="f"/>
        </w:pict>
      </w:r>
    </w:p>
    <w:p w14:paraId="29427184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lastRenderedPageBreak/>
        <w:t>Partie 4 : Spécifications Détaillées du Composant [MOTEUR]</w:t>
      </w:r>
    </w:p>
    <w:p w14:paraId="75098CD9" w14:textId="77777777" w:rsidR="00BA1200" w:rsidRPr="00BA1200" w:rsidRDefault="00BA1200" w:rsidP="00BA1200">
      <w:pPr>
        <w:rPr>
          <w:lang w:val="fr-FR"/>
        </w:rPr>
      </w:pPr>
      <w:r w:rsidRPr="00BA1200">
        <w:rPr>
          <w:lang w:val="fr-FR"/>
        </w:rPr>
        <w:t>Le rôle du [MOTEUR] est simplifié dans la V5 mais reste crucial pour l'administration.</w:t>
      </w:r>
    </w:p>
    <w:p w14:paraId="0A6D6502" w14:textId="77777777" w:rsidR="00BA1200" w:rsidRPr="00BA1200" w:rsidRDefault="00BA1200" w:rsidP="00BA1200">
      <w:pPr>
        <w:numPr>
          <w:ilvl w:val="0"/>
          <w:numId w:val="81"/>
        </w:numPr>
        <w:rPr>
          <w:lang w:val="fr-FR"/>
        </w:rPr>
      </w:pPr>
      <w:r w:rsidRPr="00BA1200">
        <w:rPr>
          <w:b/>
          <w:bCs/>
          <w:lang w:val="fr-FR"/>
        </w:rPr>
        <w:t xml:space="preserve">Fonctionnalité Principale : </w:t>
      </w:r>
      <w:proofErr w:type="spellStart"/>
      <w:r w:rsidRPr="00BA1200">
        <w:rPr>
          <w:b/>
          <w:bCs/>
          <w:lang w:val="fr-FR"/>
        </w:rPr>
        <w:t>lancerDeploiementComplet</w:t>
      </w:r>
      <w:proofErr w:type="spellEnd"/>
      <w:r w:rsidRPr="00BA1200">
        <w:rPr>
          <w:b/>
          <w:bCs/>
          <w:lang w:val="fr-FR"/>
        </w:rPr>
        <w:t>()</w:t>
      </w:r>
    </w:p>
    <w:p w14:paraId="21C8C117" w14:textId="77777777" w:rsidR="00BA1200" w:rsidRPr="00BA1200" w:rsidRDefault="00BA1200" w:rsidP="00BA1200">
      <w:pPr>
        <w:numPr>
          <w:ilvl w:val="1"/>
          <w:numId w:val="81"/>
        </w:numPr>
        <w:rPr>
          <w:lang w:val="fr-FR"/>
        </w:rPr>
      </w:pPr>
      <w:r w:rsidRPr="00BA1200">
        <w:rPr>
          <w:lang w:val="fr-FR"/>
        </w:rPr>
        <w:t>Demander à l'administrateur le numéro de la ligne à traiter dans [CONFIG].</w:t>
      </w:r>
    </w:p>
    <w:p w14:paraId="2DA44E26" w14:textId="77777777" w:rsidR="00BA1200" w:rsidRPr="00BA1200" w:rsidRDefault="00BA1200" w:rsidP="00BA1200">
      <w:pPr>
        <w:numPr>
          <w:ilvl w:val="1"/>
          <w:numId w:val="81"/>
        </w:numPr>
        <w:rPr>
          <w:lang w:val="fr-FR"/>
        </w:rPr>
      </w:pPr>
      <w:r w:rsidRPr="00BA1200">
        <w:rPr>
          <w:lang w:val="fr-FR"/>
        </w:rPr>
        <w:t>Lire toutes les colonnes de cette ligne de configuration.</w:t>
      </w:r>
    </w:p>
    <w:p w14:paraId="1356C387" w14:textId="77777777" w:rsidR="00BA1200" w:rsidRPr="00BA1200" w:rsidRDefault="00BA1200" w:rsidP="00BA1200">
      <w:pPr>
        <w:numPr>
          <w:ilvl w:val="1"/>
          <w:numId w:val="81"/>
        </w:numPr>
        <w:rPr>
          <w:lang w:val="fr-FR"/>
        </w:rPr>
      </w:pPr>
      <w:r w:rsidRPr="00BA1200">
        <w:rPr>
          <w:lang w:val="fr-FR"/>
        </w:rPr>
        <w:t xml:space="preserve">Construire le </w:t>
      </w:r>
      <w:proofErr w:type="spellStart"/>
      <w:r w:rsidRPr="00BA1200">
        <w:rPr>
          <w:lang w:val="fr-FR"/>
        </w:rPr>
        <w:t>payload</w:t>
      </w:r>
      <w:proofErr w:type="spellEnd"/>
      <w:r w:rsidRPr="00BA1200">
        <w:rPr>
          <w:lang w:val="fr-FR"/>
        </w:rPr>
        <w:t xml:space="preserve"> à chiffrer, qui doit contenir au minimum : </w:t>
      </w:r>
      <w:proofErr w:type="spellStart"/>
      <w:r w:rsidRPr="00BA1200">
        <w:rPr>
          <w:lang w:val="fr-FR"/>
        </w:rPr>
        <w:t>rowIndex</w:t>
      </w:r>
      <w:proofErr w:type="spellEnd"/>
      <w:r w:rsidRPr="00BA1200">
        <w:rPr>
          <w:lang w:val="fr-FR"/>
        </w:rPr>
        <w:t xml:space="preserve"> (le numéro de la ligne) et </w:t>
      </w:r>
      <w:proofErr w:type="spellStart"/>
      <w:r w:rsidRPr="00BA1200">
        <w:rPr>
          <w:lang w:val="fr-FR"/>
        </w:rPr>
        <w:t>sheetName</w:t>
      </w:r>
      <w:proofErr w:type="spellEnd"/>
      <w:r w:rsidRPr="00BA1200">
        <w:rPr>
          <w:lang w:val="fr-FR"/>
        </w:rPr>
        <w:t xml:space="preserve"> (le nom de l'onglet de questions).</w:t>
      </w:r>
    </w:p>
    <w:p w14:paraId="0297BC9B" w14:textId="77777777" w:rsidR="00BA1200" w:rsidRPr="00BA1200" w:rsidRDefault="00BA1200" w:rsidP="00BA1200">
      <w:pPr>
        <w:numPr>
          <w:ilvl w:val="1"/>
          <w:numId w:val="81"/>
        </w:numPr>
        <w:rPr>
          <w:lang w:val="fr-FR"/>
        </w:rPr>
      </w:pPr>
      <w:r w:rsidRPr="00BA1200">
        <w:rPr>
          <w:lang w:val="fr-FR"/>
        </w:rPr>
        <w:t xml:space="preserve">Utiliser la librairie </w:t>
      </w:r>
      <w:proofErr w:type="spellStart"/>
      <w:r w:rsidRPr="00BA1200">
        <w:rPr>
          <w:lang w:val="fr-FR"/>
        </w:rPr>
        <w:t>CryptoJS.AES</w:t>
      </w:r>
      <w:proofErr w:type="spellEnd"/>
      <w:r w:rsidRPr="00BA1200">
        <w:rPr>
          <w:lang w:val="fr-FR"/>
        </w:rPr>
        <w:t xml:space="preserve"> pour chiffrer le </w:t>
      </w:r>
      <w:proofErr w:type="spellStart"/>
      <w:r w:rsidRPr="00BA1200">
        <w:rPr>
          <w:lang w:val="fr-FR"/>
        </w:rPr>
        <w:t>payload</w:t>
      </w:r>
      <w:proofErr w:type="spellEnd"/>
      <w:r w:rsidRPr="00BA1200">
        <w:rPr>
          <w:lang w:val="fr-FR"/>
        </w:rPr>
        <w:t xml:space="preserve"> en une chaîne de caractères.</w:t>
      </w:r>
    </w:p>
    <w:p w14:paraId="122B4062" w14:textId="77777777" w:rsidR="00BA1200" w:rsidRPr="00BA1200" w:rsidRDefault="00BA1200" w:rsidP="00BA1200">
      <w:pPr>
        <w:numPr>
          <w:ilvl w:val="1"/>
          <w:numId w:val="81"/>
        </w:numPr>
        <w:rPr>
          <w:lang w:val="fr-FR"/>
        </w:rPr>
      </w:pPr>
      <w:r w:rsidRPr="00BA1200">
        <w:rPr>
          <w:lang w:val="fr-FR"/>
        </w:rPr>
        <w:t>Lire l'URL de base du [HANDLER] depuis la configuration.</w:t>
      </w:r>
    </w:p>
    <w:p w14:paraId="20519A51" w14:textId="77777777" w:rsidR="00BA1200" w:rsidRPr="00BA1200" w:rsidRDefault="00BA1200" w:rsidP="00BA1200">
      <w:pPr>
        <w:numPr>
          <w:ilvl w:val="1"/>
          <w:numId w:val="81"/>
        </w:numPr>
        <w:rPr>
          <w:lang w:val="fr-FR"/>
        </w:rPr>
      </w:pPr>
      <w:r w:rsidRPr="00BA1200">
        <w:rPr>
          <w:lang w:val="fr-FR"/>
        </w:rPr>
        <w:t>Construire l'URL finale en ajoutant le code chiffré comme paramètre (ex: ...?code=ENCODED_STRING).</w:t>
      </w:r>
    </w:p>
    <w:p w14:paraId="7599CE12" w14:textId="77777777" w:rsidR="00BA1200" w:rsidRPr="00BA1200" w:rsidRDefault="00BA1200" w:rsidP="00BA1200">
      <w:pPr>
        <w:numPr>
          <w:ilvl w:val="1"/>
          <w:numId w:val="81"/>
        </w:numPr>
        <w:rPr>
          <w:lang w:val="fr-FR"/>
        </w:rPr>
      </w:pPr>
      <w:r w:rsidRPr="00BA1200">
        <w:rPr>
          <w:lang w:val="fr-FR"/>
        </w:rPr>
        <w:t xml:space="preserve">Inscrire cette URL finale dans la colonne </w:t>
      </w:r>
      <w:proofErr w:type="spellStart"/>
      <w:r w:rsidRPr="00BA1200">
        <w:rPr>
          <w:lang w:val="fr-FR"/>
        </w:rPr>
        <w:t>Lien_Chiffré_Généré</w:t>
      </w:r>
      <w:proofErr w:type="spellEnd"/>
      <w:r w:rsidRPr="00BA1200">
        <w:rPr>
          <w:lang w:val="fr-FR"/>
        </w:rPr>
        <w:t xml:space="preserve"> de la ligne de configuration.</w:t>
      </w:r>
    </w:p>
    <w:p w14:paraId="28836EAB" w14:textId="77777777" w:rsidR="00BA1200" w:rsidRPr="00BA1200" w:rsidRDefault="00BA1200" w:rsidP="00BA1200">
      <w:pPr>
        <w:numPr>
          <w:ilvl w:val="1"/>
          <w:numId w:val="81"/>
        </w:numPr>
        <w:rPr>
          <w:lang w:val="fr-FR"/>
        </w:rPr>
      </w:pPr>
      <w:r w:rsidRPr="00BA1200">
        <w:rPr>
          <w:lang w:val="fr-FR"/>
        </w:rPr>
        <w:t>Mettre à jour le statut de la ligne à "Actif".</w:t>
      </w:r>
    </w:p>
    <w:p w14:paraId="55395FC6" w14:textId="77777777" w:rsidR="00BA1200" w:rsidRPr="00BA1200" w:rsidRDefault="00000000" w:rsidP="00BA1200">
      <w:pPr>
        <w:rPr>
          <w:lang w:val="fr-FR"/>
        </w:rPr>
      </w:pPr>
      <w:r>
        <w:rPr>
          <w:lang w:val="fr-FR"/>
        </w:rPr>
        <w:pict w14:anchorId="57A32184">
          <v:rect id="_x0000_i1028" style="width:0;height:1.5pt" o:hralign="center" o:hrstd="t" o:hr="t" fillcolor="#a0a0a0" stroked="f"/>
        </w:pict>
      </w:r>
    </w:p>
    <w:p w14:paraId="151C1DFA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Partie 5 : Spécifications Détaillées du Composant [BDD]</w:t>
      </w:r>
    </w:p>
    <w:p w14:paraId="72B6BAA3" w14:textId="77777777" w:rsidR="00BA1200" w:rsidRPr="00BA1200" w:rsidRDefault="00BA1200" w:rsidP="00BA1200">
      <w:pPr>
        <w:rPr>
          <w:lang w:val="fr-FR"/>
        </w:rPr>
      </w:pPr>
      <w:r w:rsidRPr="00BA1200">
        <w:rPr>
          <w:lang w:val="fr-FR"/>
        </w:rPr>
        <w:t>La [BDD] est le cerveau de la logique métier. Sa structure doit être respectée scrupuleusement.</w:t>
      </w:r>
    </w:p>
    <w:p w14:paraId="6722EF9B" w14:textId="77777777" w:rsidR="00BA1200" w:rsidRPr="00BA1200" w:rsidRDefault="00BA1200" w:rsidP="00BA1200">
      <w:pPr>
        <w:numPr>
          <w:ilvl w:val="0"/>
          <w:numId w:val="82"/>
        </w:numPr>
        <w:rPr>
          <w:lang w:val="fr-FR"/>
        </w:rPr>
      </w:pPr>
      <w:r w:rsidRPr="00BA1200">
        <w:rPr>
          <w:b/>
          <w:bCs/>
          <w:lang w:val="fr-FR"/>
        </w:rPr>
        <w:t>Onglets Questions_[Type]_[Langue]</w:t>
      </w:r>
    </w:p>
    <w:p w14:paraId="424EF8D5" w14:textId="77777777" w:rsidR="00BA1200" w:rsidRPr="00BA1200" w:rsidRDefault="00BA1200" w:rsidP="00BA1200">
      <w:pPr>
        <w:numPr>
          <w:ilvl w:val="0"/>
          <w:numId w:val="82"/>
        </w:numPr>
        <w:rPr>
          <w:lang w:val="fr-FR"/>
        </w:rPr>
      </w:pPr>
      <w:r w:rsidRPr="00BA1200">
        <w:rPr>
          <w:b/>
          <w:bCs/>
          <w:lang w:val="fr-FR"/>
        </w:rPr>
        <w:t>Onglets Profils_[Type]_[Langue]</w:t>
      </w:r>
    </w:p>
    <w:p w14:paraId="6AACCFF4" w14:textId="77777777" w:rsidR="00BA1200" w:rsidRPr="00BA1200" w:rsidRDefault="00BA1200" w:rsidP="00BA1200">
      <w:pPr>
        <w:numPr>
          <w:ilvl w:val="0"/>
          <w:numId w:val="82"/>
        </w:numPr>
        <w:rPr>
          <w:lang w:val="fr-FR"/>
        </w:rPr>
      </w:pPr>
      <w:r w:rsidRPr="00BA1200">
        <w:rPr>
          <w:b/>
          <w:bCs/>
          <w:lang w:val="fr-FR"/>
        </w:rPr>
        <w:t xml:space="preserve">Onglet </w:t>
      </w:r>
      <w:proofErr w:type="spellStart"/>
      <w:r w:rsidRPr="00BA1200">
        <w:rPr>
          <w:b/>
          <w:bCs/>
          <w:lang w:val="fr-FR"/>
        </w:rPr>
        <w:t>sys_Composition_Emails</w:t>
      </w:r>
      <w:proofErr w:type="spellEnd"/>
    </w:p>
    <w:p w14:paraId="02B2B5E9" w14:textId="77777777" w:rsidR="00BA1200" w:rsidRPr="00BA1200" w:rsidRDefault="00BA1200" w:rsidP="00BA1200">
      <w:pPr>
        <w:numPr>
          <w:ilvl w:val="0"/>
          <w:numId w:val="82"/>
        </w:numPr>
        <w:rPr>
          <w:lang w:val="fr-FR"/>
        </w:rPr>
      </w:pPr>
      <w:r w:rsidRPr="00BA1200">
        <w:rPr>
          <w:b/>
          <w:bCs/>
          <w:lang w:val="fr-FR"/>
        </w:rPr>
        <w:t>Onglets de Référence :</w:t>
      </w:r>
      <w:r w:rsidRPr="00BA1200">
        <w:rPr>
          <w:lang w:val="fr-FR"/>
        </w:rPr>
        <w:t xml:space="preserve"> traductions, </w:t>
      </w:r>
      <w:proofErr w:type="spellStart"/>
      <w:r w:rsidRPr="00BA1200">
        <w:rPr>
          <w:lang w:val="fr-FR"/>
        </w:rPr>
        <w:t>ref_Modes_Traitement</w:t>
      </w:r>
      <w:proofErr w:type="spellEnd"/>
      <w:r w:rsidRPr="00BA1200">
        <w:rPr>
          <w:lang w:val="fr-FR"/>
        </w:rPr>
        <w:t xml:space="preserve">, </w:t>
      </w:r>
      <w:proofErr w:type="spellStart"/>
      <w:r w:rsidRPr="00BA1200">
        <w:rPr>
          <w:lang w:val="fr-FR"/>
        </w:rPr>
        <w:t>sys_Options_Parametres</w:t>
      </w:r>
      <w:proofErr w:type="spellEnd"/>
      <w:r w:rsidRPr="00BA1200">
        <w:rPr>
          <w:lang w:val="fr-FR"/>
        </w:rPr>
        <w:t>, Formulaires.</w:t>
      </w:r>
    </w:p>
    <w:p w14:paraId="1CF95F33" w14:textId="77777777" w:rsidR="00BA1200" w:rsidRPr="00BA1200" w:rsidRDefault="00BA1200" w:rsidP="00BA1200">
      <w:pPr>
        <w:numPr>
          <w:ilvl w:val="0"/>
          <w:numId w:val="82"/>
        </w:numPr>
        <w:rPr>
          <w:lang w:val="fr-FR"/>
        </w:rPr>
      </w:pPr>
      <w:r w:rsidRPr="00BA1200">
        <w:rPr>
          <w:b/>
          <w:bCs/>
          <w:lang w:val="fr-FR"/>
        </w:rPr>
        <w:t>Scripts Utilitaires d'Administration :</w:t>
      </w:r>
      <w:r w:rsidRPr="00BA1200">
        <w:rPr>
          <w:lang w:val="fr-FR"/>
        </w:rPr>
        <w:t xml:space="preserve"> La [BDD] doit conserver des scripts d'aide comme </w:t>
      </w:r>
      <w:proofErr w:type="spellStart"/>
      <w:r w:rsidRPr="00BA1200">
        <w:rPr>
          <w:lang w:val="fr-FR"/>
        </w:rPr>
        <w:t>listerFichiersDournierDrive</w:t>
      </w:r>
      <w:proofErr w:type="spellEnd"/>
      <w:r w:rsidRPr="00BA1200">
        <w:rPr>
          <w:lang w:val="fr-FR"/>
        </w:rPr>
        <w:t xml:space="preserve"> pour faciliter la gestion des données par l'administrateur.</w:t>
      </w:r>
    </w:p>
    <w:p w14:paraId="25C5D9CF" w14:textId="77777777" w:rsidR="00BA1200" w:rsidRPr="00BA1200" w:rsidRDefault="00000000" w:rsidP="00BA1200">
      <w:pPr>
        <w:rPr>
          <w:lang w:val="fr-FR"/>
        </w:rPr>
      </w:pPr>
      <w:r>
        <w:rPr>
          <w:lang w:val="fr-FR"/>
        </w:rPr>
        <w:pict w14:anchorId="28499760">
          <v:rect id="_x0000_i1029" style="width:0;height:1.5pt" o:hralign="center" o:hrstd="t" o:hr="t" fillcolor="#a0a0a0" stroked="f"/>
        </w:pict>
      </w:r>
    </w:p>
    <w:p w14:paraId="3241A01C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Partie 6 : Spécifications Détaillées du Composant [HANDLER]</w:t>
      </w:r>
    </w:p>
    <w:p w14:paraId="1AA817B5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6.1. Socle Technique &amp; Parcours Utilisateur</w:t>
      </w:r>
    </w:p>
    <w:p w14:paraId="3DA243CF" w14:textId="77777777" w:rsidR="00BA1200" w:rsidRPr="00BA1200" w:rsidRDefault="00BA1200" w:rsidP="00BA1200">
      <w:pPr>
        <w:numPr>
          <w:ilvl w:val="0"/>
          <w:numId w:val="83"/>
        </w:numPr>
        <w:rPr>
          <w:lang w:val="fr-FR"/>
        </w:rPr>
      </w:pPr>
      <w:r w:rsidRPr="00BA1200">
        <w:rPr>
          <w:b/>
          <w:bCs/>
          <w:lang w:val="fr-FR"/>
        </w:rPr>
        <w:t>Séquence du Parcours Utilisateur Détaillée :</w:t>
      </w:r>
    </w:p>
    <w:p w14:paraId="151039DD" w14:textId="77777777" w:rsidR="00BA1200" w:rsidRPr="00BA1200" w:rsidRDefault="00BA1200" w:rsidP="00BA1200">
      <w:pPr>
        <w:numPr>
          <w:ilvl w:val="1"/>
          <w:numId w:val="83"/>
        </w:numPr>
        <w:rPr>
          <w:lang w:val="fr-FR"/>
        </w:rPr>
      </w:pPr>
      <w:r w:rsidRPr="00BA1200">
        <w:rPr>
          <w:b/>
          <w:bCs/>
          <w:lang w:val="fr-FR"/>
        </w:rPr>
        <w:t>Réception et Déchiffrage :</w:t>
      </w:r>
      <w:r w:rsidRPr="00BA1200">
        <w:rPr>
          <w:lang w:val="fr-FR"/>
        </w:rPr>
        <w:t xml:space="preserve"> L'utilisateur arrive via un lien contenant un code chiffré. Le [HANDLER] le déchiffre.</w:t>
      </w:r>
    </w:p>
    <w:p w14:paraId="2A8888B6" w14:textId="77777777" w:rsidR="00BA1200" w:rsidRPr="00BA1200" w:rsidRDefault="00BA1200" w:rsidP="00BA1200">
      <w:pPr>
        <w:numPr>
          <w:ilvl w:val="1"/>
          <w:numId w:val="83"/>
        </w:numPr>
        <w:rPr>
          <w:lang w:val="fr-FR"/>
        </w:rPr>
      </w:pPr>
      <w:r w:rsidRPr="00BA1200">
        <w:rPr>
          <w:b/>
          <w:bCs/>
          <w:lang w:val="fr-FR"/>
        </w:rPr>
        <w:t>Gestion des Erreurs d'Accès :</w:t>
      </w:r>
      <w:r w:rsidRPr="00BA1200">
        <w:rPr>
          <w:lang w:val="fr-FR"/>
        </w:rPr>
        <w:t xml:space="preserve"> Si le code est invalide, expiré ou corrompu, le [HANDLER] doit afficher une page d'erreur conviviale.</w:t>
      </w:r>
    </w:p>
    <w:p w14:paraId="52F17526" w14:textId="77777777" w:rsidR="00BA1200" w:rsidRPr="00BA1200" w:rsidRDefault="00BA1200" w:rsidP="00BA1200">
      <w:pPr>
        <w:numPr>
          <w:ilvl w:val="1"/>
          <w:numId w:val="83"/>
        </w:numPr>
        <w:rPr>
          <w:lang w:val="fr-FR"/>
        </w:rPr>
      </w:pPr>
      <w:r w:rsidRPr="00BA1200">
        <w:rPr>
          <w:b/>
          <w:bCs/>
          <w:lang w:val="fr-FR"/>
        </w:rPr>
        <w:lastRenderedPageBreak/>
        <w:t>Affichage de l'Identification :</w:t>
      </w:r>
      <w:r w:rsidRPr="00BA1200">
        <w:rPr>
          <w:lang w:val="fr-FR"/>
        </w:rPr>
        <w:t xml:space="preserve"> Le [HANDLER] présente une page web pour l'identification et le consentement RGPD si </w:t>
      </w:r>
      <w:proofErr w:type="spellStart"/>
      <w:r w:rsidRPr="00BA1200">
        <w:rPr>
          <w:lang w:val="fr-FR"/>
        </w:rPr>
        <w:t>Activer_Consentement_RGPD</w:t>
      </w:r>
      <w:proofErr w:type="spellEnd"/>
      <w:r w:rsidRPr="00BA1200">
        <w:rPr>
          <w:lang w:val="fr-FR"/>
        </w:rPr>
        <w:t xml:space="preserve"> est TRUE.</w:t>
      </w:r>
    </w:p>
    <w:p w14:paraId="14281424" w14:textId="77777777" w:rsidR="00BA1200" w:rsidRPr="00BA1200" w:rsidRDefault="00BA1200" w:rsidP="00BA1200">
      <w:pPr>
        <w:numPr>
          <w:ilvl w:val="1"/>
          <w:numId w:val="83"/>
        </w:numPr>
        <w:rPr>
          <w:lang w:val="fr-FR"/>
        </w:rPr>
      </w:pPr>
      <w:r w:rsidRPr="00BA1200">
        <w:rPr>
          <w:b/>
          <w:bCs/>
          <w:lang w:val="fr-FR"/>
        </w:rPr>
        <w:t>Validation de l'Unicité :</w:t>
      </w:r>
      <w:r w:rsidRPr="00BA1200">
        <w:rPr>
          <w:lang w:val="fr-FR"/>
        </w:rPr>
        <w:t xml:space="preserve"> Le système doit vérifier que la combinaison lien/email n'a pas déjà été utilisée pour soumettre des réponses, afin d'empêcher la réutilisation du lien.</w:t>
      </w:r>
    </w:p>
    <w:p w14:paraId="60995AAE" w14:textId="77777777" w:rsidR="00BA1200" w:rsidRPr="00BA1200" w:rsidRDefault="00BA1200" w:rsidP="00BA1200">
      <w:pPr>
        <w:numPr>
          <w:ilvl w:val="1"/>
          <w:numId w:val="83"/>
        </w:numPr>
        <w:rPr>
          <w:lang w:val="fr-FR"/>
        </w:rPr>
      </w:pPr>
      <w:r w:rsidRPr="00BA1200">
        <w:rPr>
          <w:b/>
          <w:bCs/>
          <w:lang w:val="fr-FR"/>
        </w:rPr>
        <w:t>Qualification du Parcours (Paiement) :</w:t>
      </w:r>
      <w:r w:rsidRPr="00BA1200">
        <w:rPr>
          <w:lang w:val="fr-FR"/>
        </w:rPr>
        <w:t xml:space="preserve"> Le [HANDLER] lit la configuration et vérifie PAYMENT_PROVIDER.</w:t>
      </w:r>
    </w:p>
    <w:p w14:paraId="7638A87D" w14:textId="77777777" w:rsidR="00BA1200" w:rsidRPr="00BA1200" w:rsidRDefault="00BA1200" w:rsidP="00BA1200">
      <w:pPr>
        <w:numPr>
          <w:ilvl w:val="2"/>
          <w:numId w:val="83"/>
        </w:numPr>
        <w:rPr>
          <w:lang w:val="fr-FR"/>
        </w:rPr>
      </w:pPr>
      <w:r w:rsidRPr="00BA1200">
        <w:rPr>
          <w:lang w:val="fr-FR"/>
        </w:rPr>
        <w:t>Si payant, il redirige vers la plateforme de paiement, puis gère le retour de l'utilisateur après confirmation de la transaction.</w:t>
      </w:r>
    </w:p>
    <w:p w14:paraId="76A4B719" w14:textId="77777777" w:rsidR="00BA1200" w:rsidRPr="00BA1200" w:rsidRDefault="00BA1200" w:rsidP="00BA1200">
      <w:pPr>
        <w:numPr>
          <w:ilvl w:val="2"/>
          <w:numId w:val="83"/>
        </w:numPr>
        <w:rPr>
          <w:lang w:val="fr-FR"/>
        </w:rPr>
      </w:pPr>
      <w:r w:rsidRPr="00BA1200">
        <w:rPr>
          <w:lang w:val="fr-FR"/>
        </w:rPr>
        <w:t>En cas d'échec du paiement, une page d'information doit être affichée.</w:t>
      </w:r>
    </w:p>
    <w:p w14:paraId="2811254E" w14:textId="77777777" w:rsidR="00BA1200" w:rsidRPr="00BA1200" w:rsidRDefault="00BA1200" w:rsidP="00BA1200">
      <w:pPr>
        <w:numPr>
          <w:ilvl w:val="1"/>
          <w:numId w:val="83"/>
        </w:numPr>
        <w:rPr>
          <w:lang w:val="fr-FR"/>
        </w:rPr>
      </w:pPr>
      <w:r w:rsidRPr="00BA1200">
        <w:rPr>
          <w:b/>
          <w:bCs/>
          <w:lang w:val="fr-FR"/>
        </w:rPr>
        <w:t>Accès au Questionnaire :</w:t>
      </w:r>
      <w:r w:rsidRPr="00BA1200">
        <w:rPr>
          <w:lang w:val="fr-FR"/>
        </w:rPr>
        <w:t xml:space="preserve"> Le [HANDLER] génère et affiche la page HTML du questionnaire.</w:t>
      </w:r>
    </w:p>
    <w:p w14:paraId="34D0F87B" w14:textId="77777777" w:rsidR="00BA1200" w:rsidRPr="00BA1200" w:rsidRDefault="00BA1200" w:rsidP="00BA1200">
      <w:pPr>
        <w:numPr>
          <w:ilvl w:val="0"/>
          <w:numId w:val="83"/>
        </w:numPr>
        <w:rPr>
          <w:lang w:val="fr-FR"/>
        </w:rPr>
      </w:pPr>
      <w:r w:rsidRPr="00BA1200">
        <w:rPr>
          <w:b/>
          <w:bCs/>
          <w:lang w:val="fr-FR"/>
        </w:rPr>
        <w:t>Services Google Apps Script :</w:t>
      </w:r>
    </w:p>
    <w:p w14:paraId="4FD943AD" w14:textId="77777777" w:rsidR="00BA1200" w:rsidRPr="00BA1200" w:rsidRDefault="00BA1200" w:rsidP="00BA1200">
      <w:pPr>
        <w:numPr>
          <w:ilvl w:val="1"/>
          <w:numId w:val="84"/>
        </w:numPr>
        <w:rPr>
          <w:lang w:val="fr-FR"/>
        </w:rPr>
      </w:pPr>
      <w:proofErr w:type="spellStart"/>
      <w:r w:rsidRPr="00BA1200">
        <w:rPr>
          <w:lang w:val="fr-FR"/>
        </w:rPr>
        <w:t>CacheService</w:t>
      </w:r>
      <w:proofErr w:type="spellEnd"/>
      <w:r w:rsidRPr="00BA1200">
        <w:rPr>
          <w:lang w:val="fr-FR"/>
        </w:rPr>
        <w:t xml:space="preserve"> pour la structure des questions.</w:t>
      </w:r>
    </w:p>
    <w:p w14:paraId="5D061824" w14:textId="77777777" w:rsidR="00BA1200" w:rsidRPr="00BA1200" w:rsidRDefault="00BA1200" w:rsidP="00BA1200">
      <w:pPr>
        <w:numPr>
          <w:ilvl w:val="1"/>
          <w:numId w:val="84"/>
        </w:numPr>
        <w:rPr>
          <w:lang w:val="fr-FR"/>
        </w:rPr>
      </w:pPr>
      <w:proofErr w:type="spellStart"/>
      <w:r w:rsidRPr="00BA1200">
        <w:rPr>
          <w:lang w:val="fr-FR"/>
        </w:rPr>
        <w:t>LockService</w:t>
      </w:r>
      <w:proofErr w:type="spellEnd"/>
      <w:r w:rsidRPr="00BA1200">
        <w:rPr>
          <w:lang w:val="fr-FR"/>
        </w:rPr>
        <w:t xml:space="preserve"> pour l'écriture des réponses.</w:t>
      </w:r>
    </w:p>
    <w:p w14:paraId="4DD9042E" w14:textId="77777777" w:rsidR="00BA1200" w:rsidRPr="00BA1200" w:rsidRDefault="00BA1200" w:rsidP="00BA1200">
      <w:pPr>
        <w:numPr>
          <w:ilvl w:val="1"/>
          <w:numId w:val="84"/>
        </w:numPr>
        <w:rPr>
          <w:lang w:val="fr-FR"/>
        </w:rPr>
      </w:pPr>
      <w:proofErr w:type="spellStart"/>
      <w:r w:rsidRPr="00BA1200">
        <w:rPr>
          <w:lang w:val="fr-FR"/>
        </w:rPr>
        <w:t>PropertiesService</w:t>
      </w:r>
      <w:proofErr w:type="spellEnd"/>
      <w:r w:rsidRPr="00BA1200">
        <w:rPr>
          <w:lang w:val="fr-FR"/>
        </w:rPr>
        <w:t xml:space="preserve"> pour le stockage temporaire des données des triggers.</w:t>
      </w:r>
    </w:p>
    <w:p w14:paraId="19823028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6.2. Moteur de Calcul Évolutif</w:t>
      </w:r>
    </w:p>
    <w:p w14:paraId="327E2109" w14:textId="77777777" w:rsidR="00BA1200" w:rsidRPr="00BA1200" w:rsidRDefault="00BA1200" w:rsidP="00BA1200">
      <w:pPr>
        <w:rPr>
          <w:lang w:val="fr-FR"/>
        </w:rPr>
      </w:pPr>
      <w:r w:rsidRPr="00BA1200">
        <w:rPr>
          <w:lang w:val="fr-FR"/>
        </w:rPr>
        <w:t>Ce moteur est une fonction unique capable d'exécuter différents modèles de calcul.</w:t>
      </w:r>
    </w:p>
    <w:p w14:paraId="2BC61A15" w14:textId="77777777" w:rsidR="00BA1200" w:rsidRPr="00BA1200" w:rsidRDefault="00BA1200" w:rsidP="00BA1200">
      <w:pPr>
        <w:numPr>
          <w:ilvl w:val="0"/>
          <w:numId w:val="85"/>
        </w:numPr>
        <w:rPr>
          <w:lang w:val="fr-FR"/>
        </w:rPr>
      </w:pPr>
      <w:r w:rsidRPr="00BA1200">
        <w:rPr>
          <w:b/>
          <w:bCs/>
          <w:lang w:val="fr-FR"/>
        </w:rPr>
        <w:t xml:space="preserve">Modèle 1 : </w:t>
      </w:r>
      <w:proofErr w:type="spellStart"/>
      <w:r w:rsidRPr="00BA1200">
        <w:rPr>
          <w:b/>
          <w:bCs/>
          <w:lang w:val="fr-FR"/>
        </w:rPr>
        <w:t>Scoring</w:t>
      </w:r>
      <w:proofErr w:type="spellEnd"/>
      <w:r w:rsidRPr="00BA1200">
        <w:rPr>
          <w:b/>
          <w:bCs/>
          <w:lang w:val="fr-FR"/>
        </w:rPr>
        <w:t xml:space="preserve"> Direct / par Axe</w:t>
      </w:r>
    </w:p>
    <w:p w14:paraId="69E359DD" w14:textId="77777777" w:rsidR="00BA1200" w:rsidRPr="00BA1200" w:rsidRDefault="00BA1200" w:rsidP="00BA1200">
      <w:pPr>
        <w:numPr>
          <w:ilvl w:val="1"/>
          <w:numId w:val="85"/>
        </w:numPr>
        <w:rPr>
          <w:lang w:val="fr-FR"/>
        </w:rPr>
      </w:pPr>
      <w:r w:rsidRPr="00BA1200">
        <w:rPr>
          <w:b/>
          <w:bCs/>
          <w:lang w:val="fr-FR"/>
        </w:rPr>
        <w:t>QCU_CAT / QRM_CAT</w:t>
      </w:r>
      <w:r w:rsidRPr="00BA1200">
        <w:rPr>
          <w:lang w:val="fr-FR"/>
        </w:rPr>
        <w:t xml:space="preserve"> : Itère sur options du JSON, compare le libelle avec la réponse, et si correspondance exacte, ajoute la valeur au profil.</w:t>
      </w:r>
    </w:p>
    <w:p w14:paraId="51FB6301" w14:textId="77777777" w:rsidR="00BA1200" w:rsidRPr="00BA1200" w:rsidRDefault="00BA1200" w:rsidP="00BA1200">
      <w:pPr>
        <w:numPr>
          <w:ilvl w:val="1"/>
          <w:numId w:val="85"/>
        </w:numPr>
        <w:rPr>
          <w:lang w:val="fr-FR"/>
        </w:rPr>
      </w:pPr>
      <w:r w:rsidRPr="00BA1200">
        <w:rPr>
          <w:b/>
          <w:bCs/>
          <w:lang w:val="fr-FR"/>
        </w:rPr>
        <w:t>ECHELLE_NOTE</w:t>
      </w:r>
      <w:r w:rsidRPr="00BA1200">
        <w:rPr>
          <w:lang w:val="fr-FR"/>
        </w:rPr>
        <w:t xml:space="preserve"> : La réponse numérique est le score du profil.</w:t>
      </w:r>
    </w:p>
    <w:p w14:paraId="3411F089" w14:textId="77777777" w:rsidR="00BA1200" w:rsidRPr="00BA1200" w:rsidRDefault="00BA1200" w:rsidP="00BA1200">
      <w:pPr>
        <w:numPr>
          <w:ilvl w:val="1"/>
          <w:numId w:val="85"/>
        </w:numPr>
        <w:rPr>
          <w:lang w:val="fr-FR"/>
        </w:rPr>
      </w:pPr>
      <w:r w:rsidRPr="00BA1200">
        <w:rPr>
          <w:b/>
          <w:bCs/>
          <w:lang w:val="fr-FR"/>
        </w:rPr>
        <w:t>QCU_AXE</w:t>
      </w:r>
      <w:r w:rsidRPr="00BA1200">
        <w:rPr>
          <w:lang w:val="fr-FR"/>
        </w:rPr>
        <w:t xml:space="preserve"> : Compte les occurrences de valeur pour chaque axe. Une fonction finale agrège les préférences pour former un profil combiné.</w:t>
      </w:r>
    </w:p>
    <w:p w14:paraId="2F458313" w14:textId="77777777" w:rsidR="00BA1200" w:rsidRPr="00BA1200" w:rsidRDefault="00BA1200" w:rsidP="00BA1200">
      <w:pPr>
        <w:numPr>
          <w:ilvl w:val="1"/>
          <w:numId w:val="85"/>
        </w:numPr>
        <w:rPr>
          <w:lang w:val="fr-FR"/>
        </w:rPr>
      </w:pPr>
      <w:r w:rsidRPr="00BA1200">
        <w:rPr>
          <w:b/>
          <w:bCs/>
          <w:lang w:val="fr-FR"/>
        </w:rPr>
        <w:t>QCU_DIRECT</w:t>
      </w:r>
      <w:r w:rsidRPr="00BA1200">
        <w:rPr>
          <w:lang w:val="fr-FR"/>
        </w:rPr>
        <w:t xml:space="preserve"> : Le résultat est le texte brut de la réponse.</w:t>
      </w:r>
    </w:p>
    <w:p w14:paraId="18C23870" w14:textId="77777777" w:rsidR="00BA1200" w:rsidRPr="00BA1200" w:rsidRDefault="00BA1200" w:rsidP="00BA1200">
      <w:pPr>
        <w:numPr>
          <w:ilvl w:val="0"/>
          <w:numId w:val="85"/>
        </w:numPr>
        <w:rPr>
          <w:lang w:val="fr-FR"/>
        </w:rPr>
      </w:pPr>
      <w:r w:rsidRPr="00BA1200">
        <w:rPr>
          <w:b/>
          <w:bCs/>
          <w:lang w:val="fr-FR"/>
        </w:rPr>
        <w:t>Modèle 2 : Agrégation Multi-Dimensionnelle (r&amp;K)</w:t>
      </w:r>
    </w:p>
    <w:p w14:paraId="6DFBCD91" w14:textId="77777777" w:rsidR="00BA1200" w:rsidRPr="00BA1200" w:rsidRDefault="00BA1200" w:rsidP="00BA1200">
      <w:pPr>
        <w:numPr>
          <w:ilvl w:val="1"/>
          <w:numId w:val="85"/>
        </w:numPr>
        <w:rPr>
          <w:lang w:val="fr-FR"/>
        </w:rPr>
      </w:pPr>
      <w:r w:rsidRPr="00BA1200">
        <w:rPr>
          <w:lang w:val="fr-FR"/>
        </w:rPr>
        <w:t xml:space="preserve">Ce modèle est une </w:t>
      </w:r>
      <w:proofErr w:type="spellStart"/>
      <w:r w:rsidRPr="00BA1200">
        <w:rPr>
          <w:lang w:val="fr-FR"/>
        </w:rPr>
        <w:t>sur-couche</w:t>
      </w:r>
      <w:proofErr w:type="spellEnd"/>
      <w:r w:rsidRPr="00BA1200">
        <w:rPr>
          <w:lang w:val="fr-FR"/>
        </w:rPr>
        <w:t>. Il exécute d'abord le Modèle 1, puis applique une seconde couche de calcul pour agréger les scores primaires en dimensions stratégiques pour le graphique radar.</w:t>
      </w:r>
    </w:p>
    <w:p w14:paraId="700A2C4F" w14:textId="77777777" w:rsidR="00BA1200" w:rsidRPr="00BA1200" w:rsidRDefault="00BA1200" w:rsidP="00BA1200">
      <w:pPr>
        <w:numPr>
          <w:ilvl w:val="0"/>
          <w:numId w:val="85"/>
        </w:numPr>
        <w:rPr>
          <w:lang w:val="fr-FR"/>
        </w:rPr>
      </w:pPr>
      <w:r w:rsidRPr="00BA1200">
        <w:rPr>
          <w:b/>
          <w:bCs/>
          <w:lang w:val="fr-FR"/>
        </w:rPr>
        <w:t>Fonctionnalité Future : Analyse par Agrégation Thématique</w:t>
      </w:r>
    </w:p>
    <w:p w14:paraId="5152BD9F" w14:textId="77777777" w:rsidR="00BA1200" w:rsidRPr="00BA1200" w:rsidRDefault="00BA1200" w:rsidP="00BA1200">
      <w:pPr>
        <w:numPr>
          <w:ilvl w:val="1"/>
          <w:numId w:val="85"/>
        </w:numPr>
        <w:rPr>
          <w:lang w:val="fr-FR"/>
        </w:rPr>
      </w:pPr>
      <w:r w:rsidRPr="00BA1200">
        <w:rPr>
          <w:lang w:val="fr-FR"/>
        </w:rPr>
        <w:t>L'architecture doit prévoir la possibilité d'ajouter des "tags thématiques" aux questions pour permettre des calculs de scores transversaux.</w:t>
      </w:r>
    </w:p>
    <w:p w14:paraId="6E415E64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6.3. Moteur de Restitution Avancé</w:t>
      </w:r>
    </w:p>
    <w:p w14:paraId="5CCF162A" w14:textId="77777777" w:rsidR="00BA1200" w:rsidRPr="00BA1200" w:rsidRDefault="00BA1200" w:rsidP="00BA1200">
      <w:pPr>
        <w:numPr>
          <w:ilvl w:val="0"/>
          <w:numId w:val="86"/>
        </w:numPr>
        <w:rPr>
          <w:lang w:val="fr-FR"/>
        </w:rPr>
      </w:pPr>
      <w:r w:rsidRPr="00BA1200">
        <w:rPr>
          <w:b/>
          <w:bCs/>
          <w:lang w:val="fr-FR"/>
        </w:rPr>
        <w:t xml:space="preserve">Workflow de Communication </w:t>
      </w:r>
      <w:proofErr w:type="spellStart"/>
      <w:r w:rsidRPr="00BA1200">
        <w:rPr>
          <w:b/>
          <w:bCs/>
          <w:lang w:val="fr-FR"/>
        </w:rPr>
        <w:t>Multi-Destinataires</w:t>
      </w:r>
      <w:proofErr w:type="spellEnd"/>
      <w:r w:rsidRPr="00BA1200">
        <w:rPr>
          <w:b/>
          <w:bCs/>
          <w:lang w:val="fr-FR"/>
        </w:rPr>
        <w:t xml:space="preserve"> :</w:t>
      </w:r>
    </w:p>
    <w:p w14:paraId="0F924292" w14:textId="77777777" w:rsidR="00BA1200" w:rsidRPr="00BA1200" w:rsidRDefault="00BA1200" w:rsidP="00BA1200">
      <w:pPr>
        <w:numPr>
          <w:ilvl w:val="1"/>
          <w:numId w:val="86"/>
        </w:numPr>
        <w:rPr>
          <w:lang w:val="fr-FR"/>
        </w:rPr>
      </w:pPr>
      <w:r w:rsidRPr="00BA1200">
        <w:rPr>
          <w:lang w:val="fr-FR"/>
        </w:rPr>
        <w:lastRenderedPageBreak/>
        <w:t>Après le calcul, le moteur lit la configuration de communication (</w:t>
      </w:r>
      <w:proofErr w:type="spellStart"/>
      <w:r w:rsidRPr="00BA1200">
        <w:rPr>
          <w:lang w:val="fr-FR"/>
        </w:rPr>
        <w:t>Repondant</w:t>
      </w:r>
      <w:proofErr w:type="spellEnd"/>
      <w:r w:rsidRPr="00BA1200">
        <w:rPr>
          <w:lang w:val="fr-FR"/>
        </w:rPr>
        <w:t>_*, Copie_*) dans [CONFIG].</w:t>
      </w:r>
    </w:p>
    <w:p w14:paraId="7910916F" w14:textId="77777777" w:rsidR="00BA1200" w:rsidRPr="00BA1200" w:rsidRDefault="00BA1200" w:rsidP="00BA1200">
      <w:pPr>
        <w:numPr>
          <w:ilvl w:val="1"/>
          <w:numId w:val="86"/>
        </w:numPr>
        <w:rPr>
          <w:lang w:val="fr-FR"/>
        </w:rPr>
      </w:pPr>
      <w:r w:rsidRPr="00BA1200">
        <w:rPr>
          <w:lang w:val="fr-FR"/>
        </w:rPr>
        <w:t>Il boucle sur chaque destinataire actif.</w:t>
      </w:r>
    </w:p>
    <w:p w14:paraId="0BA84A96" w14:textId="77777777" w:rsidR="00BA1200" w:rsidRPr="00BA1200" w:rsidRDefault="00BA1200" w:rsidP="00BA1200">
      <w:pPr>
        <w:numPr>
          <w:ilvl w:val="1"/>
          <w:numId w:val="86"/>
        </w:numPr>
        <w:rPr>
          <w:lang w:val="fr-FR"/>
        </w:rPr>
      </w:pPr>
      <w:r w:rsidRPr="00BA1200">
        <w:rPr>
          <w:lang w:val="fr-FR"/>
        </w:rPr>
        <w:t>Pour chacun, il détermine le contenu (</w:t>
      </w:r>
      <w:proofErr w:type="spellStart"/>
      <w:r w:rsidRPr="00BA1200">
        <w:rPr>
          <w:lang w:val="fr-FR"/>
        </w:rPr>
        <w:t>Niveau_Detail</w:t>
      </w:r>
      <w:proofErr w:type="spellEnd"/>
      <w:r w:rsidRPr="00BA1200">
        <w:rPr>
          <w:lang w:val="fr-FR"/>
        </w:rPr>
        <w:t>) et le délai (</w:t>
      </w:r>
      <w:proofErr w:type="spellStart"/>
      <w:r w:rsidRPr="00BA1200">
        <w:rPr>
          <w:lang w:val="fr-FR"/>
        </w:rPr>
        <w:t>Delai</w:t>
      </w:r>
      <w:proofErr w:type="spellEnd"/>
      <w:r w:rsidRPr="00BA1200">
        <w:rPr>
          <w:lang w:val="fr-FR"/>
        </w:rPr>
        <w:t>).</w:t>
      </w:r>
    </w:p>
    <w:p w14:paraId="52420853" w14:textId="77777777" w:rsidR="00BA1200" w:rsidRPr="00BA1200" w:rsidRDefault="00BA1200" w:rsidP="00BA1200">
      <w:pPr>
        <w:numPr>
          <w:ilvl w:val="1"/>
          <w:numId w:val="86"/>
        </w:numPr>
        <w:rPr>
          <w:lang w:val="fr-FR"/>
        </w:rPr>
      </w:pPr>
      <w:r w:rsidRPr="00BA1200">
        <w:rPr>
          <w:lang w:val="fr-FR"/>
        </w:rPr>
        <w:t>Il appelle la fonction d'envoi appropriée (immédiate ou différée).</w:t>
      </w:r>
    </w:p>
    <w:p w14:paraId="4A463BF5" w14:textId="77777777" w:rsidR="00BA1200" w:rsidRPr="00BA1200" w:rsidRDefault="00BA1200" w:rsidP="00BA1200">
      <w:pPr>
        <w:numPr>
          <w:ilvl w:val="0"/>
          <w:numId w:val="86"/>
        </w:numPr>
        <w:rPr>
          <w:lang w:val="fr-FR"/>
        </w:rPr>
      </w:pPr>
      <w:r w:rsidRPr="00BA1200">
        <w:rPr>
          <w:b/>
          <w:bCs/>
          <w:lang w:val="fr-FR"/>
        </w:rPr>
        <w:t>Assemblage d'E-mail Modulaire :</w:t>
      </w:r>
    </w:p>
    <w:p w14:paraId="0376FDC0" w14:textId="77777777" w:rsidR="00BA1200" w:rsidRPr="00BA1200" w:rsidRDefault="00BA1200" w:rsidP="00BA1200">
      <w:pPr>
        <w:numPr>
          <w:ilvl w:val="1"/>
          <w:numId w:val="87"/>
        </w:numPr>
        <w:rPr>
          <w:lang w:val="fr-FR"/>
        </w:rPr>
      </w:pPr>
      <w:r w:rsidRPr="00BA1200">
        <w:rPr>
          <w:lang w:val="fr-FR"/>
        </w:rPr>
        <w:t xml:space="preserve">Le moteur filtre les briques de </w:t>
      </w:r>
      <w:proofErr w:type="spellStart"/>
      <w:r w:rsidRPr="00BA1200">
        <w:rPr>
          <w:lang w:val="fr-FR"/>
        </w:rPr>
        <w:t>sys_Composition_Emails</w:t>
      </w:r>
      <w:proofErr w:type="spellEnd"/>
      <w:r w:rsidRPr="00BA1200">
        <w:rPr>
          <w:lang w:val="fr-FR"/>
        </w:rPr>
        <w:t xml:space="preserve"> et remplace les variables {...}.</w:t>
      </w:r>
    </w:p>
    <w:p w14:paraId="06F156C4" w14:textId="77777777" w:rsidR="00BA1200" w:rsidRPr="00BA1200" w:rsidRDefault="00BA1200" w:rsidP="00BA1200">
      <w:pPr>
        <w:numPr>
          <w:ilvl w:val="0"/>
          <w:numId w:val="86"/>
        </w:numPr>
        <w:rPr>
          <w:lang w:val="fr-FR"/>
        </w:rPr>
      </w:pPr>
      <w:r w:rsidRPr="00BA1200">
        <w:rPr>
          <w:b/>
          <w:bCs/>
          <w:lang w:val="fr-FR"/>
        </w:rPr>
        <w:t>Gestion des Pièces Jointes :</w:t>
      </w:r>
    </w:p>
    <w:p w14:paraId="739A5087" w14:textId="77777777" w:rsidR="00BA1200" w:rsidRPr="00BA1200" w:rsidRDefault="00BA1200" w:rsidP="00BA1200">
      <w:pPr>
        <w:numPr>
          <w:ilvl w:val="1"/>
          <w:numId w:val="88"/>
        </w:numPr>
        <w:rPr>
          <w:lang w:val="fr-FR"/>
        </w:rPr>
      </w:pPr>
      <w:r w:rsidRPr="00BA1200">
        <w:rPr>
          <w:lang w:val="fr-FR"/>
        </w:rPr>
        <w:t>Le moteur identifie les briques Document et utilise .trim() sur l'ID du fichier avant de le récupérer.</w:t>
      </w:r>
    </w:p>
    <w:p w14:paraId="02103525" w14:textId="77777777" w:rsidR="00BA1200" w:rsidRPr="00BA1200" w:rsidRDefault="00BA1200" w:rsidP="00BA1200">
      <w:pPr>
        <w:numPr>
          <w:ilvl w:val="0"/>
          <w:numId w:val="86"/>
        </w:numPr>
        <w:rPr>
          <w:lang w:val="fr-FR"/>
        </w:rPr>
      </w:pPr>
      <w:r w:rsidRPr="00BA1200">
        <w:rPr>
          <w:b/>
          <w:bCs/>
          <w:lang w:val="fr-FR"/>
        </w:rPr>
        <w:t>Envoi Différé et Triggers Autonomes :</w:t>
      </w:r>
    </w:p>
    <w:p w14:paraId="42D387B6" w14:textId="77777777" w:rsidR="00BA1200" w:rsidRPr="00BA1200" w:rsidRDefault="00BA1200" w:rsidP="00BA1200">
      <w:pPr>
        <w:numPr>
          <w:ilvl w:val="1"/>
          <w:numId w:val="89"/>
        </w:numPr>
        <w:rPr>
          <w:lang w:val="fr-FR"/>
        </w:rPr>
      </w:pPr>
      <w:r w:rsidRPr="00BA1200">
        <w:rPr>
          <w:lang w:val="fr-FR"/>
        </w:rPr>
        <w:t xml:space="preserve">La fonction </w:t>
      </w:r>
      <w:proofErr w:type="spellStart"/>
      <w:r w:rsidRPr="00BA1200">
        <w:rPr>
          <w:lang w:val="fr-FR"/>
        </w:rPr>
        <w:t>programmerEnvoiResultats</w:t>
      </w:r>
      <w:proofErr w:type="spellEnd"/>
      <w:r w:rsidRPr="00BA1200">
        <w:rPr>
          <w:lang w:val="fr-FR"/>
        </w:rPr>
        <w:t xml:space="preserve"> stocke les paramètres dans </w:t>
      </w:r>
      <w:proofErr w:type="spellStart"/>
      <w:r w:rsidRPr="00BA1200">
        <w:rPr>
          <w:lang w:val="fr-FR"/>
        </w:rPr>
        <w:t>PropertiesService</w:t>
      </w:r>
      <w:proofErr w:type="spellEnd"/>
      <w:r w:rsidRPr="00BA1200">
        <w:rPr>
          <w:lang w:val="fr-FR"/>
        </w:rPr>
        <w:t xml:space="preserve"> et crée un trigger temporel.</w:t>
      </w:r>
    </w:p>
    <w:p w14:paraId="480A1E98" w14:textId="77777777" w:rsidR="00BA1200" w:rsidRPr="00BA1200" w:rsidRDefault="00BA1200" w:rsidP="00BA1200">
      <w:pPr>
        <w:numPr>
          <w:ilvl w:val="1"/>
          <w:numId w:val="89"/>
        </w:numPr>
        <w:rPr>
          <w:lang w:val="fr-FR"/>
        </w:rPr>
      </w:pPr>
      <w:r w:rsidRPr="00BA1200">
        <w:rPr>
          <w:lang w:val="fr-FR"/>
        </w:rPr>
        <w:t>La fonction d'exécution (</w:t>
      </w:r>
      <w:proofErr w:type="spellStart"/>
      <w:r w:rsidRPr="00BA1200">
        <w:rPr>
          <w:lang w:val="fr-FR"/>
        </w:rPr>
        <w:t>envoyerEmailProgramme</w:t>
      </w:r>
      <w:proofErr w:type="spellEnd"/>
      <w:r w:rsidRPr="00BA1200">
        <w:rPr>
          <w:lang w:val="fr-FR"/>
        </w:rPr>
        <w:t>) doit s'auto-nettoyer : récupérer les données, envoyer, puis supprimer les propriétés et le trigger.</w:t>
      </w:r>
    </w:p>
    <w:p w14:paraId="47449704" w14:textId="77777777" w:rsidR="00BA1200" w:rsidRPr="00BA1200" w:rsidRDefault="00BA1200" w:rsidP="00BA1200">
      <w:pPr>
        <w:numPr>
          <w:ilvl w:val="0"/>
          <w:numId w:val="86"/>
        </w:numPr>
        <w:rPr>
          <w:lang w:val="fr-FR"/>
        </w:rPr>
      </w:pPr>
      <w:r w:rsidRPr="00BA1200">
        <w:rPr>
          <w:b/>
          <w:bCs/>
          <w:lang w:val="fr-FR"/>
        </w:rPr>
        <w:t>Génération de Rapports PDF (Exigence r&amp;K) :</w:t>
      </w:r>
    </w:p>
    <w:p w14:paraId="2D626093" w14:textId="77777777" w:rsidR="00BA1200" w:rsidRPr="00BA1200" w:rsidRDefault="00BA1200" w:rsidP="00BA1200">
      <w:pPr>
        <w:numPr>
          <w:ilvl w:val="1"/>
          <w:numId w:val="90"/>
        </w:numPr>
        <w:rPr>
          <w:lang w:val="fr-FR"/>
        </w:rPr>
      </w:pPr>
      <w:r w:rsidRPr="00BA1200">
        <w:rPr>
          <w:lang w:val="fr-FR"/>
        </w:rPr>
        <w:t>Le système doit pouvoir utiliser un Google Doc comme modèle, y injecter des graphiques de type "radar" (via Google Charts API ou autre), puis le convertir en PDF.</w:t>
      </w:r>
    </w:p>
    <w:p w14:paraId="321FC55D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6.4. Intelligence Artificielle</w:t>
      </w:r>
    </w:p>
    <w:p w14:paraId="07E35216" w14:textId="77777777" w:rsidR="00BA1200" w:rsidRPr="00BA1200" w:rsidRDefault="00BA1200" w:rsidP="00BA1200">
      <w:pPr>
        <w:numPr>
          <w:ilvl w:val="0"/>
          <w:numId w:val="91"/>
        </w:numPr>
        <w:rPr>
          <w:lang w:val="fr-FR"/>
        </w:rPr>
      </w:pPr>
      <w:r w:rsidRPr="00BA1200">
        <w:rPr>
          <w:b/>
          <w:bCs/>
          <w:lang w:val="fr-FR"/>
        </w:rPr>
        <w:t>Enrichissement des Résultats (Exigence r&amp;K) :</w:t>
      </w:r>
      <w:r w:rsidRPr="00BA1200">
        <w:rPr>
          <w:lang w:val="fr-FR"/>
        </w:rPr>
        <w:t xml:space="preserve"> Le [HANDLER] doit formater un prompt structuré et l'envoyer à un LLM pour générer des analyses comme le "Plan d'action personnalisé".</w:t>
      </w:r>
    </w:p>
    <w:p w14:paraId="36D0CC8A" w14:textId="77777777" w:rsidR="00BA1200" w:rsidRPr="00BA1200" w:rsidRDefault="00000000" w:rsidP="00BA1200">
      <w:pPr>
        <w:rPr>
          <w:lang w:val="fr-FR"/>
        </w:rPr>
      </w:pPr>
      <w:r>
        <w:rPr>
          <w:lang w:val="fr-FR"/>
        </w:rPr>
        <w:pict w14:anchorId="2A411039">
          <v:rect id="_x0000_i1030" style="width:0;height:1.5pt" o:hralign="center" o:hrstd="t" o:hr="t" fillcolor="#a0a0a0" stroked="f"/>
        </w:pict>
      </w:r>
    </w:p>
    <w:p w14:paraId="0343ACF8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Partie 7 : Fonctionnalités Transverses &amp; d'Administration</w:t>
      </w:r>
    </w:p>
    <w:p w14:paraId="564F499C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t>7.1. Interface de Retraitement</w:t>
      </w:r>
    </w:p>
    <w:p w14:paraId="3AC7C343" w14:textId="77777777" w:rsidR="00BA1200" w:rsidRPr="00BA1200" w:rsidRDefault="00BA1200" w:rsidP="00BA1200">
      <w:pPr>
        <w:rPr>
          <w:lang w:val="fr-FR"/>
        </w:rPr>
      </w:pPr>
      <w:r w:rsidRPr="00BA1200">
        <w:rPr>
          <w:lang w:val="fr-FR"/>
        </w:rPr>
        <w:t>Une interface web d'administration doit être prévue pour le retraitement.</w:t>
      </w:r>
    </w:p>
    <w:p w14:paraId="1C9AA6CD" w14:textId="77777777" w:rsidR="00BA1200" w:rsidRPr="00BA1200" w:rsidRDefault="00BA1200" w:rsidP="00BA1200">
      <w:pPr>
        <w:numPr>
          <w:ilvl w:val="0"/>
          <w:numId w:val="92"/>
        </w:numPr>
        <w:rPr>
          <w:lang w:val="fr-FR"/>
        </w:rPr>
      </w:pPr>
      <w:r w:rsidRPr="00BA1200">
        <w:rPr>
          <w:b/>
          <w:bCs/>
          <w:lang w:val="fr-FR"/>
        </w:rPr>
        <w:t>Parcours Utilisateur de l'Interface :</w:t>
      </w:r>
    </w:p>
    <w:p w14:paraId="73FDC88E" w14:textId="77777777" w:rsidR="00BA1200" w:rsidRPr="00BA1200" w:rsidRDefault="00BA1200" w:rsidP="00BA1200">
      <w:pPr>
        <w:numPr>
          <w:ilvl w:val="1"/>
          <w:numId w:val="92"/>
        </w:numPr>
        <w:rPr>
          <w:lang w:val="fr-FR"/>
        </w:rPr>
      </w:pPr>
      <w:r w:rsidRPr="00BA1200">
        <w:rPr>
          <w:lang w:val="fr-FR"/>
        </w:rPr>
        <w:t xml:space="preserve">L'administrateur accède à l'interface et une boîte de dialogue lui demande le </w:t>
      </w:r>
      <w:r w:rsidRPr="00BA1200">
        <w:rPr>
          <w:b/>
          <w:bCs/>
          <w:lang w:val="fr-FR"/>
        </w:rPr>
        <w:t>numéro de la ligne</w:t>
      </w:r>
      <w:r w:rsidRPr="00BA1200">
        <w:rPr>
          <w:lang w:val="fr-FR"/>
        </w:rPr>
        <w:t xml:space="preserve"> de réponse à retraiter.</w:t>
      </w:r>
    </w:p>
    <w:p w14:paraId="6A03F7BA" w14:textId="77777777" w:rsidR="00BA1200" w:rsidRPr="00BA1200" w:rsidRDefault="00BA1200" w:rsidP="00BA1200">
      <w:pPr>
        <w:numPr>
          <w:ilvl w:val="1"/>
          <w:numId w:val="92"/>
        </w:numPr>
        <w:rPr>
          <w:lang w:val="fr-FR"/>
        </w:rPr>
      </w:pPr>
      <w:r w:rsidRPr="00BA1200">
        <w:rPr>
          <w:lang w:val="fr-FR"/>
        </w:rPr>
        <w:t xml:space="preserve">Après validation, une </w:t>
      </w:r>
      <w:r w:rsidRPr="00BA1200">
        <w:rPr>
          <w:b/>
          <w:bCs/>
          <w:lang w:val="fr-FR"/>
        </w:rPr>
        <w:t>barre latérale</w:t>
      </w:r>
      <w:r w:rsidRPr="00BA1200">
        <w:rPr>
          <w:lang w:val="fr-FR"/>
        </w:rPr>
        <w:t xml:space="preserve"> (RetraitementUI.html) s'ouvre, affichant les informations de la réponse et des champs pour surcharger les paramètres de restitution (langue, niveau de détail, e-mail du destinataire).</w:t>
      </w:r>
    </w:p>
    <w:p w14:paraId="35439C6C" w14:textId="77777777" w:rsidR="00BA1200" w:rsidRPr="00BA1200" w:rsidRDefault="00BA1200" w:rsidP="00BA1200">
      <w:pPr>
        <w:numPr>
          <w:ilvl w:val="1"/>
          <w:numId w:val="92"/>
        </w:numPr>
        <w:rPr>
          <w:lang w:val="fr-FR"/>
        </w:rPr>
      </w:pPr>
      <w:r w:rsidRPr="00BA1200">
        <w:rPr>
          <w:lang w:val="fr-FR"/>
        </w:rPr>
        <w:t>Un clic sur "Lancer le retraitement" exécute le Pilier 2 et 3 avec les nouveaux paramètres.</w:t>
      </w:r>
    </w:p>
    <w:p w14:paraId="7DD4ACC1" w14:textId="77777777" w:rsidR="00BA1200" w:rsidRPr="00BA1200" w:rsidRDefault="00BA1200" w:rsidP="00BA1200">
      <w:pPr>
        <w:rPr>
          <w:b/>
          <w:bCs/>
          <w:lang w:val="fr-FR"/>
        </w:rPr>
      </w:pPr>
      <w:r w:rsidRPr="00BA1200">
        <w:rPr>
          <w:b/>
          <w:bCs/>
          <w:lang w:val="fr-FR"/>
        </w:rPr>
        <w:lastRenderedPageBreak/>
        <w:t>7.2. Débogage et Maintenance</w:t>
      </w:r>
    </w:p>
    <w:p w14:paraId="62F459ED" w14:textId="77777777" w:rsidR="00BA1200" w:rsidRPr="00BA1200" w:rsidRDefault="00BA1200" w:rsidP="00BA1200">
      <w:pPr>
        <w:numPr>
          <w:ilvl w:val="0"/>
          <w:numId w:val="93"/>
        </w:numPr>
        <w:rPr>
          <w:lang w:val="fr-FR"/>
        </w:rPr>
      </w:pPr>
      <w:r w:rsidRPr="00BA1200">
        <w:rPr>
          <w:b/>
          <w:bCs/>
          <w:lang w:val="fr-FR"/>
        </w:rPr>
        <w:t>Mode Débogage :</w:t>
      </w:r>
      <w:r w:rsidRPr="00BA1200">
        <w:rPr>
          <w:lang w:val="fr-FR"/>
        </w:rPr>
        <w:t xml:space="preserve"> Une constante MODE_DEBUG_ACTIF doit exister dans le code pour activer des logs détaillés via une librairie </w:t>
      </w:r>
      <w:proofErr w:type="spellStart"/>
      <w:r w:rsidRPr="00BA1200">
        <w:rPr>
          <w:lang w:val="fr-FR"/>
        </w:rPr>
        <w:t>LoggerLib</w:t>
      </w:r>
      <w:proofErr w:type="spellEnd"/>
      <w:r w:rsidRPr="00BA1200">
        <w:rPr>
          <w:lang w:val="fr-FR"/>
        </w:rPr>
        <w:t>, qui doit être une dépendance du projet.</w:t>
      </w:r>
    </w:p>
    <w:p w14:paraId="532AD601" w14:textId="77777777" w:rsidR="00BA1200" w:rsidRPr="00BA1200" w:rsidRDefault="00BA1200" w:rsidP="00BA1200">
      <w:pPr>
        <w:numPr>
          <w:ilvl w:val="0"/>
          <w:numId w:val="93"/>
        </w:numPr>
        <w:rPr>
          <w:lang w:val="fr-FR"/>
        </w:rPr>
      </w:pPr>
      <w:r w:rsidRPr="00BA1200">
        <w:rPr>
          <w:b/>
          <w:bCs/>
          <w:lang w:val="fr-FR"/>
        </w:rPr>
        <w:t>Bibliothèques Partagées :</w:t>
      </w:r>
      <w:r w:rsidRPr="00BA1200">
        <w:rPr>
          <w:lang w:val="fr-FR"/>
        </w:rPr>
        <w:t xml:space="preserve"> Le code commun (ex: </w:t>
      </w:r>
      <w:proofErr w:type="spellStart"/>
      <w:r w:rsidRPr="00BA1200">
        <w:rPr>
          <w:lang w:val="fr-FR"/>
        </w:rPr>
        <w:t>CryptoJS</w:t>
      </w:r>
      <w:proofErr w:type="spellEnd"/>
      <w:r w:rsidRPr="00BA1200">
        <w:rPr>
          <w:lang w:val="fr-FR"/>
        </w:rPr>
        <w:t>) sera externalisé dans une Bibliothèque Apps Script pour optimiser la maintenance et le partage entre [MOTEUR] et [HANDLER].</w:t>
      </w:r>
    </w:p>
    <w:p w14:paraId="2D60B656" w14:textId="77777777" w:rsidR="00BA1200" w:rsidRPr="00BA1200" w:rsidRDefault="00000000" w:rsidP="00BA1200">
      <w:pPr>
        <w:rPr>
          <w:lang w:val="fr-FR"/>
        </w:rPr>
      </w:pPr>
      <w:r>
        <w:rPr>
          <w:lang w:val="fr-FR"/>
        </w:rPr>
        <w:pict w14:anchorId="1D182616">
          <v:rect id="_x0000_i1031" style="width:0;height:1.5pt" o:hralign="center" o:hrstd="t" o:hr="t" fillcolor="#a0a0a0" stroked="f"/>
        </w:pict>
      </w:r>
    </w:p>
    <w:p w14:paraId="723FD024" w14:textId="77777777" w:rsidR="00BA1200" w:rsidRPr="00BA1200" w:rsidRDefault="00BA1200" w:rsidP="00BA1200">
      <w:pPr>
        <w:rPr>
          <w:lang w:val="fr-FR"/>
        </w:rPr>
      </w:pPr>
      <w:r w:rsidRPr="00BA1200">
        <w:rPr>
          <w:lang w:val="fr-FR"/>
        </w:rPr>
        <w:t>Ce document, dans sa version 4.0, constitue le cahier des charges le plus complet et détaillé possible à partir des informations fournies. Il est prêt à servir de document de travail unique et de référence pour le développement de l'Usine à Tests V5.</w:t>
      </w:r>
    </w:p>
    <w:p w14:paraId="3F6D1F24" w14:textId="62B50C50" w:rsidR="00BB18AB" w:rsidRPr="00BA1200" w:rsidRDefault="00BB18AB" w:rsidP="00BA1200"/>
    <w:sectPr w:rsidR="00BB18AB" w:rsidRPr="00BA1200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5FDA"/>
    <w:multiLevelType w:val="multilevel"/>
    <w:tmpl w:val="14B60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AC224F"/>
    <w:multiLevelType w:val="multilevel"/>
    <w:tmpl w:val="EA0EC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74E97"/>
    <w:multiLevelType w:val="multilevel"/>
    <w:tmpl w:val="9508B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BF17C6"/>
    <w:multiLevelType w:val="multilevel"/>
    <w:tmpl w:val="6D90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EA60E3"/>
    <w:multiLevelType w:val="multilevel"/>
    <w:tmpl w:val="3E407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C4A3E"/>
    <w:multiLevelType w:val="multilevel"/>
    <w:tmpl w:val="ED9AB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401AB6"/>
    <w:multiLevelType w:val="multilevel"/>
    <w:tmpl w:val="F36E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EA14BC"/>
    <w:multiLevelType w:val="multilevel"/>
    <w:tmpl w:val="48ECD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BF648B"/>
    <w:multiLevelType w:val="multilevel"/>
    <w:tmpl w:val="0228F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DC1EC3"/>
    <w:multiLevelType w:val="multilevel"/>
    <w:tmpl w:val="C27CB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EB566A"/>
    <w:multiLevelType w:val="multilevel"/>
    <w:tmpl w:val="D4A0A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2F7176"/>
    <w:multiLevelType w:val="multilevel"/>
    <w:tmpl w:val="1A9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7A1932"/>
    <w:multiLevelType w:val="multilevel"/>
    <w:tmpl w:val="A28A1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A30A5C"/>
    <w:multiLevelType w:val="multilevel"/>
    <w:tmpl w:val="1B04B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0516D8"/>
    <w:multiLevelType w:val="multilevel"/>
    <w:tmpl w:val="2ED4D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1569D4"/>
    <w:multiLevelType w:val="multilevel"/>
    <w:tmpl w:val="7C762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2125A5"/>
    <w:multiLevelType w:val="multilevel"/>
    <w:tmpl w:val="D8D05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78D2F27"/>
    <w:multiLevelType w:val="multilevel"/>
    <w:tmpl w:val="7056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6647DC"/>
    <w:multiLevelType w:val="multilevel"/>
    <w:tmpl w:val="1856D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4A6BF0"/>
    <w:multiLevelType w:val="multilevel"/>
    <w:tmpl w:val="561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8255FC"/>
    <w:multiLevelType w:val="multilevel"/>
    <w:tmpl w:val="CF4AD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D393E03"/>
    <w:multiLevelType w:val="multilevel"/>
    <w:tmpl w:val="8E64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BA42BD"/>
    <w:multiLevelType w:val="multilevel"/>
    <w:tmpl w:val="0EAE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F270C1"/>
    <w:multiLevelType w:val="multilevel"/>
    <w:tmpl w:val="B7245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2A24952"/>
    <w:multiLevelType w:val="multilevel"/>
    <w:tmpl w:val="268E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FE6D6E"/>
    <w:multiLevelType w:val="multilevel"/>
    <w:tmpl w:val="A8CC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50280E"/>
    <w:multiLevelType w:val="multilevel"/>
    <w:tmpl w:val="B236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FC516A"/>
    <w:multiLevelType w:val="multilevel"/>
    <w:tmpl w:val="2876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660C8C"/>
    <w:multiLevelType w:val="multilevel"/>
    <w:tmpl w:val="FC20F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FF7996"/>
    <w:multiLevelType w:val="multilevel"/>
    <w:tmpl w:val="8D68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136596"/>
    <w:multiLevelType w:val="multilevel"/>
    <w:tmpl w:val="0F885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1B12E8"/>
    <w:multiLevelType w:val="multilevel"/>
    <w:tmpl w:val="FDA0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56314B"/>
    <w:multiLevelType w:val="multilevel"/>
    <w:tmpl w:val="A1CE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BE5916"/>
    <w:multiLevelType w:val="multilevel"/>
    <w:tmpl w:val="F3C8F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CE80C2C"/>
    <w:multiLevelType w:val="multilevel"/>
    <w:tmpl w:val="2828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FB3DDD"/>
    <w:multiLevelType w:val="multilevel"/>
    <w:tmpl w:val="26308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7048DE"/>
    <w:multiLevelType w:val="multilevel"/>
    <w:tmpl w:val="47F4A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EE67043"/>
    <w:multiLevelType w:val="multilevel"/>
    <w:tmpl w:val="1D70D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1327F09"/>
    <w:multiLevelType w:val="multilevel"/>
    <w:tmpl w:val="A454C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23D7BAC"/>
    <w:multiLevelType w:val="multilevel"/>
    <w:tmpl w:val="A3F4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B32DE4"/>
    <w:multiLevelType w:val="multilevel"/>
    <w:tmpl w:val="62524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F81983"/>
    <w:multiLevelType w:val="multilevel"/>
    <w:tmpl w:val="EA2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47F31EA"/>
    <w:multiLevelType w:val="multilevel"/>
    <w:tmpl w:val="1BEE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D6144E"/>
    <w:multiLevelType w:val="multilevel"/>
    <w:tmpl w:val="30FA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4D6FA5"/>
    <w:multiLevelType w:val="multilevel"/>
    <w:tmpl w:val="DC7C2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2D0689"/>
    <w:multiLevelType w:val="multilevel"/>
    <w:tmpl w:val="C9066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B892738"/>
    <w:multiLevelType w:val="multilevel"/>
    <w:tmpl w:val="9392C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D371E07"/>
    <w:multiLevelType w:val="multilevel"/>
    <w:tmpl w:val="53426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701B86"/>
    <w:multiLevelType w:val="multilevel"/>
    <w:tmpl w:val="51E0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2812C2"/>
    <w:multiLevelType w:val="multilevel"/>
    <w:tmpl w:val="A6709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F770834"/>
    <w:multiLevelType w:val="multilevel"/>
    <w:tmpl w:val="ED26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FC64E79"/>
    <w:multiLevelType w:val="multilevel"/>
    <w:tmpl w:val="694C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8B5763"/>
    <w:multiLevelType w:val="multilevel"/>
    <w:tmpl w:val="94B2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4F52F75"/>
    <w:multiLevelType w:val="multilevel"/>
    <w:tmpl w:val="AE380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41EC9"/>
    <w:multiLevelType w:val="multilevel"/>
    <w:tmpl w:val="6E0C3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6BD7D36"/>
    <w:multiLevelType w:val="multilevel"/>
    <w:tmpl w:val="8BAE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1C1286"/>
    <w:multiLevelType w:val="multilevel"/>
    <w:tmpl w:val="B5FAE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AA25E42"/>
    <w:multiLevelType w:val="hybridMultilevel"/>
    <w:tmpl w:val="B1660584"/>
    <w:lvl w:ilvl="0" w:tplc="E0CEE49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ED60B9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FA041F4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FD0459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B2EA9C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E4538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403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BF4CA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829031D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2C011A"/>
    <w:multiLevelType w:val="multilevel"/>
    <w:tmpl w:val="F278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BA011F"/>
    <w:multiLevelType w:val="multilevel"/>
    <w:tmpl w:val="573A9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F094070"/>
    <w:multiLevelType w:val="multilevel"/>
    <w:tmpl w:val="A30EF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F664C2E"/>
    <w:multiLevelType w:val="multilevel"/>
    <w:tmpl w:val="927C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FAF2648"/>
    <w:multiLevelType w:val="multilevel"/>
    <w:tmpl w:val="9294E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936372"/>
    <w:multiLevelType w:val="multilevel"/>
    <w:tmpl w:val="9BC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0A4CB1"/>
    <w:multiLevelType w:val="multilevel"/>
    <w:tmpl w:val="D3645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4D54826"/>
    <w:multiLevelType w:val="multilevel"/>
    <w:tmpl w:val="4442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444D09"/>
    <w:multiLevelType w:val="multilevel"/>
    <w:tmpl w:val="0D26E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610AF4"/>
    <w:multiLevelType w:val="multilevel"/>
    <w:tmpl w:val="B64C3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82D7A41"/>
    <w:multiLevelType w:val="multilevel"/>
    <w:tmpl w:val="E15AD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8DB1F57"/>
    <w:multiLevelType w:val="multilevel"/>
    <w:tmpl w:val="20AE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8EB0648"/>
    <w:multiLevelType w:val="multilevel"/>
    <w:tmpl w:val="2B54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9126087"/>
    <w:multiLevelType w:val="multilevel"/>
    <w:tmpl w:val="C1A4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924022E"/>
    <w:multiLevelType w:val="multilevel"/>
    <w:tmpl w:val="BC9C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92F1F93"/>
    <w:multiLevelType w:val="multilevel"/>
    <w:tmpl w:val="FE56F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9FB4452"/>
    <w:multiLevelType w:val="multilevel"/>
    <w:tmpl w:val="A1A8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B9B1419"/>
    <w:multiLevelType w:val="multilevel"/>
    <w:tmpl w:val="8748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2B929C4"/>
    <w:multiLevelType w:val="multilevel"/>
    <w:tmpl w:val="1DA2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5549C5"/>
    <w:multiLevelType w:val="multilevel"/>
    <w:tmpl w:val="97066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9C45C49"/>
    <w:multiLevelType w:val="multilevel"/>
    <w:tmpl w:val="5AE6B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AE34C4C"/>
    <w:multiLevelType w:val="multilevel"/>
    <w:tmpl w:val="93DA7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B4D3335"/>
    <w:multiLevelType w:val="multilevel"/>
    <w:tmpl w:val="5512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065E19"/>
    <w:multiLevelType w:val="multilevel"/>
    <w:tmpl w:val="4620C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E556FCB"/>
    <w:multiLevelType w:val="multilevel"/>
    <w:tmpl w:val="F75C4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27C5F1C"/>
    <w:multiLevelType w:val="multilevel"/>
    <w:tmpl w:val="F64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5946F9A"/>
    <w:multiLevelType w:val="multilevel"/>
    <w:tmpl w:val="5318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6544D11"/>
    <w:multiLevelType w:val="multilevel"/>
    <w:tmpl w:val="80D4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4E325F"/>
    <w:multiLevelType w:val="multilevel"/>
    <w:tmpl w:val="67BE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8E70C84"/>
    <w:multiLevelType w:val="multilevel"/>
    <w:tmpl w:val="A9D0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B63862"/>
    <w:multiLevelType w:val="multilevel"/>
    <w:tmpl w:val="6B96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E1D70B7"/>
    <w:multiLevelType w:val="multilevel"/>
    <w:tmpl w:val="B82C0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E862FAB"/>
    <w:multiLevelType w:val="multilevel"/>
    <w:tmpl w:val="D11EE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5362033">
    <w:abstractNumId w:val="33"/>
  </w:num>
  <w:num w:numId="2" w16cid:durableId="455487881">
    <w:abstractNumId w:val="68"/>
  </w:num>
  <w:num w:numId="3" w16cid:durableId="1453012315">
    <w:abstractNumId w:val="5"/>
  </w:num>
  <w:num w:numId="4" w16cid:durableId="1125001298">
    <w:abstractNumId w:val="38"/>
  </w:num>
  <w:num w:numId="5" w16cid:durableId="1672682110">
    <w:abstractNumId w:val="13"/>
  </w:num>
  <w:num w:numId="6" w16cid:durableId="1573657163">
    <w:abstractNumId w:val="3"/>
  </w:num>
  <w:num w:numId="7" w16cid:durableId="74402573">
    <w:abstractNumId w:val="25"/>
  </w:num>
  <w:num w:numId="8" w16cid:durableId="743256064">
    <w:abstractNumId w:val="78"/>
  </w:num>
  <w:num w:numId="9" w16cid:durableId="632060242">
    <w:abstractNumId w:val="37"/>
  </w:num>
  <w:num w:numId="10" w16cid:durableId="263803994">
    <w:abstractNumId w:val="18"/>
  </w:num>
  <w:num w:numId="11" w16cid:durableId="365258037">
    <w:abstractNumId w:val="45"/>
  </w:num>
  <w:num w:numId="12" w16cid:durableId="509150871">
    <w:abstractNumId w:val="69"/>
  </w:num>
  <w:num w:numId="13" w16cid:durableId="314797504">
    <w:abstractNumId w:val="15"/>
  </w:num>
  <w:num w:numId="14" w16cid:durableId="1956134012">
    <w:abstractNumId w:val="63"/>
  </w:num>
  <w:num w:numId="15" w16cid:durableId="1276979862">
    <w:abstractNumId w:val="12"/>
  </w:num>
  <w:num w:numId="16" w16cid:durableId="1376538744">
    <w:abstractNumId w:val="32"/>
  </w:num>
  <w:num w:numId="17" w16cid:durableId="123355413">
    <w:abstractNumId w:val="73"/>
  </w:num>
  <w:num w:numId="18" w16cid:durableId="1790779768">
    <w:abstractNumId w:val="4"/>
  </w:num>
  <w:num w:numId="19" w16cid:durableId="1553810357">
    <w:abstractNumId w:val="22"/>
  </w:num>
  <w:num w:numId="20" w16cid:durableId="1680499518">
    <w:abstractNumId w:val="29"/>
  </w:num>
  <w:num w:numId="21" w16cid:durableId="1919513636">
    <w:abstractNumId w:val="11"/>
  </w:num>
  <w:num w:numId="22" w16cid:durableId="2001350683">
    <w:abstractNumId w:val="80"/>
  </w:num>
  <w:num w:numId="23" w16cid:durableId="575481409">
    <w:abstractNumId w:val="43"/>
  </w:num>
  <w:num w:numId="24" w16cid:durableId="1965967870">
    <w:abstractNumId w:val="59"/>
  </w:num>
  <w:num w:numId="25" w16cid:durableId="820117810">
    <w:abstractNumId w:val="79"/>
  </w:num>
  <w:num w:numId="26" w16cid:durableId="861864248">
    <w:abstractNumId w:val="20"/>
  </w:num>
  <w:num w:numId="27" w16cid:durableId="1985235796">
    <w:abstractNumId w:val="88"/>
  </w:num>
  <w:num w:numId="28" w16cid:durableId="1795975578">
    <w:abstractNumId w:val="10"/>
  </w:num>
  <w:num w:numId="29" w16cid:durableId="1295481229">
    <w:abstractNumId w:val="84"/>
  </w:num>
  <w:num w:numId="30" w16cid:durableId="1501846534">
    <w:abstractNumId w:val="72"/>
  </w:num>
  <w:num w:numId="31" w16cid:durableId="751198912">
    <w:abstractNumId w:val="31"/>
  </w:num>
  <w:num w:numId="32" w16cid:durableId="1476026090">
    <w:abstractNumId w:val="47"/>
  </w:num>
  <w:num w:numId="33" w16cid:durableId="207885582">
    <w:abstractNumId w:val="8"/>
  </w:num>
  <w:num w:numId="34" w16cid:durableId="845481254">
    <w:abstractNumId w:val="17"/>
  </w:num>
  <w:num w:numId="35" w16cid:durableId="387413308">
    <w:abstractNumId w:val="28"/>
  </w:num>
  <w:num w:numId="36" w16cid:durableId="1779638215">
    <w:abstractNumId w:val="48"/>
  </w:num>
  <w:num w:numId="37" w16cid:durableId="1464813774">
    <w:abstractNumId w:val="55"/>
  </w:num>
  <w:num w:numId="38" w16cid:durableId="674456069">
    <w:abstractNumId w:val="52"/>
  </w:num>
  <w:num w:numId="39" w16cid:durableId="1969243715">
    <w:abstractNumId w:val="40"/>
  </w:num>
  <w:num w:numId="40" w16cid:durableId="1110931175">
    <w:abstractNumId w:val="77"/>
  </w:num>
  <w:num w:numId="41" w16cid:durableId="1627390042">
    <w:abstractNumId w:val="6"/>
  </w:num>
  <w:num w:numId="42" w16cid:durableId="190191341">
    <w:abstractNumId w:val="21"/>
  </w:num>
  <w:num w:numId="43" w16cid:durableId="2076587039">
    <w:abstractNumId w:val="36"/>
  </w:num>
  <w:num w:numId="44" w16cid:durableId="2063748055">
    <w:abstractNumId w:val="54"/>
  </w:num>
  <w:num w:numId="45" w16cid:durableId="239214908">
    <w:abstractNumId w:val="30"/>
  </w:num>
  <w:num w:numId="46" w16cid:durableId="360933670">
    <w:abstractNumId w:val="26"/>
  </w:num>
  <w:num w:numId="47" w16cid:durableId="169756695">
    <w:abstractNumId w:val="23"/>
  </w:num>
  <w:num w:numId="48" w16cid:durableId="55012112">
    <w:abstractNumId w:val="71"/>
  </w:num>
  <w:num w:numId="49" w16cid:durableId="1723400978">
    <w:abstractNumId w:val="27"/>
  </w:num>
  <w:num w:numId="50" w16cid:durableId="460156158">
    <w:abstractNumId w:val="2"/>
  </w:num>
  <w:num w:numId="51" w16cid:durableId="2016105256">
    <w:abstractNumId w:val="14"/>
  </w:num>
  <w:num w:numId="52" w16cid:durableId="1299385294">
    <w:abstractNumId w:val="81"/>
  </w:num>
  <w:num w:numId="53" w16cid:durableId="773330294">
    <w:abstractNumId w:val="0"/>
  </w:num>
  <w:num w:numId="54" w16cid:durableId="610169834">
    <w:abstractNumId w:val="42"/>
  </w:num>
  <w:num w:numId="55" w16cid:durableId="1758286621">
    <w:abstractNumId w:val="19"/>
  </w:num>
  <w:num w:numId="56" w16cid:durableId="248471366">
    <w:abstractNumId w:val="49"/>
  </w:num>
  <w:num w:numId="57" w16cid:durableId="1517310757">
    <w:abstractNumId w:val="67"/>
  </w:num>
  <w:num w:numId="58" w16cid:durableId="1298025185">
    <w:abstractNumId w:val="90"/>
  </w:num>
  <w:num w:numId="59" w16cid:durableId="361439410">
    <w:abstractNumId w:val="70"/>
  </w:num>
  <w:num w:numId="60" w16cid:durableId="121851988">
    <w:abstractNumId w:val="86"/>
  </w:num>
  <w:num w:numId="61" w16cid:durableId="1843161170">
    <w:abstractNumId w:val="83"/>
  </w:num>
  <w:num w:numId="62" w16cid:durableId="1069690513">
    <w:abstractNumId w:val="53"/>
  </w:num>
  <w:num w:numId="63" w16cid:durableId="181364240">
    <w:abstractNumId w:val="46"/>
  </w:num>
  <w:num w:numId="64" w16cid:durableId="1017151461">
    <w:abstractNumId w:val="44"/>
  </w:num>
  <w:num w:numId="65" w16cid:durableId="381177976">
    <w:abstractNumId w:val="61"/>
  </w:num>
  <w:num w:numId="66" w16cid:durableId="1617710234">
    <w:abstractNumId w:val="58"/>
  </w:num>
  <w:num w:numId="67" w16cid:durableId="932737016">
    <w:abstractNumId w:val="76"/>
  </w:num>
  <w:num w:numId="68" w16cid:durableId="1523781367">
    <w:abstractNumId w:val="74"/>
  </w:num>
  <w:num w:numId="69" w16cid:durableId="1648053501">
    <w:abstractNumId w:val="66"/>
  </w:num>
  <w:num w:numId="70" w16cid:durableId="890002825">
    <w:abstractNumId w:val="50"/>
  </w:num>
  <w:num w:numId="71" w16cid:durableId="825169273">
    <w:abstractNumId w:val="34"/>
  </w:num>
  <w:num w:numId="72" w16cid:durableId="1653752137">
    <w:abstractNumId w:val="1"/>
  </w:num>
  <w:num w:numId="73" w16cid:durableId="1189761491">
    <w:abstractNumId w:val="62"/>
  </w:num>
  <w:num w:numId="74" w16cid:durableId="834878053">
    <w:abstractNumId w:val="57"/>
  </w:num>
  <w:num w:numId="75" w16cid:durableId="1783920411">
    <w:abstractNumId w:val="85"/>
  </w:num>
  <w:num w:numId="76" w16cid:durableId="154539994">
    <w:abstractNumId w:val="16"/>
  </w:num>
  <w:num w:numId="77" w16cid:durableId="1988126415">
    <w:abstractNumId w:val="56"/>
  </w:num>
  <w:num w:numId="78" w16cid:durableId="2112238899">
    <w:abstractNumId w:val="65"/>
  </w:num>
  <w:num w:numId="79" w16cid:durableId="1392579574">
    <w:abstractNumId w:val="35"/>
  </w:num>
  <w:num w:numId="80" w16cid:durableId="167141061">
    <w:abstractNumId w:val="7"/>
  </w:num>
  <w:num w:numId="81" w16cid:durableId="2115713088">
    <w:abstractNumId w:val="87"/>
  </w:num>
  <w:num w:numId="82" w16cid:durableId="1517302454">
    <w:abstractNumId w:val="39"/>
  </w:num>
  <w:num w:numId="83" w16cid:durableId="404883483">
    <w:abstractNumId w:val="24"/>
  </w:num>
  <w:num w:numId="84" w16cid:durableId="653413221">
    <w:abstractNumId w:val="2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5" w16cid:durableId="1329362608">
    <w:abstractNumId w:val="51"/>
  </w:num>
  <w:num w:numId="86" w16cid:durableId="1094477633">
    <w:abstractNumId w:val="9"/>
  </w:num>
  <w:num w:numId="87" w16cid:durableId="1087729232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8" w16cid:durableId="1516118862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9" w16cid:durableId="839780355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0" w16cid:durableId="667562034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1" w16cid:durableId="1570270126">
    <w:abstractNumId w:val="75"/>
  </w:num>
  <w:num w:numId="92" w16cid:durableId="967930940">
    <w:abstractNumId w:val="41"/>
  </w:num>
  <w:num w:numId="93" w16cid:durableId="1515073877">
    <w:abstractNumId w:val="89"/>
  </w:num>
  <w:num w:numId="94" w16cid:durableId="1305237664">
    <w:abstractNumId w:val="82"/>
  </w:num>
  <w:num w:numId="95" w16cid:durableId="1808743286">
    <w:abstractNumId w:val="60"/>
  </w:num>
  <w:num w:numId="96" w16cid:durableId="1193420255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B38643A5-86B6-429C-B732-8E7E1C3EF029}"/>
    <w:docVar w:name="dgnword-eventsink" w:val="2113880601904"/>
  </w:docVars>
  <w:rsids>
    <w:rsidRoot w:val="008C67AC"/>
    <w:rsid w:val="000C17C0"/>
    <w:rsid w:val="00117363"/>
    <w:rsid w:val="001D41AF"/>
    <w:rsid w:val="0022571B"/>
    <w:rsid w:val="0025733A"/>
    <w:rsid w:val="00294CE0"/>
    <w:rsid w:val="002F6DE9"/>
    <w:rsid w:val="003A72CA"/>
    <w:rsid w:val="004051A1"/>
    <w:rsid w:val="0041629F"/>
    <w:rsid w:val="004A31A7"/>
    <w:rsid w:val="004F4A83"/>
    <w:rsid w:val="005136F9"/>
    <w:rsid w:val="00576800"/>
    <w:rsid w:val="005A2EB5"/>
    <w:rsid w:val="006414D2"/>
    <w:rsid w:val="00680953"/>
    <w:rsid w:val="006F7848"/>
    <w:rsid w:val="00770C3E"/>
    <w:rsid w:val="00786C1C"/>
    <w:rsid w:val="007B6566"/>
    <w:rsid w:val="007C65A6"/>
    <w:rsid w:val="007E3F84"/>
    <w:rsid w:val="00864FD6"/>
    <w:rsid w:val="008C67AC"/>
    <w:rsid w:val="00925FB8"/>
    <w:rsid w:val="0092792C"/>
    <w:rsid w:val="00983EEF"/>
    <w:rsid w:val="009E22E5"/>
    <w:rsid w:val="00A06FF8"/>
    <w:rsid w:val="00A2685C"/>
    <w:rsid w:val="00A44E73"/>
    <w:rsid w:val="00A616EF"/>
    <w:rsid w:val="00A83328"/>
    <w:rsid w:val="00A965E9"/>
    <w:rsid w:val="00BA1200"/>
    <w:rsid w:val="00BB18AB"/>
    <w:rsid w:val="00BC7FD1"/>
    <w:rsid w:val="00BF713C"/>
    <w:rsid w:val="00C60134"/>
    <w:rsid w:val="00C60B37"/>
    <w:rsid w:val="00CA6464"/>
    <w:rsid w:val="00CD0AA9"/>
    <w:rsid w:val="00D42350"/>
    <w:rsid w:val="00D91890"/>
    <w:rsid w:val="00E06D1E"/>
    <w:rsid w:val="00E266D2"/>
    <w:rsid w:val="00E87123"/>
    <w:rsid w:val="00E97B2F"/>
    <w:rsid w:val="00EC655E"/>
    <w:rsid w:val="00EE4F0E"/>
    <w:rsid w:val="00F31457"/>
    <w:rsid w:val="00F84B2B"/>
    <w:rsid w:val="00FB5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BBC93"/>
  <w15:chartTrackingRefBased/>
  <w15:docId w15:val="{FED124B2-7648-4CB9-A949-2AC5A9989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C6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C6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C6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C6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C6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C6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8C67A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8C67A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8C67A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8C67A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8C67A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8C67A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8C6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C67A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C6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C67A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8C6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C67A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8C67A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C67A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C6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C67A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8C67A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9189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1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66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390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694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965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2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6178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999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96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50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5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87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70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737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613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646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132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873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50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9010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9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08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013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281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0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47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101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7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45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543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05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446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6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52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60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648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68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608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3774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65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63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667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9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204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216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9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40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181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22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4924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135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981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95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1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463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9332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70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9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06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58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9710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13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2356</Words>
  <Characters>12962</Characters>
  <Application>Microsoft Office Word</Application>
  <DocSecurity>0</DocSecurity>
  <Lines>108</Lines>
  <Paragraphs>30</Paragraphs>
  <ScaleCrop>false</ScaleCrop>
  <Company/>
  <LinksUpToDate>false</LinksUpToDate>
  <CharactersWithSpaces>15288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4</cp:revision>
  <dcterms:created xsi:type="dcterms:W3CDTF">2025-10-12T14:22:00Z</dcterms:created>
  <dcterms:modified xsi:type="dcterms:W3CDTF">2025-10-13T08:06:00Z</dcterms:modified>
</cp:coreProperties>
</file>