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DE31F" w14:textId="77777777" w:rsidR="00005E1C" w:rsidRPr="001B2C10" w:rsidRDefault="00000000">
      <w:pPr>
        <w:pStyle w:val="Titre"/>
        <w:rPr>
          <w:sz w:val="72"/>
          <w:szCs w:val="72"/>
        </w:rPr>
      </w:pPr>
      <w:r w:rsidRPr="001B2C10">
        <w:rPr>
          <w:sz w:val="72"/>
          <w:szCs w:val="72"/>
        </w:rPr>
        <w:t>Présentation – Clients B2B</w:t>
      </w:r>
    </w:p>
    <w:p w14:paraId="75BEF13A" w14:textId="77777777" w:rsidR="00005E1C" w:rsidRPr="001B2C10" w:rsidRDefault="00000000">
      <w:pPr>
        <w:pStyle w:val="Titre1"/>
        <w:rPr>
          <w:sz w:val="40"/>
          <w:szCs w:val="40"/>
        </w:rPr>
      </w:pPr>
      <w:r w:rsidRPr="001B2C10">
        <w:rPr>
          <w:sz w:val="40"/>
          <w:szCs w:val="40"/>
        </w:rPr>
        <w:t>1. Problème</w:t>
      </w:r>
    </w:p>
    <w:p w14:paraId="39393D86" w14:textId="77777777" w:rsidR="00005E1C" w:rsidRPr="001B2C10" w:rsidRDefault="00000000">
      <w:pPr>
        <w:rPr>
          <w:sz w:val="32"/>
          <w:szCs w:val="32"/>
        </w:rPr>
      </w:pPr>
      <w:r w:rsidRPr="001B2C10">
        <w:rPr>
          <w:sz w:val="32"/>
          <w:szCs w:val="32"/>
        </w:rPr>
        <w:t>- Les questionnaires existants sont souvent figés, limités à un seul modèle (MBTI, DISC, Big Five).</w:t>
      </w:r>
      <w:r w:rsidRPr="001B2C10">
        <w:rPr>
          <w:sz w:val="32"/>
          <w:szCs w:val="32"/>
        </w:rPr>
        <w:br/>
        <w:t>- Chaque secteur réinvente ses outils sans flexibilité.</w:t>
      </w:r>
      <w:r w:rsidRPr="001B2C10">
        <w:rPr>
          <w:sz w:val="32"/>
          <w:szCs w:val="32"/>
        </w:rPr>
        <w:br/>
        <w:t>- Difficulté à obtenir des restitutions claires et actionnables.</w:t>
      </w:r>
    </w:p>
    <w:p w14:paraId="63FA1678" w14:textId="77777777" w:rsidR="00005E1C" w:rsidRPr="001B2C10" w:rsidRDefault="00000000">
      <w:pPr>
        <w:pStyle w:val="Titre1"/>
        <w:rPr>
          <w:sz w:val="40"/>
          <w:szCs w:val="40"/>
        </w:rPr>
      </w:pPr>
      <w:r w:rsidRPr="001B2C10">
        <w:rPr>
          <w:sz w:val="40"/>
          <w:szCs w:val="40"/>
        </w:rPr>
        <w:t>2. Solution : notre application</w:t>
      </w:r>
    </w:p>
    <w:p w14:paraId="0C3CDCCD" w14:textId="77777777" w:rsidR="00005E1C" w:rsidRPr="001B2C10" w:rsidRDefault="00000000">
      <w:pPr>
        <w:rPr>
          <w:sz w:val="32"/>
          <w:szCs w:val="32"/>
        </w:rPr>
      </w:pPr>
      <w:r w:rsidRPr="001B2C10">
        <w:rPr>
          <w:sz w:val="32"/>
          <w:szCs w:val="32"/>
        </w:rPr>
        <w:t>- Plateforme générique permettant de créer rapidement des questionnaires sur mesure.</w:t>
      </w:r>
      <w:r w:rsidRPr="001B2C10">
        <w:rPr>
          <w:sz w:val="32"/>
          <w:szCs w:val="32"/>
        </w:rPr>
        <w:br/>
        <w:t>- Résultats disponibles en temps réel (PDF, rapports, dashboards).</w:t>
      </w:r>
      <w:r w:rsidRPr="001B2C10">
        <w:rPr>
          <w:sz w:val="32"/>
          <w:szCs w:val="32"/>
        </w:rPr>
        <w:br/>
        <w:t>- Croisement possible de plusieurs approches (MBTI + Couleurs + Ancres, etc.).</w:t>
      </w:r>
    </w:p>
    <w:p w14:paraId="15EF6AD5" w14:textId="77777777" w:rsidR="00005E1C" w:rsidRPr="001B2C10" w:rsidRDefault="00000000">
      <w:pPr>
        <w:pStyle w:val="Titre1"/>
        <w:rPr>
          <w:sz w:val="40"/>
          <w:szCs w:val="40"/>
        </w:rPr>
      </w:pPr>
      <w:r w:rsidRPr="001B2C10">
        <w:rPr>
          <w:sz w:val="40"/>
          <w:szCs w:val="40"/>
        </w:rPr>
        <w:t>3. Valeur ajoutée IA</w:t>
      </w:r>
    </w:p>
    <w:p w14:paraId="1CE2365D" w14:textId="77777777" w:rsidR="00005E1C" w:rsidRPr="001B2C10" w:rsidRDefault="00000000">
      <w:pPr>
        <w:rPr>
          <w:sz w:val="32"/>
          <w:szCs w:val="32"/>
        </w:rPr>
      </w:pPr>
      <w:r w:rsidRPr="001B2C10">
        <w:rPr>
          <w:sz w:val="32"/>
          <w:szCs w:val="32"/>
        </w:rPr>
        <w:t>- Analyse fine des réponses (au-delà des scores standards).</w:t>
      </w:r>
      <w:r w:rsidRPr="001B2C10">
        <w:rPr>
          <w:sz w:val="32"/>
          <w:szCs w:val="32"/>
        </w:rPr>
        <w:br/>
        <w:t>- Détection de nuances, incohérences, biais.</w:t>
      </w:r>
      <w:r w:rsidRPr="001B2C10">
        <w:rPr>
          <w:sz w:val="32"/>
          <w:szCs w:val="32"/>
        </w:rPr>
        <w:br/>
        <w:t>- Génération de recommandations concrètes.</w:t>
      </w:r>
    </w:p>
    <w:p w14:paraId="2D4C3E1E" w14:textId="77777777" w:rsidR="00005E1C" w:rsidRPr="001B2C10" w:rsidRDefault="00000000">
      <w:pPr>
        <w:pStyle w:val="Titre1"/>
        <w:rPr>
          <w:sz w:val="40"/>
          <w:szCs w:val="40"/>
        </w:rPr>
      </w:pPr>
      <w:r w:rsidRPr="001B2C10">
        <w:rPr>
          <w:sz w:val="40"/>
          <w:szCs w:val="40"/>
        </w:rPr>
        <w:t>4. Exemples d’usages pour entreprises</w:t>
      </w:r>
    </w:p>
    <w:p w14:paraId="60F7BE71" w14:textId="77777777" w:rsidR="00005E1C" w:rsidRPr="001B2C10" w:rsidRDefault="00000000">
      <w:pPr>
        <w:rPr>
          <w:sz w:val="32"/>
          <w:szCs w:val="32"/>
        </w:rPr>
      </w:pPr>
      <w:r w:rsidRPr="001B2C10">
        <w:rPr>
          <w:sz w:val="32"/>
          <w:szCs w:val="32"/>
        </w:rPr>
        <w:t>- RH : recrutement, mobilité interne.</w:t>
      </w:r>
      <w:r w:rsidRPr="001B2C10">
        <w:rPr>
          <w:sz w:val="32"/>
          <w:szCs w:val="32"/>
        </w:rPr>
        <w:br/>
        <w:t>- Formation / Coaching : identifier styles d’apprentissage, leadership.</w:t>
      </w:r>
      <w:r w:rsidRPr="001B2C10">
        <w:rPr>
          <w:sz w:val="32"/>
          <w:szCs w:val="32"/>
        </w:rPr>
        <w:br/>
        <w:t xml:space="preserve">- Innovation : cartographier complémentarités dans une </w:t>
      </w:r>
      <w:r w:rsidRPr="001B2C10">
        <w:rPr>
          <w:sz w:val="32"/>
          <w:szCs w:val="32"/>
        </w:rPr>
        <w:lastRenderedPageBreak/>
        <w:t>équipe.</w:t>
      </w:r>
      <w:r w:rsidRPr="001B2C10">
        <w:rPr>
          <w:sz w:val="32"/>
          <w:szCs w:val="32"/>
        </w:rPr>
        <w:br/>
        <w:t>- Marketing : comprendre profils de clients.</w:t>
      </w:r>
    </w:p>
    <w:p w14:paraId="1B51E213" w14:textId="77777777" w:rsidR="00005E1C" w:rsidRPr="001B2C10" w:rsidRDefault="00000000">
      <w:pPr>
        <w:pStyle w:val="Titre1"/>
        <w:rPr>
          <w:sz w:val="40"/>
          <w:szCs w:val="40"/>
        </w:rPr>
      </w:pPr>
      <w:r w:rsidRPr="001B2C10">
        <w:rPr>
          <w:sz w:val="40"/>
          <w:szCs w:val="40"/>
        </w:rPr>
        <w:t>5. Bénéfices pour vous</w:t>
      </w:r>
    </w:p>
    <w:p w14:paraId="2F5AB165" w14:textId="77777777" w:rsidR="00005E1C" w:rsidRPr="001B2C10" w:rsidRDefault="00000000">
      <w:pPr>
        <w:rPr>
          <w:sz w:val="32"/>
          <w:szCs w:val="32"/>
        </w:rPr>
      </w:pPr>
      <w:r w:rsidRPr="001B2C10">
        <w:rPr>
          <w:sz w:val="32"/>
          <w:szCs w:val="32"/>
        </w:rPr>
        <w:t>- Gain de temps (création rapide).</w:t>
      </w:r>
      <w:r w:rsidRPr="001B2C10">
        <w:rPr>
          <w:sz w:val="32"/>
          <w:szCs w:val="32"/>
        </w:rPr>
        <w:br/>
        <w:t>- Image professionnelle (rapports personnalisés).</w:t>
      </w:r>
      <w:r w:rsidRPr="001B2C10">
        <w:rPr>
          <w:sz w:val="32"/>
          <w:szCs w:val="32"/>
        </w:rPr>
        <w:br/>
        <w:t>- Flexibilité totale (tout type de questionnaire possible).</w:t>
      </w:r>
    </w:p>
    <w:p w14:paraId="455435E6" w14:textId="77777777" w:rsidR="00005E1C" w:rsidRPr="001B2C10" w:rsidRDefault="00000000">
      <w:pPr>
        <w:pStyle w:val="Titre1"/>
        <w:rPr>
          <w:sz w:val="40"/>
          <w:szCs w:val="40"/>
        </w:rPr>
      </w:pPr>
      <w:r w:rsidRPr="001B2C10">
        <w:rPr>
          <w:sz w:val="40"/>
          <w:szCs w:val="40"/>
        </w:rPr>
        <w:t>6. Offres &amp; modalités</w:t>
      </w:r>
    </w:p>
    <w:p w14:paraId="4AA499F6" w14:textId="77777777" w:rsidR="00005E1C" w:rsidRPr="001B2C10" w:rsidRDefault="00000000">
      <w:pPr>
        <w:rPr>
          <w:sz w:val="32"/>
          <w:szCs w:val="32"/>
        </w:rPr>
      </w:pPr>
      <w:r w:rsidRPr="001B2C10">
        <w:rPr>
          <w:sz w:val="32"/>
          <w:szCs w:val="32"/>
        </w:rPr>
        <w:t>- Abonnement SaaS (par utilisateur, ou par campagne).</w:t>
      </w:r>
      <w:r w:rsidRPr="001B2C10">
        <w:rPr>
          <w:sz w:val="32"/>
          <w:szCs w:val="32"/>
        </w:rPr>
        <w:br/>
        <w:t>- Licence en marque blanche pour cabinets RH/coachs.</w:t>
      </w:r>
      <w:r w:rsidRPr="001B2C10">
        <w:rPr>
          <w:sz w:val="32"/>
          <w:szCs w:val="32"/>
        </w:rPr>
        <w:br/>
        <w:t>- Personnalisation sur demande.</w:t>
      </w:r>
    </w:p>
    <w:sectPr w:rsidR="00005E1C" w:rsidRPr="001B2C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248477">
    <w:abstractNumId w:val="8"/>
  </w:num>
  <w:num w:numId="2" w16cid:durableId="1279338829">
    <w:abstractNumId w:val="6"/>
  </w:num>
  <w:num w:numId="3" w16cid:durableId="1748576223">
    <w:abstractNumId w:val="5"/>
  </w:num>
  <w:num w:numId="4" w16cid:durableId="1994068740">
    <w:abstractNumId w:val="4"/>
  </w:num>
  <w:num w:numId="5" w16cid:durableId="215971814">
    <w:abstractNumId w:val="7"/>
  </w:num>
  <w:num w:numId="6" w16cid:durableId="1303971093">
    <w:abstractNumId w:val="3"/>
  </w:num>
  <w:num w:numId="7" w16cid:durableId="322858667">
    <w:abstractNumId w:val="2"/>
  </w:num>
  <w:num w:numId="8" w16cid:durableId="53431025">
    <w:abstractNumId w:val="1"/>
  </w:num>
  <w:num w:numId="9" w16cid:durableId="1642342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C1A4B028-3E6C-49DB-9378-CB9C67955758}"/>
    <w:docVar w:name="dgnword-eventsink" w:val="2474087901520"/>
  </w:docVars>
  <w:rsids>
    <w:rsidRoot w:val="00B47730"/>
    <w:rsid w:val="00005E1C"/>
    <w:rsid w:val="00034616"/>
    <w:rsid w:val="0006063C"/>
    <w:rsid w:val="0015074B"/>
    <w:rsid w:val="001B2C10"/>
    <w:rsid w:val="0029639D"/>
    <w:rsid w:val="00326F90"/>
    <w:rsid w:val="004F2C4B"/>
    <w:rsid w:val="005255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4C93ED"/>
  <w14:defaultImageDpi w14:val="300"/>
  <w15:docId w15:val="{B96393BA-33C4-45B5-A201-EB42538E6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196</Words>
  <Characters>1081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CHANE NAM</cp:lastModifiedBy>
  <cp:revision>2</cp:revision>
  <cp:lastPrinted>2025-09-27T11:37:00Z</cp:lastPrinted>
  <dcterms:created xsi:type="dcterms:W3CDTF">2013-12-23T23:15:00Z</dcterms:created>
  <dcterms:modified xsi:type="dcterms:W3CDTF">2025-09-27T13:15:00Z</dcterms:modified>
  <cp:category/>
</cp:coreProperties>
</file>