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EMBEDDED SYSTEMS INTERNSHIP</w:t>
      </w:r>
    </w:p>
    <w:p>
      <w:pPr>
        <w:jc w:val="center"/>
      </w:pPr>
      <w:r>
        <w:rPr>
          <w:b/>
          <w:sz w:val="56"/>
        </w:rPr>
        <w:t>WEEK 2 REPORT</w:t>
      </w:r>
    </w:p>
    <w:p>
      <w:pPr>
        <w:jc w:val="center"/>
      </w:pPr>
      <w:r>
        <w:rPr>
          <w:sz w:val="32"/>
        </w:rPr>
        <w:t>Firmware Development and Implementation</w:t>
      </w:r>
    </w:p>
    <w:p>
      <w:pPr>
        <w:jc w:val="center"/>
      </w:pPr>
      <w:r>
        <w:t>Project: Smart Environment Monitoring and Alert System</w:t>
      </w:r>
    </w:p>
    <w:p>
      <w:pPr>
        <w:jc w:val="center"/>
      </w:pPr>
      <w:r>
        <w:t>ESP32 + DHT22 firmware prototype with UART monitoring</w:t>
      </w:r>
    </w:p>
    <w:p>
      <w:pPr>
        <w:jc w:val="center"/>
      </w:pPr>
      <w:r>
        <w:t>Simulation environment: Sensbench</w:t>
      </w:r>
    </w:p>
    <w:p/>
    <w:p>
      <w:pPr>
        <w:jc w:val="center"/>
      </w:pPr>
      <w:r>
        <w:rPr>
          <w:b/>
        </w:rPr>
        <w:t>Prepared by: Channabasava Kulageri</w:t>
      </w:r>
    </w:p>
    <w:p>
      <w:pPr>
        <w:jc w:val="center"/>
      </w:pPr>
      <w:r>
        <w:t>Week 2 implementation deliverable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Week 2 converts the Week 1 architecture into a working firmware layer. To keep development testable, this stage implements the temperature/humidity sensing and serial communication core first. The ESP32 is the controller, the DHT22 provides temperature and relative humidity, and UART/USB serial provides a visible development and debugging interface.</w:t>
      </w:r>
    </w:p>
    <w:p>
      <w:r>
        <w:t>The nominal monitoring interval is 2000 ms (2 seconds). The firmware also validates sensor values so that an invalid reading is reported instead of being treated as a real measurement. The code is deliberately modular because the LDR, OLED, buzzer, and Wi-Fi blocks defined in Week 1 will be integrated in later stages.</w:t>
      </w:r>
    </w:p>
    <w:p>
      <w:pPr>
        <w:pStyle w:val="Heading2"/>
      </w:pPr>
      <w:r>
        <w:t>1.1 Objectives</w:t>
      </w:r>
    </w:p>
    <w:p>
      <w:pPr>
        <w:pStyle w:val="ListBullet"/>
      </w:pPr>
      <w:r>
        <w:t>Initialize the ESP32, UART/USB serial interface, and DHT22.</w:t>
      </w:r>
    </w:p>
    <w:p>
      <w:pPr>
        <w:pStyle w:val="ListBullet"/>
      </w:pPr>
      <w:r>
        <w:t>Acquire temperature and humidity at a nominal 2-second interval.</w:t>
      </w:r>
    </w:p>
    <w:p>
      <w:pPr>
        <w:pStyle w:val="ListBullet"/>
      </w:pPr>
      <w:r>
        <w:t>Validate sensor values and recover from invalid readings.</w:t>
      </w:r>
    </w:p>
    <w:p>
      <w:pPr>
        <w:pStyle w:val="ListBullet"/>
      </w:pPr>
      <w:r>
        <w:t>Apply configurable warning thresholds and report NORMAL/WARNING status.</w:t>
      </w:r>
    </w:p>
    <w:p>
      <w:pPr>
        <w:pStyle w:val="ListBullet"/>
      </w:pPr>
      <w:r>
        <w:t>Keep the code commented and modular for later debugging and integration.</w:t>
      </w:r>
    </w:p>
    <w:p>
      <w:pPr>
        <w:pStyle w:val="Heading1"/>
      </w:pPr>
      <w:r>
        <w:t>2. Firmware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2E8F0"/>
            <w:vAlign w:val="center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3360"/>
            <w:shd w:fill="E2E8F0"/>
            <w:vAlign w:val="center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360"/>
            <w:shd w:fill="E2E8F0"/>
            <w:vAlign w:val="center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3360"/>
          </w:tcPr>
          <w:p>
            <w:r>
              <w:t>Initialization</w:t>
            </w:r>
          </w:p>
        </w:tc>
        <w:tc>
          <w:tcPr>
            <w:tcW w:type="dxa" w:w="3360"/>
          </w:tcPr>
          <w:p>
            <w:r>
              <w:t>Start UART and DHT22</w:t>
            </w:r>
          </w:p>
        </w:tc>
        <w:tc>
          <w:tcPr>
            <w:tcW w:type="dxa" w:w="3360"/>
          </w:tcPr>
          <w:p>
            <w:r>
              <w:t>setup()</w:t>
            </w:r>
          </w:p>
        </w:tc>
      </w:tr>
      <w:tr>
        <w:tc>
          <w:tcPr>
            <w:tcW w:type="dxa" w:w="3360"/>
          </w:tcPr>
          <w:p>
            <w:r>
              <w:t>Timing</w:t>
            </w:r>
          </w:p>
        </w:tc>
        <w:tc>
          <w:tcPr>
            <w:tcW w:type="dxa" w:w="3360"/>
          </w:tcPr>
          <w:p>
            <w:r>
              <w:t>Schedule ~2000 ms sensor cycles</w:t>
            </w:r>
          </w:p>
        </w:tc>
        <w:tc>
          <w:tcPr>
            <w:tcW w:type="dxa" w:w="3360"/>
          </w:tcPr>
          <w:p>
            <w:r>
              <w:t>millis() + SAMPLE_INTERVAL_MS</w:t>
            </w:r>
          </w:p>
        </w:tc>
      </w:tr>
      <w:tr>
        <w:tc>
          <w:tcPr>
            <w:tcW w:type="dxa" w:w="3360"/>
          </w:tcPr>
          <w:p>
            <w:r>
              <w:t>Sensor acquisition</w:t>
            </w:r>
          </w:p>
        </w:tc>
        <w:tc>
          <w:tcPr>
            <w:tcW w:type="dxa" w:w="3360"/>
          </w:tcPr>
          <w:p>
            <w:r>
              <w:t>Read temperature and humidity</w:t>
            </w:r>
          </w:p>
        </w:tc>
        <w:tc>
          <w:tcPr>
            <w:tcW w:type="dxa" w:w="3360"/>
          </w:tcPr>
          <w:p>
            <w:r>
              <w:t>performSensorCycle()</w:t>
            </w:r>
          </w:p>
        </w:tc>
      </w:tr>
      <w:tr>
        <w:tc>
          <w:tcPr>
            <w:tcW w:type="dxa" w:w="3360"/>
          </w:tcPr>
          <w:p>
            <w:r>
              <w:t>Validation</w:t>
            </w:r>
          </w:p>
        </w:tc>
        <w:tc>
          <w:tcPr>
            <w:tcW w:type="dxa" w:w="3360"/>
          </w:tcPr>
          <w:p>
            <w:r>
              <w:t>Reject invalid values</w:t>
            </w:r>
          </w:p>
        </w:tc>
        <w:tc>
          <w:tcPr>
            <w:tcW w:type="dxa" w:w="3360"/>
          </w:tcPr>
          <w:p>
            <w:r>
              <w:t>isnan() check</w:t>
            </w:r>
          </w:p>
        </w:tc>
      </w:tr>
      <w:tr>
        <w:tc>
          <w:tcPr>
            <w:tcW w:type="dxa" w:w="3360"/>
          </w:tcPr>
          <w:p>
            <w:r>
              <w:t>Decision</w:t>
            </w:r>
          </w:p>
        </w:tc>
        <w:tc>
          <w:tcPr>
            <w:tcW w:type="dxa" w:w="3360"/>
          </w:tcPr>
          <w:p>
            <w:r>
              <w:t>Apply threshold logic</w:t>
            </w:r>
          </w:p>
        </w:tc>
        <w:tc>
          <w:tcPr>
            <w:tcW w:type="dxa" w:w="3360"/>
          </w:tcPr>
          <w:p>
            <w:r>
              <w:t>evaluateStatus()</w:t>
            </w:r>
          </w:p>
        </w:tc>
      </w:tr>
      <w:tr>
        <w:tc>
          <w:tcPr>
            <w:tcW w:type="dxa" w:w="3360"/>
          </w:tcPr>
          <w:p>
            <w:r>
              <w:t>Communication</w:t>
            </w:r>
          </w:p>
        </w:tc>
        <w:tc>
          <w:tcPr>
            <w:tcW w:type="dxa" w:w="3360"/>
          </w:tcPr>
          <w:p>
            <w:r>
              <w:t>Print values/status/errors</w:t>
            </w:r>
          </w:p>
        </w:tc>
        <w:tc>
          <w:tcPr>
            <w:tcW w:type="dxa" w:w="3360"/>
          </w:tcPr>
          <w:p>
            <w:r>
              <w:t>Serial.print / println</w:t>
            </w:r>
          </w:p>
        </w:tc>
      </w:tr>
    </w:tbl>
    <w:p/>
    <w:p>
      <w:r>
        <w:t>Data path: DHT22 → GPIO 4 → sensor library → validation → threshold decision → UART report. The same controller will later feed the OLED, buzzer, LDR and Wi-Fi functions defined in Week 1.</w:t>
      </w:r>
    </w:p>
    <w:p>
      <w:pPr>
        <w:pStyle w:val="Heading1"/>
      </w:pPr>
      <w:r>
        <w:t>3. Firmware Implementation</w:t>
      </w:r>
    </w:p>
    <w:p>
      <w:pPr>
        <w:pStyle w:val="Heading2"/>
      </w:pPr>
      <w:r>
        <w:t>3.1 Hardware Interface and Integration</w:t>
      </w:r>
    </w:p>
    <w:p>
      <w:r>
        <w:t>The DHT22 data signal is mapped to ESP32 GPIO 4, matching the Week 1 provisional allocation. In software, `DHT_PIN` is defined once and passed to the DHT library. This keeps the circuit-to-firmware connection explicit: if the simulated wiring and the firmware pin disagree, sensor communication cannot be trusted.</w:t>
      </w:r>
    </w:p>
    <w:p>
      <w:r>
        <w:t>Integration example: DHT22 sends the temperature/humidity data; the ESP32 reads it through GPIO 4; the firmware checks the returned values; valid data is passed to the decision function; the resulting state and measurements are printed through UART.</w:t>
      </w:r>
    </w:p>
    <w:p>
      <w:pPr>
        <w:pStyle w:val="Heading2"/>
      </w:pPr>
      <w:r>
        <w:t>3.2 Timing and Sampling</w:t>
      </w:r>
    </w:p>
    <w:p>
      <w:r>
        <w:t>The scheduling constant is `SAMPLE_INTERVAL_MS = 2000`, where 1000 ms equals 1 second. The loop compares the current `millis()` value with the previous sample time. A new cycle is allowed when the elapsed time is at least 2000 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2E8F0"/>
            <w:vAlign w:val="center"/>
          </w:tcPr>
          <w:p>
            <w:r>
              <w:rPr>
                <w:b/>
              </w:rPr>
              <w:t>Illustrative time</w:t>
            </w:r>
          </w:p>
        </w:tc>
        <w:tc>
          <w:tcPr>
            <w:tcW w:type="dxa" w:w="3360"/>
            <w:shd w:fill="E2E8F0"/>
            <w:vAlign w:val="center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3360"/>
            <w:shd w:fill="E2E8F0"/>
            <w:vAlign w:val="center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360"/>
          </w:tcPr>
          <w:p>
            <w:r>
              <w:t>0 ms</w:t>
            </w:r>
          </w:p>
        </w:tc>
        <w:tc>
          <w:tcPr>
            <w:tcW w:type="dxa" w:w="3360"/>
          </w:tcPr>
          <w:p>
            <w:r>
              <w:t>Initial sensor cycle</w:t>
            </w:r>
          </w:p>
        </w:tc>
        <w:tc>
          <w:tcPr>
            <w:tcW w:type="dxa" w:w="3360"/>
          </w:tcPr>
          <w:p>
            <w:r>
              <w:t>First reading after startup</w:t>
            </w:r>
          </w:p>
        </w:tc>
      </w:tr>
      <w:tr>
        <w:tc>
          <w:tcPr>
            <w:tcW w:type="dxa" w:w="3360"/>
          </w:tcPr>
          <w:p>
            <w:r>
              <w:t>~2000 ms</w:t>
            </w:r>
          </w:p>
        </w:tc>
        <w:tc>
          <w:tcPr>
            <w:tcW w:type="dxa" w:w="3360"/>
          </w:tcPr>
          <w:p>
            <w:r>
              <w:t>Next sensor cycle</w:t>
            </w:r>
          </w:p>
        </w:tc>
        <w:tc>
          <w:tcPr>
            <w:tcW w:type="dxa" w:w="3360"/>
          </w:tcPr>
          <w:p>
            <w:r>
              <w:t>2000 ms elapsed</w:t>
            </w:r>
          </w:p>
        </w:tc>
      </w:tr>
      <w:tr>
        <w:tc>
          <w:tcPr>
            <w:tcW w:type="dxa" w:w="3360"/>
          </w:tcPr>
          <w:p>
            <w:r>
              <w:t>~4000 ms</w:t>
            </w:r>
          </w:p>
        </w:tc>
        <w:tc>
          <w:tcPr>
            <w:tcW w:type="dxa" w:w="3360"/>
          </w:tcPr>
          <w:p>
            <w:r>
              <w:t>Next sensor cycle</w:t>
            </w:r>
          </w:p>
        </w:tc>
        <w:tc>
          <w:tcPr>
            <w:tcW w:type="dxa" w:w="3360"/>
          </w:tcPr>
          <w:p>
            <w:r>
              <w:t>Another 2000 ms elapsed</w:t>
            </w:r>
          </w:p>
        </w:tc>
      </w:tr>
      <w:tr>
        <w:tc>
          <w:tcPr>
            <w:tcW w:type="dxa" w:w="3360"/>
          </w:tcPr>
          <w:p>
            <w:r>
              <w:t>~6000 ms</w:t>
            </w:r>
          </w:p>
        </w:tc>
        <w:tc>
          <w:tcPr>
            <w:tcW w:type="dxa" w:w="3360"/>
          </w:tcPr>
          <w:p>
            <w:r>
              <w:t>Next sensor cycle</w:t>
            </w:r>
          </w:p>
        </w:tc>
        <w:tc>
          <w:tcPr>
            <w:tcW w:type="dxa" w:w="3360"/>
          </w:tcPr>
          <w:p>
            <w:r>
              <w:t>Periodic monitoring continues</w:t>
            </w:r>
          </w:p>
        </w:tc>
      </w:tr>
    </w:tbl>
    <w:p/>
    <w:p>
      <w:r>
        <w:rPr>
          <w:b/>
        </w:rPr>
        <w:t xml:space="preserve">Worked example: </w:t>
      </w:r>
      <w:r>
        <w:t>if `lastSampleTime = 3000 ms` and `currentTime = 5220 ms`, elapsed time is 2220 ms. Because 2220 ≥ 2000, a new sensor cycle runs.</w:t>
      </w:r>
    </w:p>
    <w:p>
      <w:pPr>
        <w:pStyle w:val="Heading2"/>
      </w:pPr>
      <w:r>
        <w:t>3.3 UART / Serial Communication</w:t>
      </w:r>
    </w:p>
    <w:p>
      <w:r>
        <w:t>UART/USB serial is configured at 115200 baud. The output includes sample number, elapsed time, temperature, humidity and system status, making the firmware behavior directly observable during development.</w:t>
      </w:r>
    </w:p>
    <w:p>
      <w:r>
        <w:t>Illustrative output (example values, not claimed measurements):</w:t>
      </w:r>
    </w:p>
    <w:p>
      <w:pPr>
        <w:pStyle w:val="Code"/>
        <w:spacing w:after="0"/>
      </w:pPr>
      <w:r>
        <w:t>Smart Environment Monitor</w:t>
      </w:r>
    </w:p>
    <w:p>
      <w:pPr>
        <w:pStyle w:val="Code"/>
        <w:spacing w:after="0"/>
      </w:pPr>
      <w:r>
        <w:t>Week 2 firmware started</w:t>
      </w:r>
    </w:p>
    <w:p>
      <w:pPr>
        <w:pStyle w:val="Code"/>
        <w:spacing w:after="0"/>
      </w:pPr>
      <w:r>
        <w:t>DHT22 initialized on GPIO 4</w:t>
      </w:r>
    </w:p>
    <w:p>
      <w:pPr>
        <w:pStyle w:val="Code"/>
        <w:spacing w:after="0"/>
      </w:pPr>
      <w:r>
        <w:t>Sampling interval: 2000 ms</w:t>
      </w:r>
    </w:p>
    <w:p>
      <w:pPr>
        <w:pStyle w:val="Code"/>
        <w:spacing w:after="0"/>
      </w:pPr>
      <w:r>
        <w:t>Temperature warning: 35.0 C</w:t>
      </w:r>
    </w:p>
    <w:p>
      <w:pPr>
        <w:pStyle w:val="Code"/>
        <w:spacing w:after="0"/>
      </w:pPr>
      <w:r>
        <w:t>Humidity warning: 80.0 %</w:t>
      </w:r>
    </w:p>
    <w:p>
      <w:pPr>
        <w:pStyle w:val="Code"/>
        <w:spacing w:after="0"/>
      </w:pPr>
      <w:r>
        <w:t>Sample: 1  | Time: 2000 ms</w:t>
      </w:r>
    </w:p>
    <w:p>
      <w:pPr>
        <w:pStyle w:val="Code"/>
        <w:spacing w:after="0"/>
      </w:pPr>
      <w:r>
        <w:t>Temperature: 28.4 C | Humidity: 61.2 % | Status: NORMAL</w:t>
      </w:r>
    </w:p>
    <w:p>
      <w:pPr>
        <w:pStyle w:val="Heading2"/>
      </w:pPr>
      <w:r>
        <w:t>3.4 Threshold Decision Logic</w:t>
      </w:r>
    </w:p>
    <w:p>
      <w:r>
        <w:t>The prototype uses 35.0 C as the high-temperature warning threshold and 80.0 % as the high-humidity warning threshold. The comparison uses greater-than-or-equal-to, so the boundary value itself is considered a warning.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2E8F0"/>
            <w:vAlign w:val="center"/>
          </w:tcPr>
          <w:p>
            <w:r>
              <w:rPr>
                <w:b/>
              </w:rPr>
              <w:t>Input example</w:t>
            </w:r>
          </w:p>
        </w:tc>
        <w:tc>
          <w:tcPr>
            <w:tcW w:type="dxa" w:w="3360"/>
            <w:shd w:fill="E2E8F0"/>
            <w:vAlign w:val="center"/>
          </w:tcPr>
          <w:p>
            <w:r>
              <w:rPr>
                <w:b/>
              </w:rPr>
              <w:t>Evaluation</w:t>
            </w:r>
          </w:p>
        </w:tc>
        <w:tc>
          <w:tcPr>
            <w:tcW w:type="dxa" w:w="3360"/>
            <w:shd w:fill="E2E8F0"/>
            <w:vAlign w:val="center"/>
          </w:tcPr>
          <w:p>
            <w:r>
              <w:rPr>
                <w:b/>
              </w:rPr>
              <w:t>Expected state</w:t>
            </w:r>
          </w:p>
        </w:tc>
      </w:tr>
      <w:tr>
        <w:tc>
          <w:tcPr>
            <w:tcW w:type="dxa" w:w="3360"/>
          </w:tcPr>
          <w:p>
            <w:r>
              <w:t>28.4 C, 61.2 %</w:t>
            </w:r>
          </w:p>
        </w:tc>
        <w:tc>
          <w:tcPr>
            <w:tcW w:type="dxa" w:w="3360"/>
          </w:tcPr>
          <w:p>
            <w:r>
              <w:t>28.4 &lt; 35.0 and 61.2 &lt; 80.0</w:t>
            </w:r>
          </w:p>
        </w:tc>
        <w:tc>
          <w:tcPr>
            <w:tcW w:type="dxa" w:w="3360"/>
          </w:tcPr>
          <w:p>
            <w:r>
              <w:t>NORMAL</w:t>
            </w:r>
          </w:p>
        </w:tc>
      </w:tr>
      <w:tr>
        <w:tc>
          <w:tcPr>
            <w:tcW w:type="dxa" w:w="3360"/>
          </w:tcPr>
          <w:p>
            <w:r>
              <w:t>37.2 C, 63.0 %</w:t>
            </w:r>
          </w:p>
        </w:tc>
        <w:tc>
          <w:tcPr>
            <w:tcW w:type="dxa" w:w="3360"/>
          </w:tcPr>
          <w:p>
            <w:r>
              <w:t>37.2 &gt;= 35.0</w:t>
            </w:r>
          </w:p>
        </w:tc>
        <w:tc>
          <w:tcPr>
            <w:tcW w:type="dxa" w:w="3360"/>
          </w:tcPr>
          <w:p>
            <w:r>
              <w:t>WARNING</w:t>
            </w:r>
          </w:p>
        </w:tc>
      </w:tr>
      <w:tr>
        <w:tc>
          <w:tcPr>
            <w:tcW w:type="dxa" w:w="3360"/>
          </w:tcPr>
          <w:p>
            <w:r>
              <w:t>28.4 C, 82.0 %</w:t>
            </w:r>
          </w:p>
        </w:tc>
        <w:tc>
          <w:tcPr>
            <w:tcW w:type="dxa" w:w="3360"/>
          </w:tcPr>
          <w:p>
            <w:r>
              <w:t>82.0 &gt;= 80.0</w:t>
            </w:r>
          </w:p>
        </w:tc>
        <w:tc>
          <w:tcPr>
            <w:tcW w:type="dxa" w:w="3360"/>
          </w:tcPr>
          <w:p>
            <w:r>
              <w:t>WARNING</w:t>
            </w:r>
          </w:p>
        </w:tc>
      </w:tr>
    </w:tbl>
    <w:p/>
    <w:p>
      <w:pPr>
        <w:pStyle w:val="Heading2"/>
      </w:pPr>
      <w:r>
        <w:t>3.5 Error Handling</w:t>
      </w:r>
    </w:p>
    <w:p>
      <w:r>
        <w:t>If the DHT library returns an invalid numeric value (`NaN`) for either temperature or humidity, the firmware prints an error and returns from the sensor-cycle function. The scheduler remains active, so a later cycle can retry the sensor. This prevents a single failed transaction from permanently stopping local monitoring.</w:t>
      </w:r>
    </w:p>
    <w:p>
      <w:pPr>
        <w:pStyle w:val="Heading1"/>
      </w:pPr>
      <w:r>
        <w:t>4. Code Structure</w:t>
      </w:r>
    </w:p>
    <w:p>
      <w:r>
        <w:t>The complete source is supplied separately as `firmware/main.ino`. The key implementation pieces are summarized below; the separate source file is the authoritative copy used for simulation and GitHub.</w:t>
      </w:r>
    </w:p>
    <w:p>
      <w:pPr>
        <w:pStyle w:val="Code"/>
        <w:spacing w:after="0"/>
      </w:pPr>
      <w:r>
        <w:t>const unsigned long SAMPLE_INTERVAL_MS = 2000;</w:t>
      </w:r>
    </w:p>
    <w:p>
      <w:pPr>
        <w:pStyle w:val="Code"/>
        <w:spacing w:after="0"/>
      </w:pPr>
      <w:r>
        <w:t>const float TEMP_WARNING_C = 35.0f;</w:t>
      </w:r>
    </w:p>
    <w:p>
      <w:pPr>
        <w:pStyle w:val="Code"/>
        <w:spacing w:after="0"/>
      </w:pPr>
      <w:r>
        <w:t>const float HUM_WARNING_PERCENT = 80.0f;</w:t>
      </w:r>
    </w:p>
    <w:p>
      <w:pPr>
        <w:pStyle w:val="Code"/>
        <w:spacing w:after="0"/>
      </w:pPr>
      <w:r>
        <w:t>if (lastSampleTime == 0 ||</w:t>
      </w:r>
    </w:p>
    <w:p>
      <w:pPr>
        <w:pStyle w:val="Code"/>
        <w:spacing w:after="0"/>
      </w:pPr>
      <w:r>
        <w:t xml:space="preserve">    (currentTime - lastSampleTime) &gt;= SAMPLE_INTERVAL_MS) {</w:t>
      </w:r>
    </w:p>
    <w:p>
      <w:pPr>
        <w:pStyle w:val="Code"/>
        <w:spacing w:after="0"/>
      </w:pPr>
      <w:r>
        <w:t xml:space="preserve">    lastSampleTime = currentTime;</w:t>
      </w:r>
    </w:p>
    <w:p>
      <w:pPr>
        <w:pStyle w:val="Code"/>
        <w:spacing w:after="0"/>
      </w:pPr>
      <w:r>
        <w:t xml:space="preserve">    performSensorCycle(currentTime);</w:t>
      </w:r>
    </w:p>
    <w:p>
      <w:pPr>
        <w:pStyle w:val="Code"/>
        <w:spacing w:after="0"/>
      </w:pPr>
      <w:r>
        <w:t>}</w:t>
      </w:r>
    </w:p>
    <w:p>
      <w:pPr>
        <w:pStyle w:val="Code"/>
        <w:spacing w:after="0"/>
      </w:pPr>
      <w:r>
        <w:t>if (isnan(humidity) || isnan(temperature)) {</w:t>
      </w:r>
    </w:p>
    <w:p>
      <w:pPr>
        <w:pStyle w:val="Code"/>
        <w:spacing w:after="0"/>
      </w:pPr>
      <w:r>
        <w:t xml:space="preserve">    Serial.println("Invalid DHT22 reading; retrying next cycle.");</w:t>
      </w:r>
    </w:p>
    <w:p>
      <w:pPr>
        <w:pStyle w:val="Code"/>
        <w:spacing w:after="0"/>
      </w:pPr>
      <w:r>
        <w:t xml:space="preserve">    return;</w:t>
      </w:r>
    </w:p>
    <w:p>
      <w:pPr>
        <w:pStyle w:val="Code"/>
        <w:spacing w:after="0"/>
      </w:pPr>
      <w:r>
        <w:t>}</w:t>
      </w:r>
    </w:p>
    <w:p>
      <w:r>
        <w:br w:type="page"/>
      </w:r>
    </w:p>
    <w:p>
      <w:pPr>
        <w:pStyle w:val="Heading1"/>
      </w:pPr>
      <w:r>
        <w:t>5. Simulation and Testing</w:t>
      </w:r>
    </w:p>
    <w:p>
      <w:r>
        <w:t>Development was performed using an ESP32 + DHT22 simulation environment. The initial DHT22 example was used to establish a known-good sensor wiring and library environment before substituting the Week 2 firmware. The supplied screenshot provides direct evidence of successful compilation and DHT22 initialization.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sbench_dht22_comp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Supplied Sensbench evidence showing successful compilation and DHT22 initialization.</w:t>
      </w:r>
    </w:p>
    <w:p>
      <w:pPr>
        <w:pStyle w:val="Heading2"/>
      </w:pPr>
      <w:r>
        <w:t>5.1 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2E8F0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2520"/>
            <w:shd w:fill="E2E8F0"/>
            <w:vAlign w:val="center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520"/>
            <w:shd w:fill="E2E8F0"/>
            <w:vAlign w:val="center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2520"/>
            <w:shd w:fill="E2E8F0"/>
            <w:vAlign w:val="center"/>
          </w:tcPr>
          <w:p>
            <w:r>
              <w:rPr>
                <w:b/>
              </w:rPr>
              <w:t>Evidence status</w:t>
            </w:r>
          </w:p>
        </w:tc>
      </w:tr>
      <w:tr>
        <w:tc>
          <w:tcPr>
            <w:tcW w:type="dxa" w:w="2520"/>
          </w:tcPr>
          <w:p>
            <w:r>
              <w:t>TC-01</w:t>
            </w:r>
          </w:p>
        </w:tc>
        <w:tc>
          <w:tcPr>
            <w:tcW w:type="dxa" w:w="2520"/>
          </w:tcPr>
          <w:p>
            <w:r>
              <w:t>Compile/start ESP32 + DHT22</w:t>
            </w:r>
          </w:p>
        </w:tc>
        <w:tc>
          <w:tcPr>
            <w:tcW w:type="dxa" w:w="2520"/>
          </w:tcPr>
          <w:p>
            <w:r>
              <w:t>Compilation succeeds and initialization appears</w:t>
            </w:r>
          </w:p>
        </w:tc>
        <w:tc>
          <w:tcPr>
            <w:tcW w:type="dxa" w:w="2520"/>
          </w:tcPr>
          <w:p>
            <w:r>
              <w:t>Observed in supplied screenshot</w:t>
            </w:r>
          </w:p>
        </w:tc>
      </w:tr>
      <w:tr>
        <w:tc>
          <w:tcPr>
            <w:tcW w:type="dxa" w:w="2520"/>
          </w:tcPr>
          <w:p>
            <w:r>
              <w:t>TC-02</w:t>
            </w:r>
          </w:p>
        </w:tc>
        <w:tc>
          <w:tcPr>
            <w:tcW w:type="dxa" w:w="2520"/>
          </w:tcPr>
          <w:p>
            <w:r>
              <w:t>Read valid values</w:t>
            </w:r>
          </w:p>
        </w:tc>
        <w:tc>
          <w:tcPr>
            <w:tcW w:type="dxa" w:w="2520"/>
          </w:tcPr>
          <w:p>
            <w:r>
              <w:t>Numeric temperature/humidity printed</w:t>
            </w:r>
          </w:p>
        </w:tc>
        <w:tc>
          <w:tcPr>
            <w:tcW w:type="dxa" w:w="2520"/>
          </w:tcPr>
          <w:p>
            <w:r>
              <w:t>Verify in final run</w:t>
            </w:r>
          </w:p>
        </w:tc>
      </w:tr>
      <w:tr>
        <w:tc>
          <w:tcPr>
            <w:tcW w:type="dxa" w:w="2520"/>
          </w:tcPr>
          <w:p>
            <w:r>
              <w:t>TC-03</w:t>
            </w:r>
          </w:p>
        </w:tc>
        <w:tc>
          <w:tcPr>
            <w:tcW w:type="dxa" w:w="2520"/>
          </w:tcPr>
          <w:p>
            <w:r>
              <w:t>Check interval</w:t>
            </w:r>
          </w:p>
        </w:tc>
        <w:tc>
          <w:tcPr>
            <w:tcW w:type="dxa" w:w="2520"/>
          </w:tcPr>
          <w:p>
            <w:r>
              <w:t>New sample approximately every 2000 ms</w:t>
            </w:r>
          </w:p>
        </w:tc>
        <w:tc>
          <w:tcPr>
            <w:tcW w:type="dxa" w:w="2520"/>
          </w:tcPr>
          <w:p>
            <w:r>
              <w:t>Implemented; verify timestamps</w:t>
            </w:r>
          </w:p>
        </w:tc>
      </w:tr>
      <w:tr>
        <w:tc>
          <w:tcPr>
            <w:tcW w:type="dxa" w:w="2520"/>
          </w:tcPr>
          <w:p>
            <w:r>
              <w:t>TC-04</w:t>
            </w:r>
          </w:p>
        </w:tc>
        <w:tc>
          <w:tcPr>
            <w:tcW w:type="dxa" w:w="2520"/>
          </w:tcPr>
          <w:p>
            <w:r>
              <w:t>37.2 C temperature input</w:t>
            </w:r>
          </w:p>
        </w:tc>
        <w:tc>
          <w:tcPr>
            <w:tcW w:type="dxa" w:w="2520"/>
          </w:tcPr>
          <w:p>
            <w:r>
              <w:t>Status = WARNING</w:t>
            </w:r>
          </w:p>
        </w:tc>
        <w:tc>
          <w:tcPr>
            <w:tcW w:type="dxa" w:w="2520"/>
          </w:tcPr>
          <w:p>
            <w:r>
              <w:t>Logic implemented; verify in simulation</w:t>
            </w:r>
          </w:p>
        </w:tc>
      </w:tr>
      <w:tr>
        <w:tc>
          <w:tcPr>
            <w:tcW w:type="dxa" w:w="2520"/>
          </w:tcPr>
          <w:p>
            <w:r>
              <w:t>TC-05</w:t>
            </w:r>
          </w:p>
        </w:tc>
        <w:tc>
          <w:tcPr>
            <w:tcW w:type="dxa" w:w="2520"/>
          </w:tcPr>
          <w:p>
            <w:r>
              <w:t>82.0 % humidity input</w:t>
            </w:r>
          </w:p>
        </w:tc>
        <w:tc>
          <w:tcPr>
            <w:tcW w:type="dxa" w:w="2520"/>
          </w:tcPr>
          <w:p>
            <w:r>
              <w:t>Status = WARNING</w:t>
            </w:r>
          </w:p>
        </w:tc>
        <w:tc>
          <w:tcPr>
            <w:tcW w:type="dxa" w:w="2520"/>
          </w:tcPr>
          <w:p>
            <w:r>
              <w:t>Logic implemented; verify in simulation</w:t>
            </w:r>
          </w:p>
        </w:tc>
      </w:tr>
      <w:tr>
        <w:tc>
          <w:tcPr>
            <w:tcW w:type="dxa" w:w="2520"/>
          </w:tcPr>
          <w:p>
            <w:r>
              <w:t>TC-06</w:t>
            </w:r>
          </w:p>
        </w:tc>
        <w:tc>
          <w:tcPr>
            <w:tcW w:type="dxa" w:w="2520"/>
          </w:tcPr>
          <w:p>
            <w:r>
              <w:t>Invalid/NaN input</w:t>
            </w:r>
          </w:p>
        </w:tc>
        <w:tc>
          <w:tcPr>
            <w:tcW w:type="dxa" w:w="2520"/>
          </w:tcPr>
          <w:p>
            <w:r>
              <w:t>Error printed; loop continues</w:t>
            </w:r>
          </w:p>
        </w:tc>
        <w:tc>
          <w:tcPr>
            <w:tcW w:type="dxa" w:w="2520"/>
          </w:tcPr>
          <w:p>
            <w:r>
              <w:t>Logic implemented; verify with fault injection</w:t>
            </w:r>
          </w:p>
        </w:tc>
      </w:tr>
    </w:tbl>
    <w:p/>
    <w:p>
      <w:r>
        <w:t>Evidence discipline: only TC-01 is labeled observed because it is directly visible in the supplied simulation screenshot. The other entries are reproducible verification procedures, not fabricated measurements.</w:t>
      </w:r>
    </w:p>
    <w:p>
      <w:pPr>
        <w:pStyle w:val="Heading1"/>
      </w:pPr>
      <w:r>
        <w:t>6. README / Reproduction Instructions</w:t>
      </w:r>
    </w:p>
    <w:p>
      <w:pPr>
        <w:pStyle w:val="ListNumber"/>
      </w:pPr>
      <w:r>
        <w:t>Open the ESP32 + DHT22 example in Sensbench.</w:t>
      </w:r>
    </w:p>
    <w:p>
      <w:pPr>
        <w:pStyle w:val="ListNumber"/>
      </w:pPr>
      <w:r>
        <w:t>Confirm DHT22 DATA is connected to GPIO 4 and the DHT library is available.</w:t>
      </w:r>
    </w:p>
    <w:p>
      <w:pPr>
        <w:pStyle w:val="ListNumber"/>
      </w:pPr>
      <w:r>
        <w:t>Replace the example sketch with `firmware/main.ino`.</w:t>
      </w:r>
    </w:p>
    <w:p>
      <w:pPr>
        <w:pStyle w:val="ListNumber"/>
      </w:pPr>
      <w:r>
        <w:t>Run the simulation and open the serial/output console.</w:t>
      </w:r>
    </w:p>
    <w:p>
      <w:pPr>
        <w:pStyle w:val="ListNumber"/>
      </w:pPr>
      <w:r>
        <w:t>Verify the initialization messages and subsequent sensor reports.</w:t>
      </w:r>
    </w:p>
    <w:p>
      <w:pPr>
        <w:pStyle w:val="ListNumber"/>
      </w:pPr>
      <w:r>
        <w:t>Change simulated temperature/humidity values and verify NORMAL/WARNING transitions.</w:t>
      </w:r>
    </w:p>
    <w:p>
      <w:pPr>
        <w:pStyle w:val="ListNumber"/>
      </w:pPr>
      <w:r>
        <w:t>Test the invalid-reading path if fault injection is available.</w:t>
      </w:r>
    </w:p>
    <w:p>
      <w:pPr>
        <w:pStyle w:val="Heading2"/>
      </w:pPr>
      <w:r>
        <w:t>6.1 Key Functions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2E8F0"/>
            <w:vAlign w:val="center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5040"/>
            <w:shd w:fill="E2E8F0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setup()</w:t>
            </w:r>
          </w:p>
        </w:tc>
        <w:tc>
          <w:tcPr>
            <w:tcW w:type="dxa" w:w="5040"/>
          </w:tcPr>
          <w:p>
            <w:r>
              <w:t>Initialize UART and DHT22; print configuration</w:t>
            </w:r>
          </w:p>
        </w:tc>
      </w:tr>
      <w:tr>
        <w:tc>
          <w:tcPr>
            <w:tcW w:type="dxa" w:w="5040"/>
          </w:tcPr>
          <w:p>
            <w:r>
              <w:t>loop()</w:t>
            </w:r>
          </w:p>
        </w:tc>
        <w:tc>
          <w:tcPr>
            <w:tcW w:type="dxa" w:w="5040"/>
          </w:tcPr>
          <w:p>
            <w:r>
              <w:t>Schedule sensor cycles using elapsed time</w:t>
            </w:r>
          </w:p>
        </w:tc>
      </w:tr>
      <w:tr>
        <w:tc>
          <w:tcPr>
            <w:tcW w:type="dxa" w:w="5040"/>
          </w:tcPr>
          <w:p>
            <w:r>
              <w:t>performSensorCycle()</w:t>
            </w:r>
          </w:p>
        </w:tc>
        <w:tc>
          <w:tcPr>
            <w:tcW w:type="dxa" w:w="5040"/>
          </w:tcPr>
          <w:p>
            <w:r>
              <w:t>Read and validate DHT22 values</w:t>
            </w:r>
          </w:p>
        </w:tc>
      </w:tr>
      <w:tr>
        <w:tc>
          <w:tcPr>
            <w:tcW w:type="dxa" w:w="5040"/>
          </w:tcPr>
          <w:p>
            <w:r>
              <w:t>evaluateStatus()</w:t>
            </w:r>
          </w:p>
        </w:tc>
        <w:tc>
          <w:tcPr>
            <w:tcW w:type="dxa" w:w="5040"/>
          </w:tcPr>
          <w:p>
            <w:r>
              <w:t>Apply warning thresholds</w:t>
            </w:r>
          </w:p>
        </w:tc>
      </w:tr>
      <w:tr>
        <w:tc>
          <w:tcPr>
            <w:tcW w:type="dxa" w:w="5040"/>
          </w:tcPr>
          <w:p>
            <w:r>
              <w:t>reportMeasurement()</w:t>
            </w:r>
          </w:p>
        </w:tc>
        <w:tc>
          <w:tcPr>
            <w:tcW w:type="dxa" w:w="5040"/>
          </w:tcPr>
          <w:p>
            <w:r>
              <w:t>Print a structured UART record</w:t>
            </w:r>
          </w:p>
        </w:tc>
      </w:tr>
    </w:tbl>
    <w:p/>
    <w:p>
      <w:pPr>
        <w:pStyle w:val="Heading1"/>
      </w:pPr>
      <w:r>
        <w:t>7. Design Choices and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2E8F0"/>
            <w:vAlign w:val="center"/>
          </w:tcPr>
          <w:p>
            <w:r>
              <w:rPr>
                <w:b/>
              </w:rPr>
              <w:t>Choice</w:t>
            </w:r>
          </w:p>
        </w:tc>
        <w:tc>
          <w:tcPr>
            <w:tcW w:type="dxa" w:w="3360"/>
            <w:shd w:fill="E2E8F0"/>
            <w:vAlign w:val="center"/>
          </w:tcPr>
          <w:p>
            <w:r>
              <w:rPr>
                <w:b/>
              </w:rPr>
              <w:t>Concrete setting</w:t>
            </w:r>
          </w:p>
        </w:tc>
        <w:tc>
          <w:tcPr>
            <w:tcW w:type="dxa" w:w="3360"/>
            <w:shd w:fill="E2E8F0"/>
            <w:vAlign w:val="center"/>
          </w:tcPr>
          <w:p>
            <w:r>
              <w:rPr>
                <w:b/>
              </w:rPr>
              <w:t>Integration benefit</w:t>
            </w:r>
          </w:p>
        </w:tc>
      </w:tr>
      <w:tr>
        <w:tc>
          <w:tcPr>
            <w:tcW w:type="dxa" w:w="3360"/>
          </w:tcPr>
          <w:p>
            <w:r>
              <w:t>ESP32</w:t>
            </w:r>
          </w:p>
        </w:tc>
        <w:tc>
          <w:tcPr>
            <w:tcW w:type="dxa" w:w="3360"/>
          </w:tcPr>
          <w:p>
            <w:r>
              <w:t>Controller platform</w:t>
            </w:r>
          </w:p>
        </w:tc>
        <w:tc>
          <w:tcPr>
            <w:tcW w:type="dxa" w:w="3360"/>
          </w:tcPr>
          <w:p>
            <w:r>
              <w:t>Provides the GPIO and UART resources needed now and supports later peripherals</w:t>
            </w:r>
          </w:p>
        </w:tc>
      </w:tr>
      <w:tr>
        <w:tc>
          <w:tcPr>
            <w:tcW w:type="dxa" w:w="3360"/>
          </w:tcPr>
          <w:p>
            <w:r>
              <w:t>DHT22</w:t>
            </w:r>
          </w:p>
        </w:tc>
        <w:tc>
          <w:tcPr>
            <w:tcW w:type="dxa" w:w="3360"/>
          </w:tcPr>
          <w:p>
            <w:r>
              <w:t>GPIO 4</w:t>
            </w:r>
          </w:p>
        </w:tc>
        <w:tc>
          <w:tcPr>
            <w:tcW w:type="dxa" w:w="3360"/>
          </w:tcPr>
          <w:p>
            <w:r>
              <w:t>Single sensor supplies both required measurements</w:t>
            </w:r>
          </w:p>
        </w:tc>
      </w:tr>
      <w:tr>
        <w:tc>
          <w:tcPr>
            <w:tcW w:type="dxa" w:w="3360"/>
          </w:tcPr>
          <w:p>
            <w:r>
              <w:t>UART</w:t>
            </w:r>
          </w:p>
        </w:tc>
        <w:tc>
          <w:tcPr>
            <w:tcW w:type="dxa" w:w="3360"/>
          </w:tcPr>
          <w:p>
            <w:r>
              <w:t>115200 baud</w:t>
            </w:r>
          </w:p>
        </w:tc>
        <w:tc>
          <w:tcPr>
            <w:tcW w:type="dxa" w:w="3360"/>
          </w:tcPr>
          <w:p>
            <w:r>
              <w:t>Provides visible runtime/debug output</w:t>
            </w:r>
          </w:p>
        </w:tc>
      </w:tr>
      <w:tr>
        <w:tc>
          <w:tcPr>
            <w:tcW w:type="dxa" w:w="3360"/>
          </w:tcPr>
          <w:p>
            <w:r>
              <w:t>Sampling</w:t>
            </w:r>
          </w:p>
        </w:tc>
        <w:tc>
          <w:tcPr>
            <w:tcW w:type="dxa" w:w="3360"/>
          </w:tcPr>
          <w:p>
            <w:r>
              <w:t>2000 ms nominal</w:t>
            </w:r>
          </w:p>
        </w:tc>
        <w:tc>
          <w:tcPr>
            <w:tcW w:type="dxa" w:w="3360"/>
          </w:tcPr>
          <w:p>
            <w:r>
              <w:t>Simple periodic behavior that can be tested from timestamps</w:t>
            </w:r>
          </w:p>
        </w:tc>
      </w:tr>
      <w:tr>
        <w:tc>
          <w:tcPr>
            <w:tcW w:type="dxa" w:w="3360"/>
          </w:tcPr>
          <w:p>
            <w:r>
              <w:t>Thresholds</w:t>
            </w:r>
          </w:p>
        </w:tc>
        <w:tc>
          <w:tcPr>
            <w:tcW w:type="dxa" w:w="3360"/>
          </w:tcPr>
          <w:p>
            <w:r>
              <w:t>35.0 C / 80.0 %</w:t>
            </w:r>
          </w:p>
        </w:tc>
        <w:tc>
          <w:tcPr>
            <w:tcW w:type="dxa" w:w="3360"/>
          </w:tcPr>
          <w:p>
            <w:r>
              <w:t>Creates clear boundary conditions for later debugging/testing</w:t>
            </w:r>
          </w:p>
        </w:tc>
      </w:tr>
      <w:tr>
        <w:tc>
          <w:tcPr>
            <w:tcW w:type="dxa" w:w="3360"/>
          </w:tcPr>
          <w:p>
            <w:r>
              <w:t>millis() scheduler</w:t>
            </w:r>
          </w:p>
        </w:tc>
        <w:tc>
          <w:tcPr>
            <w:tcW w:type="dxa" w:w="3360"/>
          </w:tcPr>
          <w:p>
            <w:r>
              <w:t>Elapsed-time comparison</w:t>
            </w:r>
          </w:p>
        </w:tc>
        <w:tc>
          <w:tcPr>
            <w:tcW w:type="dxa" w:w="3360"/>
          </w:tcPr>
          <w:p>
            <w:r>
              <w:t>Avoids a long blocking delay and keeps room for later integration</w:t>
            </w:r>
          </w:p>
        </w:tc>
      </w:tr>
    </w:tbl>
    <w:p/>
    <w:p>
      <w:r>
        <w:t>The remaining LDR, OLED, buzzer and Wi-Fi functions from Week 1 are intentionally deferred. This reduces the number of simultaneous dependencies while the DHT22/UART core is being verified. Their integration will be addressed in later debugging and system-integration work.</w:t>
      </w:r>
    </w:p>
    <w:p>
      <w:pPr>
        <w:pStyle w:val="Heading1"/>
      </w:pPr>
      <w:r>
        <w:t>8. Conclusion</w:t>
      </w:r>
    </w:p>
    <w:p>
      <w:r>
        <w:t>Week 2 establishes the first working firmware core of the Smart Environment Monitoring and Alert System. The implementation initializes the DHT22 on GPIO 4, schedules sensor acquisition with a nominal 2000 ms interval, validates returned values, applies configurable warning thresholds, and reports measurements and status through UART/USB serial. The implementation is modular and documented so that faults can be isolated in Week 3 and the remaining peripherals can be integrated in Week 4.</w:t>
      </w:r>
    </w:p>
    <w:p>
      <w:pPr>
        <w:pStyle w:val="Heading1"/>
      </w:pPr>
      <w:r>
        <w:t>9. References</w:t>
      </w:r>
    </w:p>
    <w:p>
      <w:r>
        <w:t>Espressif Systems. Arduino-ESP32 Documentation. https://docs.espressif.com/projects/arduino-esp32/en/latest/</w:t>
      </w:r>
    </w:p>
    <w:p>
      <w:r>
        <w:t>Sensbench. ESP32 simulation environment and DHT22 example used during development.</w:t>
      </w:r>
    </w:p>
    <w:p>
      <w:r>
        <w:t>Adafruit. DHT sensor library documentation and examples.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Smart Environment Monitoring and Alert System  •  Week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EMBEDDED SYSTEMS INTERNSHIP — WEEK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