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A407D" w14:textId="77777777" w:rsidR="005B33F8" w:rsidRPr="001B56A0" w:rsidRDefault="001B56A0" w:rsidP="001B56A0">
      <w:pPr>
        <w:spacing w:before="100" w:beforeAutospacing="1" w:after="100" w:afterAutospacing="1"/>
        <w:ind w:left="210" w:right="210" w:firstLine="1440"/>
        <w:jc w:val="center"/>
        <w:rPr>
          <w:rFonts w:ascii="Baoli SC" w:eastAsia="Baoli SC" w:hAnsi="Baoli SC"/>
          <w:sz w:val="72"/>
          <w:szCs w:val="72"/>
        </w:rPr>
      </w:pPr>
      <w:r w:rsidRPr="001B56A0">
        <w:rPr>
          <w:rFonts w:ascii="Baoli SC" w:eastAsia="Baoli SC" w:hAnsi="Baoli SC" w:hint="eastAsia"/>
          <w:sz w:val="72"/>
          <w:szCs w:val="72"/>
        </w:rPr>
        <w:t>北京航空航天大学</w:t>
      </w:r>
    </w:p>
    <w:p w14:paraId="2948F5EB" w14:textId="77777777" w:rsidR="001B56A0" w:rsidRPr="001B56A0" w:rsidRDefault="001B56A0" w:rsidP="001B56A0">
      <w:pPr>
        <w:spacing w:before="100" w:beforeAutospacing="1" w:after="100" w:afterAutospacing="1"/>
        <w:ind w:left="210" w:right="210" w:firstLine="1040"/>
        <w:jc w:val="center"/>
        <w:rPr>
          <w:rFonts w:ascii="Baoli SC" w:eastAsia="Baoli SC" w:hAnsi="Baoli SC"/>
          <w:sz w:val="52"/>
          <w:szCs w:val="52"/>
        </w:rPr>
      </w:pPr>
      <w:r w:rsidRPr="001B56A0">
        <w:rPr>
          <w:rFonts w:ascii="Baoli SC" w:eastAsia="Baoli SC" w:hAnsi="Baoli SC" w:hint="eastAsia"/>
          <w:sz w:val="52"/>
          <w:szCs w:val="52"/>
        </w:rPr>
        <w:t>课程设计</w:t>
      </w:r>
    </w:p>
    <w:p w14:paraId="6F0F1189" w14:textId="77777777" w:rsidR="001B56A0" w:rsidRDefault="001B56A0" w:rsidP="001B56A0">
      <w:pPr>
        <w:spacing w:before="100" w:beforeAutospacing="1" w:after="100" w:afterAutospacing="1"/>
        <w:ind w:left="210" w:right="210" w:firstLine="480"/>
        <w:rPr>
          <w:rFonts w:ascii="宋体" w:hAnsi="宋体"/>
          <w:sz w:val="24"/>
        </w:rPr>
      </w:pPr>
    </w:p>
    <w:p w14:paraId="30209474" w14:textId="77777777" w:rsidR="00923A0F" w:rsidRDefault="00923A0F" w:rsidP="001B56A0">
      <w:pPr>
        <w:spacing w:before="100" w:beforeAutospacing="1" w:after="100" w:afterAutospacing="1"/>
        <w:ind w:left="210" w:right="210" w:firstLine="480"/>
        <w:rPr>
          <w:rFonts w:ascii="宋体" w:hAnsi="宋体"/>
          <w:sz w:val="24"/>
        </w:rPr>
      </w:pPr>
    </w:p>
    <w:p w14:paraId="6CEBFE54" w14:textId="77777777" w:rsidR="00923A0F" w:rsidRDefault="00923A0F" w:rsidP="001B56A0">
      <w:pPr>
        <w:spacing w:before="100" w:beforeAutospacing="1" w:after="100" w:afterAutospacing="1"/>
        <w:ind w:left="210" w:right="210" w:firstLine="480"/>
        <w:rPr>
          <w:rFonts w:ascii="宋体" w:hAnsi="宋体"/>
          <w:sz w:val="24"/>
        </w:rPr>
      </w:pPr>
    </w:p>
    <w:p w14:paraId="3488D4B4" w14:textId="77777777" w:rsidR="00923A0F" w:rsidRPr="001B56A0" w:rsidRDefault="00923A0F" w:rsidP="001B56A0">
      <w:pPr>
        <w:spacing w:before="100" w:beforeAutospacing="1" w:after="100" w:afterAutospacing="1"/>
        <w:ind w:left="210" w:right="210" w:firstLine="480"/>
        <w:rPr>
          <w:rFonts w:ascii="宋体" w:hAnsi="宋体"/>
          <w:sz w:val="24"/>
        </w:rPr>
      </w:pPr>
    </w:p>
    <w:p w14:paraId="0054BE5C" w14:textId="41BD64F8" w:rsidR="001B56A0" w:rsidRPr="001B56A0" w:rsidRDefault="001B56A0" w:rsidP="001B56A0">
      <w:pPr>
        <w:spacing w:before="100" w:beforeAutospacing="1" w:after="100" w:afterAutospacing="1"/>
        <w:ind w:left="210" w:right="210" w:firstLine="640"/>
        <w:rPr>
          <w:rFonts w:ascii="宋体" w:hAnsi="宋体"/>
          <w:sz w:val="32"/>
          <w:szCs w:val="32"/>
        </w:rPr>
      </w:pPr>
      <w:r w:rsidRPr="001B56A0">
        <w:rPr>
          <w:rFonts w:ascii="宋体" w:hAnsi="宋体" w:hint="eastAsia"/>
          <w:sz w:val="32"/>
          <w:szCs w:val="32"/>
        </w:rPr>
        <w:t>姓名：</w:t>
      </w:r>
      <w:r w:rsidR="00D427CA">
        <w:rPr>
          <w:rFonts w:ascii="宋体" w:hAnsi="宋体" w:hint="eastAsia"/>
          <w:sz w:val="32"/>
          <w:szCs w:val="32"/>
        </w:rPr>
        <w:t>曾诗仪</w:t>
      </w:r>
    </w:p>
    <w:p w14:paraId="4E176F0B" w14:textId="0534675C" w:rsidR="001B56A0" w:rsidRPr="001B56A0" w:rsidRDefault="001B56A0" w:rsidP="001B56A0">
      <w:pPr>
        <w:spacing w:before="100" w:beforeAutospacing="1" w:after="100" w:afterAutospacing="1"/>
        <w:ind w:left="210" w:right="210" w:firstLine="640"/>
        <w:rPr>
          <w:rFonts w:ascii="宋体" w:hAnsi="宋体"/>
          <w:sz w:val="32"/>
          <w:szCs w:val="32"/>
        </w:rPr>
      </w:pPr>
      <w:r w:rsidRPr="001B56A0">
        <w:rPr>
          <w:rFonts w:ascii="宋体" w:hAnsi="宋体" w:hint="eastAsia"/>
          <w:sz w:val="32"/>
          <w:szCs w:val="32"/>
        </w:rPr>
        <w:t>学号：</w:t>
      </w:r>
      <w:r w:rsidR="00D427CA">
        <w:rPr>
          <w:rFonts w:ascii="宋体" w:hAnsi="宋体" w:hint="eastAsia"/>
          <w:sz w:val="32"/>
          <w:szCs w:val="32"/>
        </w:rPr>
        <w:t>7</w:t>
      </w:r>
      <w:r w:rsidR="00D427CA">
        <w:rPr>
          <w:rFonts w:ascii="宋体" w:hAnsi="宋体"/>
          <w:sz w:val="32"/>
          <w:szCs w:val="32"/>
        </w:rPr>
        <w:t>1086032</w:t>
      </w:r>
    </w:p>
    <w:p w14:paraId="740BC57F" w14:textId="795F3945" w:rsidR="001B56A0" w:rsidRPr="001B56A0" w:rsidRDefault="001B56A0" w:rsidP="001B56A0">
      <w:pPr>
        <w:spacing w:before="100" w:beforeAutospacing="1" w:after="100" w:afterAutospacing="1"/>
        <w:ind w:left="210" w:right="210" w:firstLine="640"/>
        <w:rPr>
          <w:rFonts w:ascii="宋体" w:hAnsi="宋体"/>
          <w:sz w:val="32"/>
          <w:szCs w:val="32"/>
        </w:rPr>
      </w:pPr>
      <w:r w:rsidRPr="001B56A0">
        <w:rPr>
          <w:rFonts w:ascii="宋体" w:hAnsi="宋体" w:hint="eastAsia"/>
          <w:sz w:val="32"/>
          <w:szCs w:val="32"/>
        </w:rPr>
        <w:t>课程设计名称：</w:t>
      </w:r>
      <w:r w:rsidR="00D427CA">
        <w:rPr>
          <w:rFonts w:ascii="宋体" w:hAnsi="宋体" w:hint="eastAsia"/>
          <w:sz w:val="32"/>
          <w:szCs w:val="32"/>
        </w:rPr>
        <w:t>北航大学生娱乐消费情况调查</w:t>
      </w:r>
      <w:r w:rsidR="00D427CA" w:rsidRPr="001B56A0">
        <w:rPr>
          <w:rFonts w:ascii="宋体" w:hAnsi="宋体"/>
          <w:sz w:val="32"/>
          <w:szCs w:val="32"/>
        </w:rPr>
        <w:t xml:space="preserve"> </w:t>
      </w:r>
    </w:p>
    <w:p w14:paraId="02A492D3" w14:textId="5B33D7AC" w:rsidR="001B56A0" w:rsidRPr="001B56A0" w:rsidRDefault="001B56A0" w:rsidP="001B56A0">
      <w:pPr>
        <w:spacing w:before="100" w:beforeAutospacing="1" w:after="100" w:afterAutospacing="1"/>
        <w:ind w:left="210" w:right="210" w:firstLine="640"/>
        <w:rPr>
          <w:rFonts w:ascii="宋体" w:hAnsi="宋体"/>
          <w:sz w:val="32"/>
          <w:szCs w:val="32"/>
        </w:rPr>
      </w:pPr>
      <w:r w:rsidRPr="001B56A0">
        <w:rPr>
          <w:rFonts w:ascii="宋体" w:hAnsi="宋体" w:hint="eastAsia"/>
          <w:sz w:val="32"/>
          <w:szCs w:val="32"/>
        </w:rPr>
        <w:t>课程名称：</w:t>
      </w:r>
      <w:r w:rsidR="00D427CA">
        <w:rPr>
          <w:rFonts w:ascii="宋体" w:hAnsi="宋体" w:hint="eastAsia"/>
          <w:sz w:val="32"/>
          <w:szCs w:val="32"/>
        </w:rPr>
        <w:t>应用统计学</w:t>
      </w:r>
    </w:p>
    <w:p w14:paraId="7EA15B86" w14:textId="55250214" w:rsidR="001B56A0" w:rsidRPr="001B56A0" w:rsidRDefault="001B56A0" w:rsidP="001B56A0">
      <w:pPr>
        <w:spacing w:before="100" w:beforeAutospacing="1" w:after="100" w:afterAutospacing="1"/>
        <w:ind w:left="210" w:right="210" w:firstLine="640"/>
        <w:rPr>
          <w:rFonts w:ascii="宋体" w:hAnsi="宋体"/>
          <w:sz w:val="32"/>
          <w:szCs w:val="32"/>
        </w:rPr>
      </w:pPr>
      <w:r w:rsidRPr="001B56A0">
        <w:rPr>
          <w:rFonts w:ascii="宋体" w:hAnsi="宋体" w:hint="eastAsia"/>
          <w:sz w:val="32"/>
          <w:szCs w:val="32"/>
        </w:rPr>
        <w:t>院系：</w:t>
      </w:r>
      <w:r w:rsidR="00D427CA">
        <w:rPr>
          <w:rFonts w:ascii="宋体" w:hAnsi="宋体" w:hint="eastAsia"/>
          <w:sz w:val="32"/>
          <w:szCs w:val="32"/>
        </w:rPr>
        <w:t>国际学院</w:t>
      </w:r>
    </w:p>
    <w:p w14:paraId="0F4130B3" w14:textId="009716C7" w:rsidR="001B56A0" w:rsidRPr="001B56A0" w:rsidRDefault="001B56A0" w:rsidP="001B56A0">
      <w:pPr>
        <w:spacing w:before="100" w:beforeAutospacing="1" w:after="100" w:afterAutospacing="1"/>
        <w:ind w:left="210" w:right="210" w:firstLine="640"/>
        <w:rPr>
          <w:rFonts w:ascii="宋体" w:hAnsi="宋体" w:hint="eastAsia"/>
          <w:sz w:val="32"/>
          <w:szCs w:val="32"/>
        </w:rPr>
      </w:pPr>
      <w:r w:rsidRPr="001B56A0">
        <w:rPr>
          <w:rFonts w:ascii="宋体" w:hAnsi="宋体" w:hint="eastAsia"/>
          <w:sz w:val="32"/>
          <w:szCs w:val="32"/>
        </w:rPr>
        <w:t>日期：</w:t>
      </w:r>
      <w:r w:rsidR="00D427CA">
        <w:rPr>
          <w:rFonts w:ascii="宋体" w:hAnsi="宋体"/>
          <w:sz w:val="32"/>
          <w:szCs w:val="32"/>
        </w:rPr>
        <w:t>2023年6月14日星期三</w:t>
      </w:r>
    </w:p>
    <w:p w14:paraId="52F607BC" w14:textId="717C9620" w:rsidR="001B56A0" w:rsidRDefault="001B56A0" w:rsidP="001B56A0">
      <w:pPr>
        <w:spacing w:before="100" w:beforeAutospacing="1" w:after="100" w:afterAutospacing="1"/>
        <w:ind w:left="210" w:right="210" w:firstLine="480"/>
        <w:rPr>
          <w:rFonts w:ascii="宋体" w:hAnsi="宋体"/>
          <w:sz w:val="24"/>
        </w:rPr>
      </w:pPr>
    </w:p>
    <w:p w14:paraId="53983DEA" w14:textId="128C1041" w:rsidR="007B641A" w:rsidRDefault="007B641A" w:rsidP="001B56A0">
      <w:pPr>
        <w:spacing w:before="100" w:beforeAutospacing="1" w:after="100" w:afterAutospacing="1"/>
        <w:ind w:left="210" w:right="210" w:firstLine="480"/>
        <w:rPr>
          <w:rFonts w:ascii="宋体" w:hAnsi="宋体"/>
          <w:sz w:val="24"/>
        </w:rPr>
      </w:pPr>
    </w:p>
    <w:p w14:paraId="225843B7" w14:textId="750B2F51" w:rsidR="00E91FF0" w:rsidRDefault="00E91FF0">
      <w:pPr>
        <w:widowControl/>
        <w:spacing w:line="240" w:lineRule="auto"/>
        <w:ind w:leftChars="0" w:left="0" w:rightChars="0" w:right="0" w:firstLineChars="0" w:firstLine="0"/>
        <w:jc w:val="left"/>
        <w:rPr>
          <w:rFonts w:ascii="宋体" w:hAnsi="宋体"/>
          <w:sz w:val="24"/>
        </w:rPr>
      </w:pPr>
      <w:r>
        <w:rPr>
          <w:rFonts w:ascii="宋体" w:hAnsi="宋体"/>
          <w:sz w:val="24"/>
        </w:rPr>
        <w:br w:type="page"/>
      </w:r>
    </w:p>
    <w:p w14:paraId="0BF71D1C" w14:textId="6791A932" w:rsidR="007B641A" w:rsidRDefault="007B641A">
      <w:pPr>
        <w:widowControl/>
        <w:spacing w:line="240" w:lineRule="auto"/>
        <w:ind w:leftChars="0" w:left="0" w:rightChars="0" w:right="0" w:firstLineChars="0" w:firstLine="0"/>
        <w:jc w:val="left"/>
        <w:rPr>
          <w:rFonts w:ascii="宋体" w:hAnsi="宋体" w:hint="eastAsia"/>
          <w:sz w:val="24"/>
        </w:rPr>
      </w:pPr>
    </w:p>
    <w:sdt>
      <w:sdtPr>
        <w:rPr>
          <w:lang w:val="zh-CN"/>
        </w:rPr>
        <w:id w:val="-257747095"/>
        <w:docPartObj>
          <w:docPartGallery w:val="Table of Contents"/>
          <w:docPartUnique/>
        </w:docPartObj>
      </w:sdtPr>
      <w:sdtEndPr>
        <w:rPr>
          <w:rFonts w:asciiTheme="minorHAnsi" w:eastAsia="宋体" w:hAnsiTheme="minorHAnsi" w:cstheme="minorBidi"/>
          <w:b/>
          <w:bCs/>
          <w:color w:val="auto"/>
          <w:kern w:val="2"/>
          <w:sz w:val="21"/>
          <w:szCs w:val="24"/>
        </w:rPr>
      </w:sdtEndPr>
      <w:sdtContent>
        <w:p w14:paraId="1B677322" w14:textId="762B5B16" w:rsidR="007B641A" w:rsidRDefault="007B641A">
          <w:pPr>
            <w:pStyle w:val="TOC"/>
            <w:ind w:left="210" w:right="210" w:firstLine="420"/>
          </w:pPr>
          <w:r>
            <w:rPr>
              <w:lang w:val="zh-CN"/>
            </w:rPr>
            <w:t>目录</w:t>
          </w:r>
        </w:p>
        <w:p w14:paraId="5E42B551" w14:textId="0608C986" w:rsidR="007B641A" w:rsidRDefault="007B641A">
          <w:pPr>
            <w:pStyle w:val="TOC1"/>
            <w:tabs>
              <w:tab w:val="left" w:pos="1260"/>
              <w:tab w:val="right" w:leader="dot" w:pos="8290"/>
            </w:tabs>
            <w:ind w:left="210" w:right="210" w:firstLine="420"/>
            <w:rPr>
              <w:rFonts w:eastAsiaTheme="minorEastAsia"/>
              <w:noProof/>
              <w:szCs w:val="22"/>
            </w:rPr>
          </w:pPr>
          <w:r>
            <w:fldChar w:fldCharType="begin"/>
          </w:r>
          <w:r>
            <w:instrText xml:space="preserve"> TOC \o "1-4" \h \z \u </w:instrText>
          </w:r>
          <w:r>
            <w:fldChar w:fldCharType="separate"/>
          </w:r>
          <w:hyperlink w:anchor="_Toc137800238" w:history="1">
            <w:r w:rsidRPr="00D81DE0">
              <w:rPr>
                <w:rStyle w:val="a9"/>
                <w:noProof/>
              </w:rPr>
              <w:t>一</w:t>
            </w:r>
            <w:r>
              <w:rPr>
                <w:rFonts w:eastAsiaTheme="minorEastAsia"/>
                <w:noProof/>
                <w:szCs w:val="22"/>
              </w:rPr>
              <w:tab/>
            </w:r>
            <w:r w:rsidRPr="00D81DE0">
              <w:rPr>
                <w:rStyle w:val="a9"/>
                <w:noProof/>
              </w:rPr>
              <w:t>选题背景和意义</w:t>
            </w:r>
            <w:r>
              <w:rPr>
                <w:noProof/>
                <w:webHidden/>
              </w:rPr>
              <w:tab/>
            </w:r>
            <w:r>
              <w:rPr>
                <w:noProof/>
                <w:webHidden/>
              </w:rPr>
              <w:fldChar w:fldCharType="begin"/>
            </w:r>
            <w:r>
              <w:rPr>
                <w:noProof/>
                <w:webHidden/>
              </w:rPr>
              <w:instrText xml:space="preserve"> PAGEREF _Toc137800238 \h </w:instrText>
            </w:r>
            <w:r>
              <w:rPr>
                <w:noProof/>
                <w:webHidden/>
              </w:rPr>
            </w:r>
            <w:r>
              <w:rPr>
                <w:noProof/>
                <w:webHidden/>
              </w:rPr>
              <w:fldChar w:fldCharType="separate"/>
            </w:r>
            <w:r>
              <w:rPr>
                <w:noProof/>
                <w:webHidden/>
              </w:rPr>
              <w:t>3</w:t>
            </w:r>
            <w:r>
              <w:rPr>
                <w:noProof/>
                <w:webHidden/>
              </w:rPr>
              <w:fldChar w:fldCharType="end"/>
            </w:r>
          </w:hyperlink>
        </w:p>
        <w:p w14:paraId="4032BA99" w14:textId="673C681F" w:rsidR="007B641A" w:rsidRDefault="007B641A">
          <w:pPr>
            <w:pStyle w:val="TOC1"/>
            <w:tabs>
              <w:tab w:val="left" w:pos="1260"/>
              <w:tab w:val="right" w:leader="dot" w:pos="8290"/>
            </w:tabs>
            <w:ind w:left="210" w:right="210" w:firstLine="420"/>
            <w:rPr>
              <w:rFonts w:eastAsiaTheme="minorEastAsia"/>
              <w:noProof/>
              <w:szCs w:val="22"/>
            </w:rPr>
          </w:pPr>
          <w:hyperlink w:anchor="_Toc137800239" w:history="1">
            <w:r w:rsidRPr="00D81DE0">
              <w:rPr>
                <w:rStyle w:val="a9"/>
                <w:noProof/>
              </w:rPr>
              <w:t>二</w:t>
            </w:r>
            <w:r>
              <w:rPr>
                <w:rFonts w:eastAsiaTheme="minorEastAsia"/>
                <w:noProof/>
                <w:szCs w:val="22"/>
              </w:rPr>
              <w:tab/>
            </w:r>
            <w:r w:rsidRPr="00D81DE0">
              <w:rPr>
                <w:rStyle w:val="a9"/>
                <w:noProof/>
              </w:rPr>
              <w:t>选题描述</w:t>
            </w:r>
            <w:r>
              <w:rPr>
                <w:noProof/>
                <w:webHidden/>
              </w:rPr>
              <w:tab/>
            </w:r>
            <w:r>
              <w:rPr>
                <w:noProof/>
                <w:webHidden/>
              </w:rPr>
              <w:fldChar w:fldCharType="begin"/>
            </w:r>
            <w:r>
              <w:rPr>
                <w:noProof/>
                <w:webHidden/>
              </w:rPr>
              <w:instrText xml:space="preserve"> PAGEREF _Toc137800239 \h </w:instrText>
            </w:r>
            <w:r>
              <w:rPr>
                <w:noProof/>
                <w:webHidden/>
              </w:rPr>
            </w:r>
            <w:r>
              <w:rPr>
                <w:noProof/>
                <w:webHidden/>
              </w:rPr>
              <w:fldChar w:fldCharType="separate"/>
            </w:r>
            <w:r>
              <w:rPr>
                <w:noProof/>
                <w:webHidden/>
              </w:rPr>
              <w:t>3</w:t>
            </w:r>
            <w:r>
              <w:rPr>
                <w:noProof/>
                <w:webHidden/>
              </w:rPr>
              <w:fldChar w:fldCharType="end"/>
            </w:r>
          </w:hyperlink>
        </w:p>
        <w:p w14:paraId="752D45B6" w14:textId="0DAB7779" w:rsidR="007B641A" w:rsidRDefault="007B641A">
          <w:pPr>
            <w:pStyle w:val="TOC3"/>
            <w:tabs>
              <w:tab w:val="left" w:pos="1790"/>
              <w:tab w:val="right" w:leader="dot" w:pos="8290"/>
            </w:tabs>
            <w:ind w:right="210" w:firstLine="420"/>
            <w:rPr>
              <w:rFonts w:eastAsiaTheme="minorEastAsia"/>
              <w:noProof/>
              <w:szCs w:val="22"/>
            </w:rPr>
          </w:pPr>
          <w:hyperlink w:anchor="_Toc137800240" w:history="1">
            <w:r w:rsidRPr="00D81DE0">
              <w:rPr>
                <w:rStyle w:val="a9"/>
                <w:noProof/>
              </w:rPr>
              <w:t>1.1</w:t>
            </w:r>
            <w:r>
              <w:rPr>
                <w:rFonts w:eastAsiaTheme="minorEastAsia"/>
                <w:noProof/>
                <w:szCs w:val="22"/>
              </w:rPr>
              <w:tab/>
            </w:r>
            <w:r w:rsidRPr="00D81DE0">
              <w:rPr>
                <w:rStyle w:val="a9"/>
                <w:noProof/>
              </w:rPr>
              <w:t>选择统计方法</w:t>
            </w:r>
            <w:r>
              <w:rPr>
                <w:noProof/>
                <w:webHidden/>
              </w:rPr>
              <w:tab/>
            </w:r>
            <w:r>
              <w:rPr>
                <w:noProof/>
                <w:webHidden/>
              </w:rPr>
              <w:fldChar w:fldCharType="begin"/>
            </w:r>
            <w:r>
              <w:rPr>
                <w:noProof/>
                <w:webHidden/>
              </w:rPr>
              <w:instrText xml:space="preserve"> PAGEREF _Toc137800240 \h </w:instrText>
            </w:r>
            <w:r>
              <w:rPr>
                <w:noProof/>
                <w:webHidden/>
              </w:rPr>
            </w:r>
            <w:r>
              <w:rPr>
                <w:noProof/>
                <w:webHidden/>
              </w:rPr>
              <w:fldChar w:fldCharType="separate"/>
            </w:r>
            <w:r>
              <w:rPr>
                <w:noProof/>
                <w:webHidden/>
              </w:rPr>
              <w:t>3</w:t>
            </w:r>
            <w:r>
              <w:rPr>
                <w:noProof/>
                <w:webHidden/>
              </w:rPr>
              <w:fldChar w:fldCharType="end"/>
            </w:r>
          </w:hyperlink>
        </w:p>
        <w:p w14:paraId="64D857EB" w14:textId="27A533D7" w:rsidR="007B641A" w:rsidRDefault="007B641A">
          <w:pPr>
            <w:pStyle w:val="TOC3"/>
            <w:tabs>
              <w:tab w:val="left" w:pos="1790"/>
              <w:tab w:val="right" w:leader="dot" w:pos="8290"/>
            </w:tabs>
            <w:ind w:right="210" w:firstLine="420"/>
            <w:rPr>
              <w:rFonts w:eastAsiaTheme="minorEastAsia"/>
              <w:noProof/>
              <w:szCs w:val="22"/>
            </w:rPr>
          </w:pPr>
          <w:hyperlink w:anchor="_Toc137800241" w:history="1">
            <w:r w:rsidRPr="00D81DE0">
              <w:rPr>
                <w:rStyle w:val="a9"/>
                <w:noProof/>
              </w:rPr>
              <w:t>1.2</w:t>
            </w:r>
            <w:r>
              <w:rPr>
                <w:rFonts w:eastAsiaTheme="minorEastAsia"/>
                <w:noProof/>
                <w:szCs w:val="22"/>
              </w:rPr>
              <w:tab/>
            </w:r>
            <w:r w:rsidRPr="00D81DE0">
              <w:rPr>
                <w:rStyle w:val="a9"/>
                <w:noProof/>
              </w:rPr>
              <w:t>问卷内容</w:t>
            </w:r>
            <w:r>
              <w:rPr>
                <w:noProof/>
                <w:webHidden/>
              </w:rPr>
              <w:tab/>
            </w:r>
            <w:r>
              <w:rPr>
                <w:noProof/>
                <w:webHidden/>
              </w:rPr>
              <w:fldChar w:fldCharType="begin"/>
            </w:r>
            <w:r>
              <w:rPr>
                <w:noProof/>
                <w:webHidden/>
              </w:rPr>
              <w:instrText xml:space="preserve"> PAGEREF _Toc137800241 \h </w:instrText>
            </w:r>
            <w:r>
              <w:rPr>
                <w:noProof/>
                <w:webHidden/>
              </w:rPr>
            </w:r>
            <w:r>
              <w:rPr>
                <w:noProof/>
                <w:webHidden/>
              </w:rPr>
              <w:fldChar w:fldCharType="separate"/>
            </w:r>
            <w:r>
              <w:rPr>
                <w:noProof/>
                <w:webHidden/>
              </w:rPr>
              <w:t>3</w:t>
            </w:r>
            <w:r>
              <w:rPr>
                <w:noProof/>
                <w:webHidden/>
              </w:rPr>
              <w:fldChar w:fldCharType="end"/>
            </w:r>
          </w:hyperlink>
        </w:p>
        <w:p w14:paraId="5AB1B580" w14:textId="65F22FE2" w:rsidR="007B641A" w:rsidRDefault="007B641A">
          <w:pPr>
            <w:pStyle w:val="TOC3"/>
            <w:tabs>
              <w:tab w:val="left" w:pos="1790"/>
              <w:tab w:val="right" w:leader="dot" w:pos="8290"/>
            </w:tabs>
            <w:ind w:right="210" w:firstLine="420"/>
            <w:rPr>
              <w:rFonts w:eastAsiaTheme="minorEastAsia"/>
              <w:noProof/>
              <w:szCs w:val="22"/>
            </w:rPr>
          </w:pPr>
          <w:hyperlink w:anchor="_Toc137800242" w:history="1">
            <w:r w:rsidRPr="00D81DE0">
              <w:rPr>
                <w:rStyle w:val="a9"/>
                <w:noProof/>
              </w:rPr>
              <w:t>1.3</w:t>
            </w:r>
            <w:r>
              <w:rPr>
                <w:rFonts w:eastAsiaTheme="minorEastAsia"/>
                <w:noProof/>
                <w:szCs w:val="22"/>
              </w:rPr>
              <w:tab/>
            </w:r>
            <w:r w:rsidRPr="00D81DE0">
              <w:rPr>
                <w:rStyle w:val="a9"/>
                <w:noProof/>
              </w:rPr>
              <w:t>选着统计方法</w:t>
            </w:r>
            <w:r>
              <w:rPr>
                <w:noProof/>
                <w:webHidden/>
              </w:rPr>
              <w:tab/>
            </w:r>
            <w:r>
              <w:rPr>
                <w:noProof/>
                <w:webHidden/>
              </w:rPr>
              <w:fldChar w:fldCharType="begin"/>
            </w:r>
            <w:r>
              <w:rPr>
                <w:noProof/>
                <w:webHidden/>
              </w:rPr>
              <w:instrText xml:space="preserve"> PAGEREF _Toc137800242 \h </w:instrText>
            </w:r>
            <w:r>
              <w:rPr>
                <w:noProof/>
                <w:webHidden/>
              </w:rPr>
            </w:r>
            <w:r>
              <w:rPr>
                <w:noProof/>
                <w:webHidden/>
              </w:rPr>
              <w:fldChar w:fldCharType="separate"/>
            </w:r>
            <w:r>
              <w:rPr>
                <w:noProof/>
                <w:webHidden/>
              </w:rPr>
              <w:t>4</w:t>
            </w:r>
            <w:r>
              <w:rPr>
                <w:noProof/>
                <w:webHidden/>
              </w:rPr>
              <w:fldChar w:fldCharType="end"/>
            </w:r>
          </w:hyperlink>
        </w:p>
        <w:p w14:paraId="6E8CD540" w14:textId="4D854321" w:rsidR="007B641A" w:rsidRDefault="007B641A">
          <w:pPr>
            <w:pStyle w:val="TOC3"/>
            <w:tabs>
              <w:tab w:val="left" w:pos="1790"/>
              <w:tab w:val="right" w:leader="dot" w:pos="8290"/>
            </w:tabs>
            <w:ind w:right="210" w:firstLine="420"/>
            <w:rPr>
              <w:rFonts w:eastAsiaTheme="minorEastAsia"/>
              <w:noProof/>
              <w:szCs w:val="22"/>
            </w:rPr>
          </w:pPr>
          <w:hyperlink w:anchor="_Toc137800243" w:history="1">
            <w:r w:rsidRPr="00D81DE0">
              <w:rPr>
                <w:rStyle w:val="a9"/>
                <w:noProof/>
              </w:rPr>
              <w:t>1.4</w:t>
            </w:r>
            <w:r>
              <w:rPr>
                <w:rFonts w:eastAsiaTheme="minorEastAsia"/>
                <w:noProof/>
                <w:szCs w:val="22"/>
              </w:rPr>
              <w:tab/>
            </w:r>
            <w:r w:rsidRPr="00D81DE0">
              <w:rPr>
                <w:rStyle w:val="a9"/>
                <w:noProof/>
              </w:rPr>
              <w:t>数据分析</w:t>
            </w:r>
            <w:r>
              <w:rPr>
                <w:noProof/>
                <w:webHidden/>
              </w:rPr>
              <w:tab/>
            </w:r>
            <w:r>
              <w:rPr>
                <w:noProof/>
                <w:webHidden/>
              </w:rPr>
              <w:fldChar w:fldCharType="begin"/>
            </w:r>
            <w:r>
              <w:rPr>
                <w:noProof/>
                <w:webHidden/>
              </w:rPr>
              <w:instrText xml:space="preserve"> PAGEREF _Toc137800243 \h </w:instrText>
            </w:r>
            <w:r>
              <w:rPr>
                <w:noProof/>
                <w:webHidden/>
              </w:rPr>
            </w:r>
            <w:r>
              <w:rPr>
                <w:noProof/>
                <w:webHidden/>
              </w:rPr>
              <w:fldChar w:fldCharType="separate"/>
            </w:r>
            <w:r>
              <w:rPr>
                <w:noProof/>
                <w:webHidden/>
              </w:rPr>
              <w:t>5</w:t>
            </w:r>
            <w:r>
              <w:rPr>
                <w:noProof/>
                <w:webHidden/>
              </w:rPr>
              <w:fldChar w:fldCharType="end"/>
            </w:r>
          </w:hyperlink>
        </w:p>
        <w:p w14:paraId="2BDDEBB7" w14:textId="4A86866F" w:rsidR="007B641A" w:rsidRDefault="007B641A">
          <w:pPr>
            <w:pStyle w:val="TOC4"/>
            <w:tabs>
              <w:tab w:val="left" w:pos="2366"/>
              <w:tab w:val="right" w:leader="dot" w:pos="8290"/>
            </w:tabs>
            <w:ind w:right="210" w:firstLine="420"/>
            <w:rPr>
              <w:rFonts w:eastAsiaTheme="minorEastAsia"/>
              <w:noProof/>
              <w:szCs w:val="22"/>
            </w:rPr>
          </w:pPr>
          <w:hyperlink w:anchor="_Toc137800244" w:history="1">
            <w:r w:rsidRPr="00D81DE0">
              <w:rPr>
                <w:rStyle w:val="a9"/>
                <w:noProof/>
              </w:rPr>
              <w:t>1.4.1</w:t>
            </w:r>
            <w:r>
              <w:rPr>
                <w:rFonts w:eastAsiaTheme="minorEastAsia"/>
                <w:noProof/>
                <w:szCs w:val="22"/>
              </w:rPr>
              <w:tab/>
            </w:r>
            <w:r w:rsidRPr="00D81DE0">
              <w:rPr>
                <w:rStyle w:val="a9"/>
                <w:noProof/>
              </w:rPr>
              <w:t>初步分析</w:t>
            </w:r>
            <w:r>
              <w:rPr>
                <w:noProof/>
                <w:webHidden/>
              </w:rPr>
              <w:tab/>
            </w:r>
            <w:r>
              <w:rPr>
                <w:noProof/>
                <w:webHidden/>
              </w:rPr>
              <w:fldChar w:fldCharType="begin"/>
            </w:r>
            <w:r>
              <w:rPr>
                <w:noProof/>
                <w:webHidden/>
              </w:rPr>
              <w:instrText xml:space="preserve"> PAGEREF _Toc137800244 \h </w:instrText>
            </w:r>
            <w:r>
              <w:rPr>
                <w:noProof/>
                <w:webHidden/>
              </w:rPr>
            </w:r>
            <w:r>
              <w:rPr>
                <w:noProof/>
                <w:webHidden/>
              </w:rPr>
              <w:fldChar w:fldCharType="separate"/>
            </w:r>
            <w:r>
              <w:rPr>
                <w:noProof/>
                <w:webHidden/>
              </w:rPr>
              <w:t>5</w:t>
            </w:r>
            <w:r>
              <w:rPr>
                <w:noProof/>
                <w:webHidden/>
              </w:rPr>
              <w:fldChar w:fldCharType="end"/>
            </w:r>
          </w:hyperlink>
        </w:p>
        <w:p w14:paraId="7BA8A1DF" w14:textId="2219E65B" w:rsidR="007B641A" w:rsidRDefault="007B641A">
          <w:pPr>
            <w:pStyle w:val="TOC4"/>
            <w:tabs>
              <w:tab w:val="left" w:pos="2366"/>
              <w:tab w:val="right" w:leader="dot" w:pos="8290"/>
            </w:tabs>
            <w:ind w:right="210" w:firstLine="420"/>
            <w:rPr>
              <w:rFonts w:eastAsiaTheme="minorEastAsia"/>
              <w:noProof/>
              <w:szCs w:val="22"/>
            </w:rPr>
          </w:pPr>
          <w:hyperlink w:anchor="_Toc137800245" w:history="1">
            <w:r w:rsidRPr="00D81DE0">
              <w:rPr>
                <w:rStyle w:val="a9"/>
                <w:noProof/>
              </w:rPr>
              <w:t>1.4.2</w:t>
            </w:r>
            <w:r>
              <w:rPr>
                <w:rFonts w:eastAsiaTheme="minorEastAsia"/>
                <w:noProof/>
                <w:szCs w:val="22"/>
              </w:rPr>
              <w:tab/>
            </w:r>
            <w:r w:rsidRPr="00D81DE0">
              <w:rPr>
                <w:rStyle w:val="a9"/>
                <w:noProof/>
              </w:rPr>
              <w:t>信度分析</w:t>
            </w:r>
            <w:r>
              <w:rPr>
                <w:noProof/>
                <w:webHidden/>
              </w:rPr>
              <w:tab/>
            </w:r>
            <w:r>
              <w:rPr>
                <w:noProof/>
                <w:webHidden/>
              </w:rPr>
              <w:fldChar w:fldCharType="begin"/>
            </w:r>
            <w:r>
              <w:rPr>
                <w:noProof/>
                <w:webHidden/>
              </w:rPr>
              <w:instrText xml:space="preserve"> PAGEREF _Toc137800245 \h </w:instrText>
            </w:r>
            <w:r>
              <w:rPr>
                <w:noProof/>
                <w:webHidden/>
              </w:rPr>
            </w:r>
            <w:r>
              <w:rPr>
                <w:noProof/>
                <w:webHidden/>
              </w:rPr>
              <w:fldChar w:fldCharType="separate"/>
            </w:r>
            <w:r>
              <w:rPr>
                <w:noProof/>
                <w:webHidden/>
              </w:rPr>
              <w:t>6</w:t>
            </w:r>
            <w:r>
              <w:rPr>
                <w:noProof/>
                <w:webHidden/>
              </w:rPr>
              <w:fldChar w:fldCharType="end"/>
            </w:r>
          </w:hyperlink>
        </w:p>
        <w:p w14:paraId="0F56D26A" w14:textId="6C2E32E4" w:rsidR="007B641A" w:rsidRDefault="007B641A">
          <w:pPr>
            <w:pStyle w:val="TOC4"/>
            <w:tabs>
              <w:tab w:val="left" w:pos="2366"/>
              <w:tab w:val="right" w:leader="dot" w:pos="8290"/>
            </w:tabs>
            <w:ind w:right="210" w:firstLine="420"/>
            <w:rPr>
              <w:rFonts w:eastAsiaTheme="minorEastAsia"/>
              <w:noProof/>
              <w:szCs w:val="22"/>
            </w:rPr>
          </w:pPr>
          <w:hyperlink w:anchor="_Toc137800246" w:history="1">
            <w:r w:rsidRPr="00D81DE0">
              <w:rPr>
                <w:rStyle w:val="a9"/>
                <w:noProof/>
              </w:rPr>
              <w:t>1.4.3</w:t>
            </w:r>
            <w:r>
              <w:rPr>
                <w:rFonts w:eastAsiaTheme="minorEastAsia"/>
                <w:noProof/>
                <w:szCs w:val="22"/>
              </w:rPr>
              <w:tab/>
            </w:r>
            <w:r w:rsidRPr="00D81DE0">
              <w:rPr>
                <w:rStyle w:val="a9"/>
                <w:noProof/>
              </w:rPr>
              <w:t>单项统计</w:t>
            </w:r>
            <w:r>
              <w:rPr>
                <w:noProof/>
                <w:webHidden/>
              </w:rPr>
              <w:tab/>
            </w:r>
            <w:r>
              <w:rPr>
                <w:noProof/>
                <w:webHidden/>
              </w:rPr>
              <w:fldChar w:fldCharType="begin"/>
            </w:r>
            <w:r>
              <w:rPr>
                <w:noProof/>
                <w:webHidden/>
              </w:rPr>
              <w:instrText xml:space="preserve"> PAGEREF _Toc137800246 \h </w:instrText>
            </w:r>
            <w:r>
              <w:rPr>
                <w:noProof/>
                <w:webHidden/>
              </w:rPr>
            </w:r>
            <w:r>
              <w:rPr>
                <w:noProof/>
                <w:webHidden/>
              </w:rPr>
              <w:fldChar w:fldCharType="separate"/>
            </w:r>
            <w:r>
              <w:rPr>
                <w:noProof/>
                <w:webHidden/>
              </w:rPr>
              <w:t>7</w:t>
            </w:r>
            <w:r>
              <w:rPr>
                <w:noProof/>
                <w:webHidden/>
              </w:rPr>
              <w:fldChar w:fldCharType="end"/>
            </w:r>
          </w:hyperlink>
        </w:p>
        <w:p w14:paraId="10D2DD4A" w14:textId="2DD2523E" w:rsidR="007B641A" w:rsidRDefault="007B641A">
          <w:pPr>
            <w:pStyle w:val="TOC4"/>
            <w:tabs>
              <w:tab w:val="left" w:pos="2366"/>
              <w:tab w:val="right" w:leader="dot" w:pos="8290"/>
            </w:tabs>
            <w:ind w:right="210" w:firstLine="420"/>
            <w:rPr>
              <w:rFonts w:eastAsiaTheme="minorEastAsia"/>
              <w:noProof/>
              <w:szCs w:val="22"/>
            </w:rPr>
          </w:pPr>
          <w:hyperlink w:anchor="_Toc137800247" w:history="1">
            <w:r w:rsidRPr="00D81DE0">
              <w:rPr>
                <w:rStyle w:val="a9"/>
                <w:noProof/>
              </w:rPr>
              <w:t>1.4.4</w:t>
            </w:r>
            <w:r>
              <w:rPr>
                <w:rFonts w:eastAsiaTheme="minorEastAsia"/>
                <w:noProof/>
                <w:szCs w:val="22"/>
              </w:rPr>
              <w:tab/>
            </w:r>
            <w:r w:rsidRPr="00D81DE0">
              <w:rPr>
                <w:rStyle w:val="a9"/>
                <w:noProof/>
              </w:rPr>
              <w:t>双项统计</w:t>
            </w:r>
            <w:r>
              <w:rPr>
                <w:noProof/>
                <w:webHidden/>
              </w:rPr>
              <w:tab/>
            </w:r>
            <w:r>
              <w:rPr>
                <w:noProof/>
                <w:webHidden/>
              </w:rPr>
              <w:fldChar w:fldCharType="begin"/>
            </w:r>
            <w:r>
              <w:rPr>
                <w:noProof/>
                <w:webHidden/>
              </w:rPr>
              <w:instrText xml:space="preserve"> PAGEREF _Toc137800247 \h </w:instrText>
            </w:r>
            <w:r>
              <w:rPr>
                <w:noProof/>
                <w:webHidden/>
              </w:rPr>
            </w:r>
            <w:r>
              <w:rPr>
                <w:noProof/>
                <w:webHidden/>
              </w:rPr>
              <w:fldChar w:fldCharType="separate"/>
            </w:r>
            <w:r>
              <w:rPr>
                <w:noProof/>
                <w:webHidden/>
              </w:rPr>
              <w:t>9</w:t>
            </w:r>
            <w:r>
              <w:rPr>
                <w:noProof/>
                <w:webHidden/>
              </w:rPr>
              <w:fldChar w:fldCharType="end"/>
            </w:r>
          </w:hyperlink>
        </w:p>
        <w:p w14:paraId="04801CE1" w14:textId="48E66B18" w:rsidR="007B641A" w:rsidRDefault="007B641A">
          <w:pPr>
            <w:pStyle w:val="TOC4"/>
            <w:tabs>
              <w:tab w:val="left" w:pos="2366"/>
              <w:tab w:val="right" w:leader="dot" w:pos="8290"/>
            </w:tabs>
            <w:ind w:right="210" w:firstLine="420"/>
            <w:rPr>
              <w:rFonts w:eastAsiaTheme="minorEastAsia"/>
              <w:noProof/>
              <w:szCs w:val="22"/>
            </w:rPr>
          </w:pPr>
          <w:hyperlink w:anchor="_Toc137800248" w:history="1">
            <w:r w:rsidRPr="00D81DE0">
              <w:rPr>
                <w:rStyle w:val="a9"/>
                <w:noProof/>
              </w:rPr>
              <w:t>1.4.5</w:t>
            </w:r>
            <w:r>
              <w:rPr>
                <w:rFonts w:eastAsiaTheme="minorEastAsia"/>
                <w:noProof/>
                <w:szCs w:val="22"/>
              </w:rPr>
              <w:tab/>
            </w:r>
            <w:r w:rsidRPr="00D81DE0">
              <w:rPr>
                <w:rStyle w:val="a9"/>
                <w:noProof/>
              </w:rPr>
              <w:t>假设检验</w:t>
            </w:r>
            <w:r>
              <w:rPr>
                <w:noProof/>
                <w:webHidden/>
              </w:rPr>
              <w:tab/>
            </w:r>
            <w:r>
              <w:rPr>
                <w:noProof/>
                <w:webHidden/>
              </w:rPr>
              <w:fldChar w:fldCharType="begin"/>
            </w:r>
            <w:r>
              <w:rPr>
                <w:noProof/>
                <w:webHidden/>
              </w:rPr>
              <w:instrText xml:space="preserve"> PAGEREF _Toc137800248 \h </w:instrText>
            </w:r>
            <w:r>
              <w:rPr>
                <w:noProof/>
                <w:webHidden/>
              </w:rPr>
            </w:r>
            <w:r>
              <w:rPr>
                <w:noProof/>
                <w:webHidden/>
              </w:rPr>
              <w:fldChar w:fldCharType="separate"/>
            </w:r>
            <w:r>
              <w:rPr>
                <w:noProof/>
                <w:webHidden/>
              </w:rPr>
              <w:t>12</w:t>
            </w:r>
            <w:r>
              <w:rPr>
                <w:noProof/>
                <w:webHidden/>
              </w:rPr>
              <w:fldChar w:fldCharType="end"/>
            </w:r>
          </w:hyperlink>
        </w:p>
        <w:p w14:paraId="41E091AB" w14:textId="19859A12" w:rsidR="007B641A" w:rsidRDefault="007B641A">
          <w:pPr>
            <w:pStyle w:val="TOC4"/>
            <w:tabs>
              <w:tab w:val="left" w:pos="2366"/>
              <w:tab w:val="right" w:leader="dot" w:pos="8290"/>
            </w:tabs>
            <w:ind w:right="210" w:firstLine="420"/>
            <w:rPr>
              <w:rFonts w:eastAsiaTheme="minorEastAsia"/>
              <w:noProof/>
              <w:szCs w:val="22"/>
            </w:rPr>
          </w:pPr>
          <w:hyperlink w:anchor="_Toc137800249" w:history="1">
            <w:r w:rsidRPr="00D81DE0">
              <w:rPr>
                <w:rStyle w:val="a9"/>
                <w:noProof/>
              </w:rPr>
              <w:t>1.4.6</w:t>
            </w:r>
            <w:r>
              <w:rPr>
                <w:rFonts w:eastAsiaTheme="minorEastAsia"/>
                <w:noProof/>
                <w:szCs w:val="22"/>
              </w:rPr>
              <w:tab/>
            </w:r>
            <w:r w:rsidRPr="00D81DE0">
              <w:rPr>
                <w:rStyle w:val="a9"/>
                <w:noProof/>
              </w:rPr>
              <w:t>方差分析</w:t>
            </w:r>
            <w:r>
              <w:rPr>
                <w:noProof/>
                <w:webHidden/>
              </w:rPr>
              <w:tab/>
            </w:r>
            <w:r>
              <w:rPr>
                <w:noProof/>
                <w:webHidden/>
              </w:rPr>
              <w:fldChar w:fldCharType="begin"/>
            </w:r>
            <w:r>
              <w:rPr>
                <w:noProof/>
                <w:webHidden/>
              </w:rPr>
              <w:instrText xml:space="preserve"> PAGEREF _Toc137800249 \h </w:instrText>
            </w:r>
            <w:r>
              <w:rPr>
                <w:noProof/>
                <w:webHidden/>
              </w:rPr>
            </w:r>
            <w:r>
              <w:rPr>
                <w:noProof/>
                <w:webHidden/>
              </w:rPr>
              <w:fldChar w:fldCharType="separate"/>
            </w:r>
            <w:r>
              <w:rPr>
                <w:noProof/>
                <w:webHidden/>
              </w:rPr>
              <w:t>14</w:t>
            </w:r>
            <w:r>
              <w:rPr>
                <w:noProof/>
                <w:webHidden/>
              </w:rPr>
              <w:fldChar w:fldCharType="end"/>
            </w:r>
          </w:hyperlink>
        </w:p>
        <w:p w14:paraId="5F413439" w14:textId="2B3E4394" w:rsidR="007B641A" w:rsidRDefault="007B641A">
          <w:pPr>
            <w:pStyle w:val="TOC4"/>
            <w:tabs>
              <w:tab w:val="left" w:pos="2366"/>
              <w:tab w:val="right" w:leader="dot" w:pos="8290"/>
            </w:tabs>
            <w:ind w:right="210" w:firstLine="420"/>
            <w:rPr>
              <w:rFonts w:eastAsiaTheme="minorEastAsia"/>
              <w:noProof/>
              <w:szCs w:val="22"/>
            </w:rPr>
          </w:pPr>
          <w:hyperlink w:anchor="_Toc137800250" w:history="1">
            <w:r w:rsidRPr="00D81DE0">
              <w:rPr>
                <w:rStyle w:val="a9"/>
                <w:noProof/>
              </w:rPr>
              <w:t>1.4.7</w:t>
            </w:r>
            <w:r>
              <w:rPr>
                <w:rFonts w:eastAsiaTheme="minorEastAsia"/>
                <w:noProof/>
                <w:szCs w:val="22"/>
              </w:rPr>
              <w:tab/>
            </w:r>
            <w:r w:rsidRPr="00D81DE0">
              <w:rPr>
                <w:rStyle w:val="a9"/>
                <w:noProof/>
              </w:rPr>
              <w:t>一元线性回归</w:t>
            </w:r>
            <w:r>
              <w:rPr>
                <w:noProof/>
                <w:webHidden/>
              </w:rPr>
              <w:tab/>
            </w:r>
            <w:r>
              <w:rPr>
                <w:noProof/>
                <w:webHidden/>
              </w:rPr>
              <w:fldChar w:fldCharType="begin"/>
            </w:r>
            <w:r>
              <w:rPr>
                <w:noProof/>
                <w:webHidden/>
              </w:rPr>
              <w:instrText xml:space="preserve"> PAGEREF _Toc137800250 \h </w:instrText>
            </w:r>
            <w:r>
              <w:rPr>
                <w:noProof/>
                <w:webHidden/>
              </w:rPr>
            </w:r>
            <w:r>
              <w:rPr>
                <w:noProof/>
                <w:webHidden/>
              </w:rPr>
              <w:fldChar w:fldCharType="separate"/>
            </w:r>
            <w:r>
              <w:rPr>
                <w:noProof/>
                <w:webHidden/>
              </w:rPr>
              <w:t>15</w:t>
            </w:r>
            <w:r>
              <w:rPr>
                <w:noProof/>
                <w:webHidden/>
              </w:rPr>
              <w:fldChar w:fldCharType="end"/>
            </w:r>
          </w:hyperlink>
        </w:p>
        <w:p w14:paraId="637D4626" w14:textId="43056C55" w:rsidR="007B641A" w:rsidRDefault="007B641A">
          <w:pPr>
            <w:pStyle w:val="TOC3"/>
            <w:tabs>
              <w:tab w:val="left" w:pos="1790"/>
              <w:tab w:val="right" w:leader="dot" w:pos="8290"/>
            </w:tabs>
            <w:ind w:right="210" w:firstLine="420"/>
            <w:rPr>
              <w:rFonts w:eastAsiaTheme="minorEastAsia"/>
              <w:noProof/>
              <w:szCs w:val="22"/>
            </w:rPr>
          </w:pPr>
          <w:hyperlink w:anchor="_Toc137800251" w:history="1">
            <w:r w:rsidRPr="00D81DE0">
              <w:rPr>
                <w:rStyle w:val="a9"/>
                <w:noProof/>
              </w:rPr>
              <w:t>1.5</w:t>
            </w:r>
            <w:r>
              <w:rPr>
                <w:rFonts w:eastAsiaTheme="minorEastAsia"/>
                <w:noProof/>
                <w:szCs w:val="22"/>
              </w:rPr>
              <w:tab/>
            </w:r>
            <w:r w:rsidRPr="00D81DE0">
              <w:rPr>
                <w:rStyle w:val="a9"/>
                <w:noProof/>
              </w:rPr>
              <w:t>结论</w:t>
            </w:r>
            <w:r>
              <w:rPr>
                <w:noProof/>
                <w:webHidden/>
              </w:rPr>
              <w:tab/>
            </w:r>
            <w:r>
              <w:rPr>
                <w:noProof/>
                <w:webHidden/>
              </w:rPr>
              <w:fldChar w:fldCharType="begin"/>
            </w:r>
            <w:r>
              <w:rPr>
                <w:noProof/>
                <w:webHidden/>
              </w:rPr>
              <w:instrText xml:space="preserve"> PAGEREF _Toc137800251 \h </w:instrText>
            </w:r>
            <w:r>
              <w:rPr>
                <w:noProof/>
                <w:webHidden/>
              </w:rPr>
            </w:r>
            <w:r>
              <w:rPr>
                <w:noProof/>
                <w:webHidden/>
              </w:rPr>
              <w:fldChar w:fldCharType="separate"/>
            </w:r>
            <w:r>
              <w:rPr>
                <w:noProof/>
                <w:webHidden/>
              </w:rPr>
              <w:t>17</w:t>
            </w:r>
            <w:r>
              <w:rPr>
                <w:noProof/>
                <w:webHidden/>
              </w:rPr>
              <w:fldChar w:fldCharType="end"/>
            </w:r>
          </w:hyperlink>
        </w:p>
        <w:p w14:paraId="6AB895D2" w14:textId="57F8F8AB" w:rsidR="007B641A" w:rsidRDefault="007B641A">
          <w:pPr>
            <w:ind w:left="210" w:right="210" w:firstLine="420"/>
          </w:pPr>
          <w:r>
            <w:fldChar w:fldCharType="end"/>
          </w:r>
        </w:p>
      </w:sdtContent>
    </w:sdt>
    <w:p w14:paraId="4287283A" w14:textId="77777777" w:rsidR="00E91FF0" w:rsidRDefault="00E91FF0">
      <w:pPr>
        <w:widowControl/>
        <w:spacing w:line="240" w:lineRule="auto"/>
        <w:ind w:leftChars="0" w:left="0" w:rightChars="0" w:right="0" w:firstLineChars="0" w:firstLine="0"/>
        <w:jc w:val="left"/>
        <w:rPr>
          <w:rFonts w:ascii="宋体" w:hAnsi="宋体"/>
          <w:sz w:val="24"/>
        </w:rPr>
      </w:pPr>
      <w:r>
        <w:rPr>
          <w:rFonts w:ascii="宋体" w:hAnsi="宋体"/>
          <w:sz w:val="24"/>
        </w:rPr>
        <w:br w:type="page"/>
      </w:r>
    </w:p>
    <w:p w14:paraId="752D6495" w14:textId="77777777" w:rsidR="00E91FF0" w:rsidRDefault="00E91FF0" w:rsidP="00E91FF0">
      <w:pPr>
        <w:widowControl/>
        <w:spacing w:line="240" w:lineRule="auto"/>
        <w:ind w:leftChars="0" w:left="0" w:rightChars="0" w:right="0" w:firstLineChars="0" w:firstLine="0"/>
        <w:jc w:val="left"/>
        <w:rPr>
          <w:rFonts w:ascii="宋体" w:hAnsi="宋体" w:hint="eastAsia"/>
          <w:sz w:val="24"/>
        </w:rPr>
      </w:pPr>
    </w:p>
    <w:p w14:paraId="12727804" w14:textId="77777777" w:rsidR="00923A0F" w:rsidRPr="00E970DA" w:rsidRDefault="00923A0F" w:rsidP="00EE3126">
      <w:pPr>
        <w:pStyle w:val="1"/>
        <w:numPr>
          <w:ilvl w:val="0"/>
          <w:numId w:val="15"/>
        </w:numPr>
        <w:ind w:right="210"/>
      </w:pPr>
      <w:bookmarkStart w:id="0" w:name="_Toc137800097"/>
      <w:bookmarkStart w:id="1" w:name="_Toc137800238"/>
      <w:r w:rsidRPr="00E970DA">
        <w:rPr>
          <w:rFonts w:hint="eastAsia"/>
        </w:rPr>
        <w:t>选题背景和意义</w:t>
      </w:r>
      <w:bookmarkEnd w:id="0"/>
      <w:bookmarkEnd w:id="1"/>
    </w:p>
    <w:p w14:paraId="4C72E2C1" w14:textId="3D86C8FE" w:rsidR="00923A0F" w:rsidRDefault="00250E9E" w:rsidP="00E970DA">
      <w:pPr>
        <w:ind w:left="210" w:right="210" w:firstLine="420"/>
      </w:pPr>
      <w:r w:rsidRPr="00250E9E">
        <w:rPr>
          <w:rFonts w:hint="eastAsia"/>
        </w:rPr>
        <w:t>随着经济的发展，大学生消费观念逐渐多元化，娱乐消费市场逐渐成为各类企业争夺的焦点。这也对位于北京的企业的服务和营销提出了更高的要求。为此，开展大学生娱乐消费情况调查有助于了解大学生娱乐消费的趋势、特点和需求变化，为相关企业和部门制定更加精准、高效的营销策略和服务，提供决策参考。</w:t>
      </w:r>
    </w:p>
    <w:p w14:paraId="76D98D2A" w14:textId="77777777" w:rsidR="00250E9E" w:rsidRPr="00250E9E" w:rsidRDefault="00250E9E" w:rsidP="00250E9E">
      <w:pPr>
        <w:spacing w:before="100" w:beforeAutospacing="1" w:after="100" w:afterAutospacing="1"/>
        <w:ind w:left="210" w:right="210" w:firstLineChars="0"/>
        <w:rPr>
          <w:rFonts w:ascii="宋体" w:hAnsi="宋体" w:hint="eastAsia"/>
          <w:sz w:val="24"/>
        </w:rPr>
      </w:pPr>
    </w:p>
    <w:p w14:paraId="125CAD0E" w14:textId="6B96F5E6" w:rsidR="00250E9E" w:rsidRPr="00E970DA" w:rsidRDefault="00923A0F" w:rsidP="00EE3126">
      <w:pPr>
        <w:pStyle w:val="1"/>
        <w:numPr>
          <w:ilvl w:val="0"/>
          <w:numId w:val="15"/>
        </w:numPr>
        <w:ind w:right="210"/>
        <w:rPr>
          <w:rFonts w:hint="eastAsia"/>
        </w:rPr>
      </w:pPr>
      <w:bookmarkStart w:id="2" w:name="_Toc137800098"/>
      <w:bookmarkStart w:id="3" w:name="_Toc137800239"/>
      <w:r w:rsidRPr="00E970DA">
        <w:rPr>
          <w:rFonts w:hint="eastAsia"/>
        </w:rPr>
        <w:t>选题描述</w:t>
      </w:r>
      <w:bookmarkEnd w:id="2"/>
      <w:bookmarkEnd w:id="3"/>
    </w:p>
    <w:p w14:paraId="345CDC6E" w14:textId="748A6065" w:rsidR="00250E9E" w:rsidRDefault="00250E9E" w:rsidP="00EE3126">
      <w:pPr>
        <w:pStyle w:val="3"/>
        <w:ind w:left="210" w:right="210" w:firstLine="641"/>
      </w:pPr>
      <w:bookmarkStart w:id="4" w:name="_Toc137800099"/>
      <w:bookmarkStart w:id="5" w:name="_Toc137800240"/>
      <w:r w:rsidRPr="00250E9E">
        <w:rPr>
          <w:rFonts w:hint="eastAsia"/>
        </w:rPr>
        <w:t>选择统计方法</w:t>
      </w:r>
      <w:bookmarkEnd w:id="4"/>
      <w:bookmarkEnd w:id="5"/>
    </w:p>
    <w:p w14:paraId="3BDCCD32" w14:textId="1DBE52BB" w:rsidR="001F3C0D" w:rsidRDefault="001F3C0D" w:rsidP="00E970DA">
      <w:pPr>
        <w:ind w:left="210" w:right="210" w:firstLine="420"/>
      </w:pPr>
      <w:r w:rsidRPr="00250E9E">
        <w:rPr>
          <w:rFonts w:hint="eastAsia"/>
        </w:rPr>
        <w:t>本次调查问卷</w:t>
      </w:r>
      <w:r>
        <w:rPr>
          <w:rFonts w:hint="eastAsia"/>
        </w:rPr>
        <w:t>使用问卷星收集</w:t>
      </w:r>
      <w:r w:rsidRPr="00250E9E">
        <w:rPr>
          <w:rFonts w:hint="eastAsia"/>
        </w:rPr>
        <w:t>，首选由要分析的数据出发，并结合实际，设计出一系列与该课题有关的问题</w:t>
      </w:r>
      <w:r>
        <w:rPr>
          <w:rFonts w:hint="eastAsia"/>
        </w:rPr>
        <w:t>，</w:t>
      </w:r>
      <w:r w:rsidRPr="00250E9E">
        <w:rPr>
          <w:rFonts w:hint="eastAsia"/>
        </w:rPr>
        <w:t>再利用</w:t>
      </w:r>
      <w:r w:rsidRPr="00250E9E">
        <w:t>EXCEL</w:t>
      </w:r>
      <w:r w:rsidRPr="00250E9E">
        <w:t>统计软件进行综合统计分析。</w:t>
      </w:r>
      <w:r w:rsidRPr="00250E9E">
        <w:rPr>
          <w:rFonts w:hint="eastAsia"/>
        </w:rPr>
        <w:t>本次问卷题数为最多</w:t>
      </w:r>
      <w:r w:rsidRPr="00250E9E">
        <w:t>27</w:t>
      </w:r>
      <w:r w:rsidRPr="00250E9E">
        <w:t>题，其中包含逻辑选填题。</w:t>
      </w:r>
      <w:r w:rsidRPr="00250E9E">
        <w:rPr>
          <w:rFonts w:hint="eastAsia"/>
        </w:rPr>
        <w:t>本次问卷发放采用的是线上分享的形式进行收集。为了增加问卷分析有效率，期望问卷填写人数为</w:t>
      </w:r>
      <w:r w:rsidRPr="00250E9E">
        <w:t>60</w:t>
      </w:r>
      <w:r w:rsidRPr="00250E9E">
        <w:t>人，实际收集到的问卷数为</w:t>
      </w:r>
      <w:r w:rsidRPr="00250E9E">
        <w:t>70</w:t>
      </w:r>
      <w:r w:rsidRPr="00250E9E">
        <w:t>份。</w:t>
      </w:r>
    </w:p>
    <w:p w14:paraId="1D19DA6B" w14:textId="2519E4BB" w:rsidR="00250E9E" w:rsidRDefault="00250E9E" w:rsidP="00250E9E">
      <w:pPr>
        <w:spacing w:before="100" w:beforeAutospacing="1" w:after="100" w:afterAutospacing="1"/>
        <w:ind w:left="210" w:right="210" w:firstLine="480"/>
        <w:rPr>
          <w:rFonts w:ascii="宋体" w:hAnsi="宋体"/>
          <w:sz w:val="24"/>
        </w:rPr>
      </w:pPr>
    </w:p>
    <w:p w14:paraId="6D68B2A5" w14:textId="29D892F4" w:rsidR="00250E9E" w:rsidRDefault="00250E9E" w:rsidP="00EE3126">
      <w:pPr>
        <w:pStyle w:val="3"/>
        <w:ind w:left="210" w:right="210" w:firstLine="641"/>
      </w:pPr>
      <w:bookmarkStart w:id="6" w:name="_Toc137800100"/>
      <w:bookmarkStart w:id="7" w:name="_Toc137800241"/>
      <w:r w:rsidRPr="00250E9E">
        <w:rPr>
          <w:rFonts w:hint="eastAsia"/>
        </w:rPr>
        <w:t>问卷内容</w:t>
      </w:r>
      <w:bookmarkEnd w:id="6"/>
      <w:bookmarkEnd w:id="7"/>
    </w:p>
    <w:p w14:paraId="4A56080B" w14:textId="77777777" w:rsidR="00250E9E" w:rsidRPr="00250E9E" w:rsidRDefault="00250E9E" w:rsidP="00E970DA">
      <w:pPr>
        <w:ind w:left="210" w:right="210" w:firstLine="420"/>
      </w:pPr>
      <w:r w:rsidRPr="00250E9E">
        <w:rPr>
          <w:rFonts w:hint="eastAsia"/>
        </w:rPr>
        <w:t>您的性别</w:t>
      </w:r>
    </w:p>
    <w:p w14:paraId="617F692F" w14:textId="77777777" w:rsidR="00250E9E" w:rsidRPr="00250E9E" w:rsidRDefault="00250E9E" w:rsidP="00E970DA">
      <w:pPr>
        <w:ind w:left="210" w:right="210" w:firstLine="420"/>
      </w:pPr>
      <w:r w:rsidRPr="00250E9E">
        <w:rPr>
          <w:rFonts w:hint="eastAsia"/>
        </w:rPr>
        <w:t>年级</w:t>
      </w:r>
    </w:p>
    <w:p w14:paraId="6FF30C15" w14:textId="77777777" w:rsidR="00250E9E" w:rsidRPr="00250E9E" w:rsidRDefault="00250E9E" w:rsidP="00E970DA">
      <w:pPr>
        <w:ind w:left="210" w:right="210" w:firstLine="420"/>
      </w:pPr>
      <w:r w:rsidRPr="00250E9E">
        <w:rPr>
          <w:rFonts w:hint="eastAsia"/>
        </w:rPr>
        <w:t>每月生活费（</w:t>
      </w:r>
      <w:r w:rsidRPr="00250E9E">
        <w:t>RMB</w:t>
      </w:r>
      <w:r w:rsidRPr="00250E9E">
        <w:t>）</w:t>
      </w:r>
    </w:p>
    <w:p w14:paraId="5A2383EE" w14:textId="77777777" w:rsidR="00250E9E" w:rsidRPr="00250E9E" w:rsidRDefault="00250E9E" w:rsidP="00E970DA">
      <w:pPr>
        <w:ind w:left="210" w:right="210" w:firstLine="420"/>
      </w:pPr>
      <w:r w:rsidRPr="00250E9E">
        <w:rPr>
          <w:rFonts w:hint="eastAsia"/>
        </w:rPr>
        <w:t>每月花费在娱乐方面的开销（</w:t>
      </w:r>
      <w:r w:rsidRPr="00250E9E">
        <w:t>RMB</w:t>
      </w:r>
      <w:r w:rsidRPr="00250E9E">
        <w:t>）</w:t>
      </w:r>
    </w:p>
    <w:p w14:paraId="1F891682" w14:textId="77777777" w:rsidR="00250E9E" w:rsidRPr="00250E9E" w:rsidRDefault="00250E9E" w:rsidP="00E970DA">
      <w:pPr>
        <w:ind w:left="210" w:right="210" w:firstLine="420"/>
      </w:pPr>
      <w:r w:rsidRPr="00250E9E">
        <w:rPr>
          <w:rFonts w:hint="eastAsia"/>
        </w:rPr>
        <w:t>通常在会选择什么娱乐方式（最多</w:t>
      </w:r>
      <w:r w:rsidRPr="00250E9E">
        <w:t>3</w:t>
      </w:r>
      <w:r w:rsidRPr="00250E9E">
        <w:t>项）</w:t>
      </w:r>
      <w:r w:rsidRPr="00250E9E">
        <w:t>(KTV</w:t>
      </w:r>
      <w:r w:rsidRPr="00250E9E">
        <w:t>、网吧</w:t>
      </w:r>
      <w:r w:rsidRPr="00250E9E">
        <w:t>)</w:t>
      </w:r>
    </w:p>
    <w:p w14:paraId="693132EB" w14:textId="77777777" w:rsidR="00250E9E" w:rsidRPr="00250E9E" w:rsidRDefault="00250E9E" w:rsidP="00E970DA">
      <w:pPr>
        <w:ind w:left="210" w:right="210" w:firstLine="420"/>
      </w:pPr>
      <w:r w:rsidRPr="00250E9E">
        <w:rPr>
          <w:rFonts w:hint="eastAsia"/>
        </w:rPr>
        <w:t>通常在会选择什么娱乐方式（最多</w:t>
      </w:r>
      <w:r w:rsidRPr="00250E9E">
        <w:t>3</w:t>
      </w:r>
      <w:r w:rsidRPr="00250E9E">
        <w:t>项）</w:t>
      </w:r>
      <w:r w:rsidRPr="00250E9E">
        <w:t>(</w:t>
      </w:r>
      <w:r w:rsidRPr="00250E9E">
        <w:t>美食（除去正餐外的消费）、电影、密室逃脱、剧本杀、桌游（包括狼人杀、卡牌游戏等）、</w:t>
      </w:r>
      <w:r w:rsidRPr="00250E9E">
        <w:t>DIY</w:t>
      </w:r>
      <w:r w:rsidRPr="00250E9E">
        <w:t>手工、宠物咖啡厅、盲盒、虚拟消费（线上消费））</w:t>
      </w:r>
    </w:p>
    <w:p w14:paraId="1F7B5C55" w14:textId="77777777" w:rsidR="00250E9E" w:rsidRPr="00250E9E" w:rsidRDefault="00250E9E" w:rsidP="00E970DA">
      <w:pPr>
        <w:ind w:left="210" w:right="210" w:firstLine="420"/>
      </w:pPr>
      <w:r w:rsidRPr="00250E9E">
        <w:rPr>
          <w:rFonts w:hint="eastAsia"/>
        </w:rPr>
        <w:t>平均每月去</w:t>
      </w:r>
      <w:r w:rsidRPr="00250E9E">
        <w:t>KTV</w:t>
      </w:r>
      <w:r w:rsidRPr="00250E9E">
        <w:t>或网吧的次数（次）</w:t>
      </w:r>
    </w:p>
    <w:p w14:paraId="5A91DF20" w14:textId="77777777" w:rsidR="00250E9E" w:rsidRPr="00250E9E" w:rsidRDefault="00250E9E" w:rsidP="00E970DA">
      <w:pPr>
        <w:ind w:left="210" w:right="210" w:firstLine="420"/>
      </w:pPr>
      <w:r w:rsidRPr="00250E9E">
        <w:rPr>
          <w:rFonts w:hint="eastAsia"/>
        </w:rPr>
        <w:lastRenderedPageBreak/>
        <w:t>请为附近</w:t>
      </w:r>
      <w:r w:rsidRPr="00250E9E">
        <w:t>KTV</w:t>
      </w:r>
      <w:r w:rsidRPr="00250E9E">
        <w:t>或网吧的消费体验进行打分</w:t>
      </w:r>
    </w:p>
    <w:p w14:paraId="2929BBF2" w14:textId="77777777" w:rsidR="00250E9E" w:rsidRPr="00250E9E" w:rsidRDefault="00250E9E" w:rsidP="00E970DA">
      <w:pPr>
        <w:ind w:left="210" w:right="210" w:firstLine="420"/>
      </w:pPr>
      <w:r w:rsidRPr="00250E9E">
        <w:rPr>
          <w:rFonts w:hint="eastAsia"/>
        </w:rPr>
        <w:t>每月平均花费在美食的消费次数（次）</w:t>
      </w:r>
    </w:p>
    <w:p w14:paraId="411C0D47" w14:textId="77777777" w:rsidR="00250E9E" w:rsidRPr="00250E9E" w:rsidRDefault="00250E9E" w:rsidP="00E970DA">
      <w:pPr>
        <w:ind w:left="210" w:right="210" w:firstLine="420"/>
      </w:pPr>
      <w:r w:rsidRPr="00250E9E">
        <w:rPr>
          <w:rFonts w:hint="eastAsia"/>
        </w:rPr>
        <w:t>请为附近美食店的消费体验进行打分</w:t>
      </w:r>
    </w:p>
    <w:p w14:paraId="6C3638E1" w14:textId="77777777" w:rsidR="00250E9E" w:rsidRPr="00250E9E" w:rsidRDefault="00250E9E" w:rsidP="00E970DA">
      <w:pPr>
        <w:ind w:left="210" w:right="210" w:firstLine="420"/>
      </w:pPr>
      <w:r w:rsidRPr="00250E9E">
        <w:rPr>
          <w:rFonts w:hint="eastAsia"/>
        </w:rPr>
        <w:t>每月平均花费在电影的消费次数（次）</w:t>
      </w:r>
    </w:p>
    <w:p w14:paraId="76895A71" w14:textId="78618A65" w:rsidR="00250E9E" w:rsidRPr="00250E9E" w:rsidRDefault="00250E9E" w:rsidP="00E970DA">
      <w:pPr>
        <w:ind w:left="210" w:right="210" w:firstLine="420"/>
        <w:rPr>
          <w:rFonts w:hint="eastAsia"/>
        </w:rPr>
      </w:pPr>
      <w:r w:rsidRPr="00250E9E">
        <w:rPr>
          <w:rFonts w:hint="eastAsia"/>
        </w:rPr>
        <w:t>请为附近电影院的消费体验进行打分</w:t>
      </w:r>
    </w:p>
    <w:p w14:paraId="0E5F986A" w14:textId="77777777" w:rsidR="00250E9E" w:rsidRPr="00250E9E" w:rsidRDefault="00250E9E" w:rsidP="00E970DA">
      <w:pPr>
        <w:ind w:left="210" w:right="210" w:firstLine="420"/>
      </w:pPr>
      <w:r w:rsidRPr="00250E9E">
        <w:rPr>
          <w:rFonts w:hint="eastAsia"/>
        </w:rPr>
        <w:t>每月平均花费在密室逃脱或剧本杀的消费次数（次）</w:t>
      </w:r>
    </w:p>
    <w:p w14:paraId="0466DBA0" w14:textId="77777777" w:rsidR="00250E9E" w:rsidRPr="00250E9E" w:rsidRDefault="00250E9E" w:rsidP="00E970DA">
      <w:pPr>
        <w:ind w:left="210" w:right="210" w:firstLine="420"/>
      </w:pPr>
      <w:r w:rsidRPr="00250E9E">
        <w:rPr>
          <w:rFonts w:hint="eastAsia"/>
        </w:rPr>
        <w:t>请为附近密室逃脱或剧本杀相关店铺的消费体验进行打分</w:t>
      </w:r>
    </w:p>
    <w:p w14:paraId="790436AE" w14:textId="77777777" w:rsidR="00250E9E" w:rsidRPr="00250E9E" w:rsidRDefault="00250E9E" w:rsidP="00E970DA">
      <w:pPr>
        <w:ind w:left="210" w:right="210" w:firstLine="420"/>
      </w:pPr>
      <w:r w:rsidRPr="00250E9E">
        <w:rPr>
          <w:rFonts w:hint="eastAsia"/>
        </w:rPr>
        <w:t>每月平均花费在桌游的消费次数（次）</w:t>
      </w:r>
    </w:p>
    <w:p w14:paraId="31B29BD6" w14:textId="77777777" w:rsidR="00250E9E" w:rsidRPr="00250E9E" w:rsidRDefault="00250E9E" w:rsidP="00E970DA">
      <w:pPr>
        <w:ind w:left="210" w:right="210" w:firstLine="420"/>
      </w:pPr>
      <w:r w:rsidRPr="00250E9E">
        <w:rPr>
          <w:rFonts w:hint="eastAsia"/>
        </w:rPr>
        <w:t>请为附近玩桌游（包括狼人杀、卡牌游戏等等）的消费体验进行打分</w:t>
      </w:r>
    </w:p>
    <w:p w14:paraId="2C112681" w14:textId="77777777" w:rsidR="00250E9E" w:rsidRPr="00250E9E" w:rsidRDefault="00250E9E" w:rsidP="00E970DA">
      <w:pPr>
        <w:ind w:left="210" w:right="210" w:firstLine="420"/>
      </w:pPr>
      <w:r w:rsidRPr="00250E9E">
        <w:rPr>
          <w:rFonts w:hint="eastAsia"/>
        </w:rPr>
        <w:t>每月平均花费在</w:t>
      </w:r>
      <w:r w:rsidRPr="00250E9E">
        <w:t>DIY</w:t>
      </w:r>
      <w:r w:rsidRPr="00250E9E">
        <w:t>手工制作的消费次数（次）</w:t>
      </w:r>
    </w:p>
    <w:p w14:paraId="28FEDA76" w14:textId="77777777" w:rsidR="00250E9E" w:rsidRPr="00250E9E" w:rsidRDefault="00250E9E" w:rsidP="00E970DA">
      <w:pPr>
        <w:ind w:left="210" w:right="210" w:firstLine="420"/>
      </w:pPr>
      <w:r w:rsidRPr="00250E9E">
        <w:rPr>
          <w:rFonts w:hint="eastAsia"/>
        </w:rPr>
        <w:t>请为附近</w:t>
      </w:r>
      <w:r w:rsidRPr="00250E9E">
        <w:t>DIY</w:t>
      </w:r>
      <w:r w:rsidRPr="00250E9E">
        <w:t>手工店铺的消费体验进行打分</w:t>
      </w:r>
    </w:p>
    <w:p w14:paraId="540FB22A" w14:textId="77777777" w:rsidR="00250E9E" w:rsidRPr="00250E9E" w:rsidRDefault="00250E9E" w:rsidP="00E970DA">
      <w:pPr>
        <w:ind w:left="210" w:right="210" w:firstLine="420"/>
      </w:pPr>
      <w:r w:rsidRPr="00250E9E">
        <w:rPr>
          <w:rFonts w:hint="eastAsia"/>
        </w:rPr>
        <w:t>每月平均花费在宠物咖啡厅的消费次数（次）</w:t>
      </w:r>
    </w:p>
    <w:p w14:paraId="7932D22A" w14:textId="77777777" w:rsidR="00250E9E" w:rsidRPr="00250E9E" w:rsidRDefault="00250E9E" w:rsidP="00E970DA">
      <w:pPr>
        <w:ind w:left="210" w:right="210" w:firstLine="420"/>
      </w:pPr>
      <w:r w:rsidRPr="00250E9E">
        <w:rPr>
          <w:rFonts w:hint="eastAsia"/>
        </w:rPr>
        <w:t>请为附近宠物咖啡厅的消费体验进行打分</w:t>
      </w:r>
    </w:p>
    <w:p w14:paraId="2DB59E74" w14:textId="77777777" w:rsidR="00250E9E" w:rsidRPr="00250E9E" w:rsidRDefault="00250E9E" w:rsidP="00E970DA">
      <w:pPr>
        <w:ind w:left="210" w:right="210" w:firstLine="420"/>
      </w:pPr>
      <w:r w:rsidRPr="00250E9E">
        <w:rPr>
          <w:rFonts w:hint="eastAsia"/>
        </w:rPr>
        <w:t>每月平均花费在的消费次数（次）</w:t>
      </w:r>
    </w:p>
    <w:p w14:paraId="2B8C9219" w14:textId="77777777" w:rsidR="00250E9E" w:rsidRPr="00250E9E" w:rsidRDefault="00250E9E" w:rsidP="00E970DA">
      <w:pPr>
        <w:ind w:left="210" w:right="210" w:firstLine="420"/>
      </w:pPr>
      <w:r w:rsidRPr="00250E9E">
        <w:rPr>
          <w:rFonts w:hint="eastAsia"/>
        </w:rPr>
        <w:t>请为附近盲盒店铺或贩卖机的消费体验进行打分</w:t>
      </w:r>
    </w:p>
    <w:p w14:paraId="4ACD8746" w14:textId="77777777" w:rsidR="00250E9E" w:rsidRPr="00250E9E" w:rsidRDefault="00250E9E" w:rsidP="00E970DA">
      <w:pPr>
        <w:ind w:left="210" w:right="210" w:firstLine="420"/>
      </w:pPr>
      <w:r w:rsidRPr="00250E9E">
        <w:rPr>
          <w:rFonts w:hint="eastAsia"/>
        </w:rPr>
        <w:t>每月平均花费在虚拟消费的次数（次）</w:t>
      </w:r>
    </w:p>
    <w:p w14:paraId="49CB5921" w14:textId="77777777" w:rsidR="00250E9E" w:rsidRPr="00250E9E" w:rsidRDefault="00250E9E" w:rsidP="00E970DA">
      <w:pPr>
        <w:ind w:left="210" w:right="210" w:firstLine="420"/>
      </w:pPr>
      <w:r w:rsidRPr="00250E9E">
        <w:rPr>
          <w:rFonts w:hint="eastAsia"/>
        </w:rPr>
        <w:t>在虚拟娱乐消费时，喜欢进行的活动</w:t>
      </w:r>
    </w:p>
    <w:p w14:paraId="19271285" w14:textId="77777777" w:rsidR="00250E9E" w:rsidRPr="00250E9E" w:rsidRDefault="00250E9E" w:rsidP="00E970DA">
      <w:pPr>
        <w:ind w:left="210" w:right="210" w:firstLine="420"/>
      </w:pPr>
      <w:r w:rsidRPr="00250E9E">
        <w:rPr>
          <w:rFonts w:hint="eastAsia"/>
        </w:rPr>
        <w:t>请与线下消费对比，为虚拟消费的便利性进行打分</w:t>
      </w:r>
    </w:p>
    <w:p w14:paraId="0AFE2F64" w14:textId="77777777" w:rsidR="00250E9E" w:rsidRPr="00250E9E" w:rsidRDefault="00250E9E" w:rsidP="00E970DA">
      <w:pPr>
        <w:ind w:left="210" w:right="210" w:firstLine="420"/>
      </w:pPr>
      <w:r w:rsidRPr="00250E9E">
        <w:rPr>
          <w:rFonts w:hint="eastAsia"/>
        </w:rPr>
        <w:t>请为虚拟消费所带来的消费体验感进行打分</w:t>
      </w:r>
    </w:p>
    <w:p w14:paraId="546CD636" w14:textId="77777777" w:rsidR="00250E9E" w:rsidRPr="00250E9E" w:rsidRDefault="00250E9E" w:rsidP="00E970DA">
      <w:pPr>
        <w:ind w:left="210" w:right="210" w:firstLine="420"/>
      </w:pPr>
      <w:r w:rsidRPr="00250E9E">
        <w:rPr>
          <w:rFonts w:hint="eastAsia"/>
        </w:rPr>
        <w:t>两者对比之下，哪种消费所带来的体验感更加</w:t>
      </w:r>
    </w:p>
    <w:p w14:paraId="3CB801B1" w14:textId="6E62A903" w:rsidR="00250E9E" w:rsidRDefault="00250E9E" w:rsidP="00E970DA">
      <w:pPr>
        <w:ind w:left="210" w:right="210" w:firstLine="420"/>
        <w:rPr>
          <w:rFonts w:hint="eastAsia"/>
        </w:rPr>
      </w:pPr>
      <w:r w:rsidRPr="00250E9E">
        <w:rPr>
          <w:rFonts w:hint="eastAsia"/>
        </w:rPr>
        <w:t>在未来发展趋势中更看好哪种方式的消费</w:t>
      </w:r>
      <w:r w:rsidRPr="00250E9E">
        <w:t>(</w:t>
      </w:r>
      <w:r w:rsidRPr="00250E9E">
        <w:t>吃喝现实娱乐消费、旅游虚拟娱乐消费、现实＋虚拟娱乐消费结合</w:t>
      </w:r>
      <w:r w:rsidRPr="00250E9E">
        <w:t>)</w:t>
      </w:r>
    </w:p>
    <w:p w14:paraId="4DA7FE64" w14:textId="77777777" w:rsidR="00250E9E" w:rsidRDefault="00250E9E" w:rsidP="00250E9E">
      <w:pPr>
        <w:spacing w:before="100" w:beforeAutospacing="1" w:after="100" w:afterAutospacing="1"/>
        <w:ind w:left="210" w:right="210" w:firstLine="480"/>
        <w:rPr>
          <w:rFonts w:ascii="宋体" w:hAnsi="宋体" w:hint="eastAsia"/>
          <w:sz w:val="24"/>
        </w:rPr>
      </w:pPr>
    </w:p>
    <w:p w14:paraId="0BDC9DF8" w14:textId="4A368D53" w:rsidR="00250E9E" w:rsidRPr="00250E9E" w:rsidRDefault="00250E9E" w:rsidP="00EE3126">
      <w:pPr>
        <w:pStyle w:val="3"/>
        <w:ind w:left="210" w:right="210" w:firstLine="641"/>
      </w:pPr>
      <w:bookmarkStart w:id="8" w:name="_Toc137800101"/>
      <w:bookmarkStart w:id="9" w:name="_Toc137800242"/>
      <w:r w:rsidRPr="00250E9E">
        <w:rPr>
          <w:rFonts w:hint="eastAsia"/>
        </w:rPr>
        <w:t>选着统计方法</w:t>
      </w:r>
      <w:bookmarkEnd w:id="8"/>
      <w:bookmarkEnd w:id="9"/>
    </w:p>
    <w:p w14:paraId="6E0F2E68" w14:textId="7C328E30" w:rsidR="00250E9E" w:rsidRDefault="00250E9E" w:rsidP="00E970DA">
      <w:pPr>
        <w:ind w:left="210" w:right="210" w:firstLine="420"/>
      </w:pPr>
      <w:r w:rsidRPr="00250E9E">
        <w:rPr>
          <w:rFonts w:hint="eastAsia"/>
        </w:rPr>
        <w:t>问卷内容可被分为</w:t>
      </w:r>
      <w:r w:rsidRPr="00250E9E">
        <w:t>3</w:t>
      </w:r>
      <w:r w:rsidRPr="00250E9E">
        <w:t>个部分</w:t>
      </w:r>
      <w:r w:rsidR="001F3C0D">
        <w:rPr>
          <w:rFonts w:hint="eastAsia"/>
        </w:rPr>
        <w:t>。</w:t>
      </w:r>
      <w:r w:rsidRPr="00250E9E">
        <w:rPr>
          <w:rFonts w:hint="eastAsia"/>
        </w:rPr>
        <w:t>第一部分为基础的个人信息，涉及的信息包括被调查这的性别、年级、生活费水平以及每月花费在娱乐方面消费，这一部分的数据主要是为了与后两段的数据一起做相关性的分析。第二部分为大学生娱乐消费情况，包括大学生</w:t>
      </w:r>
      <w:r w:rsidRPr="00250E9E">
        <w:rPr>
          <w:rFonts w:hint="eastAsia"/>
        </w:rPr>
        <w:lastRenderedPageBreak/>
        <w:t>选择某种娱乐消费选择支出、频率等等。第三部分为相关原因调查，主要涉及第二部分的问题，对其进行说明（原因），便是被调查者选择某种娱乐消费的对于娱乐消费的观点以及评分。</w:t>
      </w:r>
    </w:p>
    <w:p w14:paraId="3E1F003D" w14:textId="5BAB8643" w:rsidR="00250E9E" w:rsidRDefault="00250E9E" w:rsidP="00250E9E">
      <w:pPr>
        <w:spacing w:before="100" w:beforeAutospacing="1" w:after="100" w:afterAutospacing="1"/>
        <w:ind w:left="210" w:right="210" w:firstLine="480"/>
        <w:rPr>
          <w:rFonts w:ascii="宋体" w:hAnsi="宋体" w:hint="eastAsia"/>
          <w:sz w:val="24"/>
        </w:rPr>
      </w:pPr>
    </w:p>
    <w:p w14:paraId="197DE585" w14:textId="77777777" w:rsidR="00250E9E" w:rsidRPr="00250E9E" w:rsidRDefault="00250E9E" w:rsidP="00EE3126">
      <w:pPr>
        <w:pStyle w:val="3"/>
        <w:ind w:left="210" w:right="210" w:firstLine="641"/>
      </w:pPr>
      <w:bookmarkStart w:id="10" w:name="_Toc137800102"/>
      <w:bookmarkStart w:id="11" w:name="_Toc137800243"/>
      <w:r w:rsidRPr="00250E9E">
        <w:rPr>
          <w:rFonts w:hint="eastAsia"/>
        </w:rPr>
        <w:t>数据分析</w:t>
      </w:r>
      <w:bookmarkEnd w:id="10"/>
      <w:bookmarkEnd w:id="11"/>
    </w:p>
    <w:p w14:paraId="11442DA3" w14:textId="5197DE43" w:rsidR="00250E9E" w:rsidRPr="00250E9E" w:rsidRDefault="00250E9E" w:rsidP="00642D95">
      <w:pPr>
        <w:pStyle w:val="4"/>
        <w:ind w:right="210"/>
      </w:pPr>
      <w:bookmarkStart w:id="12" w:name="_Toc137800244"/>
      <w:r w:rsidRPr="00250E9E">
        <w:rPr>
          <w:rFonts w:hint="eastAsia"/>
        </w:rPr>
        <w:t>初步分析</w:t>
      </w:r>
      <w:bookmarkEnd w:id="12"/>
    </w:p>
    <w:p w14:paraId="71A6E875" w14:textId="270A6BE3" w:rsidR="00304396" w:rsidRDefault="00304396" w:rsidP="00642D95">
      <w:pPr>
        <w:pStyle w:val="5"/>
        <w:ind w:right="210"/>
      </w:pPr>
      <w:r>
        <w:rPr>
          <w:rFonts w:hint="eastAsia"/>
        </w:rPr>
        <w:t>信度分析</w:t>
      </w:r>
    </w:p>
    <w:p w14:paraId="55D9AAB8" w14:textId="5EE37E33" w:rsidR="00304396" w:rsidRPr="00304396" w:rsidRDefault="00304396" w:rsidP="00304396">
      <w:pPr>
        <w:ind w:left="210" w:right="210" w:firstLine="420"/>
        <w:rPr>
          <w:rFonts w:hint="eastAsia"/>
        </w:rPr>
      </w:pPr>
      <w:r>
        <w:rPr>
          <w:rFonts w:hint="eastAsia"/>
        </w:rPr>
        <w:t>利用评分的题目来进行信度分析，以便获得文件的可信性。</w:t>
      </w:r>
    </w:p>
    <w:p w14:paraId="00B6FA8E" w14:textId="5A859451" w:rsidR="00E970DA" w:rsidRDefault="00250E9E" w:rsidP="00642D95">
      <w:pPr>
        <w:pStyle w:val="5"/>
        <w:ind w:right="210"/>
      </w:pPr>
      <w:r w:rsidRPr="00250E9E">
        <w:rPr>
          <w:rFonts w:hint="eastAsia"/>
        </w:rPr>
        <w:t>描述性统计分析</w:t>
      </w:r>
    </w:p>
    <w:p w14:paraId="7F977531" w14:textId="012B99C6" w:rsidR="00250E9E" w:rsidRPr="00250E9E" w:rsidRDefault="00250E9E" w:rsidP="00E970DA">
      <w:pPr>
        <w:ind w:left="210" w:right="210" w:firstLine="420"/>
      </w:pPr>
      <w:r w:rsidRPr="00250E9E">
        <w:rPr>
          <w:rFonts w:hint="eastAsia"/>
        </w:rPr>
        <w:t>使用平均数、中位数、众数、标准差、四分位数等方法对娱乐消费情况进行描述和总结，以便了解大学生的娱乐消费水平和消费倾向。</w:t>
      </w:r>
    </w:p>
    <w:p w14:paraId="6184EAF6" w14:textId="0C0297C8" w:rsidR="00E970DA" w:rsidRDefault="00250E9E" w:rsidP="00642D95">
      <w:pPr>
        <w:pStyle w:val="5"/>
        <w:ind w:right="210"/>
      </w:pPr>
      <w:r w:rsidRPr="00250E9E">
        <w:rPr>
          <w:rFonts w:hint="eastAsia"/>
        </w:rPr>
        <w:t>频率分析</w:t>
      </w:r>
    </w:p>
    <w:p w14:paraId="7077D4BB" w14:textId="1D0B9CA3" w:rsidR="00250E9E" w:rsidRPr="00250E9E" w:rsidRDefault="00250E9E" w:rsidP="00E970DA">
      <w:pPr>
        <w:ind w:left="210" w:right="210" w:firstLine="420"/>
      </w:pPr>
      <w:r w:rsidRPr="00250E9E">
        <w:rPr>
          <w:rFonts w:hint="eastAsia"/>
        </w:rPr>
        <w:t>使用频率分布表、直方图或数据分析对大学生的娱乐消费情况进行分析，以便了解大学生在不同的娱乐项目上的消费频率和消费金额。</w:t>
      </w:r>
    </w:p>
    <w:p w14:paraId="33458029" w14:textId="25C830BD" w:rsidR="00E970DA" w:rsidRDefault="00250E9E" w:rsidP="00642D95">
      <w:pPr>
        <w:pStyle w:val="5"/>
        <w:ind w:right="210"/>
      </w:pPr>
      <w:r w:rsidRPr="00250E9E">
        <w:rPr>
          <w:rFonts w:hint="eastAsia"/>
        </w:rPr>
        <w:t>单因素方差分析</w:t>
      </w:r>
    </w:p>
    <w:p w14:paraId="4028F48F" w14:textId="4200C9AB" w:rsidR="00250E9E" w:rsidRPr="00250E9E" w:rsidRDefault="00250E9E" w:rsidP="00E970DA">
      <w:pPr>
        <w:ind w:left="210" w:right="210" w:firstLine="420"/>
      </w:pPr>
      <w:r w:rsidRPr="00250E9E">
        <w:rPr>
          <w:rFonts w:hint="eastAsia"/>
        </w:rPr>
        <w:t>将大学生按照性别、年级等因素进行分类，以便了解不同因素对大学生的娱乐消费有无显著差异。</w:t>
      </w:r>
    </w:p>
    <w:p w14:paraId="3817FCB0" w14:textId="42FE030F" w:rsidR="00E970DA" w:rsidRDefault="00250E9E" w:rsidP="00642D95">
      <w:pPr>
        <w:pStyle w:val="5"/>
        <w:ind w:right="210"/>
      </w:pPr>
      <w:r w:rsidRPr="00250E9E">
        <w:rPr>
          <w:rFonts w:hint="eastAsia"/>
        </w:rPr>
        <w:t>假设性分析</w:t>
      </w:r>
    </w:p>
    <w:p w14:paraId="327218B7" w14:textId="6788E211" w:rsidR="00250E9E" w:rsidRPr="00250E9E" w:rsidRDefault="00250E9E" w:rsidP="00E970DA">
      <w:pPr>
        <w:ind w:left="210" w:right="210" w:firstLine="420"/>
      </w:pPr>
      <w:r w:rsidRPr="00250E9E">
        <w:rPr>
          <w:rFonts w:hint="eastAsia"/>
        </w:rPr>
        <w:t>根据大学生的娱乐消费水平和频率等因素，进行相关的假设性分析，如：男女对于</w:t>
      </w:r>
      <w:r w:rsidRPr="00250E9E">
        <w:rPr>
          <w:rFonts w:hint="eastAsia"/>
        </w:rPr>
        <w:lastRenderedPageBreak/>
        <w:t>直播打赏频率相等的假设性分析</w:t>
      </w:r>
    </w:p>
    <w:p w14:paraId="31FA15A8" w14:textId="187105F3" w:rsidR="00E970DA" w:rsidRDefault="00250E9E" w:rsidP="00642D95">
      <w:pPr>
        <w:pStyle w:val="5"/>
        <w:ind w:right="210"/>
      </w:pPr>
      <w:r w:rsidRPr="00250E9E">
        <w:rPr>
          <w:rFonts w:hint="eastAsia"/>
        </w:rPr>
        <w:t>回归分析</w:t>
      </w:r>
    </w:p>
    <w:p w14:paraId="5E4A9433" w14:textId="09558C75" w:rsidR="00250E9E" w:rsidRPr="00250E9E" w:rsidRDefault="00250E9E" w:rsidP="00E970DA">
      <w:pPr>
        <w:ind w:left="210" w:right="210" w:firstLine="420"/>
      </w:pPr>
      <w:r w:rsidRPr="00250E9E">
        <w:rPr>
          <w:rFonts w:hint="eastAsia"/>
        </w:rPr>
        <w:t>根据大学生的生活费以及娱乐的开销等因数进行相关的回归分析。</w:t>
      </w:r>
    </w:p>
    <w:p w14:paraId="040C740B" w14:textId="6CCC7BF9" w:rsidR="00250E9E" w:rsidRDefault="00250E9E" w:rsidP="00E970DA">
      <w:pPr>
        <w:ind w:left="210" w:right="210" w:firstLine="420"/>
      </w:pPr>
    </w:p>
    <w:p w14:paraId="7BBCDF36" w14:textId="31EE2793" w:rsidR="00250E9E" w:rsidRDefault="00250E9E" w:rsidP="00642D95">
      <w:pPr>
        <w:pStyle w:val="4"/>
        <w:ind w:right="210"/>
      </w:pPr>
      <w:bookmarkStart w:id="13" w:name="_Toc137800245"/>
      <w:r w:rsidRPr="00250E9E">
        <w:t>信度分析</w:t>
      </w:r>
      <w:bookmarkEnd w:id="13"/>
    </w:p>
    <w:p w14:paraId="6E07FA6A" w14:textId="396C7353" w:rsidR="00250E9E" w:rsidRDefault="00250E9E" w:rsidP="00250E9E">
      <w:pPr>
        <w:spacing w:before="100" w:beforeAutospacing="1" w:after="100" w:afterAutospacing="1"/>
        <w:ind w:left="210" w:right="210" w:firstLine="480"/>
        <w:jc w:val="center"/>
        <w:rPr>
          <w:rFonts w:ascii="宋体" w:hAnsi="宋体" w:hint="eastAsia"/>
          <w:sz w:val="24"/>
        </w:rPr>
      </w:pPr>
      <w:r w:rsidRPr="00250E9E">
        <w:rPr>
          <w:rFonts w:ascii="宋体" w:hAnsi="宋体"/>
          <w:sz w:val="24"/>
        </w:rPr>
        <w:drawing>
          <wp:inline distT="0" distB="0" distL="0" distR="0" wp14:anchorId="10910DEC" wp14:editId="16AA7428">
            <wp:extent cx="2515124" cy="3706498"/>
            <wp:effectExtent l="19050" t="19050" r="19050" b="27305"/>
            <wp:docPr id="6" name="图片 1" descr="图形用户界面, 应用程序&#10;&#10;描述已自动生成">
              <a:extLst xmlns:a="http://schemas.openxmlformats.org/drawingml/2006/main">
                <a:ext uri="{FF2B5EF4-FFF2-40B4-BE49-F238E27FC236}">
                  <a16:creationId xmlns:a16="http://schemas.microsoft.com/office/drawing/2014/main" id="{E4C6539E-B9AA-A2B4-EE5A-97544286C0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形用户界面, 应用程序&#10;&#10;描述已自动生成">
                      <a:extLst>
                        <a:ext uri="{FF2B5EF4-FFF2-40B4-BE49-F238E27FC236}">
                          <a16:creationId xmlns:a16="http://schemas.microsoft.com/office/drawing/2014/main" id="{E4C6539E-B9AA-A2B4-EE5A-97544286C007}"/>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31667" t="27501" r="47223" b="25834"/>
                    <a:stretch/>
                  </pic:blipFill>
                  <pic:spPr>
                    <a:xfrm>
                      <a:off x="0" y="0"/>
                      <a:ext cx="2552236" cy="3761189"/>
                    </a:xfrm>
                    <a:prstGeom prst="rect">
                      <a:avLst/>
                    </a:prstGeom>
                    <a:ln>
                      <a:solidFill>
                        <a:schemeClr val="bg2"/>
                      </a:solidFill>
                    </a:ln>
                  </pic:spPr>
                </pic:pic>
              </a:graphicData>
            </a:graphic>
          </wp:inline>
        </w:drawing>
      </w:r>
    </w:p>
    <w:p w14:paraId="0CFCB2BA" w14:textId="01EA99D4" w:rsidR="00250E9E" w:rsidRDefault="00250E9E" w:rsidP="00E970DA">
      <w:pPr>
        <w:ind w:left="210" w:right="210" w:firstLine="420"/>
      </w:pPr>
      <w:r w:rsidRPr="00250E9E">
        <w:rPr>
          <w:rFonts w:hint="eastAsia"/>
        </w:rPr>
        <w:t>在此问卷中，对所有关于娱乐消费评分进行信度分析。所得到的结果是负数的，这是因为所设问题都是逻辑性选择，因此有些方面的娱乐选着人数太少因此导致信度分析过低</w:t>
      </w:r>
    </w:p>
    <w:p w14:paraId="10F0CA32" w14:textId="06AEFECB" w:rsidR="00250E9E" w:rsidRDefault="00250E9E" w:rsidP="00250E9E">
      <w:pPr>
        <w:spacing w:before="100" w:beforeAutospacing="1" w:after="100" w:afterAutospacing="1"/>
        <w:ind w:left="210" w:right="210" w:firstLine="480"/>
        <w:rPr>
          <w:rFonts w:ascii="宋体" w:hAnsi="宋体"/>
          <w:sz w:val="24"/>
        </w:rPr>
      </w:pPr>
    </w:p>
    <w:p w14:paraId="6F565952" w14:textId="1964637B" w:rsidR="00250E9E" w:rsidRDefault="00250E9E" w:rsidP="00642D95">
      <w:pPr>
        <w:pStyle w:val="4"/>
        <w:ind w:right="210"/>
      </w:pPr>
      <w:bookmarkStart w:id="14" w:name="_Toc137800246"/>
      <w:r w:rsidRPr="00250E9E">
        <w:rPr>
          <w:rFonts w:hint="eastAsia"/>
        </w:rPr>
        <w:lastRenderedPageBreak/>
        <w:t>单项统计</w:t>
      </w:r>
      <w:bookmarkEnd w:id="14"/>
    </w:p>
    <w:p w14:paraId="027171F7" w14:textId="05673A9D" w:rsidR="00250E9E" w:rsidRDefault="001F3C0D" w:rsidP="00642D95">
      <w:pPr>
        <w:pStyle w:val="5"/>
        <w:ind w:right="210"/>
        <w:rPr>
          <w:rFonts w:hint="eastAsia"/>
        </w:rPr>
      </w:pPr>
      <w:r>
        <w:rPr>
          <w:rFonts w:hint="eastAsia"/>
        </w:rPr>
        <w:t>单项统计</w:t>
      </w:r>
      <w:r>
        <w:rPr>
          <w:rFonts w:hint="eastAsia"/>
        </w:rPr>
        <w:t>1</w:t>
      </w:r>
      <w:r>
        <w:rPr>
          <w:rFonts w:hint="eastAsia"/>
        </w:rPr>
        <w:t>：</w:t>
      </w:r>
      <w:r w:rsidR="00250E9E" w:rsidRPr="00250E9E">
        <w:rPr>
          <w:rFonts w:hint="eastAsia"/>
        </w:rPr>
        <w:t>性别分布</w:t>
      </w:r>
    </w:p>
    <w:p w14:paraId="47370F72" w14:textId="01C7354F" w:rsidR="00250E9E" w:rsidRDefault="00250E9E" w:rsidP="00250E9E">
      <w:pPr>
        <w:spacing w:before="100" w:beforeAutospacing="1" w:after="100" w:afterAutospacing="1"/>
        <w:ind w:left="210" w:right="210" w:firstLine="480"/>
        <w:rPr>
          <w:rFonts w:ascii="宋体" w:hAnsi="宋体" w:hint="eastAsia"/>
          <w:sz w:val="24"/>
        </w:rPr>
      </w:pPr>
      <w:r w:rsidRPr="00250E9E">
        <w:rPr>
          <w:rFonts w:ascii="宋体" w:hAnsi="宋体"/>
          <w:sz w:val="24"/>
        </w:rPr>
        <w:drawing>
          <wp:anchor distT="0" distB="0" distL="114300" distR="114300" simplePos="0" relativeHeight="251658240" behindDoc="0" locked="0" layoutInCell="1" allowOverlap="1" wp14:anchorId="31A4705D" wp14:editId="07F23BB3">
            <wp:simplePos x="0" y="0"/>
            <wp:positionH relativeFrom="column">
              <wp:posOffset>3075301</wp:posOffset>
            </wp:positionH>
            <wp:positionV relativeFrom="paragraph">
              <wp:posOffset>769980</wp:posOffset>
            </wp:positionV>
            <wp:extent cx="2568034" cy="946150"/>
            <wp:effectExtent l="0" t="0" r="3810" b="6350"/>
            <wp:wrapSquare wrapText="bothSides"/>
            <wp:docPr id="16" name="图片 2">
              <a:extLst xmlns:a="http://schemas.openxmlformats.org/drawingml/2006/main">
                <a:ext uri="{FF2B5EF4-FFF2-40B4-BE49-F238E27FC236}">
                  <a16:creationId xmlns:a16="http://schemas.microsoft.com/office/drawing/2014/main" id="{600A6A0C-8BAF-89F4-2CC5-73F7505898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600A6A0C-8BAF-89F4-2CC5-73F75058985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68034" cy="946150"/>
                    </a:xfrm>
                    <a:prstGeom prst="rect">
                      <a:avLst/>
                    </a:prstGeom>
                  </pic:spPr>
                </pic:pic>
              </a:graphicData>
            </a:graphic>
          </wp:anchor>
        </w:drawing>
      </w:r>
      <w:r w:rsidRPr="00250E9E">
        <w:rPr>
          <w:rFonts w:ascii="宋体" w:hAnsi="宋体"/>
          <w:sz w:val="24"/>
        </w:rPr>
        <w:drawing>
          <wp:inline distT="0" distB="0" distL="0" distR="0" wp14:anchorId="516CFC61" wp14:editId="4F1266C8">
            <wp:extent cx="2503598" cy="1757345"/>
            <wp:effectExtent l="0" t="0" r="0" b="0"/>
            <wp:docPr id="17" name="图片 3">
              <a:extLst xmlns:a="http://schemas.openxmlformats.org/drawingml/2006/main">
                <a:ext uri="{FF2B5EF4-FFF2-40B4-BE49-F238E27FC236}">
                  <a16:creationId xmlns:a16="http://schemas.microsoft.com/office/drawing/2014/main" id="{2BB9D053-FDFC-7EA7-0D4C-AD8834956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2BB9D053-FDFC-7EA7-0D4C-AD8834956C8D}"/>
                        </a:ext>
                      </a:extLst>
                    </pic:cNvPr>
                    <pic:cNvPicPr>
                      <a:picLocks noChangeAspect="1"/>
                    </pic:cNvPicPr>
                  </pic:nvPicPr>
                  <pic:blipFill>
                    <a:blip r:embed="rId10"/>
                    <a:stretch>
                      <a:fillRect/>
                    </a:stretch>
                  </pic:blipFill>
                  <pic:spPr>
                    <a:xfrm>
                      <a:off x="0" y="0"/>
                      <a:ext cx="2512505" cy="1763597"/>
                    </a:xfrm>
                    <a:prstGeom prst="rect">
                      <a:avLst/>
                    </a:prstGeom>
                  </pic:spPr>
                </pic:pic>
              </a:graphicData>
            </a:graphic>
          </wp:inline>
        </w:drawing>
      </w:r>
    </w:p>
    <w:p w14:paraId="55E16D0B" w14:textId="52F1F29C" w:rsidR="00250E9E" w:rsidRDefault="00250E9E" w:rsidP="00E970DA">
      <w:pPr>
        <w:ind w:left="210" w:right="210" w:firstLine="420"/>
      </w:pPr>
      <w:r w:rsidRPr="00250E9E">
        <w:rPr>
          <w:rFonts w:hint="eastAsia"/>
        </w:rPr>
        <w:t>在调查获得的有效数据中，男生共有</w:t>
      </w:r>
      <w:r w:rsidRPr="00250E9E">
        <w:t>30</w:t>
      </w:r>
      <w:r w:rsidRPr="00250E9E">
        <w:t>人，女生共有</w:t>
      </w:r>
      <w:r w:rsidRPr="00250E9E">
        <w:t>40</w:t>
      </w:r>
      <w:r w:rsidRPr="00250E9E">
        <w:t>人。</w:t>
      </w:r>
    </w:p>
    <w:p w14:paraId="44835E42" w14:textId="7EC3F14D" w:rsidR="00250E9E" w:rsidRDefault="00250E9E" w:rsidP="00250E9E">
      <w:pPr>
        <w:spacing w:before="100" w:beforeAutospacing="1" w:after="100" w:afterAutospacing="1"/>
        <w:ind w:left="210" w:right="210" w:firstLine="480"/>
        <w:rPr>
          <w:rFonts w:ascii="宋体" w:hAnsi="宋体"/>
          <w:sz w:val="24"/>
        </w:rPr>
      </w:pPr>
    </w:p>
    <w:p w14:paraId="18C2897B" w14:textId="3B4920F4" w:rsidR="00250E9E" w:rsidRPr="00250E9E" w:rsidRDefault="001F3C0D" w:rsidP="00642D95">
      <w:pPr>
        <w:pStyle w:val="5"/>
        <w:ind w:right="210"/>
      </w:pPr>
      <w:r>
        <w:rPr>
          <w:rFonts w:hint="eastAsia"/>
        </w:rPr>
        <w:t>单项统计</w:t>
      </w:r>
      <w:r>
        <w:t>2</w:t>
      </w:r>
      <w:r>
        <w:rPr>
          <w:rFonts w:hint="eastAsia"/>
        </w:rPr>
        <w:t>：</w:t>
      </w:r>
      <w:r w:rsidR="00250E9E" w:rsidRPr="00250E9E">
        <w:rPr>
          <w:rFonts w:hint="eastAsia"/>
        </w:rPr>
        <w:t>被调查人群分布（年级）</w:t>
      </w:r>
    </w:p>
    <w:p w14:paraId="3E0D0352" w14:textId="51E64046" w:rsidR="00250E9E" w:rsidRPr="00250E9E" w:rsidRDefault="00250E9E" w:rsidP="00250E9E">
      <w:pPr>
        <w:spacing w:before="100" w:beforeAutospacing="1" w:after="100" w:afterAutospacing="1"/>
        <w:ind w:left="210" w:right="210" w:firstLine="480"/>
        <w:rPr>
          <w:rFonts w:ascii="宋体" w:hAnsi="宋体"/>
          <w:sz w:val="24"/>
        </w:rPr>
      </w:pPr>
      <w:r w:rsidRPr="00250E9E">
        <w:rPr>
          <w:rFonts w:ascii="宋体" w:hAnsi="宋体"/>
          <w:sz w:val="24"/>
        </w:rPr>
        <w:drawing>
          <wp:anchor distT="0" distB="0" distL="114300" distR="114300" simplePos="0" relativeHeight="251659264" behindDoc="0" locked="0" layoutInCell="1" allowOverlap="1" wp14:anchorId="1C68D83B" wp14:editId="08529D16">
            <wp:simplePos x="0" y="0"/>
            <wp:positionH relativeFrom="column">
              <wp:posOffset>3315970</wp:posOffset>
            </wp:positionH>
            <wp:positionV relativeFrom="paragraph">
              <wp:posOffset>95885</wp:posOffset>
            </wp:positionV>
            <wp:extent cx="2546350" cy="1632585"/>
            <wp:effectExtent l="0" t="0" r="6350" b="5715"/>
            <wp:wrapSquare wrapText="bothSides"/>
            <wp:docPr id="4" name="图片 5">
              <a:extLst xmlns:a="http://schemas.openxmlformats.org/drawingml/2006/main">
                <a:ext uri="{FF2B5EF4-FFF2-40B4-BE49-F238E27FC236}">
                  <a16:creationId xmlns:a16="http://schemas.microsoft.com/office/drawing/2014/main" id="{EDB18F4A-5B94-6B6C-7461-67048DA47D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DB18F4A-5B94-6B6C-7461-67048DA47D2F}"/>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46350" cy="1632585"/>
                    </a:xfrm>
                    <a:prstGeom prst="rect">
                      <a:avLst/>
                    </a:prstGeom>
                  </pic:spPr>
                </pic:pic>
              </a:graphicData>
            </a:graphic>
          </wp:anchor>
        </w:drawing>
      </w:r>
      <w:r w:rsidRPr="00250E9E">
        <w:rPr>
          <w:rFonts w:ascii="宋体" w:hAnsi="宋体"/>
          <w:sz w:val="24"/>
        </w:rPr>
        <w:drawing>
          <wp:inline distT="0" distB="0" distL="0" distR="0" wp14:anchorId="3990191D" wp14:editId="09CF0DF9">
            <wp:extent cx="2762760" cy="1746530"/>
            <wp:effectExtent l="0" t="0" r="0" b="6350"/>
            <wp:docPr id="5" name="图片 4" descr="图表, 饼图&#10;&#10;描述已自动生成">
              <a:extLst xmlns:a="http://schemas.openxmlformats.org/drawingml/2006/main">
                <a:ext uri="{FF2B5EF4-FFF2-40B4-BE49-F238E27FC236}">
                  <a16:creationId xmlns:a16="http://schemas.microsoft.com/office/drawing/2014/main" id="{F125FA4D-77EB-C29F-B88B-EF5D8C6FC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饼图&#10;&#10;描述已自动生成">
                      <a:extLst>
                        <a:ext uri="{FF2B5EF4-FFF2-40B4-BE49-F238E27FC236}">
                          <a16:creationId xmlns:a16="http://schemas.microsoft.com/office/drawing/2014/main" id="{F125FA4D-77EB-C29F-B88B-EF5D8C6FC7D9}"/>
                        </a:ext>
                      </a:extLst>
                    </pic:cNvPr>
                    <pic:cNvPicPr>
                      <a:picLocks noChangeAspect="1"/>
                    </pic:cNvPicPr>
                  </pic:nvPicPr>
                  <pic:blipFill>
                    <a:blip r:embed="rId12"/>
                    <a:stretch>
                      <a:fillRect/>
                    </a:stretch>
                  </pic:blipFill>
                  <pic:spPr>
                    <a:xfrm>
                      <a:off x="0" y="0"/>
                      <a:ext cx="2780580" cy="1757795"/>
                    </a:xfrm>
                    <a:prstGeom prst="rect">
                      <a:avLst/>
                    </a:prstGeom>
                  </pic:spPr>
                </pic:pic>
              </a:graphicData>
            </a:graphic>
          </wp:inline>
        </w:drawing>
      </w:r>
    </w:p>
    <w:p w14:paraId="37C34F39" w14:textId="77777777" w:rsidR="00250E9E" w:rsidRPr="00250E9E" w:rsidRDefault="00250E9E" w:rsidP="00E970DA">
      <w:pPr>
        <w:ind w:left="210" w:right="210" w:firstLine="420"/>
      </w:pPr>
      <w:r w:rsidRPr="00250E9E">
        <w:rPr>
          <w:rFonts w:hint="eastAsia"/>
        </w:rPr>
        <w:t>在身份调查中，我们对所有人群进行调查。其中包括本校各年级的本科生以及研究生，被调查者人群占比最大的是北航大三的学生，其次是大二的。</w:t>
      </w:r>
    </w:p>
    <w:p w14:paraId="3CED1AEC" w14:textId="6F2EA586" w:rsidR="00250E9E" w:rsidRPr="00250E9E" w:rsidRDefault="00250E9E" w:rsidP="00250E9E">
      <w:pPr>
        <w:spacing w:before="100" w:beforeAutospacing="1" w:after="100" w:afterAutospacing="1"/>
        <w:ind w:left="210" w:right="210" w:firstLine="480"/>
        <w:rPr>
          <w:rFonts w:ascii="宋体" w:hAnsi="宋体"/>
          <w:sz w:val="24"/>
        </w:rPr>
      </w:pPr>
    </w:p>
    <w:p w14:paraId="46E48E15" w14:textId="38420C98" w:rsidR="00B60D62" w:rsidRPr="00B60D62" w:rsidRDefault="001F3C0D" w:rsidP="00642D95">
      <w:pPr>
        <w:pStyle w:val="5"/>
        <w:ind w:right="210"/>
      </w:pPr>
      <w:r>
        <w:rPr>
          <w:rFonts w:hint="eastAsia"/>
        </w:rPr>
        <w:lastRenderedPageBreak/>
        <w:t>单项统计</w:t>
      </w:r>
      <w:r>
        <w:t>3</w:t>
      </w:r>
      <w:r>
        <w:rPr>
          <w:rFonts w:hint="eastAsia"/>
        </w:rPr>
        <w:t>：</w:t>
      </w:r>
      <w:r w:rsidR="00B60D62" w:rsidRPr="00B60D62">
        <w:rPr>
          <w:rFonts w:hint="eastAsia"/>
        </w:rPr>
        <w:t>消费项目</w:t>
      </w:r>
    </w:p>
    <w:p w14:paraId="6B91050E" w14:textId="015C735E" w:rsidR="00250E9E" w:rsidRDefault="00B60D62" w:rsidP="00D058CC">
      <w:pPr>
        <w:spacing w:before="100" w:beforeAutospacing="1" w:after="100" w:afterAutospacing="1"/>
        <w:ind w:left="210" w:right="210" w:firstLine="480"/>
        <w:jc w:val="center"/>
        <w:rPr>
          <w:rFonts w:ascii="宋体" w:hAnsi="宋体"/>
          <w:sz w:val="24"/>
        </w:rPr>
      </w:pPr>
      <w:r>
        <w:rPr>
          <w:rFonts w:ascii="宋体" w:hAnsi="宋体"/>
          <w:noProof/>
          <w:sz w:val="24"/>
        </w:rPr>
        <w:drawing>
          <wp:inline distT="0" distB="0" distL="0" distR="0" wp14:anchorId="2B49EF0A" wp14:editId="1561B9E9">
            <wp:extent cx="4949027" cy="3802537"/>
            <wp:effectExtent l="19050" t="19050" r="23495" b="26670"/>
            <wp:docPr id="21103252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4061" cy="3829455"/>
                    </a:xfrm>
                    <a:prstGeom prst="rect">
                      <a:avLst/>
                    </a:prstGeom>
                    <a:noFill/>
                    <a:ln>
                      <a:solidFill>
                        <a:schemeClr val="bg2"/>
                      </a:solidFill>
                    </a:ln>
                  </pic:spPr>
                </pic:pic>
              </a:graphicData>
            </a:graphic>
          </wp:inline>
        </w:drawing>
      </w:r>
    </w:p>
    <w:p w14:paraId="1C3FBA08" w14:textId="6A9F6E6E" w:rsidR="00250E9E" w:rsidRDefault="00B60D62" w:rsidP="00D058CC">
      <w:pPr>
        <w:spacing w:before="100" w:beforeAutospacing="1" w:after="100" w:afterAutospacing="1"/>
        <w:ind w:left="210" w:right="210" w:firstLine="480"/>
        <w:jc w:val="center"/>
        <w:rPr>
          <w:rFonts w:ascii="宋体" w:hAnsi="宋体"/>
          <w:sz w:val="24"/>
        </w:rPr>
      </w:pPr>
      <w:r w:rsidRPr="00B60D62">
        <w:rPr>
          <w:rFonts w:ascii="宋体" w:hAnsi="宋体"/>
          <w:sz w:val="24"/>
        </w:rPr>
        <w:drawing>
          <wp:inline distT="0" distB="0" distL="0" distR="0" wp14:anchorId="2FCE8193" wp14:editId="68E4B0C5">
            <wp:extent cx="5007705" cy="2861633"/>
            <wp:effectExtent l="19050" t="19050" r="21590" b="15240"/>
            <wp:docPr id="12" name="图片 7" descr="图形用户界面, 应用程序&#10;&#10;描述已自动生成">
              <a:extLst xmlns:a="http://schemas.openxmlformats.org/drawingml/2006/main">
                <a:ext uri="{FF2B5EF4-FFF2-40B4-BE49-F238E27FC236}">
                  <a16:creationId xmlns:a16="http://schemas.microsoft.com/office/drawing/2014/main" id="{74DCD855-1A94-8AE2-28F5-AFEC3D6132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图形用户界面, 应用程序&#10;&#10;描述已自动生成">
                      <a:extLst>
                        <a:ext uri="{FF2B5EF4-FFF2-40B4-BE49-F238E27FC236}">
                          <a16:creationId xmlns:a16="http://schemas.microsoft.com/office/drawing/2014/main" id="{74DCD855-1A94-8AE2-28F5-AFEC3D613271}"/>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23335" t="23335" r="22223" b="30001"/>
                    <a:stretch/>
                  </pic:blipFill>
                  <pic:spPr>
                    <a:xfrm>
                      <a:off x="0" y="0"/>
                      <a:ext cx="5084570" cy="2905557"/>
                    </a:xfrm>
                    <a:prstGeom prst="rect">
                      <a:avLst/>
                    </a:prstGeom>
                    <a:ln>
                      <a:solidFill>
                        <a:schemeClr val="bg2"/>
                      </a:solidFill>
                    </a:ln>
                  </pic:spPr>
                </pic:pic>
              </a:graphicData>
            </a:graphic>
          </wp:inline>
        </w:drawing>
      </w:r>
    </w:p>
    <w:p w14:paraId="63B84595" w14:textId="77777777" w:rsidR="00D058CC" w:rsidRPr="00D058CC" w:rsidRDefault="00D058CC" w:rsidP="00E970DA">
      <w:pPr>
        <w:ind w:left="210" w:right="210" w:firstLine="420"/>
      </w:pPr>
      <w:r w:rsidRPr="00D058CC">
        <w:rPr>
          <w:rFonts w:hint="eastAsia"/>
        </w:rPr>
        <w:t>在此问卷调查中，北航大学生选择美食作为娱乐消费的人群是非常庞大的，共占了</w:t>
      </w:r>
      <w:r w:rsidRPr="00D058CC">
        <w:t>70%</w:t>
      </w:r>
      <w:r w:rsidRPr="00D058CC">
        <w:rPr>
          <w:rFonts w:hint="eastAsia"/>
        </w:rPr>
        <w:t>，其次是电影以及</w:t>
      </w:r>
      <w:r w:rsidRPr="00D058CC">
        <w:t>KTV</w:t>
      </w:r>
      <w:r w:rsidRPr="00D058CC">
        <w:rPr>
          <w:rFonts w:hint="eastAsia"/>
        </w:rPr>
        <w:t>或网吧等；占比最少的是盲盒以及</w:t>
      </w:r>
      <w:r w:rsidRPr="00D058CC">
        <w:t>DIY</w:t>
      </w:r>
      <w:r w:rsidRPr="00D058CC">
        <w:rPr>
          <w:rFonts w:hint="eastAsia"/>
        </w:rPr>
        <w:t>手工。</w:t>
      </w:r>
    </w:p>
    <w:p w14:paraId="046FA22F" w14:textId="77777777" w:rsidR="00250E9E" w:rsidRPr="00D058CC" w:rsidRDefault="00250E9E" w:rsidP="00250E9E">
      <w:pPr>
        <w:spacing w:before="100" w:beforeAutospacing="1" w:after="100" w:afterAutospacing="1"/>
        <w:ind w:left="210" w:right="210" w:firstLine="480"/>
        <w:rPr>
          <w:rFonts w:ascii="宋体" w:hAnsi="宋体" w:hint="eastAsia"/>
          <w:sz w:val="24"/>
        </w:rPr>
      </w:pPr>
    </w:p>
    <w:p w14:paraId="6CA17898" w14:textId="7F81FE1D" w:rsidR="00250E9E" w:rsidRPr="00E970DA" w:rsidRDefault="00D058CC" w:rsidP="00642D95">
      <w:pPr>
        <w:pStyle w:val="4"/>
        <w:ind w:right="210"/>
      </w:pPr>
      <w:bookmarkStart w:id="15" w:name="_Toc137800247"/>
      <w:r w:rsidRPr="00D058CC">
        <w:rPr>
          <w:rFonts w:hint="eastAsia"/>
        </w:rPr>
        <w:t>双项统计</w:t>
      </w:r>
      <w:bookmarkEnd w:id="15"/>
    </w:p>
    <w:p w14:paraId="1CDC33A2" w14:textId="38FE97B2" w:rsidR="00D058CC" w:rsidRDefault="001F3C0D" w:rsidP="00642D95">
      <w:pPr>
        <w:pStyle w:val="5"/>
        <w:ind w:right="210"/>
        <w:rPr>
          <w:rFonts w:hint="eastAsia"/>
        </w:rPr>
      </w:pPr>
      <w:r w:rsidRPr="00D058CC">
        <w:rPr>
          <w:rFonts w:hint="eastAsia"/>
        </w:rPr>
        <w:t>双项统计</w:t>
      </w:r>
      <w:r>
        <w:rPr>
          <w:rFonts w:hint="eastAsia"/>
        </w:rPr>
        <w:t>1</w:t>
      </w:r>
      <w:r>
        <w:rPr>
          <w:rFonts w:hint="eastAsia"/>
        </w:rPr>
        <w:t>：</w:t>
      </w:r>
      <w:r w:rsidR="00D058CC" w:rsidRPr="00D058CC">
        <w:rPr>
          <w:rFonts w:hint="eastAsia"/>
        </w:rPr>
        <w:t>被调查人群分布（年级与性别）</w:t>
      </w:r>
    </w:p>
    <w:p w14:paraId="0CFAE229" w14:textId="07F6E66E" w:rsidR="00D058CC" w:rsidRDefault="00E970DA" w:rsidP="0022613B">
      <w:pPr>
        <w:spacing w:before="100" w:beforeAutospacing="1" w:after="100" w:afterAutospacing="1"/>
        <w:ind w:left="210" w:right="210" w:firstLine="480"/>
        <w:jc w:val="left"/>
        <w:rPr>
          <w:rFonts w:ascii="宋体" w:hAnsi="宋体" w:hint="eastAsia"/>
          <w:sz w:val="24"/>
        </w:rPr>
      </w:pPr>
      <w:r w:rsidRPr="00D058CC">
        <w:rPr>
          <w:rFonts w:ascii="宋体" w:hAnsi="宋体"/>
          <w:sz w:val="24"/>
        </w:rPr>
        <w:drawing>
          <wp:anchor distT="0" distB="0" distL="114300" distR="114300" simplePos="0" relativeHeight="251662336" behindDoc="0" locked="0" layoutInCell="1" allowOverlap="1" wp14:anchorId="5B56A6CA" wp14:editId="59D94A4D">
            <wp:simplePos x="0" y="0"/>
            <wp:positionH relativeFrom="column">
              <wp:posOffset>3305810</wp:posOffset>
            </wp:positionH>
            <wp:positionV relativeFrom="paragraph">
              <wp:posOffset>946785</wp:posOffset>
            </wp:positionV>
            <wp:extent cx="2680970" cy="748665"/>
            <wp:effectExtent l="0" t="0" r="5080" b="0"/>
            <wp:wrapSquare wrapText="bothSides"/>
            <wp:docPr id="88555886" name="图片 9">
              <a:extLst xmlns:a="http://schemas.openxmlformats.org/drawingml/2006/main">
                <a:ext uri="{FF2B5EF4-FFF2-40B4-BE49-F238E27FC236}">
                  <a16:creationId xmlns:a16="http://schemas.microsoft.com/office/drawing/2014/main" id="{69B7E93B-33B0-2443-0FF9-91A2514D77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9B7E93B-33B0-2443-0FF9-91A2514D77A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80970" cy="748665"/>
                    </a:xfrm>
                    <a:prstGeom prst="rect">
                      <a:avLst/>
                    </a:prstGeom>
                  </pic:spPr>
                </pic:pic>
              </a:graphicData>
            </a:graphic>
            <wp14:sizeRelH relativeFrom="margin">
              <wp14:pctWidth>0</wp14:pctWidth>
            </wp14:sizeRelH>
            <wp14:sizeRelV relativeFrom="margin">
              <wp14:pctHeight>0</wp14:pctHeight>
            </wp14:sizeRelV>
          </wp:anchor>
        </w:drawing>
      </w:r>
      <w:r w:rsidR="00D058CC" w:rsidRPr="00D058CC">
        <w:rPr>
          <w:rFonts w:ascii="宋体" w:hAnsi="宋体"/>
          <w:sz w:val="24"/>
        </w:rPr>
        <w:drawing>
          <wp:inline distT="0" distB="0" distL="0" distR="0" wp14:anchorId="16CE5A1F" wp14:editId="1228A0BE">
            <wp:extent cx="2733421" cy="1643017"/>
            <wp:effectExtent l="0" t="0" r="0" b="0"/>
            <wp:docPr id="10" name="图片 8">
              <a:extLst xmlns:a="http://schemas.openxmlformats.org/drawingml/2006/main">
                <a:ext uri="{FF2B5EF4-FFF2-40B4-BE49-F238E27FC236}">
                  <a16:creationId xmlns:a16="http://schemas.microsoft.com/office/drawing/2014/main" id="{0535D325-50E6-2C7E-81D7-6CF0F8A933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0535D325-50E6-2C7E-81D7-6CF0F8A93396}"/>
                        </a:ext>
                      </a:extLst>
                    </pic:cNvPr>
                    <pic:cNvPicPr>
                      <a:picLocks noChangeAspect="1"/>
                    </pic:cNvPicPr>
                  </pic:nvPicPr>
                  <pic:blipFill>
                    <a:blip r:embed="rId16"/>
                    <a:stretch>
                      <a:fillRect/>
                    </a:stretch>
                  </pic:blipFill>
                  <pic:spPr>
                    <a:xfrm>
                      <a:off x="0" y="0"/>
                      <a:ext cx="2763312" cy="1660984"/>
                    </a:xfrm>
                    <a:prstGeom prst="rect">
                      <a:avLst/>
                    </a:prstGeom>
                  </pic:spPr>
                </pic:pic>
              </a:graphicData>
            </a:graphic>
          </wp:inline>
        </w:drawing>
      </w:r>
    </w:p>
    <w:p w14:paraId="10910B07" w14:textId="77777777" w:rsidR="00D058CC" w:rsidRPr="00D058CC" w:rsidRDefault="00D058CC" w:rsidP="00E970DA">
      <w:pPr>
        <w:ind w:left="210" w:right="210" w:firstLine="420"/>
      </w:pPr>
      <w:r w:rsidRPr="00D058CC">
        <w:rPr>
          <w:rFonts w:hint="eastAsia"/>
        </w:rPr>
        <w:t>从数据显示可以看出男性被调查者大二大三的占比是较多的，分别有</w:t>
      </w:r>
      <w:r w:rsidRPr="00D058CC">
        <w:t>9</w:t>
      </w:r>
      <w:r w:rsidRPr="00D058CC">
        <w:rPr>
          <w:rFonts w:hint="eastAsia"/>
        </w:rPr>
        <w:t>人；而女性的则是大三的居多，共有</w:t>
      </w:r>
      <w:r w:rsidRPr="00D058CC">
        <w:t>16</w:t>
      </w:r>
      <w:r w:rsidRPr="00D058CC">
        <w:rPr>
          <w:rFonts w:hint="eastAsia"/>
        </w:rPr>
        <w:t>人。</w:t>
      </w:r>
    </w:p>
    <w:p w14:paraId="684A5470" w14:textId="77777777" w:rsidR="0022613B" w:rsidRPr="00D058CC" w:rsidRDefault="0022613B" w:rsidP="00250E9E">
      <w:pPr>
        <w:spacing w:before="100" w:beforeAutospacing="1" w:after="100" w:afterAutospacing="1"/>
        <w:ind w:left="210" w:right="210" w:firstLine="480"/>
        <w:rPr>
          <w:rFonts w:ascii="宋体" w:hAnsi="宋体" w:hint="eastAsia"/>
          <w:sz w:val="24"/>
        </w:rPr>
      </w:pPr>
    </w:p>
    <w:p w14:paraId="3416FE45" w14:textId="331BB66B" w:rsidR="00D058CC" w:rsidRDefault="001F3C0D" w:rsidP="00642D95">
      <w:pPr>
        <w:pStyle w:val="5"/>
        <w:ind w:right="210"/>
      </w:pPr>
      <w:r w:rsidRPr="00D058CC">
        <w:rPr>
          <w:rFonts w:hint="eastAsia"/>
        </w:rPr>
        <w:t>双项统计</w:t>
      </w:r>
      <w:r>
        <w:rPr>
          <w:rFonts w:hint="eastAsia"/>
        </w:rPr>
        <w:t>2</w:t>
      </w:r>
      <w:r>
        <w:rPr>
          <w:rFonts w:hint="eastAsia"/>
        </w:rPr>
        <w:t>：</w:t>
      </w:r>
      <w:r w:rsidR="00D058CC" w:rsidRPr="00D058CC">
        <w:rPr>
          <w:rFonts w:hint="eastAsia"/>
        </w:rPr>
        <w:t>被调查人群分布（年级与每月的生活费）</w:t>
      </w:r>
    </w:p>
    <w:p w14:paraId="4931F41F" w14:textId="77777777" w:rsidR="007B641A" w:rsidRPr="007B641A" w:rsidRDefault="007B641A" w:rsidP="007B641A">
      <w:pPr>
        <w:ind w:leftChars="47" w:left="99" w:right="210" w:firstLineChars="95" w:firstLine="199"/>
        <w:rPr>
          <w:rFonts w:hint="eastAsia"/>
        </w:rPr>
      </w:pPr>
    </w:p>
    <w:p w14:paraId="2B2A5FEE" w14:textId="69568AB0" w:rsidR="00D058CC" w:rsidRPr="00D058CC" w:rsidRDefault="0022613B" w:rsidP="00D058CC">
      <w:pPr>
        <w:spacing w:before="100" w:beforeAutospacing="1" w:after="100" w:afterAutospacing="1"/>
        <w:ind w:left="210" w:right="210" w:firstLine="480"/>
        <w:rPr>
          <w:rFonts w:ascii="宋体" w:hAnsi="宋体"/>
          <w:sz w:val="24"/>
        </w:rPr>
      </w:pPr>
      <w:r w:rsidRPr="00D058CC">
        <w:rPr>
          <w:rFonts w:ascii="宋体" w:hAnsi="宋体"/>
          <w:sz w:val="24"/>
        </w:rPr>
        <w:drawing>
          <wp:anchor distT="0" distB="0" distL="114300" distR="114300" simplePos="0" relativeHeight="251664384" behindDoc="0" locked="0" layoutInCell="1" allowOverlap="1" wp14:anchorId="5DEE108B" wp14:editId="32F74778">
            <wp:simplePos x="0" y="0"/>
            <wp:positionH relativeFrom="column">
              <wp:posOffset>-58420</wp:posOffset>
            </wp:positionH>
            <wp:positionV relativeFrom="paragraph">
              <wp:posOffset>53340</wp:posOffset>
            </wp:positionV>
            <wp:extent cx="3326130" cy="1564640"/>
            <wp:effectExtent l="0" t="0" r="7620" b="0"/>
            <wp:wrapSquare wrapText="bothSides"/>
            <wp:docPr id="219788139" name="图片 10" descr="图表, 条形图&#10;&#10;描述已自动生成">
              <a:extLst xmlns:a="http://schemas.openxmlformats.org/drawingml/2006/main">
                <a:ext uri="{FF2B5EF4-FFF2-40B4-BE49-F238E27FC236}">
                  <a16:creationId xmlns:a16="http://schemas.microsoft.com/office/drawing/2014/main" id="{9BEF641C-B546-A1D3-F521-7E073A111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8139" name="图片 10" descr="图表, 条形图&#10;&#10;描述已自动生成">
                      <a:extLst>
                        <a:ext uri="{FF2B5EF4-FFF2-40B4-BE49-F238E27FC236}">
                          <a16:creationId xmlns:a16="http://schemas.microsoft.com/office/drawing/2014/main" id="{9BEF641C-B546-A1D3-F521-7E073A111F0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6130" cy="1564640"/>
                    </a:xfrm>
                    <a:prstGeom prst="rect">
                      <a:avLst/>
                    </a:prstGeom>
                  </pic:spPr>
                </pic:pic>
              </a:graphicData>
            </a:graphic>
          </wp:anchor>
        </w:drawing>
      </w:r>
    </w:p>
    <w:p w14:paraId="387F1746" w14:textId="38137361" w:rsidR="00D058CC" w:rsidRDefault="0022613B" w:rsidP="00D058CC">
      <w:pPr>
        <w:spacing w:before="100" w:beforeAutospacing="1" w:after="100" w:afterAutospacing="1"/>
        <w:ind w:left="210" w:right="210" w:firstLine="480"/>
        <w:rPr>
          <w:rFonts w:ascii="宋体" w:hAnsi="宋体"/>
          <w:sz w:val="24"/>
        </w:rPr>
      </w:pPr>
      <w:r w:rsidRPr="00D058CC">
        <w:rPr>
          <w:rFonts w:ascii="宋体" w:hAnsi="宋体"/>
          <w:sz w:val="24"/>
        </w:rPr>
        <w:drawing>
          <wp:anchor distT="0" distB="0" distL="114300" distR="114300" simplePos="0" relativeHeight="251663360" behindDoc="0" locked="0" layoutInCell="1" allowOverlap="1" wp14:anchorId="53CF0FBD" wp14:editId="06D94D48">
            <wp:simplePos x="0" y="0"/>
            <wp:positionH relativeFrom="column">
              <wp:posOffset>3392805</wp:posOffset>
            </wp:positionH>
            <wp:positionV relativeFrom="paragraph">
              <wp:posOffset>262710</wp:posOffset>
            </wp:positionV>
            <wp:extent cx="2776855" cy="862965"/>
            <wp:effectExtent l="0" t="0" r="4445" b="0"/>
            <wp:wrapSquare wrapText="bothSides"/>
            <wp:docPr id="2" name="图片 11">
              <a:extLst xmlns:a="http://schemas.openxmlformats.org/drawingml/2006/main">
                <a:ext uri="{FF2B5EF4-FFF2-40B4-BE49-F238E27FC236}">
                  <a16:creationId xmlns:a16="http://schemas.microsoft.com/office/drawing/2014/main" id="{30304072-CD32-0191-96E3-7CFAE87591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0304072-CD32-0191-96E3-7CFAE875910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76855" cy="862965"/>
                    </a:xfrm>
                    <a:prstGeom prst="rect">
                      <a:avLst/>
                    </a:prstGeom>
                  </pic:spPr>
                </pic:pic>
              </a:graphicData>
            </a:graphic>
          </wp:anchor>
        </w:drawing>
      </w:r>
    </w:p>
    <w:p w14:paraId="038F782F" w14:textId="77777777" w:rsidR="0022613B" w:rsidRDefault="0022613B" w:rsidP="00D058CC">
      <w:pPr>
        <w:spacing w:before="100" w:beforeAutospacing="1" w:after="100" w:afterAutospacing="1"/>
        <w:ind w:left="210" w:right="210" w:firstLine="480"/>
        <w:rPr>
          <w:rFonts w:ascii="宋体" w:hAnsi="宋体" w:hint="eastAsia"/>
          <w:sz w:val="24"/>
        </w:rPr>
      </w:pPr>
    </w:p>
    <w:p w14:paraId="10F0BF33" w14:textId="5CDF1CB7" w:rsidR="00D058CC" w:rsidRPr="00D058CC" w:rsidRDefault="00D058CC" w:rsidP="00E970DA">
      <w:pPr>
        <w:ind w:left="210" w:right="210" w:firstLine="420"/>
      </w:pPr>
      <w:r w:rsidRPr="00D058CC">
        <w:rPr>
          <w:rFonts w:hint="eastAsia"/>
        </w:rPr>
        <w:t>从数据显示可以看出大多数的北航大三的学生（</w:t>
      </w:r>
      <w:r w:rsidRPr="00D058CC">
        <w:t>12</w:t>
      </w:r>
      <w:r w:rsidRPr="00D058CC">
        <w:rPr>
          <w:rFonts w:hint="eastAsia"/>
        </w:rPr>
        <w:t>名），每月的生活费大约为</w:t>
      </w:r>
      <w:r w:rsidRPr="00D058CC">
        <w:t>1001-1500</w:t>
      </w:r>
      <w:r w:rsidRPr="00D058CC">
        <w:rPr>
          <w:rFonts w:hint="eastAsia"/>
        </w:rPr>
        <w:t>以内，而只有一位大一的学生每月的生活费为</w:t>
      </w:r>
      <w:r w:rsidRPr="00D058CC">
        <w:t>1000</w:t>
      </w:r>
      <w:r w:rsidRPr="00D058CC">
        <w:rPr>
          <w:rFonts w:hint="eastAsia"/>
        </w:rPr>
        <w:t>以内。</w:t>
      </w:r>
    </w:p>
    <w:p w14:paraId="34E6D2AE" w14:textId="77777777" w:rsidR="0022613B" w:rsidRPr="00D058CC" w:rsidRDefault="0022613B" w:rsidP="00642D95">
      <w:pPr>
        <w:spacing w:before="100" w:beforeAutospacing="1" w:after="100" w:afterAutospacing="1"/>
        <w:ind w:leftChars="0" w:left="0" w:right="210" w:firstLineChars="0" w:firstLine="0"/>
        <w:rPr>
          <w:rFonts w:ascii="宋体" w:hAnsi="宋体" w:hint="eastAsia"/>
          <w:sz w:val="24"/>
        </w:rPr>
      </w:pPr>
    </w:p>
    <w:p w14:paraId="35966E54" w14:textId="1C6F2D85" w:rsidR="00D058CC" w:rsidRPr="00D058CC" w:rsidRDefault="001F3C0D" w:rsidP="00642D95">
      <w:pPr>
        <w:pStyle w:val="5"/>
        <w:ind w:right="210"/>
      </w:pPr>
      <w:r w:rsidRPr="00D058CC">
        <w:rPr>
          <w:rFonts w:hint="eastAsia"/>
        </w:rPr>
        <w:t>双项统计</w:t>
      </w:r>
      <w:r>
        <w:rPr>
          <w:rFonts w:hint="eastAsia"/>
        </w:rPr>
        <w:t>3</w:t>
      </w:r>
      <w:r>
        <w:rPr>
          <w:rFonts w:hint="eastAsia"/>
        </w:rPr>
        <w:t>：</w:t>
      </w:r>
      <w:r w:rsidR="00D058CC" w:rsidRPr="00D058CC">
        <w:rPr>
          <w:rFonts w:hint="eastAsia"/>
        </w:rPr>
        <w:t>调查每月生活费（因）以及花费在娱乐上的金额）</w:t>
      </w:r>
    </w:p>
    <w:p w14:paraId="45441190" w14:textId="1A61073F" w:rsidR="00D058CC" w:rsidRPr="00D058CC" w:rsidRDefault="00D058CC" w:rsidP="00D058CC">
      <w:pPr>
        <w:spacing w:before="100" w:beforeAutospacing="1" w:after="100" w:afterAutospacing="1"/>
        <w:ind w:left="210" w:right="210" w:firstLine="480"/>
        <w:rPr>
          <w:rFonts w:ascii="宋体" w:hAnsi="宋体"/>
          <w:sz w:val="24"/>
        </w:rPr>
      </w:pPr>
      <w:r w:rsidRPr="00D058CC">
        <w:rPr>
          <w:rFonts w:ascii="宋体" w:hAnsi="宋体"/>
          <w:sz w:val="24"/>
        </w:rPr>
        <w:drawing>
          <wp:inline distT="0" distB="0" distL="0" distR="0" wp14:anchorId="175FCE9C" wp14:editId="3E15F8CD">
            <wp:extent cx="5270500" cy="4253865"/>
            <wp:effectExtent l="0" t="0" r="6350" b="0"/>
            <wp:docPr id="11" name="图片 12" descr="图表, 瀑布图&#10;&#10;描述已自动生成">
              <a:extLst xmlns:a="http://schemas.openxmlformats.org/drawingml/2006/main">
                <a:ext uri="{FF2B5EF4-FFF2-40B4-BE49-F238E27FC236}">
                  <a16:creationId xmlns:a16="http://schemas.microsoft.com/office/drawing/2014/main" id="{F04A722A-0FAD-8C9C-AC0B-669F173A9C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图表, 瀑布图&#10;&#10;描述已自动生成">
                      <a:extLst>
                        <a:ext uri="{FF2B5EF4-FFF2-40B4-BE49-F238E27FC236}">
                          <a16:creationId xmlns:a16="http://schemas.microsoft.com/office/drawing/2014/main" id="{F04A722A-0FAD-8C9C-AC0B-669F173A9C35}"/>
                        </a:ext>
                      </a:extLst>
                    </pic:cNvPr>
                    <pic:cNvPicPr>
                      <a:picLocks noChangeAspect="1"/>
                    </pic:cNvPicPr>
                  </pic:nvPicPr>
                  <pic:blipFill>
                    <a:blip r:embed="rId19"/>
                    <a:stretch>
                      <a:fillRect/>
                    </a:stretch>
                  </pic:blipFill>
                  <pic:spPr>
                    <a:xfrm>
                      <a:off x="0" y="0"/>
                      <a:ext cx="5270500" cy="4253865"/>
                    </a:xfrm>
                    <a:prstGeom prst="rect">
                      <a:avLst/>
                    </a:prstGeom>
                  </pic:spPr>
                </pic:pic>
              </a:graphicData>
            </a:graphic>
          </wp:inline>
        </w:drawing>
      </w:r>
    </w:p>
    <w:p w14:paraId="62E74FDC" w14:textId="6FD1A0B6" w:rsidR="00D058CC" w:rsidRDefault="00D058CC" w:rsidP="00D058CC">
      <w:pPr>
        <w:spacing w:before="100" w:beforeAutospacing="1" w:after="100" w:afterAutospacing="1"/>
        <w:ind w:left="210" w:right="210" w:firstLine="480"/>
        <w:rPr>
          <w:rFonts w:ascii="宋体" w:hAnsi="宋体"/>
          <w:sz w:val="24"/>
        </w:rPr>
      </w:pPr>
      <w:r w:rsidRPr="00D058CC">
        <w:rPr>
          <w:rFonts w:ascii="宋体" w:hAnsi="宋体"/>
          <w:sz w:val="24"/>
        </w:rPr>
        <w:drawing>
          <wp:inline distT="0" distB="0" distL="0" distR="0" wp14:anchorId="580F4B58" wp14:editId="1D7605CB">
            <wp:extent cx="5270500" cy="1149350"/>
            <wp:effectExtent l="0" t="0" r="6350" b="0"/>
            <wp:docPr id="153502400" name="图片 13">
              <a:extLst xmlns:a="http://schemas.openxmlformats.org/drawingml/2006/main">
                <a:ext uri="{FF2B5EF4-FFF2-40B4-BE49-F238E27FC236}">
                  <a16:creationId xmlns:a16="http://schemas.microsoft.com/office/drawing/2014/main" id="{0ACEB61A-807F-B7A9-1400-17205DDB9B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0ACEB61A-807F-B7A9-1400-17205DDB9B98}"/>
                        </a:ext>
                      </a:extLst>
                    </pic:cNvPr>
                    <pic:cNvPicPr>
                      <a:picLocks noChangeAspect="1"/>
                    </pic:cNvPicPr>
                  </pic:nvPicPr>
                  <pic:blipFill>
                    <a:blip r:embed="rId20"/>
                    <a:stretch>
                      <a:fillRect/>
                    </a:stretch>
                  </pic:blipFill>
                  <pic:spPr>
                    <a:xfrm>
                      <a:off x="0" y="0"/>
                      <a:ext cx="5270500" cy="1149350"/>
                    </a:xfrm>
                    <a:prstGeom prst="rect">
                      <a:avLst/>
                    </a:prstGeom>
                  </pic:spPr>
                </pic:pic>
              </a:graphicData>
            </a:graphic>
          </wp:inline>
        </w:drawing>
      </w:r>
    </w:p>
    <w:p w14:paraId="6C17A296" w14:textId="77777777" w:rsidR="00D058CC" w:rsidRPr="00D058CC" w:rsidRDefault="00D058CC" w:rsidP="00E970DA">
      <w:pPr>
        <w:ind w:left="210" w:right="210" w:firstLine="420"/>
      </w:pPr>
      <w:r w:rsidRPr="00D058CC">
        <w:rPr>
          <w:rFonts w:hint="eastAsia"/>
        </w:rPr>
        <w:t>从数据显示可以看出每月生活费处于</w:t>
      </w:r>
      <w:r w:rsidRPr="00D058CC">
        <w:t>1001-1500</w:t>
      </w:r>
      <w:r w:rsidRPr="00D058CC">
        <w:rPr>
          <w:rFonts w:hint="eastAsia"/>
        </w:rPr>
        <w:t>的北航大学生，每月花费</w:t>
      </w:r>
      <w:r w:rsidRPr="00D058CC">
        <w:t>101-500</w:t>
      </w:r>
      <w:r w:rsidRPr="00D058CC">
        <w:rPr>
          <w:rFonts w:hint="eastAsia"/>
        </w:rPr>
        <w:t>在娱乐上的占比是最多的。</w:t>
      </w:r>
    </w:p>
    <w:p w14:paraId="4FDF4B76" w14:textId="162D2E5C" w:rsidR="00D058CC" w:rsidRDefault="00D058CC" w:rsidP="00250E9E">
      <w:pPr>
        <w:spacing w:before="100" w:beforeAutospacing="1" w:after="100" w:afterAutospacing="1"/>
        <w:ind w:left="210" w:right="210" w:firstLine="480"/>
        <w:rPr>
          <w:rFonts w:ascii="宋体" w:hAnsi="宋体"/>
          <w:sz w:val="24"/>
        </w:rPr>
      </w:pPr>
    </w:p>
    <w:p w14:paraId="5E584E65" w14:textId="7CC463C3" w:rsidR="0022613B" w:rsidRDefault="0022613B" w:rsidP="00250E9E">
      <w:pPr>
        <w:spacing w:before="100" w:beforeAutospacing="1" w:after="100" w:afterAutospacing="1"/>
        <w:ind w:left="210" w:right="210" w:firstLine="480"/>
        <w:rPr>
          <w:rFonts w:ascii="宋体" w:hAnsi="宋体"/>
          <w:sz w:val="24"/>
        </w:rPr>
      </w:pPr>
    </w:p>
    <w:p w14:paraId="032526E6" w14:textId="77777777" w:rsidR="0022613B" w:rsidRPr="00D058CC" w:rsidRDefault="0022613B" w:rsidP="00E970DA">
      <w:pPr>
        <w:spacing w:before="100" w:beforeAutospacing="1" w:after="100" w:afterAutospacing="1"/>
        <w:ind w:leftChars="0" w:left="0" w:right="210" w:firstLineChars="0" w:firstLine="0"/>
        <w:rPr>
          <w:rFonts w:ascii="宋体" w:hAnsi="宋体" w:hint="eastAsia"/>
          <w:sz w:val="24"/>
        </w:rPr>
      </w:pPr>
    </w:p>
    <w:p w14:paraId="558AB74C" w14:textId="7031FC23" w:rsidR="00D058CC" w:rsidRPr="00D058CC" w:rsidRDefault="0022613B" w:rsidP="00642D95">
      <w:pPr>
        <w:pStyle w:val="5"/>
        <w:ind w:right="210"/>
      </w:pPr>
      <w:r w:rsidRPr="00D058CC">
        <w:rPr>
          <w:rFonts w:hint="eastAsia"/>
        </w:rPr>
        <w:t>双项统计</w:t>
      </w:r>
      <w:r>
        <w:rPr>
          <w:rFonts w:hint="eastAsia"/>
        </w:rPr>
        <w:t>4</w:t>
      </w:r>
      <w:r>
        <w:rPr>
          <w:rFonts w:hint="eastAsia"/>
        </w:rPr>
        <w:t>：</w:t>
      </w:r>
      <w:r w:rsidR="00D058CC" w:rsidRPr="00D058CC">
        <w:rPr>
          <w:rFonts w:hint="eastAsia"/>
        </w:rPr>
        <w:t>调查性别（因）以及花费在娱乐上的开销</w:t>
      </w:r>
    </w:p>
    <w:p w14:paraId="04BE29CF" w14:textId="10F80FD2" w:rsidR="00D058CC" w:rsidRPr="00D058CC" w:rsidRDefault="00D058CC" w:rsidP="00D058CC">
      <w:pPr>
        <w:spacing w:before="100" w:beforeAutospacing="1" w:after="100" w:afterAutospacing="1"/>
        <w:ind w:left="210" w:right="210" w:firstLine="480"/>
        <w:rPr>
          <w:rFonts w:ascii="宋体" w:hAnsi="宋体"/>
          <w:sz w:val="24"/>
        </w:rPr>
      </w:pPr>
      <w:r w:rsidRPr="00D058CC">
        <w:rPr>
          <w:rFonts w:ascii="宋体" w:hAnsi="宋体"/>
          <w:sz w:val="24"/>
        </w:rPr>
        <w:drawing>
          <wp:inline distT="0" distB="0" distL="0" distR="0" wp14:anchorId="17839314" wp14:editId="721C1BBA">
            <wp:extent cx="5270500" cy="3452495"/>
            <wp:effectExtent l="0" t="0" r="6350" b="0"/>
            <wp:docPr id="922245100" name="图片 14" descr="图表, 条形图&#10;&#10;描述已自动生成">
              <a:extLst xmlns:a="http://schemas.openxmlformats.org/drawingml/2006/main">
                <a:ext uri="{FF2B5EF4-FFF2-40B4-BE49-F238E27FC236}">
                  <a16:creationId xmlns:a16="http://schemas.microsoft.com/office/drawing/2014/main" id="{86DDEAA0-CF4C-926D-E409-8B29A76AB9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45100" name="图片 14" descr="图表, 条形图&#10;&#10;描述已自动生成">
                      <a:extLst>
                        <a:ext uri="{FF2B5EF4-FFF2-40B4-BE49-F238E27FC236}">
                          <a16:creationId xmlns:a16="http://schemas.microsoft.com/office/drawing/2014/main" id="{86DDEAA0-CF4C-926D-E409-8B29A76AB9E1}"/>
                        </a:ext>
                      </a:extLst>
                    </pic:cNvPr>
                    <pic:cNvPicPr>
                      <a:picLocks noChangeAspect="1"/>
                    </pic:cNvPicPr>
                  </pic:nvPicPr>
                  <pic:blipFill>
                    <a:blip r:embed="rId21"/>
                    <a:stretch>
                      <a:fillRect/>
                    </a:stretch>
                  </pic:blipFill>
                  <pic:spPr>
                    <a:xfrm>
                      <a:off x="0" y="0"/>
                      <a:ext cx="5270500" cy="3452495"/>
                    </a:xfrm>
                    <a:prstGeom prst="rect">
                      <a:avLst/>
                    </a:prstGeom>
                  </pic:spPr>
                </pic:pic>
              </a:graphicData>
            </a:graphic>
          </wp:inline>
        </w:drawing>
      </w:r>
    </w:p>
    <w:p w14:paraId="2928A756" w14:textId="4FE897D1" w:rsidR="00D058CC" w:rsidRDefault="00D058CC" w:rsidP="00D058CC">
      <w:pPr>
        <w:spacing w:before="100" w:beforeAutospacing="1" w:after="100" w:afterAutospacing="1"/>
        <w:ind w:left="210" w:right="210" w:firstLine="480"/>
        <w:rPr>
          <w:rFonts w:ascii="宋体" w:hAnsi="宋体"/>
          <w:sz w:val="24"/>
        </w:rPr>
      </w:pPr>
      <w:r w:rsidRPr="00D058CC">
        <w:rPr>
          <w:rFonts w:ascii="宋体" w:hAnsi="宋体"/>
          <w:sz w:val="24"/>
        </w:rPr>
        <w:drawing>
          <wp:inline distT="0" distB="0" distL="0" distR="0" wp14:anchorId="29150438" wp14:editId="3F392A4B">
            <wp:extent cx="5270500" cy="805180"/>
            <wp:effectExtent l="0" t="0" r="6350" b="0"/>
            <wp:docPr id="389694010" name="图片 15">
              <a:extLst xmlns:a="http://schemas.openxmlformats.org/drawingml/2006/main">
                <a:ext uri="{FF2B5EF4-FFF2-40B4-BE49-F238E27FC236}">
                  <a16:creationId xmlns:a16="http://schemas.microsoft.com/office/drawing/2014/main" id="{A58BC734-63B9-99B0-B26D-99ACB8779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58BC734-63B9-99B0-B26D-99ACB8779BAC}"/>
                        </a:ext>
                      </a:extLst>
                    </pic:cNvPr>
                    <pic:cNvPicPr>
                      <a:picLocks noChangeAspect="1"/>
                    </pic:cNvPicPr>
                  </pic:nvPicPr>
                  <pic:blipFill>
                    <a:blip r:embed="rId22"/>
                    <a:stretch>
                      <a:fillRect/>
                    </a:stretch>
                  </pic:blipFill>
                  <pic:spPr>
                    <a:xfrm>
                      <a:off x="0" y="0"/>
                      <a:ext cx="5270500" cy="805180"/>
                    </a:xfrm>
                    <a:prstGeom prst="rect">
                      <a:avLst/>
                    </a:prstGeom>
                  </pic:spPr>
                </pic:pic>
              </a:graphicData>
            </a:graphic>
          </wp:inline>
        </w:drawing>
      </w:r>
    </w:p>
    <w:p w14:paraId="51FFE7DE" w14:textId="77777777" w:rsidR="00D058CC" w:rsidRPr="00D058CC" w:rsidRDefault="00D058CC" w:rsidP="00E970DA">
      <w:pPr>
        <w:ind w:left="210" w:right="210" w:firstLine="420"/>
      </w:pPr>
      <w:r w:rsidRPr="00D058CC">
        <w:rPr>
          <w:rFonts w:hint="eastAsia"/>
        </w:rPr>
        <w:t>从数据显示可以看出不管是男性还是女性每月花费</w:t>
      </w:r>
      <w:r w:rsidRPr="00D058CC">
        <w:t>101-500</w:t>
      </w:r>
      <w:r w:rsidRPr="00D058CC">
        <w:rPr>
          <w:rFonts w:hint="eastAsia"/>
        </w:rPr>
        <w:t>的娱乐开销的占比是较多的。</w:t>
      </w:r>
    </w:p>
    <w:p w14:paraId="2F4F661A" w14:textId="7584EA03" w:rsidR="00D058CC" w:rsidRDefault="00D058CC" w:rsidP="00250E9E">
      <w:pPr>
        <w:spacing w:before="100" w:beforeAutospacing="1" w:after="100" w:afterAutospacing="1"/>
        <w:ind w:left="210" w:right="210" w:firstLine="480"/>
        <w:rPr>
          <w:rFonts w:ascii="宋体" w:hAnsi="宋体"/>
          <w:sz w:val="24"/>
        </w:rPr>
      </w:pPr>
    </w:p>
    <w:p w14:paraId="07125C45" w14:textId="1C071240" w:rsidR="00D058CC" w:rsidRDefault="00D058CC" w:rsidP="00642D95">
      <w:pPr>
        <w:pStyle w:val="4"/>
        <w:ind w:right="210"/>
      </w:pPr>
      <w:bookmarkStart w:id="16" w:name="_Toc137800248"/>
      <w:r w:rsidRPr="00D058CC">
        <w:rPr>
          <w:rFonts w:hint="eastAsia"/>
        </w:rPr>
        <w:lastRenderedPageBreak/>
        <w:t>假设检验</w:t>
      </w:r>
      <w:bookmarkEnd w:id="16"/>
    </w:p>
    <w:p w14:paraId="54F6826F" w14:textId="48A2CD17" w:rsidR="00D058CC" w:rsidRPr="00D058CC" w:rsidRDefault="0022613B" w:rsidP="00642D95">
      <w:pPr>
        <w:pStyle w:val="5"/>
        <w:ind w:right="210"/>
        <w:rPr>
          <w:rFonts w:hint="eastAsia"/>
        </w:rPr>
      </w:pPr>
      <w:r w:rsidRPr="00D058CC">
        <w:rPr>
          <w:rFonts w:hint="eastAsia"/>
        </w:rPr>
        <w:t>假设检验</w:t>
      </w:r>
      <w:r>
        <w:rPr>
          <w:rFonts w:hint="eastAsia"/>
        </w:rPr>
        <w:t>1</w:t>
      </w:r>
      <w:r>
        <w:rPr>
          <w:rFonts w:hint="eastAsia"/>
        </w:rPr>
        <w:t>：</w:t>
      </w:r>
      <w:r w:rsidR="00D058CC">
        <w:rPr>
          <w:rFonts w:hint="eastAsia"/>
        </w:rPr>
        <w:t>不同性别每月娱乐支出的值之差的假设检验</w:t>
      </w:r>
    </w:p>
    <w:p w14:paraId="26BC6071" w14:textId="52287B5F" w:rsidR="00D058CC" w:rsidRDefault="00D058CC" w:rsidP="00D058CC">
      <w:pPr>
        <w:spacing w:before="100" w:beforeAutospacing="1" w:after="100" w:afterAutospacing="1"/>
        <w:ind w:left="210" w:right="210" w:firstLine="480"/>
        <w:rPr>
          <w:rFonts w:ascii="宋体" w:hAnsi="宋体"/>
          <w:sz w:val="24"/>
        </w:rPr>
      </w:pPr>
      <w:r w:rsidRPr="00D058CC">
        <w:rPr>
          <w:rFonts w:ascii="宋体" w:hAnsi="宋体"/>
          <w:sz w:val="24"/>
        </w:rPr>
        <w:drawing>
          <wp:inline distT="0" distB="0" distL="0" distR="0" wp14:anchorId="7611D156" wp14:editId="519FC765">
            <wp:extent cx="5270500" cy="6081395"/>
            <wp:effectExtent l="0" t="0" r="6350" b="0"/>
            <wp:docPr id="1434637545" name="图片 16">
              <a:extLst xmlns:a="http://schemas.openxmlformats.org/drawingml/2006/main">
                <a:ext uri="{FF2B5EF4-FFF2-40B4-BE49-F238E27FC236}">
                  <a16:creationId xmlns:a16="http://schemas.microsoft.com/office/drawing/2014/main" id="{A57A18A0-4CA7-5B3F-A513-1DB9552321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57A18A0-4CA7-5B3F-A513-1DB9552321A2}"/>
                        </a:ext>
                      </a:extLst>
                    </pic:cNvPr>
                    <pic:cNvPicPr>
                      <a:picLocks noChangeAspect="1"/>
                    </pic:cNvPicPr>
                  </pic:nvPicPr>
                  <pic:blipFill>
                    <a:blip r:embed="rId23"/>
                    <a:stretch>
                      <a:fillRect/>
                    </a:stretch>
                  </pic:blipFill>
                  <pic:spPr>
                    <a:xfrm>
                      <a:off x="0" y="0"/>
                      <a:ext cx="5270500" cy="6081395"/>
                    </a:xfrm>
                    <a:prstGeom prst="rect">
                      <a:avLst/>
                    </a:prstGeom>
                  </pic:spPr>
                </pic:pic>
              </a:graphicData>
            </a:graphic>
          </wp:inline>
        </w:drawing>
      </w:r>
    </w:p>
    <w:p w14:paraId="7BE5969A" w14:textId="2A562D9F" w:rsidR="00D058CC" w:rsidRDefault="00D058CC" w:rsidP="00E970DA">
      <w:pPr>
        <w:ind w:left="210" w:right="210" w:firstLine="420"/>
      </w:pPr>
      <w:r w:rsidRPr="00D058CC">
        <w:rPr>
          <w:rFonts w:hint="eastAsia"/>
        </w:rPr>
        <w:t>由于</w:t>
      </w:r>
      <w:r w:rsidRPr="00D058CC">
        <w:t>t&lt;</w:t>
      </w:r>
      <w:r w:rsidRPr="00D058CC">
        <w:t>左临界值，落入拒绝域，因此拒绝原假设，接受备选假设</w:t>
      </w:r>
      <w:r>
        <w:rPr>
          <w:rFonts w:hint="eastAsia"/>
        </w:rPr>
        <w:t>：</w:t>
      </w:r>
      <w:r w:rsidRPr="00D058CC">
        <w:rPr>
          <w:rFonts w:hint="eastAsia"/>
        </w:rPr>
        <w:t>备选假设</w:t>
      </w:r>
      <w:r w:rsidRPr="00D058CC">
        <w:t>H1</w:t>
      </w:r>
      <w:r w:rsidRPr="00D058CC">
        <w:t>：男性每月花费在美食次数</w:t>
      </w:r>
      <w:r w:rsidRPr="00D058CC">
        <w:t>&lt;</w:t>
      </w:r>
      <w:r w:rsidRPr="00D058CC">
        <w:t>女性每月花费在美食次数</w:t>
      </w:r>
      <w:r>
        <w:rPr>
          <w:rFonts w:hint="eastAsia"/>
        </w:rPr>
        <w:t>；</w:t>
      </w:r>
      <w:r w:rsidRPr="00D058CC">
        <w:rPr>
          <w:rFonts w:hint="eastAsia"/>
        </w:rPr>
        <w:t>即：男女性别每月花费在美食的次数是有显著性差别的。</w:t>
      </w:r>
    </w:p>
    <w:p w14:paraId="034ECBBF" w14:textId="00EB050E" w:rsidR="00D058CC" w:rsidRPr="00D058CC" w:rsidRDefault="00D058CC" w:rsidP="00250E9E">
      <w:pPr>
        <w:spacing w:before="100" w:beforeAutospacing="1" w:after="100" w:afterAutospacing="1"/>
        <w:ind w:left="210" w:right="210" w:firstLine="480"/>
        <w:rPr>
          <w:rFonts w:ascii="宋体" w:hAnsi="宋体"/>
          <w:sz w:val="24"/>
        </w:rPr>
      </w:pPr>
    </w:p>
    <w:p w14:paraId="532D9313" w14:textId="28A2C74B" w:rsidR="00D058CC" w:rsidRDefault="0022613B" w:rsidP="00642D95">
      <w:pPr>
        <w:pStyle w:val="5"/>
        <w:ind w:right="210"/>
      </w:pPr>
      <w:r w:rsidRPr="00D058CC">
        <w:rPr>
          <w:rFonts w:hint="eastAsia"/>
        </w:rPr>
        <w:t>假设检验</w:t>
      </w:r>
      <w:r>
        <w:rPr>
          <w:rFonts w:hint="eastAsia"/>
        </w:rPr>
        <w:t>2</w:t>
      </w:r>
      <w:r>
        <w:rPr>
          <w:rFonts w:hint="eastAsia"/>
        </w:rPr>
        <w:t>：</w:t>
      </w:r>
      <w:r w:rsidR="00D058CC">
        <w:rPr>
          <w:rFonts w:hint="eastAsia"/>
        </w:rPr>
        <w:t>不同性别每月娱乐支出匀值之差的假设检验</w:t>
      </w:r>
    </w:p>
    <w:p w14:paraId="667BB5F3" w14:textId="3CF49730" w:rsidR="00D058CC" w:rsidRPr="00D058CC" w:rsidRDefault="00D058CC" w:rsidP="00D058CC">
      <w:pPr>
        <w:spacing w:before="100" w:beforeAutospacing="1" w:after="100" w:afterAutospacing="1"/>
        <w:ind w:left="210" w:right="210" w:firstLine="480"/>
        <w:rPr>
          <w:rFonts w:ascii="宋体" w:hAnsi="宋体" w:hint="eastAsia"/>
          <w:sz w:val="24"/>
        </w:rPr>
      </w:pPr>
      <w:r w:rsidRPr="00D058CC">
        <w:rPr>
          <w:rFonts w:ascii="宋体" w:hAnsi="宋体"/>
          <w:sz w:val="24"/>
        </w:rPr>
        <w:drawing>
          <wp:inline distT="0" distB="0" distL="0" distR="0" wp14:anchorId="0E58E588" wp14:editId="25D09272">
            <wp:extent cx="5270500" cy="5994400"/>
            <wp:effectExtent l="0" t="0" r="6350" b="6350"/>
            <wp:docPr id="1843320347" name="图片 17">
              <a:extLst xmlns:a="http://schemas.openxmlformats.org/drawingml/2006/main">
                <a:ext uri="{FF2B5EF4-FFF2-40B4-BE49-F238E27FC236}">
                  <a16:creationId xmlns:a16="http://schemas.microsoft.com/office/drawing/2014/main" id="{EB297119-367C-4311-6125-A12EE199C9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B297119-367C-4311-6125-A12EE199C911}"/>
                        </a:ext>
                      </a:extLst>
                    </pic:cNvPr>
                    <pic:cNvPicPr>
                      <a:picLocks noChangeAspect="1"/>
                    </pic:cNvPicPr>
                  </pic:nvPicPr>
                  <pic:blipFill>
                    <a:blip r:embed="rId24"/>
                    <a:stretch>
                      <a:fillRect/>
                    </a:stretch>
                  </pic:blipFill>
                  <pic:spPr>
                    <a:xfrm>
                      <a:off x="0" y="0"/>
                      <a:ext cx="5270500" cy="5994400"/>
                    </a:xfrm>
                    <a:prstGeom prst="rect">
                      <a:avLst/>
                    </a:prstGeom>
                  </pic:spPr>
                </pic:pic>
              </a:graphicData>
            </a:graphic>
          </wp:inline>
        </w:drawing>
      </w:r>
    </w:p>
    <w:p w14:paraId="4C26E4F9" w14:textId="2BA3A459" w:rsidR="00D058CC" w:rsidRPr="00D058CC" w:rsidRDefault="00D058CC" w:rsidP="00EE3126">
      <w:pPr>
        <w:ind w:left="210" w:right="210" w:firstLine="420"/>
      </w:pPr>
      <w:r w:rsidRPr="00D058CC">
        <w:rPr>
          <w:rFonts w:hint="eastAsia"/>
        </w:rPr>
        <w:t>由于</w:t>
      </w:r>
      <w:r w:rsidRPr="00D058CC">
        <w:t>t&lt;</w:t>
      </w:r>
      <w:r w:rsidRPr="00D058CC">
        <w:rPr>
          <w:rFonts w:hint="eastAsia"/>
        </w:rPr>
        <w:t>右临界值，未落入拒绝域，因此不能拒绝原假设，不能接受备选假设</w:t>
      </w:r>
      <w:r w:rsidRPr="00D058CC">
        <w:rPr>
          <w:rFonts w:hint="eastAsia"/>
        </w:rPr>
        <w:t xml:space="preserve"> </w:t>
      </w:r>
      <w:r w:rsidRPr="00D058CC">
        <w:rPr>
          <w:rFonts w:hint="eastAsia"/>
        </w:rPr>
        <w:t>。即：无法判断男性每月的娱乐支出是否大于女性。</w:t>
      </w:r>
    </w:p>
    <w:p w14:paraId="6558E912" w14:textId="37790A24" w:rsidR="00D058CC" w:rsidRDefault="00D058CC" w:rsidP="00250E9E">
      <w:pPr>
        <w:spacing w:before="100" w:beforeAutospacing="1" w:after="100" w:afterAutospacing="1"/>
        <w:ind w:left="210" w:right="210" w:firstLine="480"/>
        <w:rPr>
          <w:rFonts w:ascii="宋体" w:hAnsi="宋体"/>
          <w:sz w:val="24"/>
        </w:rPr>
      </w:pPr>
    </w:p>
    <w:p w14:paraId="3986D215" w14:textId="07C45D38" w:rsidR="0022613B" w:rsidRPr="00D058CC" w:rsidRDefault="0022613B" w:rsidP="00642D95">
      <w:pPr>
        <w:pStyle w:val="4"/>
        <w:ind w:right="210"/>
        <w:rPr>
          <w:rFonts w:hint="eastAsia"/>
        </w:rPr>
      </w:pPr>
      <w:bookmarkStart w:id="17" w:name="_Toc137800249"/>
      <w:r>
        <w:rPr>
          <w:rFonts w:hint="eastAsia"/>
        </w:rPr>
        <w:lastRenderedPageBreak/>
        <w:t>方差分析</w:t>
      </w:r>
      <w:bookmarkEnd w:id="17"/>
    </w:p>
    <w:p w14:paraId="2B7DAFC5" w14:textId="1338E013" w:rsidR="00D058CC" w:rsidRPr="00D058CC" w:rsidRDefault="00D058CC" w:rsidP="00642D95">
      <w:pPr>
        <w:pStyle w:val="5"/>
        <w:ind w:right="210"/>
      </w:pPr>
      <w:r w:rsidRPr="00D058CC">
        <w:rPr>
          <w:rFonts w:hint="eastAsia"/>
        </w:rPr>
        <w:t>方差分析</w:t>
      </w:r>
      <w:r w:rsidRPr="00D058CC">
        <w:t>1</w:t>
      </w:r>
      <w:r w:rsidRPr="00D058CC">
        <w:rPr>
          <w:rFonts w:hint="eastAsia"/>
        </w:rPr>
        <w:t>：不同月生活费下的娱乐支出是否有显著性差异</w:t>
      </w:r>
    </w:p>
    <w:p w14:paraId="4C8E05B6" w14:textId="3CC45283" w:rsidR="00D058CC" w:rsidRPr="00D058CC" w:rsidRDefault="00D058CC" w:rsidP="00D058CC">
      <w:pPr>
        <w:spacing w:before="100" w:beforeAutospacing="1" w:after="100" w:afterAutospacing="1"/>
        <w:ind w:left="210" w:right="210" w:firstLine="480"/>
        <w:rPr>
          <w:rFonts w:ascii="宋体" w:hAnsi="宋体"/>
          <w:sz w:val="24"/>
        </w:rPr>
      </w:pPr>
      <w:r w:rsidRPr="00D058CC">
        <w:rPr>
          <w:rFonts w:ascii="宋体" w:hAnsi="宋体"/>
          <w:sz w:val="24"/>
        </w:rPr>
        <w:drawing>
          <wp:inline distT="0" distB="0" distL="0" distR="0" wp14:anchorId="529E4E7F" wp14:editId="2CBA4395">
            <wp:extent cx="5270500" cy="2043430"/>
            <wp:effectExtent l="0" t="0" r="6350" b="0"/>
            <wp:docPr id="694417910" name="图片 18">
              <a:extLst xmlns:a="http://schemas.openxmlformats.org/drawingml/2006/main">
                <a:ext uri="{FF2B5EF4-FFF2-40B4-BE49-F238E27FC236}">
                  <a16:creationId xmlns:a16="http://schemas.microsoft.com/office/drawing/2014/main" id="{27BEF053-70F6-4235-A7E5-124C67323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27BEF053-70F6-4235-A7E5-124C67323DEA}"/>
                        </a:ext>
                      </a:extLst>
                    </pic:cNvPr>
                    <pic:cNvPicPr>
                      <a:picLocks noChangeAspect="1"/>
                    </pic:cNvPicPr>
                  </pic:nvPicPr>
                  <pic:blipFill>
                    <a:blip r:embed="rId25"/>
                    <a:stretch>
                      <a:fillRect/>
                    </a:stretch>
                  </pic:blipFill>
                  <pic:spPr>
                    <a:xfrm>
                      <a:off x="0" y="0"/>
                      <a:ext cx="5270500" cy="2043430"/>
                    </a:xfrm>
                    <a:prstGeom prst="rect">
                      <a:avLst/>
                    </a:prstGeom>
                  </pic:spPr>
                </pic:pic>
              </a:graphicData>
            </a:graphic>
          </wp:inline>
        </w:drawing>
      </w:r>
    </w:p>
    <w:p w14:paraId="545DF655" w14:textId="01E80977" w:rsidR="00D058CC" w:rsidRPr="00D058CC" w:rsidRDefault="00D058CC" w:rsidP="00EE3126">
      <w:pPr>
        <w:ind w:left="210" w:right="210" w:firstLine="420"/>
      </w:pPr>
      <w:r w:rsidRPr="00D058CC">
        <w:t>P</w:t>
      </w:r>
      <w:r w:rsidRPr="00D058CC">
        <w:rPr>
          <w:rFonts w:hint="eastAsia"/>
        </w:rPr>
        <w:t>值小于</w:t>
      </w:r>
      <w:r w:rsidRPr="00D058CC">
        <w:t>0.05</w:t>
      </w:r>
      <w:r w:rsidRPr="00D058CC">
        <w:rPr>
          <w:rFonts w:hint="eastAsia"/>
        </w:rPr>
        <w:t>，因此两者之间有显著性差异。</w:t>
      </w:r>
      <w:r w:rsidRPr="00D058CC">
        <w:t>F</w:t>
      </w:r>
      <w:r w:rsidRPr="00D058CC">
        <w:rPr>
          <w:rFonts w:hint="eastAsia"/>
        </w:rPr>
        <w:t>值大于</w:t>
      </w:r>
      <w:r w:rsidRPr="00D058CC">
        <w:t>F-crit</w:t>
      </w:r>
      <w:r w:rsidRPr="00D058CC">
        <w:rPr>
          <w:rFonts w:hint="eastAsia"/>
        </w:rPr>
        <w:t>（临界值），因此两者之间有显著性差异。</w:t>
      </w:r>
    </w:p>
    <w:p w14:paraId="1E804DF2" w14:textId="3DBFC28B" w:rsidR="00D058CC" w:rsidRDefault="00D058CC" w:rsidP="00250E9E">
      <w:pPr>
        <w:spacing w:before="100" w:beforeAutospacing="1" w:after="100" w:afterAutospacing="1"/>
        <w:ind w:left="210" w:right="210" w:firstLine="480"/>
        <w:rPr>
          <w:rFonts w:ascii="宋体" w:hAnsi="宋体"/>
          <w:sz w:val="24"/>
        </w:rPr>
      </w:pPr>
    </w:p>
    <w:p w14:paraId="3873D3A1" w14:textId="07F8EB42" w:rsidR="00D058CC" w:rsidRPr="00D058CC" w:rsidRDefault="00D058CC" w:rsidP="00642D95">
      <w:pPr>
        <w:pStyle w:val="5"/>
        <w:ind w:right="210"/>
      </w:pPr>
      <w:r w:rsidRPr="00D058CC">
        <w:rPr>
          <w:rFonts w:hint="eastAsia"/>
        </w:rPr>
        <w:t>方差分析</w:t>
      </w:r>
      <w:r w:rsidRPr="00D058CC">
        <w:t>2</w:t>
      </w:r>
      <w:r w:rsidRPr="00D058CC">
        <w:rPr>
          <w:rFonts w:hint="eastAsia"/>
        </w:rPr>
        <w:t>：每月平均花费在</w:t>
      </w:r>
      <w:r w:rsidRPr="00D058CC">
        <w:rPr>
          <w:rFonts w:hint="eastAsia"/>
          <w:highlight w:val="yellow"/>
        </w:rPr>
        <w:t>美食</w:t>
      </w:r>
      <w:r w:rsidRPr="00D058CC">
        <w:rPr>
          <w:rFonts w:hint="eastAsia"/>
        </w:rPr>
        <w:t>次数以及美食附近美食店评分数据是否有显著性差异</w:t>
      </w:r>
    </w:p>
    <w:p w14:paraId="14C36EBF" w14:textId="6F124F4F" w:rsidR="00D058CC" w:rsidRPr="00D058CC" w:rsidRDefault="00D058CC" w:rsidP="00D058CC">
      <w:pPr>
        <w:spacing w:before="100" w:beforeAutospacing="1" w:after="100" w:afterAutospacing="1"/>
        <w:ind w:left="210" w:right="210" w:firstLine="480"/>
        <w:rPr>
          <w:rFonts w:ascii="宋体" w:hAnsi="宋体" w:hint="eastAsia"/>
          <w:sz w:val="24"/>
        </w:rPr>
      </w:pPr>
      <w:r>
        <w:rPr>
          <w:rFonts w:ascii="宋体" w:hAnsi="宋体"/>
          <w:noProof/>
          <w:sz w:val="24"/>
        </w:rPr>
        <w:drawing>
          <wp:inline distT="0" distB="0" distL="0" distR="0" wp14:anchorId="457C7B81" wp14:editId="554910B2">
            <wp:extent cx="5962937" cy="2625966"/>
            <wp:effectExtent l="0" t="0" r="0" b="3175"/>
            <wp:docPr id="142093730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0959" cy="2647114"/>
                    </a:xfrm>
                    <a:prstGeom prst="rect">
                      <a:avLst/>
                    </a:prstGeom>
                    <a:noFill/>
                  </pic:spPr>
                </pic:pic>
              </a:graphicData>
            </a:graphic>
          </wp:inline>
        </w:drawing>
      </w:r>
    </w:p>
    <w:p w14:paraId="67D38589" w14:textId="0679B523" w:rsidR="00D058CC" w:rsidRPr="00D058CC" w:rsidRDefault="00D058CC" w:rsidP="00EE3126">
      <w:pPr>
        <w:ind w:left="210" w:right="210" w:firstLine="420"/>
      </w:pPr>
      <w:r w:rsidRPr="00D058CC">
        <w:lastRenderedPageBreak/>
        <w:t>P</w:t>
      </w:r>
      <w:r w:rsidRPr="00D058CC">
        <w:rPr>
          <w:rFonts w:hint="eastAsia"/>
        </w:rPr>
        <w:t>值大于</w:t>
      </w:r>
      <w:r w:rsidRPr="00D058CC">
        <w:t>0.05</w:t>
      </w:r>
      <w:r w:rsidRPr="00D058CC">
        <w:rPr>
          <w:rFonts w:hint="eastAsia"/>
        </w:rPr>
        <w:t>，因此不能肯定两者之间是否有显著性差异。</w:t>
      </w:r>
      <w:r w:rsidRPr="00D058CC">
        <w:t>F</w:t>
      </w:r>
      <w:r w:rsidRPr="00D058CC">
        <w:rPr>
          <w:rFonts w:hint="eastAsia"/>
        </w:rPr>
        <w:t>值小于</w:t>
      </w:r>
      <w:r w:rsidRPr="00D058CC">
        <w:t>F-crit</w:t>
      </w:r>
      <w:r w:rsidRPr="00D058CC">
        <w:rPr>
          <w:rFonts w:hint="eastAsia"/>
        </w:rPr>
        <w:t>（临界值），因此不能肯定两者之间是否有显著性差异。</w:t>
      </w:r>
    </w:p>
    <w:p w14:paraId="7BBB5AF8" w14:textId="77777777" w:rsidR="00D058CC" w:rsidRPr="00D058CC" w:rsidRDefault="00D058CC" w:rsidP="00EE3126">
      <w:pPr>
        <w:spacing w:before="100" w:beforeAutospacing="1" w:after="100" w:afterAutospacing="1"/>
        <w:ind w:leftChars="0" w:left="0" w:right="210" w:firstLineChars="0" w:firstLine="0"/>
        <w:rPr>
          <w:rFonts w:ascii="宋体" w:hAnsi="宋体" w:hint="eastAsia"/>
          <w:sz w:val="24"/>
        </w:rPr>
      </w:pPr>
    </w:p>
    <w:p w14:paraId="49EEFFCE" w14:textId="7365F8D9" w:rsidR="00D058CC" w:rsidRDefault="00D058CC" w:rsidP="00642D95">
      <w:pPr>
        <w:pStyle w:val="4"/>
        <w:ind w:right="210"/>
      </w:pPr>
      <w:bookmarkStart w:id="18" w:name="_Toc137800250"/>
      <w:r w:rsidRPr="00D058CC">
        <w:rPr>
          <w:rFonts w:hint="eastAsia"/>
        </w:rPr>
        <w:t>一元线性回归</w:t>
      </w:r>
      <w:bookmarkEnd w:id="18"/>
    </w:p>
    <w:p w14:paraId="6C6E4528" w14:textId="77777777" w:rsidR="00D058CC" w:rsidRPr="00D058CC" w:rsidRDefault="00D058CC" w:rsidP="00642D95">
      <w:pPr>
        <w:pStyle w:val="5"/>
        <w:ind w:right="210"/>
      </w:pPr>
      <w:r w:rsidRPr="00D058CC">
        <w:rPr>
          <w:rFonts w:hint="eastAsia"/>
        </w:rPr>
        <w:t>一元回归分析</w:t>
      </w:r>
      <w:r w:rsidRPr="00D058CC">
        <w:t>1</w:t>
      </w:r>
      <w:r w:rsidRPr="00D058CC">
        <w:rPr>
          <w:rFonts w:hint="eastAsia"/>
        </w:rPr>
        <w:t>：每月的娱乐开销与生活费的一元线性回归分析</w:t>
      </w:r>
    </w:p>
    <w:p w14:paraId="37396DBB" w14:textId="5922369C" w:rsidR="00D058CC" w:rsidRDefault="00D058CC" w:rsidP="00D058CC">
      <w:pPr>
        <w:spacing w:before="100" w:beforeAutospacing="1" w:after="100" w:afterAutospacing="1"/>
        <w:ind w:left="210" w:right="210" w:firstLine="480"/>
        <w:rPr>
          <w:rFonts w:ascii="宋体" w:hAnsi="宋体"/>
          <w:sz w:val="24"/>
        </w:rPr>
      </w:pPr>
      <w:r w:rsidRPr="00D058CC">
        <w:rPr>
          <w:rFonts w:ascii="宋体" w:hAnsi="宋体"/>
          <w:sz w:val="24"/>
        </w:rPr>
        <w:drawing>
          <wp:inline distT="0" distB="0" distL="0" distR="0" wp14:anchorId="1095E434" wp14:editId="168319EC">
            <wp:extent cx="5270500" cy="2034540"/>
            <wp:effectExtent l="0" t="0" r="6350" b="3810"/>
            <wp:docPr id="14" name="图片 21">
              <a:extLst xmlns:a="http://schemas.openxmlformats.org/drawingml/2006/main">
                <a:ext uri="{FF2B5EF4-FFF2-40B4-BE49-F238E27FC236}">
                  <a16:creationId xmlns:a16="http://schemas.microsoft.com/office/drawing/2014/main" id="{E6810510-AE73-685D-0F7B-ED8E0623A7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E6810510-AE73-685D-0F7B-ED8E0623A71E}"/>
                        </a:ext>
                      </a:extLst>
                    </pic:cNvPr>
                    <pic:cNvPicPr>
                      <a:picLocks noChangeAspect="1"/>
                    </pic:cNvPicPr>
                  </pic:nvPicPr>
                  <pic:blipFill rotWithShape="1">
                    <a:blip r:embed="rId27"/>
                    <a:srcRect l="16436"/>
                    <a:stretch/>
                  </pic:blipFill>
                  <pic:spPr>
                    <a:xfrm>
                      <a:off x="0" y="0"/>
                      <a:ext cx="5270500" cy="2034540"/>
                    </a:xfrm>
                    <a:prstGeom prst="rect">
                      <a:avLst/>
                    </a:prstGeom>
                  </pic:spPr>
                </pic:pic>
              </a:graphicData>
            </a:graphic>
          </wp:inline>
        </w:drawing>
      </w:r>
    </w:p>
    <w:p w14:paraId="1B433CEB" w14:textId="6F11F190" w:rsidR="00D058CC" w:rsidRDefault="00D058CC" w:rsidP="00D058CC">
      <w:pPr>
        <w:spacing w:before="100" w:beforeAutospacing="1" w:after="100" w:afterAutospacing="1"/>
        <w:ind w:left="210" w:right="210" w:firstLine="480"/>
        <w:rPr>
          <w:rFonts w:ascii="宋体" w:hAnsi="宋体"/>
          <w:sz w:val="24"/>
        </w:rPr>
      </w:pPr>
      <w:r w:rsidRPr="00D058CC">
        <w:rPr>
          <w:rFonts w:ascii="宋体" w:hAnsi="宋体"/>
          <w:sz w:val="24"/>
        </w:rPr>
        <w:drawing>
          <wp:inline distT="0" distB="0" distL="0" distR="0" wp14:anchorId="1E6D10F5" wp14:editId="4B0A81F6">
            <wp:extent cx="5270500" cy="3062605"/>
            <wp:effectExtent l="0" t="0" r="6350" b="4445"/>
            <wp:docPr id="392030492" name="图片 22">
              <a:extLst xmlns:a="http://schemas.openxmlformats.org/drawingml/2006/main">
                <a:ext uri="{FF2B5EF4-FFF2-40B4-BE49-F238E27FC236}">
                  <a16:creationId xmlns:a16="http://schemas.microsoft.com/office/drawing/2014/main" id="{960862F4-216D-E392-7824-7881D4C306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60862F4-216D-E392-7824-7881D4C306C3}"/>
                        </a:ext>
                      </a:extLst>
                    </pic:cNvPr>
                    <pic:cNvPicPr>
                      <a:picLocks noChangeAspect="1"/>
                    </pic:cNvPicPr>
                  </pic:nvPicPr>
                  <pic:blipFill>
                    <a:blip r:embed="rId28"/>
                    <a:stretch>
                      <a:fillRect/>
                    </a:stretch>
                  </pic:blipFill>
                  <pic:spPr>
                    <a:xfrm>
                      <a:off x="0" y="0"/>
                      <a:ext cx="5270500" cy="3062605"/>
                    </a:xfrm>
                    <a:prstGeom prst="rect">
                      <a:avLst/>
                    </a:prstGeom>
                  </pic:spPr>
                </pic:pic>
              </a:graphicData>
            </a:graphic>
          </wp:inline>
        </w:drawing>
      </w:r>
    </w:p>
    <w:p w14:paraId="786B788C" w14:textId="313361FF" w:rsidR="00D058CC" w:rsidRPr="00D058CC" w:rsidRDefault="00D058CC" w:rsidP="00EE3126">
      <w:pPr>
        <w:ind w:left="210" w:right="210" w:firstLine="420"/>
      </w:pPr>
      <w:r w:rsidRPr="00D058CC">
        <w:t>F</w:t>
      </w:r>
      <w:r w:rsidRPr="00D058CC">
        <w:rPr>
          <w:rFonts w:hint="eastAsia"/>
        </w:rPr>
        <w:t>检验通过，</w:t>
      </w:r>
      <w:r w:rsidRPr="00D058CC">
        <w:t>T</w:t>
      </w:r>
      <w:r w:rsidRPr="00D058CC">
        <w:rPr>
          <w:rFonts w:hint="eastAsia"/>
        </w:rPr>
        <w:t>检验是一方通过一方没通过。自变量“每月生活费”的回归效果是</w:t>
      </w:r>
      <w:r w:rsidRPr="00D058CC">
        <w:rPr>
          <w:rFonts w:hint="eastAsia"/>
        </w:rPr>
        <w:lastRenderedPageBreak/>
        <w:t>显著性的。一元回归方程为：娱乐花销</w:t>
      </w:r>
      <w:r w:rsidRPr="00D058CC">
        <w:t xml:space="preserve">= 57.69+ 0.387 </w:t>
      </w:r>
      <w:r w:rsidRPr="00D058CC">
        <w:rPr>
          <w:rFonts w:hint="eastAsia"/>
        </w:rPr>
        <w:t>每月生活费</w:t>
      </w:r>
    </w:p>
    <w:p w14:paraId="0A2723AA" w14:textId="77777777" w:rsidR="00D058CC" w:rsidRPr="00D058CC" w:rsidRDefault="00D058CC" w:rsidP="00D058CC">
      <w:pPr>
        <w:spacing w:before="100" w:beforeAutospacing="1" w:after="100" w:afterAutospacing="1"/>
        <w:ind w:left="210" w:right="210" w:firstLine="480"/>
        <w:rPr>
          <w:rFonts w:ascii="宋体" w:hAnsi="宋体" w:hint="eastAsia"/>
          <w:sz w:val="24"/>
        </w:rPr>
      </w:pPr>
    </w:p>
    <w:p w14:paraId="11602977" w14:textId="77777777" w:rsidR="001F3C0D" w:rsidRPr="001F3C0D" w:rsidRDefault="001F3C0D" w:rsidP="00642D95">
      <w:pPr>
        <w:pStyle w:val="5"/>
        <w:ind w:right="210"/>
      </w:pPr>
      <w:r w:rsidRPr="001F3C0D">
        <w:rPr>
          <w:rFonts w:hint="eastAsia"/>
        </w:rPr>
        <w:t>一元回归分析</w:t>
      </w:r>
      <w:r w:rsidRPr="001F3C0D">
        <w:t>2</w:t>
      </w:r>
      <w:r w:rsidRPr="001F3C0D">
        <w:rPr>
          <w:rFonts w:hint="eastAsia"/>
        </w:rPr>
        <w:t>：每月电影的消费次数与消费体验打分的一元线性回归分析</w:t>
      </w:r>
    </w:p>
    <w:p w14:paraId="37F6E55F" w14:textId="77777777" w:rsidR="00D058CC" w:rsidRPr="001F3C0D" w:rsidRDefault="00D058CC" w:rsidP="00250E9E">
      <w:pPr>
        <w:spacing w:before="100" w:beforeAutospacing="1" w:after="100" w:afterAutospacing="1"/>
        <w:ind w:left="210" w:right="210" w:firstLine="480"/>
        <w:rPr>
          <w:rFonts w:ascii="宋体" w:hAnsi="宋体"/>
          <w:sz w:val="24"/>
        </w:rPr>
      </w:pPr>
    </w:p>
    <w:p w14:paraId="0D67CAA1" w14:textId="6370D3B8" w:rsidR="00D058CC" w:rsidRDefault="001F3C0D" w:rsidP="001F3C0D">
      <w:pPr>
        <w:spacing w:before="100" w:beforeAutospacing="1" w:after="100" w:afterAutospacing="1"/>
        <w:ind w:left="210" w:right="210" w:firstLine="480"/>
        <w:rPr>
          <w:rFonts w:ascii="宋体" w:hAnsi="宋体"/>
          <w:sz w:val="24"/>
        </w:rPr>
      </w:pPr>
      <w:r w:rsidRPr="001F3C0D">
        <w:rPr>
          <w:rFonts w:ascii="宋体" w:hAnsi="宋体"/>
          <w:sz w:val="24"/>
        </w:rPr>
        <w:drawing>
          <wp:inline distT="0" distB="0" distL="0" distR="0" wp14:anchorId="7A7722D1" wp14:editId="28AE919C">
            <wp:extent cx="5270500" cy="1948815"/>
            <wp:effectExtent l="0" t="0" r="6350" b="0"/>
            <wp:docPr id="798043487" name="图片 23">
              <a:extLst xmlns:a="http://schemas.openxmlformats.org/drawingml/2006/main">
                <a:ext uri="{FF2B5EF4-FFF2-40B4-BE49-F238E27FC236}">
                  <a16:creationId xmlns:a16="http://schemas.microsoft.com/office/drawing/2014/main" id="{94C7C2DF-4518-C85D-C3AB-AC2711D6E7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4C7C2DF-4518-C85D-C3AB-AC2711D6E764}"/>
                        </a:ext>
                      </a:extLst>
                    </pic:cNvPr>
                    <pic:cNvPicPr>
                      <a:picLocks noChangeAspect="1"/>
                    </pic:cNvPicPr>
                  </pic:nvPicPr>
                  <pic:blipFill>
                    <a:blip r:embed="rId29"/>
                    <a:stretch>
                      <a:fillRect/>
                    </a:stretch>
                  </pic:blipFill>
                  <pic:spPr>
                    <a:xfrm>
                      <a:off x="0" y="0"/>
                      <a:ext cx="5270500" cy="1948815"/>
                    </a:xfrm>
                    <a:prstGeom prst="rect">
                      <a:avLst/>
                    </a:prstGeom>
                  </pic:spPr>
                </pic:pic>
              </a:graphicData>
            </a:graphic>
          </wp:inline>
        </w:drawing>
      </w:r>
    </w:p>
    <w:p w14:paraId="49E179FB" w14:textId="77777777" w:rsidR="001F3C0D" w:rsidRDefault="001F3C0D" w:rsidP="001F3C0D">
      <w:pPr>
        <w:spacing w:before="100" w:beforeAutospacing="1" w:after="100" w:afterAutospacing="1"/>
        <w:ind w:left="210" w:right="210" w:firstLine="480"/>
        <w:rPr>
          <w:rFonts w:ascii="宋体" w:hAnsi="宋体"/>
          <w:sz w:val="24"/>
        </w:rPr>
      </w:pPr>
      <w:r w:rsidRPr="001F3C0D">
        <w:rPr>
          <w:rFonts w:ascii="宋体" w:hAnsi="宋体"/>
          <w:sz w:val="24"/>
        </w:rPr>
        <w:drawing>
          <wp:inline distT="0" distB="0" distL="0" distR="0" wp14:anchorId="63F739F3" wp14:editId="6A04F45A">
            <wp:extent cx="5270500" cy="3168015"/>
            <wp:effectExtent l="0" t="0" r="6350" b="0"/>
            <wp:docPr id="920961742" name="图片 24" descr="图表, 折线图&#10;&#10;描述已自动生成">
              <a:extLst xmlns:a="http://schemas.openxmlformats.org/drawingml/2006/main">
                <a:ext uri="{FF2B5EF4-FFF2-40B4-BE49-F238E27FC236}">
                  <a16:creationId xmlns:a16="http://schemas.microsoft.com/office/drawing/2014/main" id="{52D5D59F-EE26-8C79-4D90-7C9EF0467E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61742" name="图片 24" descr="图表, 折线图&#10;&#10;描述已自动生成">
                      <a:extLst>
                        <a:ext uri="{FF2B5EF4-FFF2-40B4-BE49-F238E27FC236}">
                          <a16:creationId xmlns:a16="http://schemas.microsoft.com/office/drawing/2014/main" id="{52D5D59F-EE26-8C79-4D90-7C9EF0467EB8}"/>
                        </a:ext>
                      </a:extLst>
                    </pic:cNvPr>
                    <pic:cNvPicPr>
                      <a:picLocks noChangeAspect="1"/>
                    </pic:cNvPicPr>
                  </pic:nvPicPr>
                  <pic:blipFill>
                    <a:blip r:embed="rId30"/>
                    <a:stretch>
                      <a:fillRect/>
                    </a:stretch>
                  </pic:blipFill>
                  <pic:spPr>
                    <a:xfrm>
                      <a:off x="0" y="0"/>
                      <a:ext cx="5270500" cy="3168015"/>
                    </a:xfrm>
                    <a:prstGeom prst="rect">
                      <a:avLst/>
                    </a:prstGeom>
                  </pic:spPr>
                </pic:pic>
              </a:graphicData>
            </a:graphic>
          </wp:inline>
        </w:drawing>
      </w:r>
    </w:p>
    <w:p w14:paraId="5D9F32D8" w14:textId="7F978C43" w:rsidR="001F3C0D" w:rsidRPr="001F3C0D" w:rsidRDefault="001F3C0D" w:rsidP="00EE3126">
      <w:pPr>
        <w:ind w:left="210" w:right="210" w:firstLine="420"/>
      </w:pPr>
      <w:r w:rsidRPr="001F3C0D">
        <w:t>F</w:t>
      </w:r>
      <w:r w:rsidRPr="001F3C0D">
        <w:rPr>
          <w:rFonts w:hint="eastAsia"/>
        </w:rPr>
        <w:t>检验未通过，</w:t>
      </w:r>
      <w:r w:rsidRPr="001F3C0D">
        <w:t>T</w:t>
      </w:r>
      <w:r w:rsidRPr="001F3C0D">
        <w:rPr>
          <w:rFonts w:hint="eastAsia"/>
        </w:rPr>
        <w:t>检验是一方通过一方没通过。自变量“电影的消费次数”的回归效果是不具有显著性的。一元回归方程为：电影评分</w:t>
      </w:r>
      <w:r w:rsidRPr="001F3C0D">
        <w:t xml:space="preserve">= 3.08+ 0.045 </w:t>
      </w:r>
      <w:r w:rsidRPr="001F3C0D">
        <w:rPr>
          <w:rFonts w:hint="eastAsia"/>
        </w:rPr>
        <w:t>每月电影的消费次数</w:t>
      </w:r>
    </w:p>
    <w:p w14:paraId="3BCB586F" w14:textId="77777777" w:rsidR="001F3C0D" w:rsidRPr="001F3C0D" w:rsidRDefault="001F3C0D" w:rsidP="001F3C0D">
      <w:pPr>
        <w:spacing w:before="100" w:beforeAutospacing="1" w:after="100" w:afterAutospacing="1"/>
        <w:ind w:left="210" w:right="210" w:firstLine="480"/>
        <w:rPr>
          <w:rFonts w:ascii="宋体" w:hAnsi="宋体"/>
          <w:sz w:val="24"/>
        </w:rPr>
      </w:pPr>
    </w:p>
    <w:p w14:paraId="110D72B5" w14:textId="2A088DAD" w:rsidR="001F3C0D" w:rsidRDefault="001F3C0D" w:rsidP="00EE3126">
      <w:pPr>
        <w:pStyle w:val="3"/>
        <w:ind w:left="210" w:right="210" w:firstLine="641"/>
      </w:pPr>
      <w:bookmarkStart w:id="19" w:name="_Toc137800103"/>
      <w:bookmarkStart w:id="20" w:name="_Toc137800251"/>
      <w:r>
        <w:rPr>
          <w:rFonts w:hint="eastAsia"/>
        </w:rPr>
        <w:t>结论</w:t>
      </w:r>
      <w:bookmarkEnd w:id="19"/>
      <w:bookmarkEnd w:id="20"/>
    </w:p>
    <w:p w14:paraId="4DBF9E45" w14:textId="015848A2" w:rsidR="001F3C0D" w:rsidRPr="001F3C0D" w:rsidRDefault="001F3C0D" w:rsidP="00EE3126">
      <w:pPr>
        <w:ind w:left="210" w:right="210" w:firstLine="420"/>
        <w:rPr>
          <w:rFonts w:hint="eastAsia"/>
        </w:rPr>
      </w:pPr>
      <w:r w:rsidRPr="001F3C0D">
        <w:rPr>
          <w:rFonts w:hint="eastAsia"/>
        </w:rPr>
        <w:t>综上所述，对于北航娱乐方面的消费观进行研究，具有重要的意义：研究北航大学生的消费观，反映了社会对于大学生健康发展的关注，同时也体现了现今北航大学生的娱乐消费趋势以及特征。针对大学周边娱乐也提出问题，一方面可以更好地对其改善，提升服务质量，更好地为大学生服务；另一方面也可以带动相关产业的发展，为创业或就业提供更好的机遇。</w:t>
      </w:r>
    </w:p>
    <w:p w14:paraId="4194DDBA" w14:textId="77777777" w:rsidR="001F3C0D" w:rsidRPr="001F3C0D" w:rsidRDefault="001F3C0D" w:rsidP="00EE3126">
      <w:pPr>
        <w:ind w:left="210" w:right="210" w:firstLine="420"/>
      </w:pPr>
    </w:p>
    <w:p w14:paraId="710939C5" w14:textId="05949E0C" w:rsidR="001F3C0D" w:rsidRPr="001F3C0D" w:rsidRDefault="001F3C0D" w:rsidP="00EE3126">
      <w:pPr>
        <w:ind w:left="210" w:right="210" w:firstLine="420"/>
      </w:pPr>
      <w:r>
        <w:rPr>
          <w:rFonts w:hint="eastAsia"/>
        </w:rPr>
        <w:t>首先，</w:t>
      </w:r>
      <w:r w:rsidRPr="001F3C0D">
        <w:rPr>
          <w:rFonts w:hint="eastAsia"/>
        </w:rPr>
        <w:t>中低档消费是北航大学生休闲娱乐消费的主流大学生虽然重视休闲娱乐活动，对于休闲娱乐的需求较强，但是休闲娱乐消费并未在大学生中成为主要消费项目，这可以归结于大学生经济并未独立，生活费绝大多数来源于父母，而大多数休闲娱乐场所消费较高，大学生消费能力有限，休闲娱乐消费并未在大学生消费中形成绝对优势。因此，开辟中低档消费领域是大学生休闲娱乐消费的主要趋势，费用是关键因素。</w:t>
      </w:r>
    </w:p>
    <w:p w14:paraId="4E201407" w14:textId="77777777" w:rsidR="001F3C0D" w:rsidRPr="001F3C0D" w:rsidRDefault="001F3C0D" w:rsidP="00EE3126">
      <w:pPr>
        <w:ind w:left="210" w:right="210" w:firstLine="420"/>
      </w:pPr>
    </w:p>
    <w:p w14:paraId="746D3EAC" w14:textId="5A88375F" w:rsidR="001F3C0D" w:rsidRDefault="001F3C0D" w:rsidP="00EE3126">
      <w:pPr>
        <w:ind w:left="210" w:right="210" w:firstLine="420"/>
      </w:pPr>
      <w:r>
        <w:rPr>
          <w:rFonts w:hint="eastAsia"/>
        </w:rPr>
        <w:t>其次，</w:t>
      </w:r>
      <w:r w:rsidRPr="001F3C0D">
        <w:rPr>
          <w:rFonts w:hint="eastAsia"/>
        </w:rPr>
        <w:t>针对学生进行差别定价的优惠策略</w:t>
      </w:r>
      <w:r>
        <w:rPr>
          <w:rFonts w:hint="eastAsia"/>
        </w:rPr>
        <w:t>。</w:t>
      </w:r>
      <w:r w:rsidRPr="001F3C0D">
        <w:rPr>
          <w:rFonts w:hint="eastAsia"/>
        </w:rPr>
        <w:t>现在在各个行业，许至商家对大学生采取打折策咯，由于竞争激烈，针对特殊群体给出的价格优惠也是竞争策略之一，大学生出示学生证看电影或就餐等就能享受一定折扣，这种的价格策略可以有效吸引更多的大学生。此外，由于如剧本杀、桌游等的消费通常较为高昂，导致这类娱乐消费不会成为学生的首选，对此商家可以专门针对大学生市场的销售手段如：假期、周末优惠等来吸引大学生消费，或者通过朋友圈集赞、消费次数集章来获得优惠，从而更多大学生有能力承担这种消费。此类策略从短期来看可以增加商家的营业额，增加其市场占有率；从长期来看，高校学生的需求在时问上具有延续性。大学生消费偏好，价值取向一旦形成，在很长时问内将不易改变，这种偏好会延时间轴级向延伸，对行业后乃至一生的消费都会有直接的、深远的影响。高校学生一旦对某种产品或品牌产生这样的偏好，企业就等于把握住了未来的市场。</w:t>
      </w:r>
    </w:p>
    <w:p w14:paraId="36C113E6" w14:textId="77777777" w:rsidR="00EE3126" w:rsidRDefault="00EE3126" w:rsidP="00EE3126">
      <w:pPr>
        <w:ind w:left="210" w:right="210" w:firstLine="420"/>
        <w:rPr>
          <w:rFonts w:hint="eastAsia"/>
        </w:rPr>
      </w:pPr>
    </w:p>
    <w:p w14:paraId="29B1DB18" w14:textId="6AACA128" w:rsidR="001F3C0D" w:rsidRPr="001F3C0D" w:rsidRDefault="001F3C0D" w:rsidP="00EE3126">
      <w:pPr>
        <w:ind w:left="210" w:right="210" w:firstLine="420"/>
      </w:pPr>
      <w:r>
        <w:rPr>
          <w:rFonts w:hint="eastAsia"/>
        </w:rPr>
        <w:t>最后，</w:t>
      </w:r>
      <w:r w:rsidRPr="001F3C0D">
        <w:rPr>
          <w:rFonts w:hint="eastAsia"/>
        </w:rPr>
        <w:t>针对性开发适合大学生消费需求的休闲娱乐产品和服务企业应该针对大学生的特殊性，提供符合大学生需求的服务。通过分析，美食（除去正餐）是北航大学生娱乐消费的首位。为了能够劳逸结合，我们将以针对大学生市场的休闲水吧和咖啡店为例详细分析。此类休闲场所就应该不同于普通店面，对于大学生，消费注重产品的实用方便，对服务要求不高。因此，此类企业在环境和服务上面不必过多投入，以节约成本，降低定价：并且，大学生社会活动较多，在此类休闲场所有较多的工作和学习需求如社团讨论、自习等，不同于普通店面的优雅氛用，大学生校园内的休闲场所更多是营造一种自由气氛，让大学生感到比较自在随意，不会有距离感，也节约了商家成本。通过实地调研考察，学校的</w:t>
      </w:r>
      <w:r w:rsidRPr="001F3C0D">
        <w:t>WINGS</w:t>
      </w:r>
      <w:r w:rsidRPr="001F3C0D">
        <w:rPr>
          <w:rFonts w:hint="eastAsia"/>
        </w:rPr>
        <w:t>（共享空间）就是此类营销方式。通过观察，许多同学在里面自习、讨论、就餐、看电影、聊天等，虽然有部分同学并未点任何饮料和事物，但是大多数同学都会或多或少进行消费，该店并不强制消费，这样不仅给众多学生带水方便和自由的感受，也给商家吸引来更至同学光顾。</w:t>
      </w:r>
    </w:p>
    <w:p w14:paraId="65900546" w14:textId="7BAF7117" w:rsidR="001B56A0" w:rsidRPr="001B56A0" w:rsidRDefault="00D058CC" w:rsidP="00EE3126">
      <w:pPr>
        <w:ind w:left="210" w:right="210" w:firstLine="420"/>
        <w:rPr>
          <w:rFonts w:hint="eastAsia"/>
        </w:rPr>
      </w:pPr>
      <w:r w:rsidRPr="00D058CC">
        <mc:AlternateContent>
          <mc:Choice Requires="wpg">
            <w:drawing>
              <wp:anchor distT="0" distB="0" distL="114300" distR="114300" simplePos="0" relativeHeight="251661312" behindDoc="0" locked="0" layoutInCell="1" allowOverlap="1" wp14:anchorId="4B1A44E6" wp14:editId="44C3B0D8">
                <wp:simplePos x="0" y="0"/>
                <wp:positionH relativeFrom="column">
                  <wp:posOffset>8910955</wp:posOffset>
                </wp:positionH>
                <wp:positionV relativeFrom="paragraph">
                  <wp:posOffset>224155</wp:posOffset>
                </wp:positionV>
                <wp:extent cx="2062480" cy="267970"/>
                <wp:effectExtent l="19050" t="19050" r="13970" b="17780"/>
                <wp:wrapNone/>
                <wp:docPr id="1726171994" name="组合 19"/>
                <wp:cNvGraphicFramePr xmlns:a="http://schemas.openxmlformats.org/drawingml/2006/main"/>
                <a:graphic xmlns:a="http://schemas.openxmlformats.org/drawingml/2006/main">
                  <a:graphicData uri="http://schemas.microsoft.com/office/word/2010/wordprocessingGroup">
                    <wpg:wgp>
                      <wpg:cNvGrpSpPr/>
                      <wpg:grpSpPr>
                        <a:xfrm>
                          <a:off x="0" y="0"/>
                          <a:ext cx="2062480" cy="267970"/>
                          <a:chOff x="7920073" y="2421490"/>
                          <a:chExt cx="1833527" cy="268208"/>
                        </a:xfrm>
                      </wpg:grpSpPr>
                      <wps:wsp>
                        <wps:cNvPr id="804036764" name="矩形 804036764"/>
                        <wps:cNvSpPr/>
                        <wps:spPr>
                          <a:xfrm>
                            <a:off x="7920073" y="2454030"/>
                            <a:ext cx="563527" cy="235668"/>
                          </a:xfrm>
                          <a:prstGeom prst="rect">
                            <a:avLst/>
                          </a:prstGeom>
                          <a:no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tlCol="0" anchor="ctr"/>
                      </wps:wsp>
                      <wps:wsp>
                        <wps:cNvPr id="1605696144" name="矩形 1605696144"/>
                        <wps:cNvSpPr/>
                        <wps:spPr>
                          <a:xfrm>
                            <a:off x="9118776" y="2421490"/>
                            <a:ext cx="634824" cy="268208"/>
                          </a:xfrm>
                          <a:prstGeom prst="rect">
                            <a:avLst/>
                          </a:prstGeom>
                          <a:no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tlCol="0" anchor="ctr"/>
                      </wps:wsp>
                      <wps:wsp>
                        <wps:cNvPr id="2037217875" name="矩形 2037217875"/>
                        <wps:cNvSpPr/>
                        <wps:spPr>
                          <a:xfrm>
                            <a:off x="8483600" y="2454030"/>
                            <a:ext cx="584200" cy="235667"/>
                          </a:xfrm>
                          <a:prstGeom prst="rect">
                            <a:avLst/>
                          </a:prstGeom>
                          <a:noFill/>
                          <a:ln w="38100"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AAC0341" id="组合 19" o:spid="_x0000_s1026" style="position:absolute;left:0;text-align:left;margin-left:701.65pt;margin-top:17.65pt;width:162.4pt;height:21.1pt;z-index:251661312;mso-width-relative:margin;mso-height-relative:margin" coordorigin="79200,24214" coordsize="18335,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">
                <v:rect id="矩形 804036764" o:spid="_x0000_s1027" style="position:absolute;left:79200;top:24540;width:563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" filled="f" strokecolor="#70ad47 [3209]" strokeweight="3pt">
                  <v:stroke joinstyle="round"/>
                </v:rect>
                <v:rect id="矩形 1605696144" o:spid="_x0000_s1028" style="position:absolute;left:91187;top:24214;width:6349;height:2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" filled="f" strokecolor="#70ad47 [3209]" strokeweight="3pt">
                  <v:stroke joinstyle="round"/>
                </v:rect>
                <v:rect id="矩形 2037217875" o:spid="_x0000_s1029" style="position:absolute;left:84836;top:24540;width:5842;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" filled="f" strokecolor="#c45911 [2405]" strokeweight="3pt">
                  <v:stroke joinstyle="round"/>
                </v:rect>
              </v:group>
            </w:pict>
          </mc:Fallback>
        </mc:AlternateContent>
      </w:r>
    </w:p>
    <w:sectPr w:rsidR="001B56A0" w:rsidRPr="001B56A0" w:rsidSect="00E91FF0">
      <w:headerReference w:type="even" r:id="rId31"/>
      <w:headerReference w:type="default" r:id="rId32"/>
      <w:footerReference w:type="even" r:id="rId33"/>
      <w:footerReference w:type="default" r:id="rId34"/>
      <w:headerReference w:type="first" r:id="rId35"/>
      <w:footerReference w:type="first" r:id="rId36"/>
      <w:pgSz w:w="11900" w:h="16840"/>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EDED3" w14:textId="77777777" w:rsidR="00577E24" w:rsidRDefault="00577E24" w:rsidP="00454449">
      <w:pPr>
        <w:ind w:left="210" w:right="210" w:firstLine="420"/>
      </w:pPr>
      <w:r>
        <w:separator/>
      </w:r>
    </w:p>
  </w:endnote>
  <w:endnote w:type="continuationSeparator" w:id="0">
    <w:p w14:paraId="6C3C32D9" w14:textId="77777777" w:rsidR="00577E24" w:rsidRDefault="00577E24" w:rsidP="00454449">
      <w:pPr>
        <w:ind w:left="210"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21002A87" w:usb1="298F0000" w:usb2="00000016" w:usb3="00000000" w:csb0="003F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aoli SC">
    <w:altName w:val="微软雅黑"/>
    <w:charset w:val="86"/>
    <w:family w:val="auto"/>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803269158"/>
      <w:docPartObj>
        <w:docPartGallery w:val="Page Numbers (Bottom of Page)"/>
        <w:docPartUnique/>
      </w:docPartObj>
    </w:sdtPr>
    <w:sdtEndPr>
      <w:rPr>
        <w:rStyle w:val="a8"/>
      </w:rPr>
    </w:sdtEndPr>
    <w:sdtContent>
      <w:p w14:paraId="73B13E66" w14:textId="77777777" w:rsidR="00454449" w:rsidRDefault="00454449" w:rsidP="00563D8A">
        <w:pPr>
          <w:pStyle w:val="a6"/>
          <w:framePr w:wrap="none" w:vAnchor="text" w:hAnchor="margin" w:xAlign="center" w:y="1"/>
          <w:ind w:left="210" w:right="210" w:firstLine="360"/>
          <w:rPr>
            <w:rStyle w:val="a8"/>
          </w:rPr>
        </w:pPr>
        <w:r>
          <w:rPr>
            <w:rStyle w:val="a8"/>
          </w:rPr>
          <w:fldChar w:fldCharType="begin"/>
        </w:r>
        <w:r>
          <w:rPr>
            <w:rStyle w:val="a8"/>
          </w:rPr>
          <w:instrText xml:space="preserve"> PAGE </w:instrText>
        </w:r>
        <w:r>
          <w:rPr>
            <w:rStyle w:val="a8"/>
          </w:rPr>
          <w:fldChar w:fldCharType="end"/>
        </w:r>
      </w:p>
    </w:sdtContent>
  </w:sdt>
  <w:sdt>
    <w:sdtPr>
      <w:rPr>
        <w:rStyle w:val="a8"/>
      </w:rPr>
      <w:id w:val="1993219381"/>
      <w:docPartObj>
        <w:docPartGallery w:val="Page Numbers (Bottom of Page)"/>
        <w:docPartUnique/>
      </w:docPartObj>
    </w:sdtPr>
    <w:sdtEndPr>
      <w:rPr>
        <w:rStyle w:val="a8"/>
      </w:rPr>
    </w:sdtEndPr>
    <w:sdtContent>
      <w:p w14:paraId="71B3CD62" w14:textId="77777777" w:rsidR="00454449" w:rsidRDefault="00454449" w:rsidP="00563D8A">
        <w:pPr>
          <w:pStyle w:val="a6"/>
          <w:framePr w:wrap="none" w:vAnchor="text" w:hAnchor="margin" w:xAlign="center" w:y="1"/>
          <w:ind w:left="210" w:right="210" w:firstLine="360"/>
          <w:rPr>
            <w:rStyle w:val="a8"/>
          </w:rPr>
        </w:pPr>
        <w:r>
          <w:rPr>
            <w:rStyle w:val="a8"/>
          </w:rPr>
          <w:fldChar w:fldCharType="begin"/>
        </w:r>
        <w:r>
          <w:rPr>
            <w:rStyle w:val="a8"/>
          </w:rPr>
          <w:instrText xml:space="preserve"> PAGE </w:instrText>
        </w:r>
        <w:r>
          <w:rPr>
            <w:rStyle w:val="a8"/>
          </w:rPr>
          <w:fldChar w:fldCharType="end"/>
        </w:r>
      </w:p>
    </w:sdtContent>
  </w:sdt>
  <w:sdt>
    <w:sdtPr>
      <w:rPr>
        <w:rStyle w:val="a8"/>
      </w:rPr>
      <w:id w:val="580644307"/>
      <w:docPartObj>
        <w:docPartGallery w:val="Page Numbers (Bottom of Page)"/>
        <w:docPartUnique/>
      </w:docPartObj>
    </w:sdtPr>
    <w:sdtEndPr>
      <w:rPr>
        <w:rStyle w:val="a8"/>
      </w:rPr>
    </w:sdtEndPr>
    <w:sdtContent>
      <w:p w14:paraId="19DB0C09" w14:textId="77777777" w:rsidR="00454449" w:rsidRDefault="00454449" w:rsidP="00563D8A">
        <w:pPr>
          <w:pStyle w:val="a6"/>
          <w:framePr w:wrap="none" w:vAnchor="text" w:hAnchor="margin" w:xAlign="center" w:y="1"/>
          <w:ind w:left="210" w:right="210" w:firstLine="360"/>
          <w:rPr>
            <w:rStyle w:val="a8"/>
          </w:rPr>
        </w:pPr>
        <w:r>
          <w:rPr>
            <w:rStyle w:val="a8"/>
          </w:rPr>
          <w:fldChar w:fldCharType="begin"/>
        </w:r>
        <w:r>
          <w:rPr>
            <w:rStyle w:val="a8"/>
          </w:rPr>
          <w:instrText xml:space="preserve"> PAGE </w:instrText>
        </w:r>
        <w:r>
          <w:rPr>
            <w:rStyle w:val="a8"/>
          </w:rPr>
          <w:fldChar w:fldCharType="end"/>
        </w:r>
      </w:p>
    </w:sdtContent>
  </w:sdt>
  <w:sdt>
    <w:sdtPr>
      <w:rPr>
        <w:rStyle w:val="a8"/>
      </w:rPr>
      <w:id w:val="-285660570"/>
      <w:docPartObj>
        <w:docPartGallery w:val="Page Numbers (Bottom of Page)"/>
        <w:docPartUnique/>
      </w:docPartObj>
    </w:sdtPr>
    <w:sdtEndPr>
      <w:rPr>
        <w:rStyle w:val="a8"/>
      </w:rPr>
    </w:sdtEndPr>
    <w:sdtContent>
      <w:p w14:paraId="03696A3F" w14:textId="77777777" w:rsidR="00454449" w:rsidRDefault="00454449" w:rsidP="00563D8A">
        <w:pPr>
          <w:pStyle w:val="a6"/>
          <w:framePr w:wrap="none" w:vAnchor="text" w:hAnchor="margin" w:xAlign="center" w:y="1"/>
          <w:ind w:left="210" w:right="210" w:firstLine="360"/>
          <w:rPr>
            <w:rStyle w:val="a8"/>
          </w:rPr>
        </w:pPr>
        <w:r>
          <w:rPr>
            <w:rStyle w:val="a8"/>
          </w:rPr>
          <w:fldChar w:fldCharType="begin"/>
        </w:r>
        <w:r>
          <w:rPr>
            <w:rStyle w:val="a8"/>
          </w:rPr>
          <w:instrText xml:space="preserve"> PAGE </w:instrText>
        </w:r>
        <w:r>
          <w:rPr>
            <w:rStyle w:val="a8"/>
          </w:rPr>
          <w:fldChar w:fldCharType="end"/>
        </w:r>
      </w:p>
    </w:sdtContent>
  </w:sdt>
  <w:p w14:paraId="7E1DB678" w14:textId="77777777" w:rsidR="00454449" w:rsidRDefault="00454449">
    <w:pPr>
      <w:pStyle w:val="a6"/>
      <w:ind w:left="210" w:right="21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460186"/>
      <w:docPartObj>
        <w:docPartGallery w:val="Page Numbers (Bottom of Page)"/>
        <w:docPartUnique/>
      </w:docPartObj>
    </w:sdtPr>
    <w:sdtContent>
      <w:p w14:paraId="461E34F1" w14:textId="541E3106" w:rsidR="00E91FF0" w:rsidRDefault="00E91FF0">
        <w:pPr>
          <w:pStyle w:val="a6"/>
          <w:ind w:left="210" w:right="210" w:firstLine="360"/>
          <w:jc w:val="right"/>
        </w:pPr>
        <w:r>
          <w:fldChar w:fldCharType="begin"/>
        </w:r>
        <w:r>
          <w:instrText>PAGE   \* MERGEFORMAT</w:instrText>
        </w:r>
        <w:r>
          <w:fldChar w:fldCharType="separate"/>
        </w:r>
        <w:r>
          <w:rPr>
            <w:lang w:val="zh-CN"/>
          </w:rPr>
          <w:t>2</w:t>
        </w:r>
        <w:r>
          <w:fldChar w:fldCharType="end"/>
        </w:r>
      </w:p>
    </w:sdtContent>
  </w:sdt>
  <w:p w14:paraId="367B5EE2" w14:textId="77777777" w:rsidR="00454449" w:rsidRDefault="00454449">
    <w:pPr>
      <w:pStyle w:val="a6"/>
      <w:ind w:left="210" w:right="21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FCFBD" w14:textId="0D69DB7F" w:rsidR="007B641A" w:rsidRDefault="00E91FF0" w:rsidP="00E91FF0">
    <w:pPr>
      <w:pStyle w:val="a6"/>
      <w:ind w:left="210" w:right="210" w:firstLine="360"/>
      <w:jc w:val="right"/>
    </w:pPr>
    <w:r>
      <w:rPr>
        <w:rFonts w:hint="eastAsia"/>
      </w:rPr>
      <w: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73D8C" w14:textId="77777777" w:rsidR="00577E24" w:rsidRDefault="00577E24" w:rsidP="00454449">
      <w:pPr>
        <w:ind w:left="210" w:right="210" w:firstLine="420"/>
      </w:pPr>
      <w:r>
        <w:separator/>
      </w:r>
    </w:p>
  </w:footnote>
  <w:footnote w:type="continuationSeparator" w:id="0">
    <w:p w14:paraId="40E69500" w14:textId="77777777" w:rsidR="00577E24" w:rsidRDefault="00577E24" w:rsidP="00454449">
      <w:pPr>
        <w:ind w:left="210" w:right="210"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2460C" w14:textId="77777777" w:rsidR="007B641A" w:rsidRDefault="007B641A">
    <w:pPr>
      <w:pStyle w:val="a4"/>
      <w:ind w:left="210" w:right="21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A6D2" w14:textId="6C86C07F" w:rsidR="007B641A" w:rsidRPr="007B641A" w:rsidRDefault="007B641A" w:rsidP="007B641A">
    <w:pPr>
      <w:pStyle w:val="a4"/>
      <w:pBdr>
        <w:bottom w:val="none" w:sz="0" w:space="0" w:color="auto"/>
      </w:pBdr>
      <w:ind w:left="210" w:right="210" w:firstLine="360"/>
      <w:rPr>
        <w:rFonts w:hint="eastAsia"/>
      </w:rPr>
    </w:pPr>
    <w:r>
      <w:rPr>
        <w:rFonts w:hint="eastAsia"/>
      </w:rPr>
      <w:t>7</w:t>
    </w:r>
    <w:r>
      <w:t>1086032-</w:t>
    </w:r>
    <w:r>
      <w:rPr>
        <w:rFonts w:hint="eastAsia"/>
      </w:rPr>
      <w:t>曾诗仪</w:t>
    </w:r>
    <w:r>
      <w:rPr>
        <w:rFonts w:hint="eastAsia"/>
      </w:rPr>
      <w:t>-</w:t>
    </w:r>
    <w:r>
      <w:rPr>
        <w:rFonts w:hint="eastAsia"/>
      </w:rPr>
      <w:t>北航大学生消费情况调查</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55F8D" w14:textId="34332BBB" w:rsidR="007B641A" w:rsidRDefault="00E91FF0" w:rsidP="00E91FF0">
    <w:pPr>
      <w:pStyle w:val="a4"/>
      <w:pBdr>
        <w:bottom w:val="none" w:sz="0" w:space="0" w:color="auto"/>
      </w:pBdr>
      <w:ind w:left="210" w:right="210" w:firstLine="360"/>
      <w:rPr>
        <w:rFonts w:hint="eastAsia"/>
      </w:rPr>
    </w:pPr>
    <w:r>
      <w:rPr>
        <w:rFonts w:hint="eastAsia"/>
      </w:rPr>
      <w:t>7</w:t>
    </w:r>
    <w:r>
      <w:t>1086032-</w:t>
    </w:r>
    <w:r>
      <w:rPr>
        <w:rFonts w:hint="eastAsia"/>
      </w:rPr>
      <w:t>曾诗仪</w:t>
    </w:r>
    <w:r>
      <w:rPr>
        <w:rFonts w:hint="eastAsia"/>
      </w:rPr>
      <w:t>-</w:t>
    </w:r>
    <w:r>
      <w:rPr>
        <w:rFonts w:hint="eastAsia"/>
      </w:rPr>
      <w:t>北航大学生消费情况调查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825"/>
    <w:multiLevelType w:val="hybridMultilevel"/>
    <w:tmpl w:val="A1BC4708"/>
    <w:lvl w:ilvl="0" w:tplc="C0A289E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AC0A1B"/>
    <w:multiLevelType w:val="hybridMultilevel"/>
    <w:tmpl w:val="D37840C8"/>
    <w:lvl w:ilvl="0" w:tplc="A2229D2C">
      <w:start w:val="1"/>
      <w:numFmt w:val="bullet"/>
      <w:lvlText w:val=""/>
      <w:lvlJc w:val="left"/>
      <w:pPr>
        <w:tabs>
          <w:tab w:val="num" w:pos="720"/>
        </w:tabs>
        <w:ind w:left="720" w:hanging="360"/>
      </w:pPr>
      <w:rPr>
        <w:rFonts w:ascii="Wingdings" w:hAnsi="Wingdings" w:hint="default"/>
      </w:rPr>
    </w:lvl>
    <w:lvl w:ilvl="1" w:tplc="2144A306">
      <w:numFmt w:val="bullet"/>
      <w:lvlText w:val=""/>
      <w:lvlJc w:val="left"/>
      <w:pPr>
        <w:tabs>
          <w:tab w:val="num" w:pos="1440"/>
        </w:tabs>
        <w:ind w:left="1440" w:hanging="360"/>
      </w:pPr>
      <w:rPr>
        <w:rFonts w:ascii="Wingdings" w:hAnsi="Wingdings" w:hint="default"/>
      </w:rPr>
    </w:lvl>
    <w:lvl w:ilvl="2" w:tplc="8C10A484" w:tentative="1">
      <w:start w:val="1"/>
      <w:numFmt w:val="bullet"/>
      <w:lvlText w:val=""/>
      <w:lvlJc w:val="left"/>
      <w:pPr>
        <w:tabs>
          <w:tab w:val="num" w:pos="2160"/>
        </w:tabs>
        <w:ind w:left="2160" w:hanging="360"/>
      </w:pPr>
      <w:rPr>
        <w:rFonts w:ascii="Wingdings" w:hAnsi="Wingdings" w:hint="default"/>
      </w:rPr>
    </w:lvl>
    <w:lvl w:ilvl="3" w:tplc="C7CA3578" w:tentative="1">
      <w:start w:val="1"/>
      <w:numFmt w:val="bullet"/>
      <w:lvlText w:val=""/>
      <w:lvlJc w:val="left"/>
      <w:pPr>
        <w:tabs>
          <w:tab w:val="num" w:pos="2880"/>
        </w:tabs>
        <w:ind w:left="2880" w:hanging="360"/>
      </w:pPr>
      <w:rPr>
        <w:rFonts w:ascii="Wingdings" w:hAnsi="Wingdings" w:hint="default"/>
      </w:rPr>
    </w:lvl>
    <w:lvl w:ilvl="4" w:tplc="C6B83BE8" w:tentative="1">
      <w:start w:val="1"/>
      <w:numFmt w:val="bullet"/>
      <w:lvlText w:val=""/>
      <w:lvlJc w:val="left"/>
      <w:pPr>
        <w:tabs>
          <w:tab w:val="num" w:pos="3600"/>
        </w:tabs>
        <w:ind w:left="3600" w:hanging="360"/>
      </w:pPr>
      <w:rPr>
        <w:rFonts w:ascii="Wingdings" w:hAnsi="Wingdings" w:hint="default"/>
      </w:rPr>
    </w:lvl>
    <w:lvl w:ilvl="5" w:tplc="9C90C2EA" w:tentative="1">
      <w:start w:val="1"/>
      <w:numFmt w:val="bullet"/>
      <w:lvlText w:val=""/>
      <w:lvlJc w:val="left"/>
      <w:pPr>
        <w:tabs>
          <w:tab w:val="num" w:pos="4320"/>
        </w:tabs>
        <w:ind w:left="4320" w:hanging="360"/>
      </w:pPr>
      <w:rPr>
        <w:rFonts w:ascii="Wingdings" w:hAnsi="Wingdings" w:hint="default"/>
      </w:rPr>
    </w:lvl>
    <w:lvl w:ilvl="6" w:tplc="FC4C8C24" w:tentative="1">
      <w:start w:val="1"/>
      <w:numFmt w:val="bullet"/>
      <w:lvlText w:val=""/>
      <w:lvlJc w:val="left"/>
      <w:pPr>
        <w:tabs>
          <w:tab w:val="num" w:pos="5040"/>
        </w:tabs>
        <w:ind w:left="5040" w:hanging="360"/>
      </w:pPr>
      <w:rPr>
        <w:rFonts w:ascii="Wingdings" w:hAnsi="Wingdings" w:hint="default"/>
      </w:rPr>
    </w:lvl>
    <w:lvl w:ilvl="7" w:tplc="B404A452" w:tentative="1">
      <w:start w:val="1"/>
      <w:numFmt w:val="bullet"/>
      <w:lvlText w:val=""/>
      <w:lvlJc w:val="left"/>
      <w:pPr>
        <w:tabs>
          <w:tab w:val="num" w:pos="5760"/>
        </w:tabs>
        <w:ind w:left="5760" w:hanging="360"/>
      </w:pPr>
      <w:rPr>
        <w:rFonts w:ascii="Wingdings" w:hAnsi="Wingdings" w:hint="default"/>
      </w:rPr>
    </w:lvl>
    <w:lvl w:ilvl="8" w:tplc="60A62F8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87644A"/>
    <w:multiLevelType w:val="hybridMultilevel"/>
    <w:tmpl w:val="74B4B1D6"/>
    <w:lvl w:ilvl="0" w:tplc="06B804E4">
      <w:start w:val="1"/>
      <w:numFmt w:val="bullet"/>
      <w:lvlText w:val=""/>
      <w:lvlJc w:val="left"/>
      <w:pPr>
        <w:tabs>
          <w:tab w:val="num" w:pos="720"/>
        </w:tabs>
        <w:ind w:left="720" w:hanging="360"/>
      </w:pPr>
      <w:rPr>
        <w:rFonts w:ascii="Wingdings" w:hAnsi="Wingdings" w:hint="default"/>
      </w:rPr>
    </w:lvl>
    <w:lvl w:ilvl="1" w:tplc="DA047C0C" w:tentative="1">
      <w:start w:val="1"/>
      <w:numFmt w:val="bullet"/>
      <w:lvlText w:val=""/>
      <w:lvlJc w:val="left"/>
      <w:pPr>
        <w:tabs>
          <w:tab w:val="num" w:pos="1440"/>
        </w:tabs>
        <w:ind w:left="1440" w:hanging="360"/>
      </w:pPr>
      <w:rPr>
        <w:rFonts w:ascii="Wingdings" w:hAnsi="Wingdings" w:hint="default"/>
      </w:rPr>
    </w:lvl>
    <w:lvl w:ilvl="2" w:tplc="50624942" w:tentative="1">
      <w:start w:val="1"/>
      <w:numFmt w:val="bullet"/>
      <w:lvlText w:val=""/>
      <w:lvlJc w:val="left"/>
      <w:pPr>
        <w:tabs>
          <w:tab w:val="num" w:pos="2160"/>
        </w:tabs>
        <w:ind w:left="2160" w:hanging="360"/>
      </w:pPr>
      <w:rPr>
        <w:rFonts w:ascii="Wingdings" w:hAnsi="Wingdings" w:hint="default"/>
      </w:rPr>
    </w:lvl>
    <w:lvl w:ilvl="3" w:tplc="DB46AB26" w:tentative="1">
      <w:start w:val="1"/>
      <w:numFmt w:val="bullet"/>
      <w:lvlText w:val=""/>
      <w:lvlJc w:val="left"/>
      <w:pPr>
        <w:tabs>
          <w:tab w:val="num" w:pos="2880"/>
        </w:tabs>
        <w:ind w:left="2880" w:hanging="360"/>
      </w:pPr>
      <w:rPr>
        <w:rFonts w:ascii="Wingdings" w:hAnsi="Wingdings" w:hint="default"/>
      </w:rPr>
    </w:lvl>
    <w:lvl w:ilvl="4" w:tplc="64268F4A" w:tentative="1">
      <w:start w:val="1"/>
      <w:numFmt w:val="bullet"/>
      <w:lvlText w:val=""/>
      <w:lvlJc w:val="left"/>
      <w:pPr>
        <w:tabs>
          <w:tab w:val="num" w:pos="3600"/>
        </w:tabs>
        <w:ind w:left="3600" w:hanging="360"/>
      </w:pPr>
      <w:rPr>
        <w:rFonts w:ascii="Wingdings" w:hAnsi="Wingdings" w:hint="default"/>
      </w:rPr>
    </w:lvl>
    <w:lvl w:ilvl="5" w:tplc="B1BE793A" w:tentative="1">
      <w:start w:val="1"/>
      <w:numFmt w:val="bullet"/>
      <w:lvlText w:val=""/>
      <w:lvlJc w:val="left"/>
      <w:pPr>
        <w:tabs>
          <w:tab w:val="num" w:pos="4320"/>
        </w:tabs>
        <w:ind w:left="4320" w:hanging="360"/>
      </w:pPr>
      <w:rPr>
        <w:rFonts w:ascii="Wingdings" w:hAnsi="Wingdings" w:hint="default"/>
      </w:rPr>
    </w:lvl>
    <w:lvl w:ilvl="6" w:tplc="1BE8FE64" w:tentative="1">
      <w:start w:val="1"/>
      <w:numFmt w:val="bullet"/>
      <w:lvlText w:val=""/>
      <w:lvlJc w:val="left"/>
      <w:pPr>
        <w:tabs>
          <w:tab w:val="num" w:pos="5040"/>
        </w:tabs>
        <w:ind w:left="5040" w:hanging="360"/>
      </w:pPr>
      <w:rPr>
        <w:rFonts w:ascii="Wingdings" w:hAnsi="Wingdings" w:hint="default"/>
      </w:rPr>
    </w:lvl>
    <w:lvl w:ilvl="7" w:tplc="FEB875A4" w:tentative="1">
      <w:start w:val="1"/>
      <w:numFmt w:val="bullet"/>
      <w:lvlText w:val=""/>
      <w:lvlJc w:val="left"/>
      <w:pPr>
        <w:tabs>
          <w:tab w:val="num" w:pos="5760"/>
        </w:tabs>
        <w:ind w:left="5760" w:hanging="360"/>
      </w:pPr>
      <w:rPr>
        <w:rFonts w:ascii="Wingdings" w:hAnsi="Wingdings" w:hint="default"/>
      </w:rPr>
    </w:lvl>
    <w:lvl w:ilvl="8" w:tplc="91364CA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743108"/>
    <w:multiLevelType w:val="hybridMultilevel"/>
    <w:tmpl w:val="958226AA"/>
    <w:lvl w:ilvl="0" w:tplc="CF521F20">
      <w:start w:val="1"/>
      <w:numFmt w:val="bullet"/>
      <w:lvlText w:val=""/>
      <w:lvlJc w:val="left"/>
      <w:pPr>
        <w:tabs>
          <w:tab w:val="num" w:pos="720"/>
        </w:tabs>
        <w:ind w:left="720" w:hanging="360"/>
      </w:pPr>
      <w:rPr>
        <w:rFonts w:ascii="Wingdings" w:hAnsi="Wingdings" w:hint="default"/>
      </w:rPr>
    </w:lvl>
    <w:lvl w:ilvl="1" w:tplc="72BE7078" w:tentative="1">
      <w:start w:val="1"/>
      <w:numFmt w:val="bullet"/>
      <w:lvlText w:val=""/>
      <w:lvlJc w:val="left"/>
      <w:pPr>
        <w:tabs>
          <w:tab w:val="num" w:pos="1440"/>
        </w:tabs>
        <w:ind w:left="1440" w:hanging="360"/>
      </w:pPr>
      <w:rPr>
        <w:rFonts w:ascii="Wingdings" w:hAnsi="Wingdings" w:hint="default"/>
      </w:rPr>
    </w:lvl>
    <w:lvl w:ilvl="2" w:tplc="1460E444" w:tentative="1">
      <w:start w:val="1"/>
      <w:numFmt w:val="bullet"/>
      <w:lvlText w:val=""/>
      <w:lvlJc w:val="left"/>
      <w:pPr>
        <w:tabs>
          <w:tab w:val="num" w:pos="2160"/>
        </w:tabs>
        <w:ind w:left="2160" w:hanging="360"/>
      </w:pPr>
      <w:rPr>
        <w:rFonts w:ascii="Wingdings" w:hAnsi="Wingdings" w:hint="default"/>
      </w:rPr>
    </w:lvl>
    <w:lvl w:ilvl="3" w:tplc="C44ADA76" w:tentative="1">
      <w:start w:val="1"/>
      <w:numFmt w:val="bullet"/>
      <w:lvlText w:val=""/>
      <w:lvlJc w:val="left"/>
      <w:pPr>
        <w:tabs>
          <w:tab w:val="num" w:pos="2880"/>
        </w:tabs>
        <w:ind w:left="2880" w:hanging="360"/>
      </w:pPr>
      <w:rPr>
        <w:rFonts w:ascii="Wingdings" w:hAnsi="Wingdings" w:hint="default"/>
      </w:rPr>
    </w:lvl>
    <w:lvl w:ilvl="4" w:tplc="6FF47C72" w:tentative="1">
      <w:start w:val="1"/>
      <w:numFmt w:val="bullet"/>
      <w:lvlText w:val=""/>
      <w:lvlJc w:val="left"/>
      <w:pPr>
        <w:tabs>
          <w:tab w:val="num" w:pos="3600"/>
        </w:tabs>
        <w:ind w:left="3600" w:hanging="360"/>
      </w:pPr>
      <w:rPr>
        <w:rFonts w:ascii="Wingdings" w:hAnsi="Wingdings" w:hint="default"/>
      </w:rPr>
    </w:lvl>
    <w:lvl w:ilvl="5" w:tplc="C552574E" w:tentative="1">
      <w:start w:val="1"/>
      <w:numFmt w:val="bullet"/>
      <w:lvlText w:val=""/>
      <w:lvlJc w:val="left"/>
      <w:pPr>
        <w:tabs>
          <w:tab w:val="num" w:pos="4320"/>
        </w:tabs>
        <w:ind w:left="4320" w:hanging="360"/>
      </w:pPr>
      <w:rPr>
        <w:rFonts w:ascii="Wingdings" w:hAnsi="Wingdings" w:hint="default"/>
      </w:rPr>
    </w:lvl>
    <w:lvl w:ilvl="6" w:tplc="BE0203EA" w:tentative="1">
      <w:start w:val="1"/>
      <w:numFmt w:val="bullet"/>
      <w:lvlText w:val=""/>
      <w:lvlJc w:val="left"/>
      <w:pPr>
        <w:tabs>
          <w:tab w:val="num" w:pos="5040"/>
        </w:tabs>
        <w:ind w:left="5040" w:hanging="360"/>
      </w:pPr>
      <w:rPr>
        <w:rFonts w:ascii="Wingdings" w:hAnsi="Wingdings" w:hint="default"/>
      </w:rPr>
    </w:lvl>
    <w:lvl w:ilvl="7" w:tplc="8A64A5C8" w:tentative="1">
      <w:start w:val="1"/>
      <w:numFmt w:val="bullet"/>
      <w:lvlText w:val=""/>
      <w:lvlJc w:val="left"/>
      <w:pPr>
        <w:tabs>
          <w:tab w:val="num" w:pos="5760"/>
        </w:tabs>
        <w:ind w:left="5760" w:hanging="360"/>
      </w:pPr>
      <w:rPr>
        <w:rFonts w:ascii="Wingdings" w:hAnsi="Wingdings" w:hint="default"/>
      </w:rPr>
    </w:lvl>
    <w:lvl w:ilvl="8" w:tplc="69E4ABF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BB73455"/>
    <w:multiLevelType w:val="hybridMultilevel"/>
    <w:tmpl w:val="9ADA33E6"/>
    <w:lvl w:ilvl="0" w:tplc="4484D47E">
      <w:start w:val="1"/>
      <w:numFmt w:val="bullet"/>
      <w:lvlText w:val=""/>
      <w:lvlJc w:val="left"/>
      <w:pPr>
        <w:tabs>
          <w:tab w:val="num" w:pos="720"/>
        </w:tabs>
        <w:ind w:left="720" w:hanging="360"/>
      </w:pPr>
      <w:rPr>
        <w:rFonts w:ascii="Wingdings" w:hAnsi="Wingdings" w:hint="default"/>
      </w:rPr>
    </w:lvl>
    <w:lvl w:ilvl="1" w:tplc="80F49580" w:tentative="1">
      <w:start w:val="1"/>
      <w:numFmt w:val="bullet"/>
      <w:lvlText w:val=""/>
      <w:lvlJc w:val="left"/>
      <w:pPr>
        <w:tabs>
          <w:tab w:val="num" w:pos="1440"/>
        </w:tabs>
        <w:ind w:left="1440" w:hanging="360"/>
      </w:pPr>
      <w:rPr>
        <w:rFonts w:ascii="Wingdings" w:hAnsi="Wingdings" w:hint="default"/>
      </w:rPr>
    </w:lvl>
    <w:lvl w:ilvl="2" w:tplc="CBB2E6FA" w:tentative="1">
      <w:start w:val="1"/>
      <w:numFmt w:val="bullet"/>
      <w:lvlText w:val=""/>
      <w:lvlJc w:val="left"/>
      <w:pPr>
        <w:tabs>
          <w:tab w:val="num" w:pos="2160"/>
        </w:tabs>
        <w:ind w:left="2160" w:hanging="360"/>
      </w:pPr>
      <w:rPr>
        <w:rFonts w:ascii="Wingdings" w:hAnsi="Wingdings" w:hint="default"/>
      </w:rPr>
    </w:lvl>
    <w:lvl w:ilvl="3" w:tplc="95208B86" w:tentative="1">
      <w:start w:val="1"/>
      <w:numFmt w:val="bullet"/>
      <w:lvlText w:val=""/>
      <w:lvlJc w:val="left"/>
      <w:pPr>
        <w:tabs>
          <w:tab w:val="num" w:pos="2880"/>
        </w:tabs>
        <w:ind w:left="2880" w:hanging="360"/>
      </w:pPr>
      <w:rPr>
        <w:rFonts w:ascii="Wingdings" w:hAnsi="Wingdings" w:hint="default"/>
      </w:rPr>
    </w:lvl>
    <w:lvl w:ilvl="4" w:tplc="363C0572" w:tentative="1">
      <w:start w:val="1"/>
      <w:numFmt w:val="bullet"/>
      <w:lvlText w:val=""/>
      <w:lvlJc w:val="left"/>
      <w:pPr>
        <w:tabs>
          <w:tab w:val="num" w:pos="3600"/>
        </w:tabs>
        <w:ind w:left="3600" w:hanging="360"/>
      </w:pPr>
      <w:rPr>
        <w:rFonts w:ascii="Wingdings" w:hAnsi="Wingdings" w:hint="default"/>
      </w:rPr>
    </w:lvl>
    <w:lvl w:ilvl="5" w:tplc="5AC0EEBA" w:tentative="1">
      <w:start w:val="1"/>
      <w:numFmt w:val="bullet"/>
      <w:lvlText w:val=""/>
      <w:lvlJc w:val="left"/>
      <w:pPr>
        <w:tabs>
          <w:tab w:val="num" w:pos="4320"/>
        </w:tabs>
        <w:ind w:left="4320" w:hanging="360"/>
      </w:pPr>
      <w:rPr>
        <w:rFonts w:ascii="Wingdings" w:hAnsi="Wingdings" w:hint="default"/>
      </w:rPr>
    </w:lvl>
    <w:lvl w:ilvl="6" w:tplc="EB8AAD2C" w:tentative="1">
      <w:start w:val="1"/>
      <w:numFmt w:val="bullet"/>
      <w:lvlText w:val=""/>
      <w:lvlJc w:val="left"/>
      <w:pPr>
        <w:tabs>
          <w:tab w:val="num" w:pos="5040"/>
        </w:tabs>
        <w:ind w:left="5040" w:hanging="360"/>
      </w:pPr>
      <w:rPr>
        <w:rFonts w:ascii="Wingdings" w:hAnsi="Wingdings" w:hint="default"/>
      </w:rPr>
    </w:lvl>
    <w:lvl w:ilvl="7" w:tplc="0A2A2DEE" w:tentative="1">
      <w:start w:val="1"/>
      <w:numFmt w:val="bullet"/>
      <w:lvlText w:val=""/>
      <w:lvlJc w:val="left"/>
      <w:pPr>
        <w:tabs>
          <w:tab w:val="num" w:pos="5760"/>
        </w:tabs>
        <w:ind w:left="5760" w:hanging="360"/>
      </w:pPr>
      <w:rPr>
        <w:rFonts w:ascii="Wingdings" w:hAnsi="Wingdings" w:hint="default"/>
      </w:rPr>
    </w:lvl>
    <w:lvl w:ilvl="8" w:tplc="8A4C00C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CC831F9"/>
    <w:multiLevelType w:val="hybridMultilevel"/>
    <w:tmpl w:val="A2B6C49A"/>
    <w:lvl w:ilvl="0" w:tplc="F6C0C7E8">
      <w:start w:val="1"/>
      <w:numFmt w:val="bullet"/>
      <w:lvlText w:val=""/>
      <w:lvlJc w:val="left"/>
      <w:pPr>
        <w:tabs>
          <w:tab w:val="num" w:pos="720"/>
        </w:tabs>
        <w:ind w:left="720" w:hanging="360"/>
      </w:pPr>
      <w:rPr>
        <w:rFonts w:ascii="Wingdings" w:hAnsi="Wingdings" w:hint="default"/>
      </w:rPr>
    </w:lvl>
    <w:lvl w:ilvl="1" w:tplc="CC5A36CA" w:tentative="1">
      <w:start w:val="1"/>
      <w:numFmt w:val="bullet"/>
      <w:lvlText w:val=""/>
      <w:lvlJc w:val="left"/>
      <w:pPr>
        <w:tabs>
          <w:tab w:val="num" w:pos="1440"/>
        </w:tabs>
        <w:ind w:left="1440" w:hanging="360"/>
      </w:pPr>
      <w:rPr>
        <w:rFonts w:ascii="Wingdings" w:hAnsi="Wingdings" w:hint="default"/>
      </w:rPr>
    </w:lvl>
    <w:lvl w:ilvl="2" w:tplc="648A7794" w:tentative="1">
      <w:start w:val="1"/>
      <w:numFmt w:val="bullet"/>
      <w:lvlText w:val=""/>
      <w:lvlJc w:val="left"/>
      <w:pPr>
        <w:tabs>
          <w:tab w:val="num" w:pos="2160"/>
        </w:tabs>
        <w:ind w:left="2160" w:hanging="360"/>
      </w:pPr>
      <w:rPr>
        <w:rFonts w:ascii="Wingdings" w:hAnsi="Wingdings" w:hint="default"/>
      </w:rPr>
    </w:lvl>
    <w:lvl w:ilvl="3" w:tplc="02AA8676" w:tentative="1">
      <w:start w:val="1"/>
      <w:numFmt w:val="bullet"/>
      <w:lvlText w:val=""/>
      <w:lvlJc w:val="left"/>
      <w:pPr>
        <w:tabs>
          <w:tab w:val="num" w:pos="2880"/>
        </w:tabs>
        <w:ind w:left="2880" w:hanging="360"/>
      </w:pPr>
      <w:rPr>
        <w:rFonts w:ascii="Wingdings" w:hAnsi="Wingdings" w:hint="default"/>
      </w:rPr>
    </w:lvl>
    <w:lvl w:ilvl="4" w:tplc="C166DB68" w:tentative="1">
      <w:start w:val="1"/>
      <w:numFmt w:val="bullet"/>
      <w:lvlText w:val=""/>
      <w:lvlJc w:val="left"/>
      <w:pPr>
        <w:tabs>
          <w:tab w:val="num" w:pos="3600"/>
        </w:tabs>
        <w:ind w:left="3600" w:hanging="360"/>
      </w:pPr>
      <w:rPr>
        <w:rFonts w:ascii="Wingdings" w:hAnsi="Wingdings" w:hint="default"/>
      </w:rPr>
    </w:lvl>
    <w:lvl w:ilvl="5" w:tplc="9F82CD64" w:tentative="1">
      <w:start w:val="1"/>
      <w:numFmt w:val="bullet"/>
      <w:lvlText w:val=""/>
      <w:lvlJc w:val="left"/>
      <w:pPr>
        <w:tabs>
          <w:tab w:val="num" w:pos="4320"/>
        </w:tabs>
        <w:ind w:left="4320" w:hanging="360"/>
      </w:pPr>
      <w:rPr>
        <w:rFonts w:ascii="Wingdings" w:hAnsi="Wingdings" w:hint="default"/>
      </w:rPr>
    </w:lvl>
    <w:lvl w:ilvl="6" w:tplc="EBFA70BC" w:tentative="1">
      <w:start w:val="1"/>
      <w:numFmt w:val="bullet"/>
      <w:lvlText w:val=""/>
      <w:lvlJc w:val="left"/>
      <w:pPr>
        <w:tabs>
          <w:tab w:val="num" w:pos="5040"/>
        </w:tabs>
        <w:ind w:left="5040" w:hanging="360"/>
      </w:pPr>
      <w:rPr>
        <w:rFonts w:ascii="Wingdings" w:hAnsi="Wingdings" w:hint="default"/>
      </w:rPr>
    </w:lvl>
    <w:lvl w:ilvl="7" w:tplc="75DE65C4" w:tentative="1">
      <w:start w:val="1"/>
      <w:numFmt w:val="bullet"/>
      <w:lvlText w:val=""/>
      <w:lvlJc w:val="left"/>
      <w:pPr>
        <w:tabs>
          <w:tab w:val="num" w:pos="5760"/>
        </w:tabs>
        <w:ind w:left="5760" w:hanging="360"/>
      </w:pPr>
      <w:rPr>
        <w:rFonts w:ascii="Wingdings" w:hAnsi="Wingdings" w:hint="default"/>
      </w:rPr>
    </w:lvl>
    <w:lvl w:ilvl="8" w:tplc="74C2C79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3B734AB"/>
    <w:multiLevelType w:val="multilevel"/>
    <w:tmpl w:val="C8AC2896"/>
    <w:lvl w:ilvl="0">
      <w:start w:val="1"/>
      <w:numFmt w:val="taiwaneseCountingThousand"/>
      <w:pStyle w:val="1"/>
      <w:lvlText w:val="%1"/>
      <w:lvlJc w:val="left"/>
      <w:pPr>
        <w:ind w:left="425" w:hanging="425"/>
      </w:pPr>
      <w:rPr>
        <w:rFonts w:hint="eastAsia"/>
      </w:rPr>
    </w:lvl>
    <w:lvl w:ilvl="1">
      <w:start w:val="1"/>
      <w:numFmt w:val="decimal"/>
      <w:lvlRestart w:val="0"/>
      <w:pStyle w:val="2"/>
      <w:lvlText w:val="%2"/>
      <w:lvlJc w:val="left"/>
      <w:pPr>
        <w:ind w:left="992" w:hanging="567"/>
      </w:pPr>
      <w:rPr>
        <w:rFonts w:hint="eastAsia"/>
      </w:rPr>
    </w:lvl>
    <w:lvl w:ilvl="2">
      <w:start w:val="1"/>
      <w:numFmt w:val="decimal"/>
      <w:pStyle w:val="3"/>
      <w:lvlText w:val="%2.%3"/>
      <w:lvlJc w:val="left"/>
      <w:pPr>
        <w:ind w:left="1418" w:hanging="567"/>
      </w:pPr>
    </w:lvl>
    <w:lvl w:ilvl="3">
      <w:start w:val="1"/>
      <w:numFmt w:val="decimal"/>
      <w:pStyle w:val="4"/>
      <w:lvlText w:val="%2.%3.%4"/>
      <w:lvlJc w:val="left"/>
      <w:pPr>
        <w:ind w:left="1984" w:hanging="708"/>
      </w:pPr>
      <w:rPr>
        <w:rFonts w:hint="eastAsia"/>
      </w:rPr>
    </w:lvl>
    <w:lvl w:ilvl="4">
      <w:start w:val="1"/>
      <w:numFmt w:val="decimal"/>
      <w:pStyle w:val="5"/>
      <w:lvlText w:val="%2.%3.%4.%5"/>
      <w:lvlJc w:val="left"/>
      <w:pPr>
        <w:ind w:left="2551" w:hanging="850"/>
      </w:pPr>
      <w:rPr>
        <w:rFonts w:hint="eastAsia"/>
      </w:rPr>
    </w:lvl>
    <w:lvl w:ilvl="5">
      <w:start w:val="1"/>
      <w:numFmt w:val="decimal"/>
      <w:pStyle w:val="6"/>
      <w:lvlText w:val="%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DBE62F7"/>
    <w:multiLevelType w:val="hybridMultilevel"/>
    <w:tmpl w:val="B1185796"/>
    <w:lvl w:ilvl="0" w:tplc="8CC260A0">
      <w:start w:val="1"/>
      <w:numFmt w:val="bullet"/>
      <w:lvlText w:val=""/>
      <w:lvlJc w:val="left"/>
      <w:pPr>
        <w:tabs>
          <w:tab w:val="num" w:pos="720"/>
        </w:tabs>
        <w:ind w:left="720" w:hanging="360"/>
      </w:pPr>
      <w:rPr>
        <w:rFonts w:ascii="Wingdings" w:hAnsi="Wingdings" w:hint="default"/>
      </w:rPr>
    </w:lvl>
    <w:lvl w:ilvl="1" w:tplc="523634C0" w:tentative="1">
      <w:start w:val="1"/>
      <w:numFmt w:val="bullet"/>
      <w:lvlText w:val=""/>
      <w:lvlJc w:val="left"/>
      <w:pPr>
        <w:tabs>
          <w:tab w:val="num" w:pos="1440"/>
        </w:tabs>
        <w:ind w:left="1440" w:hanging="360"/>
      </w:pPr>
      <w:rPr>
        <w:rFonts w:ascii="Wingdings" w:hAnsi="Wingdings" w:hint="default"/>
      </w:rPr>
    </w:lvl>
    <w:lvl w:ilvl="2" w:tplc="32928A48" w:tentative="1">
      <w:start w:val="1"/>
      <w:numFmt w:val="bullet"/>
      <w:lvlText w:val=""/>
      <w:lvlJc w:val="left"/>
      <w:pPr>
        <w:tabs>
          <w:tab w:val="num" w:pos="2160"/>
        </w:tabs>
        <w:ind w:left="2160" w:hanging="360"/>
      </w:pPr>
      <w:rPr>
        <w:rFonts w:ascii="Wingdings" w:hAnsi="Wingdings" w:hint="default"/>
      </w:rPr>
    </w:lvl>
    <w:lvl w:ilvl="3" w:tplc="5C1AEAC4" w:tentative="1">
      <w:start w:val="1"/>
      <w:numFmt w:val="bullet"/>
      <w:lvlText w:val=""/>
      <w:lvlJc w:val="left"/>
      <w:pPr>
        <w:tabs>
          <w:tab w:val="num" w:pos="2880"/>
        </w:tabs>
        <w:ind w:left="2880" w:hanging="360"/>
      </w:pPr>
      <w:rPr>
        <w:rFonts w:ascii="Wingdings" w:hAnsi="Wingdings" w:hint="default"/>
      </w:rPr>
    </w:lvl>
    <w:lvl w:ilvl="4" w:tplc="0958CA48" w:tentative="1">
      <w:start w:val="1"/>
      <w:numFmt w:val="bullet"/>
      <w:lvlText w:val=""/>
      <w:lvlJc w:val="left"/>
      <w:pPr>
        <w:tabs>
          <w:tab w:val="num" w:pos="3600"/>
        </w:tabs>
        <w:ind w:left="3600" w:hanging="360"/>
      </w:pPr>
      <w:rPr>
        <w:rFonts w:ascii="Wingdings" w:hAnsi="Wingdings" w:hint="default"/>
      </w:rPr>
    </w:lvl>
    <w:lvl w:ilvl="5" w:tplc="E356F882" w:tentative="1">
      <w:start w:val="1"/>
      <w:numFmt w:val="bullet"/>
      <w:lvlText w:val=""/>
      <w:lvlJc w:val="left"/>
      <w:pPr>
        <w:tabs>
          <w:tab w:val="num" w:pos="4320"/>
        </w:tabs>
        <w:ind w:left="4320" w:hanging="360"/>
      </w:pPr>
      <w:rPr>
        <w:rFonts w:ascii="Wingdings" w:hAnsi="Wingdings" w:hint="default"/>
      </w:rPr>
    </w:lvl>
    <w:lvl w:ilvl="6" w:tplc="160AFBFC" w:tentative="1">
      <w:start w:val="1"/>
      <w:numFmt w:val="bullet"/>
      <w:lvlText w:val=""/>
      <w:lvlJc w:val="left"/>
      <w:pPr>
        <w:tabs>
          <w:tab w:val="num" w:pos="5040"/>
        </w:tabs>
        <w:ind w:left="5040" w:hanging="360"/>
      </w:pPr>
      <w:rPr>
        <w:rFonts w:ascii="Wingdings" w:hAnsi="Wingdings" w:hint="default"/>
      </w:rPr>
    </w:lvl>
    <w:lvl w:ilvl="7" w:tplc="AA46E428" w:tentative="1">
      <w:start w:val="1"/>
      <w:numFmt w:val="bullet"/>
      <w:lvlText w:val=""/>
      <w:lvlJc w:val="left"/>
      <w:pPr>
        <w:tabs>
          <w:tab w:val="num" w:pos="5760"/>
        </w:tabs>
        <w:ind w:left="5760" w:hanging="360"/>
      </w:pPr>
      <w:rPr>
        <w:rFonts w:ascii="Wingdings" w:hAnsi="Wingdings" w:hint="default"/>
      </w:rPr>
    </w:lvl>
    <w:lvl w:ilvl="8" w:tplc="9190BF6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954485"/>
    <w:multiLevelType w:val="hybridMultilevel"/>
    <w:tmpl w:val="C1E4BFA6"/>
    <w:lvl w:ilvl="0" w:tplc="B468702A">
      <w:start w:val="1"/>
      <w:numFmt w:val="bullet"/>
      <w:lvlText w:val=""/>
      <w:lvlJc w:val="left"/>
      <w:pPr>
        <w:tabs>
          <w:tab w:val="num" w:pos="720"/>
        </w:tabs>
        <w:ind w:left="720" w:hanging="360"/>
      </w:pPr>
      <w:rPr>
        <w:rFonts w:ascii="Wingdings" w:hAnsi="Wingdings" w:hint="default"/>
      </w:rPr>
    </w:lvl>
    <w:lvl w:ilvl="1" w:tplc="8D6C0BD6" w:tentative="1">
      <w:start w:val="1"/>
      <w:numFmt w:val="bullet"/>
      <w:lvlText w:val=""/>
      <w:lvlJc w:val="left"/>
      <w:pPr>
        <w:tabs>
          <w:tab w:val="num" w:pos="1440"/>
        </w:tabs>
        <w:ind w:left="1440" w:hanging="360"/>
      </w:pPr>
      <w:rPr>
        <w:rFonts w:ascii="Wingdings" w:hAnsi="Wingdings" w:hint="default"/>
      </w:rPr>
    </w:lvl>
    <w:lvl w:ilvl="2" w:tplc="6ECAD45A" w:tentative="1">
      <w:start w:val="1"/>
      <w:numFmt w:val="bullet"/>
      <w:lvlText w:val=""/>
      <w:lvlJc w:val="left"/>
      <w:pPr>
        <w:tabs>
          <w:tab w:val="num" w:pos="2160"/>
        </w:tabs>
        <w:ind w:left="2160" w:hanging="360"/>
      </w:pPr>
      <w:rPr>
        <w:rFonts w:ascii="Wingdings" w:hAnsi="Wingdings" w:hint="default"/>
      </w:rPr>
    </w:lvl>
    <w:lvl w:ilvl="3" w:tplc="33709626" w:tentative="1">
      <w:start w:val="1"/>
      <w:numFmt w:val="bullet"/>
      <w:lvlText w:val=""/>
      <w:lvlJc w:val="left"/>
      <w:pPr>
        <w:tabs>
          <w:tab w:val="num" w:pos="2880"/>
        </w:tabs>
        <w:ind w:left="2880" w:hanging="360"/>
      </w:pPr>
      <w:rPr>
        <w:rFonts w:ascii="Wingdings" w:hAnsi="Wingdings" w:hint="default"/>
      </w:rPr>
    </w:lvl>
    <w:lvl w:ilvl="4" w:tplc="9CCCAF30" w:tentative="1">
      <w:start w:val="1"/>
      <w:numFmt w:val="bullet"/>
      <w:lvlText w:val=""/>
      <w:lvlJc w:val="left"/>
      <w:pPr>
        <w:tabs>
          <w:tab w:val="num" w:pos="3600"/>
        </w:tabs>
        <w:ind w:left="3600" w:hanging="360"/>
      </w:pPr>
      <w:rPr>
        <w:rFonts w:ascii="Wingdings" w:hAnsi="Wingdings" w:hint="default"/>
      </w:rPr>
    </w:lvl>
    <w:lvl w:ilvl="5" w:tplc="5610F7DA" w:tentative="1">
      <w:start w:val="1"/>
      <w:numFmt w:val="bullet"/>
      <w:lvlText w:val=""/>
      <w:lvlJc w:val="left"/>
      <w:pPr>
        <w:tabs>
          <w:tab w:val="num" w:pos="4320"/>
        </w:tabs>
        <w:ind w:left="4320" w:hanging="360"/>
      </w:pPr>
      <w:rPr>
        <w:rFonts w:ascii="Wingdings" w:hAnsi="Wingdings" w:hint="default"/>
      </w:rPr>
    </w:lvl>
    <w:lvl w:ilvl="6" w:tplc="08061B54" w:tentative="1">
      <w:start w:val="1"/>
      <w:numFmt w:val="bullet"/>
      <w:lvlText w:val=""/>
      <w:lvlJc w:val="left"/>
      <w:pPr>
        <w:tabs>
          <w:tab w:val="num" w:pos="5040"/>
        </w:tabs>
        <w:ind w:left="5040" w:hanging="360"/>
      </w:pPr>
      <w:rPr>
        <w:rFonts w:ascii="Wingdings" w:hAnsi="Wingdings" w:hint="default"/>
      </w:rPr>
    </w:lvl>
    <w:lvl w:ilvl="7" w:tplc="C9463714" w:tentative="1">
      <w:start w:val="1"/>
      <w:numFmt w:val="bullet"/>
      <w:lvlText w:val=""/>
      <w:lvlJc w:val="left"/>
      <w:pPr>
        <w:tabs>
          <w:tab w:val="num" w:pos="5760"/>
        </w:tabs>
        <w:ind w:left="5760" w:hanging="360"/>
      </w:pPr>
      <w:rPr>
        <w:rFonts w:ascii="Wingdings" w:hAnsi="Wingdings" w:hint="default"/>
      </w:rPr>
    </w:lvl>
    <w:lvl w:ilvl="8" w:tplc="50EE26E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B4D0D07"/>
    <w:multiLevelType w:val="hybridMultilevel"/>
    <w:tmpl w:val="D23E1D94"/>
    <w:lvl w:ilvl="0" w:tplc="1EA85C46">
      <w:start w:val="1"/>
      <w:numFmt w:val="bullet"/>
      <w:lvlText w:val=""/>
      <w:lvlJc w:val="left"/>
      <w:pPr>
        <w:tabs>
          <w:tab w:val="num" w:pos="720"/>
        </w:tabs>
        <w:ind w:left="720" w:hanging="360"/>
      </w:pPr>
      <w:rPr>
        <w:rFonts w:ascii="Wingdings" w:hAnsi="Wingdings" w:hint="default"/>
      </w:rPr>
    </w:lvl>
    <w:lvl w:ilvl="1" w:tplc="65A83854" w:tentative="1">
      <w:start w:val="1"/>
      <w:numFmt w:val="bullet"/>
      <w:lvlText w:val=""/>
      <w:lvlJc w:val="left"/>
      <w:pPr>
        <w:tabs>
          <w:tab w:val="num" w:pos="1440"/>
        </w:tabs>
        <w:ind w:left="1440" w:hanging="360"/>
      </w:pPr>
      <w:rPr>
        <w:rFonts w:ascii="Wingdings" w:hAnsi="Wingdings" w:hint="default"/>
      </w:rPr>
    </w:lvl>
    <w:lvl w:ilvl="2" w:tplc="4C18BC66" w:tentative="1">
      <w:start w:val="1"/>
      <w:numFmt w:val="bullet"/>
      <w:lvlText w:val=""/>
      <w:lvlJc w:val="left"/>
      <w:pPr>
        <w:tabs>
          <w:tab w:val="num" w:pos="2160"/>
        </w:tabs>
        <w:ind w:left="2160" w:hanging="360"/>
      </w:pPr>
      <w:rPr>
        <w:rFonts w:ascii="Wingdings" w:hAnsi="Wingdings" w:hint="default"/>
      </w:rPr>
    </w:lvl>
    <w:lvl w:ilvl="3" w:tplc="30ACC1D2" w:tentative="1">
      <w:start w:val="1"/>
      <w:numFmt w:val="bullet"/>
      <w:lvlText w:val=""/>
      <w:lvlJc w:val="left"/>
      <w:pPr>
        <w:tabs>
          <w:tab w:val="num" w:pos="2880"/>
        </w:tabs>
        <w:ind w:left="2880" w:hanging="360"/>
      </w:pPr>
      <w:rPr>
        <w:rFonts w:ascii="Wingdings" w:hAnsi="Wingdings" w:hint="default"/>
      </w:rPr>
    </w:lvl>
    <w:lvl w:ilvl="4" w:tplc="0D8AE192" w:tentative="1">
      <w:start w:val="1"/>
      <w:numFmt w:val="bullet"/>
      <w:lvlText w:val=""/>
      <w:lvlJc w:val="left"/>
      <w:pPr>
        <w:tabs>
          <w:tab w:val="num" w:pos="3600"/>
        </w:tabs>
        <w:ind w:left="3600" w:hanging="360"/>
      </w:pPr>
      <w:rPr>
        <w:rFonts w:ascii="Wingdings" w:hAnsi="Wingdings" w:hint="default"/>
      </w:rPr>
    </w:lvl>
    <w:lvl w:ilvl="5" w:tplc="4CD4D006" w:tentative="1">
      <w:start w:val="1"/>
      <w:numFmt w:val="bullet"/>
      <w:lvlText w:val=""/>
      <w:lvlJc w:val="left"/>
      <w:pPr>
        <w:tabs>
          <w:tab w:val="num" w:pos="4320"/>
        </w:tabs>
        <w:ind w:left="4320" w:hanging="360"/>
      </w:pPr>
      <w:rPr>
        <w:rFonts w:ascii="Wingdings" w:hAnsi="Wingdings" w:hint="default"/>
      </w:rPr>
    </w:lvl>
    <w:lvl w:ilvl="6" w:tplc="183E74CA" w:tentative="1">
      <w:start w:val="1"/>
      <w:numFmt w:val="bullet"/>
      <w:lvlText w:val=""/>
      <w:lvlJc w:val="left"/>
      <w:pPr>
        <w:tabs>
          <w:tab w:val="num" w:pos="5040"/>
        </w:tabs>
        <w:ind w:left="5040" w:hanging="360"/>
      </w:pPr>
      <w:rPr>
        <w:rFonts w:ascii="Wingdings" w:hAnsi="Wingdings" w:hint="default"/>
      </w:rPr>
    </w:lvl>
    <w:lvl w:ilvl="7" w:tplc="F4422306" w:tentative="1">
      <w:start w:val="1"/>
      <w:numFmt w:val="bullet"/>
      <w:lvlText w:val=""/>
      <w:lvlJc w:val="left"/>
      <w:pPr>
        <w:tabs>
          <w:tab w:val="num" w:pos="5760"/>
        </w:tabs>
        <w:ind w:left="5760" w:hanging="360"/>
      </w:pPr>
      <w:rPr>
        <w:rFonts w:ascii="Wingdings" w:hAnsi="Wingdings" w:hint="default"/>
      </w:rPr>
    </w:lvl>
    <w:lvl w:ilvl="8" w:tplc="085CEDE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0505F01"/>
    <w:multiLevelType w:val="hybridMultilevel"/>
    <w:tmpl w:val="EFF401D4"/>
    <w:lvl w:ilvl="0" w:tplc="7F1A7BF6">
      <w:start w:val="1"/>
      <w:numFmt w:val="bullet"/>
      <w:lvlText w:val=""/>
      <w:lvlJc w:val="left"/>
      <w:pPr>
        <w:tabs>
          <w:tab w:val="num" w:pos="720"/>
        </w:tabs>
        <w:ind w:left="720" w:hanging="360"/>
      </w:pPr>
      <w:rPr>
        <w:rFonts w:ascii="Wingdings" w:hAnsi="Wingdings" w:hint="default"/>
      </w:rPr>
    </w:lvl>
    <w:lvl w:ilvl="1" w:tplc="E9F28638" w:tentative="1">
      <w:start w:val="1"/>
      <w:numFmt w:val="bullet"/>
      <w:lvlText w:val=""/>
      <w:lvlJc w:val="left"/>
      <w:pPr>
        <w:tabs>
          <w:tab w:val="num" w:pos="1440"/>
        </w:tabs>
        <w:ind w:left="1440" w:hanging="360"/>
      </w:pPr>
      <w:rPr>
        <w:rFonts w:ascii="Wingdings" w:hAnsi="Wingdings" w:hint="default"/>
      </w:rPr>
    </w:lvl>
    <w:lvl w:ilvl="2" w:tplc="B896F73C" w:tentative="1">
      <w:start w:val="1"/>
      <w:numFmt w:val="bullet"/>
      <w:lvlText w:val=""/>
      <w:lvlJc w:val="left"/>
      <w:pPr>
        <w:tabs>
          <w:tab w:val="num" w:pos="2160"/>
        </w:tabs>
        <w:ind w:left="2160" w:hanging="360"/>
      </w:pPr>
      <w:rPr>
        <w:rFonts w:ascii="Wingdings" w:hAnsi="Wingdings" w:hint="default"/>
      </w:rPr>
    </w:lvl>
    <w:lvl w:ilvl="3" w:tplc="5D26D458" w:tentative="1">
      <w:start w:val="1"/>
      <w:numFmt w:val="bullet"/>
      <w:lvlText w:val=""/>
      <w:lvlJc w:val="left"/>
      <w:pPr>
        <w:tabs>
          <w:tab w:val="num" w:pos="2880"/>
        </w:tabs>
        <w:ind w:left="2880" w:hanging="360"/>
      </w:pPr>
      <w:rPr>
        <w:rFonts w:ascii="Wingdings" w:hAnsi="Wingdings" w:hint="default"/>
      </w:rPr>
    </w:lvl>
    <w:lvl w:ilvl="4" w:tplc="E2822E32" w:tentative="1">
      <w:start w:val="1"/>
      <w:numFmt w:val="bullet"/>
      <w:lvlText w:val=""/>
      <w:lvlJc w:val="left"/>
      <w:pPr>
        <w:tabs>
          <w:tab w:val="num" w:pos="3600"/>
        </w:tabs>
        <w:ind w:left="3600" w:hanging="360"/>
      </w:pPr>
      <w:rPr>
        <w:rFonts w:ascii="Wingdings" w:hAnsi="Wingdings" w:hint="default"/>
      </w:rPr>
    </w:lvl>
    <w:lvl w:ilvl="5" w:tplc="95FC86BA" w:tentative="1">
      <w:start w:val="1"/>
      <w:numFmt w:val="bullet"/>
      <w:lvlText w:val=""/>
      <w:lvlJc w:val="left"/>
      <w:pPr>
        <w:tabs>
          <w:tab w:val="num" w:pos="4320"/>
        </w:tabs>
        <w:ind w:left="4320" w:hanging="360"/>
      </w:pPr>
      <w:rPr>
        <w:rFonts w:ascii="Wingdings" w:hAnsi="Wingdings" w:hint="default"/>
      </w:rPr>
    </w:lvl>
    <w:lvl w:ilvl="6" w:tplc="247863B2" w:tentative="1">
      <w:start w:val="1"/>
      <w:numFmt w:val="bullet"/>
      <w:lvlText w:val=""/>
      <w:lvlJc w:val="left"/>
      <w:pPr>
        <w:tabs>
          <w:tab w:val="num" w:pos="5040"/>
        </w:tabs>
        <w:ind w:left="5040" w:hanging="360"/>
      </w:pPr>
      <w:rPr>
        <w:rFonts w:ascii="Wingdings" w:hAnsi="Wingdings" w:hint="default"/>
      </w:rPr>
    </w:lvl>
    <w:lvl w:ilvl="7" w:tplc="41CA44A6" w:tentative="1">
      <w:start w:val="1"/>
      <w:numFmt w:val="bullet"/>
      <w:lvlText w:val=""/>
      <w:lvlJc w:val="left"/>
      <w:pPr>
        <w:tabs>
          <w:tab w:val="num" w:pos="5760"/>
        </w:tabs>
        <w:ind w:left="5760" w:hanging="360"/>
      </w:pPr>
      <w:rPr>
        <w:rFonts w:ascii="Wingdings" w:hAnsi="Wingdings" w:hint="default"/>
      </w:rPr>
    </w:lvl>
    <w:lvl w:ilvl="8" w:tplc="29AAAB5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0A63B8D"/>
    <w:multiLevelType w:val="multilevel"/>
    <w:tmpl w:val="D8A846B0"/>
    <w:lvl w:ilvl="0">
      <w:start w:val="1"/>
      <w:numFmt w:val="taiwaneseCountingThousand"/>
      <w:lvlText w:val="%1"/>
      <w:lvlJc w:val="left"/>
      <w:pPr>
        <w:ind w:left="425" w:hanging="425"/>
      </w:pPr>
      <w:rPr>
        <w:rFonts w:hint="eastAsia"/>
      </w:rPr>
    </w:lvl>
    <w:lvl w:ilvl="1">
      <w:start w:val="1"/>
      <w:numFmt w:val="decimal"/>
      <w:lvlRestart w:val="0"/>
      <w:lvlText w:val="%2"/>
      <w:lvlJc w:val="left"/>
      <w:pPr>
        <w:ind w:left="992" w:hanging="567"/>
      </w:pPr>
      <w:rPr>
        <w:rFonts w:hint="eastAsia"/>
      </w:rPr>
    </w:lvl>
    <w:lvl w:ilvl="2">
      <w:start w:val="1"/>
      <w:numFmt w:val="decimal"/>
      <w:lvlText w:val="%2.%3"/>
      <w:lvlJc w:val="left"/>
      <w:pPr>
        <w:ind w:left="1418" w:hanging="567"/>
      </w:pPr>
      <w:rPr>
        <w:rFonts w:hint="eastAsia"/>
      </w:rPr>
    </w:lvl>
    <w:lvl w:ilvl="3">
      <w:start w:val="1"/>
      <w:numFmt w:val="decimal"/>
      <w:lvlText w:val="%2.%3.%4"/>
      <w:lvlJc w:val="left"/>
      <w:pPr>
        <w:ind w:left="1984" w:hanging="708"/>
      </w:pPr>
      <w:rPr>
        <w:rFonts w:hint="eastAsia"/>
      </w:rPr>
    </w:lvl>
    <w:lvl w:ilvl="4">
      <w:start w:val="1"/>
      <w:numFmt w:val="decimal"/>
      <w:lvlText w:val="%2.%3.%4.%5"/>
      <w:lvlJc w:val="left"/>
      <w:pPr>
        <w:ind w:left="2551" w:hanging="850"/>
      </w:pPr>
      <w:rPr>
        <w:rFonts w:hint="eastAsia"/>
      </w:rPr>
    </w:lvl>
    <w:lvl w:ilvl="5">
      <w:start w:val="1"/>
      <w:numFmt w:val="decimal"/>
      <w:lvlText w:val="%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EEC430D"/>
    <w:multiLevelType w:val="multilevel"/>
    <w:tmpl w:val="D8A846B0"/>
    <w:lvl w:ilvl="0">
      <w:start w:val="1"/>
      <w:numFmt w:val="taiwaneseCountingThousand"/>
      <w:lvlText w:val="%1"/>
      <w:lvlJc w:val="left"/>
      <w:pPr>
        <w:ind w:left="425" w:hanging="425"/>
      </w:pPr>
      <w:rPr>
        <w:rFonts w:hint="eastAsia"/>
      </w:rPr>
    </w:lvl>
    <w:lvl w:ilvl="1">
      <w:start w:val="1"/>
      <w:numFmt w:val="decimal"/>
      <w:lvlRestart w:val="0"/>
      <w:lvlText w:val="%2"/>
      <w:lvlJc w:val="left"/>
      <w:pPr>
        <w:ind w:left="992" w:hanging="567"/>
      </w:pPr>
      <w:rPr>
        <w:rFonts w:hint="eastAsia"/>
      </w:rPr>
    </w:lvl>
    <w:lvl w:ilvl="2">
      <w:start w:val="1"/>
      <w:numFmt w:val="decimal"/>
      <w:lvlText w:val="%2.%3"/>
      <w:lvlJc w:val="left"/>
      <w:pPr>
        <w:ind w:left="1418" w:hanging="567"/>
      </w:pPr>
      <w:rPr>
        <w:rFonts w:hint="eastAsia"/>
      </w:rPr>
    </w:lvl>
    <w:lvl w:ilvl="3">
      <w:start w:val="1"/>
      <w:numFmt w:val="decimal"/>
      <w:lvlText w:val="%2.%3.%4"/>
      <w:lvlJc w:val="left"/>
      <w:pPr>
        <w:ind w:left="1984" w:hanging="708"/>
      </w:pPr>
      <w:rPr>
        <w:rFonts w:hint="eastAsia"/>
      </w:rPr>
    </w:lvl>
    <w:lvl w:ilvl="4">
      <w:start w:val="1"/>
      <w:numFmt w:val="decimal"/>
      <w:lvlText w:val="%2.%3.%4.%5"/>
      <w:lvlJc w:val="left"/>
      <w:pPr>
        <w:ind w:left="2551" w:hanging="850"/>
      </w:pPr>
      <w:rPr>
        <w:rFonts w:hint="eastAsia"/>
      </w:rPr>
    </w:lvl>
    <w:lvl w:ilvl="5">
      <w:start w:val="1"/>
      <w:numFmt w:val="decimal"/>
      <w:lvlText w:val="%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A190C6C"/>
    <w:multiLevelType w:val="hybridMultilevel"/>
    <w:tmpl w:val="79E842EA"/>
    <w:lvl w:ilvl="0" w:tplc="739481FA">
      <w:start w:val="1"/>
      <w:numFmt w:val="bullet"/>
      <w:lvlText w:val=""/>
      <w:lvlJc w:val="left"/>
      <w:pPr>
        <w:tabs>
          <w:tab w:val="num" w:pos="720"/>
        </w:tabs>
        <w:ind w:left="720" w:hanging="360"/>
      </w:pPr>
      <w:rPr>
        <w:rFonts w:ascii="Wingdings" w:hAnsi="Wingdings" w:hint="default"/>
      </w:rPr>
    </w:lvl>
    <w:lvl w:ilvl="1" w:tplc="F15E3462" w:tentative="1">
      <w:start w:val="1"/>
      <w:numFmt w:val="bullet"/>
      <w:lvlText w:val=""/>
      <w:lvlJc w:val="left"/>
      <w:pPr>
        <w:tabs>
          <w:tab w:val="num" w:pos="1440"/>
        </w:tabs>
        <w:ind w:left="1440" w:hanging="360"/>
      </w:pPr>
      <w:rPr>
        <w:rFonts w:ascii="Wingdings" w:hAnsi="Wingdings" w:hint="default"/>
      </w:rPr>
    </w:lvl>
    <w:lvl w:ilvl="2" w:tplc="1902C560" w:tentative="1">
      <w:start w:val="1"/>
      <w:numFmt w:val="bullet"/>
      <w:lvlText w:val=""/>
      <w:lvlJc w:val="left"/>
      <w:pPr>
        <w:tabs>
          <w:tab w:val="num" w:pos="2160"/>
        </w:tabs>
        <w:ind w:left="2160" w:hanging="360"/>
      </w:pPr>
      <w:rPr>
        <w:rFonts w:ascii="Wingdings" w:hAnsi="Wingdings" w:hint="default"/>
      </w:rPr>
    </w:lvl>
    <w:lvl w:ilvl="3" w:tplc="77708218" w:tentative="1">
      <w:start w:val="1"/>
      <w:numFmt w:val="bullet"/>
      <w:lvlText w:val=""/>
      <w:lvlJc w:val="left"/>
      <w:pPr>
        <w:tabs>
          <w:tab w:val="num" w:pos="2880"/>
        </w:tabs>
        <w:ind w:left="2880" w:hanging="360"/>
      </w:pPr>
      <w:rPr>
        <w:rFonts w:ascii="Wingdings" w:hAnsi="Wingdings" w:hint="default"/>
      </w:rPr>
    </w:lvl>
    <w:lvl w:ilvl="4" w:tplc="7B54E148" w:tentative="1">
      <w:start w:val="1"/>
      <w:numFmt w:val="bullet"/>
      <w:lvlText w:val=""/>
      <w:lvlJc w:val="left"/>
      <w:pPr>
        <w:tabs>
          <w:tab w:val="num" w:pos="3600"/>
        </w:tabs>
        <w:ind w:left="3600" w:hanging="360"/>
      </w:pPr>
      <w:rPr>
        <w:rFonts w:ascii="Wingdings" w:hAnsi="Wingdings" w:hint="default"/>
      </w:rPr>
    </w:lvl>
    <w:lvl w:ilvl="5" w:tplc="03426D62" w:tentative="1">
      <w:start w:val="1"/>
      <w:numFmt w:val="bullet"/>
      <w:lvlText w:val=""/>
      <w:lvlJc w:val="left"/>
      <w:pPr>
        <w:tabs>
          <w:tab w:val="num" w:pos="4320"/>
        </w:tabs>
        <w:ind w:left="4320" w:hanging="360"/>
      </w:pPr>
      <w:rPr>
        <w:rFonts w:ascii="Wingdings" w:hAnsi="Wingdings" w:hint="default"/>
      </w:rPr>
    </w:lvl>
    <w:lvl w:ilvl="6" w:tplc="ABD81E2A" w:tentative="1">
      <w:start w:val="1"/>
      <w:numFmt w:val="bullet"/>
      <w:lvlText w:val=""/>
      <w:lvlJc w:val="left"/>
      <w:pPr>
        <w:tabs>
          <w:tab w:val="num" w:pos="5040"/>
        </w:tabs>
        <w:ind w:left="5040" w:hanging="360"/>
      </w:pPr>
      <w:rPr>
        <w:rFonts w:ascii="Wingdings" w:hAnsi="Wingdings" w:hint="default"/>
      </w:rPr>
    </w:lvl>
    <w:lvl w:ilvl="7" w:tplc="A7527CE4" w:tentative="1">
      <w:start w:val="1"/>
      <w:numFmt w:val="bullet"/>
      <w:lvlText w:val=""/>
      <w:lvlJc w:val="left"/>
      <w:pPr>
        <w:tabs>
          <w:tab w:val="num" w:pos="5760"/>
        </w:tabs>
        <w:ind w:left="5760" w:hanging="360"/>
      </w:pPr>
      <w:rPr>
        <w:rFonts w:ascii="Wingdings" w:hAnsi="Wingdings" w:hint="default"/>
      </w:rPr>
    </w:lvl>
    <w:lvl w:ilvl="8" w:tplc="96B4E71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BA904E8"/>
    <w:multiLevelType w:val="hybridMultilevel"/>
    <w:tmpl w:val="BCCC6574"/>
    <w:lvl w:ilvl="0" w:tplc="72B4F400">
      <w:start w:val="1"/>
      <w:numFmt w:val="bullet"/>
      <w:lvlText w:val=""/>
      <w:lvlJc w:val="left"/>
      <w:pPr>
        <w:tabs>
          <w:tab w:val="num" w:pos="720"/>
        </w:tabs>
        <w:ind w:left="720" w:hanging="360"/>
      </w:pPr>
      <w:rPr>
        <w:rFonts w:ascii="Wingdings" w:hAnsi="Wingdings" w:hint="default"/>
      </w:rPr>
    </w:lvl>
    <w:lvl w:ilvl="1" w:tplc="247E380C">
      <w:numFmt w:val="bullet"/>
      <w:lvlText w:val=""/>
      <w:lvlJc w:val="left"/>
      <w:pPr>
        <w:tabs>
          <w:tab w:val="num" w:pos="1440"/>
        </w:tabs>
        <w:ind w:left="1440" w:hanging="360"/>
      </w:pPr>
      <w:rPr>
        <w:rFonts w:ascii="Wingdings" w:hAnsi="Wingdings" w:hint="default"/>
      </w:rPr>
    </w:lvl>
    <w:lvl w:ilvl="2" w:tplc="7A0E0506" w:tentative="1">
      <w:start w:val="1"/>
      <w:numFmt w:val="bullet"/>
      <w:lvlText w:val=""/>
      <w:lvlJc w:val="left"/>
      <w:pPr>
        <w:tabs>
          <w:tab w:val="num" w:pos="2160"/>
        </w:tabs>
        <w:ind w:left="2160" w:hanging="360"/>
      </w:pPr>
      <w:rPr>
        <w:rFonts w:ascii="Wingdings" w:hAnsi="Wingdings" w:hint="default"/>
      </w:rPr>
    </w:lvl>
    <w:lvl w:ilvl="3" w:tplc="18C6B7F8" w:tentative="1">
      <w:start w:val="1"/>
      <w:numFmt w:val="bullet"/>
      <w:lvlText w:val=""/>
      <w:lvlJc w:val="left"/>
      <w:pPr>
        <w:tabs>
          <w:tab w:val="num" w:pos="2880"/>
        </w:tabs>
        <w:ind w:left="2880" w:hanging="360"/>
      </w:pPr>
      <w:rPr>
        <w:rFonts w:ascii="Wingdings" w:hAnsi="Wingdings" w:hint="default"/>
      </w:rPr>
    </w:lvl>
    <w:lvl w:ilvl="4" w:tplc="3722790C" w:tentative="1">
      <w:start w:val="1"/>
      <w:numFmt w:val="bullet"/>
      <w:lvlText w:val=""/>
      <w:lvlJc w:val="left"/>
      <w:pPr>
        <w:tabs>
          <w:tab w:val="num" w:pos="3600"/>
        </w:tabs>
        <w:ind w:left="3600" w:hanging="360"/>
      </w:pPr>
      <w:rPr>
        <w:rFonts w:ascii="Wingdings" w:hAnsi="Wingdings" w:hint="default"/>
      </w:rPr>
    </w:lvl>
    <w:lvl w:ilvl="5" w:tplc="3E06D324" w:tentative="1">
      <w:start w:val="1"/>
      <w:numFmt w:val="bullet"/>
      <w:lvlText w:val=""/>
      <w:lvlJc w:val="left"/>
      <w:pPr>
        <w:tabs>
          <w:tab w:val="num" w:pos="4320"/>
        </w:tabs>
        <w:ind w:left="4320" w:hanging="360"/>
      </w:pPr>
      <w:rPr>
        <w:rFonts w:ascii="Wingdings" w:hAnsi="Wingdings" w:hint="default"/>
      </w:rPr>
    </w:lvl>
    <w:lvl w:ilvl="6" w:tplc="CE1A4ECA" w:tentative="1">
      <w:start w:val="1"/>
      <w:numFmt w:val="bullet"/>
      <w:lvlText w:val=""/>
      <w:lvlJc w:val="left"/>
      <w:pPr>
        <w:tabs>
          <w:tab w:val="num" w:pos="5040"/>
        </w:tabs>
        <w:ind w:left="5040" w:hanging="360"/>
      </w:pPr>
      <w:rPr>
        <w:rFonts w:ascii="Wingdings" w:hAnsi="Wingdings" w:hint="default"/>
      </w:rPr>
    </w:lvl>
    <w:lvl w:ilvl="7" w:tplc="2CB6AC80" w:tentative="1">
      <w:start w:val="1"/>
      <w:numFmt w:val="bullet"/>
      <w:lvlText w:val=""/>
      <w:lvlJc w:val="left"/>
      <w:pPr>
        <w:tabs>
          <w:tab w:val="num" w:pos="5760"/>
        </w:tabs>
        <w:ind w:left="5760" w:hanging="360"/>
      </w:pPr>
      <w:rPr>
        <w:rFonts w:ascii="Wingdings" w:hAnsi="Wingdings" w:hint="default"/>
      </w:rPr>
    </w:lvl>
    <w:lvl w:ilvl="8" w:tplc="2C80BA5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E1D28DF"/>
    <w:multiLevelType w:val="hybridMultilevel"/>
    <w:tmpl w:val="513E0F98"/>
    <w:lvl w:ilvl="0" w:tplc="AE30FB02">
      <w:start w:val="1"/>
      <w:numFmt w:val="bullet"/>
      <w:lvlText w:val=""/>
      <w:lvlJc w:val="left"/>
      <w:pPr>
        <w:tabs>
          <w:tab w:val="num" w:pos="720"/>
        </w:tabs>
        <w:ind w:left="720" w:hanging="360"/>
      </w:pPr>
      <w:rPr>
        <w:rFonts w:ascii="Wingdings" w:hAnsi="Wingdings" w:hint="default"/>
      </w:rPr>
    </w:lvl>
    <w:lvl w:ilvl="1" w:tplc="067874DA" w:tentative="1">
      <w:start w:val="1"/>
      <w:numFmt w:val="bullet"/>
      <w:lvlText w:val=""/>
      <w:lvlJc w:val="left"/>
      <w:pPr>
        <w:tabs>
          <w:tab w:val="num" w:pos="1440"/>
        </w:tabs>
        <w:ind w:left="1440" w:hanging="360"/>
      </w:pPr>
      <w:rPr>
        <w:rFonts w:ascii="Wingdings" w:hAnsi="Wingdings" w:hint="default"/>
      </w:rPr>
    </w:lvl>
    <w:lvl w:ilvl="2" w:tplc="61A8C98A" w:tentative="1">
      <w:start w:val="1"/>
      <w:numFmt w:val="bullet"/>
      <w:lvlText w:val=""/>
      <w:lvlJc w:val="left"/>
      <w:pPr>
        <w:tabs>
          <w:tab w:val="num" w:pos="2160"/>
        </w:tabs>
        <w:ind w:left="2160" w:hanging="360"/>
      </w:pPr>
      <w:rPr>
        <w:rFonts w:ascii="Wingdings" w:hAnsi="Wingdings" w:hint="default"/>
      </w:rPr>
    </w:lvl>
    <w:lvl w:ilvl="3" w:tplc="6A141C30" w:tentative="1">
      <w:start w:val="1"/>
      <w:numFmt w:val="bullet"/>
      <w:lvlText w:val=""/>
      <w:lvlJc w:val="left"/>
      <w:pPr>
        <w:tabs>
          <w:tab w:val="num" w:pos="2880"/>
        </w:tabs>
        <w:ind w:left="2880" w:hanging="360"/>
      </w:pPr>
      <w:rPr>
        <w:rFonts w:ascii="Wingdings" w:hAnsi="Wingdings" w:hint="default"/>
      </w:rPr>
    </w:lvl>
    <w:lvl w:ilvl="4" w:tplc="CB8A16F6" w:tentative="1">
      <w:start w:val="1"/>
      <w:numFmt w:val="bullet"/>
      <w:lvlText w:val=""/>
      <w:lvlJc w:val="left"/>
      <w:pPr>
        <w:tabs>
          <w:tab w:val="num" w:pos="3600"/>
        </w:tabs>
        <w:ind w:left="3600" w:hanging="360"/>
      </w:pPr>
      <w:rPr>
        <w:rFonts w:ascii="Wingdings" w:hAnsi="Wingdings" w:hint="default"/>
      </w:rPr>
    </w:lvl>
    <w:lvl w:ilvl="5" w:tplc="2A68480C" w:tentative="1">
      <w:start w:val="1"/>
      <w:numFmt w:val="bullet"/>
      <w:lvlText w:val=""/>
      <w:lvlJc w:val="left"/>
      <w:pPr>
        <w:tabs>
          <w:tab w:val="num" w:pos="4320"/>
        </w:tabs>
        <w:ind w:left="4320" w:hanging="360"/>
      </w:pPr>
      <w:rPr>
        <w:rFonts w:ascii="Wingdings" w:hAnsi="Wingdings" w:hint="default"/>
      </w:rPr>
    </w:lvl>
    <w:lvl w:ilvl="6" w:tplc="719A8540" w:tentative="1">
      <w:start w:val="1"/>
      <w:numFmt w:val="bullet"/>
      <w:lvlText w:val=""/>
      <w:lvlJc w:val="left"/>
      <w:pPr>
        <w:tabs>
          <w:tab w:val="num" w:pos="5040"/>
        </w:tabs>
        <w:ind w:left="5040" w:hanging="360"/>
      </w:pPr>
      <w:rPr>
        <w:rFonts w:ascii="Wingdings" w:hAnsi="Wingdings" w:hint="default"/>
      </w:rPr>
    </w:lvl>
    <w:lvl w:ilvl="7" w:tplc="8A86BAE2" w:tentative="1">
      <w:start w:val="1"/>
      <w:numFmt w:val="bullet"/>
      <w:lvlText w:val=""/>
      <w:lvlJc w:val="left"/>
      <w:pPr>
        <w:tabs>
          <w:tab w:val="num" w:pos="5760"/>
        </w:tabs>
        <w:ind w:left="5760" w:hanging="360"/>
      </w:pPr>
      <w:rPr>
        <w:rFonts w:ascii="Wingdings" w:hAnsi="Wingdings" w:hint="default"/>
      </w:rPr>
    </w:lvl>
    <w:lvl w:ilvl="8" w:tplc="0428E9C4" w:tentative="1">
      <w:start w:val="1"/>
      <w:numFmt w:val="bullet"/>
      <w:lvlText w:val=""/>
      <w:lvlJc w:val="left"/>
      <w:pPr>
        <w:tabs>
          <w:tab w:val="num" w:pos="6480"/>
        </w:tabs>
        <w:ind w:left="6480" w:hanging="360"/>
      </w:pPr>
      <w:rPr>
        <w:rFonts w:ascii="Wingdings" w:hAnsi="Wingdings" w:hint="default"/>
      </w:rPr>
    </w:lvl>
  </w:abstractNum>
  <w:num w:numId="1" w16cid:durableId="1456678612">
    <w:abstractNumId w:val="0"/>
  </w:num>
  <w:num w:numId="2" w16cid:durableId="1752702177">
    <w:abstractNumId w:val="3"/>
  </w:num>
  <w:num w:numId="3" w16cid:durableId="213588529">
    <w:abstractNumId w:val="4"/>
  </w:num>
  <w:num w:numId="4" w16cid:durableId="263616126">
    <w:abstractNumId w:val="10"/>
  </w:num>
  <w:num w:numId="5" w16cid:durableId="385958933">
    <w:abstractNumId w:val="9"/>
  </w:num>
  <w:num w:numId="6" w16cid:durableId="1077048146">
    <w:abstractNumId w:val="8"/>
  </w:num>
  <w:num w:numId="7" w16cid:durableId="1292634531">
    <w:abstractNumId w:val="15"/>
  </w:num>
  <w:num w:numId="8" w16cid:durableId="198511355">
    <w:abstractNumId w:val="2"/>
  </w:num>
  <w:num w:numId="9" w16cid:durableId="1738015938">
    <w:abstractNumId w:val="13"/>
  </w:num>
  <w:num w:numId="10" w16cid:durableId="766121449">
    <w:abstractNumId w:val="7"/>
  </w:num>
  <w:num w:numId="11" w16cid:durableId="1016077116">
    <w:abstractNumId w:val="5"/>
  </w:num>
  <w:num w:numId="12" w16cid:durableId="691297490">
    <w:abstractNumId w:val="14"/>
  </w:num>
  <w:num w:numId="13" w16cid:durableId="955796516">
    <w:abstractNumId w:val="1"/>
  </w:num>
  <w:num w:numId="14" w16cid:durableId="671294611">
    <w:abstractNumId w:val="11"/>
  </w:num>
  <w:num w:numId="15" w16cid:durableId="426847780">
    <w:abstractNumId w:val="12"/>
  </w:num>
  <w:num w:numId="16" w16cid:durableId="1048797558">
    <w:abstractNumId w:val="6"/>
  </w:num>
  <w:num w:numId="17" w16cid:durableId="1626039917">
    <w:abstractNumId w:val="6"/>
  </w:num>
  <w:num w:numId="18" w16cid:durableId="1918174727">
    <w:abstractNumId w:val="6"/>
  </w:num>
  <w:num w:numId="19" w16cid:durableId="3633316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6A0"/>
    <w:rsid w:val="000026E4"/>
    <w:rsid w:val="000701CE"/>
    <w:rsid w:val="0011053F"/>
    <w:rsid w:val="001B56A0"/>
    <w:rsid w:val="001F3C0D"/>
    <w:rsid w:val="0022613B"/>
    <w:rsid w:val="00250E9E"/>
    <w:rsid w:val="00304396"/>
    <w:rsid w:val="00454449"/>
    <w:rsid w:val="004C7D09"/>
    <w:rsid w:val="00577E24"/>
    <w:rsid w:val="00642D95"/>
    <w:rsid w:val="007B641A"/>
    <w:rsid w:val="00923A0F"/>
    <w:rsid w:val="00B60D62"/>
    <w:rsid w:val="00B868FA"/>
    <w:rsid w:val="00D058CC"/>
    <w:rsid w:val="00D427CA"/>
    <w:rsid w:val="00E91FF0"/>
    <w:rsid w:val="00E970DA"/>
    <w:rsid w:val="00EE31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60369"/>
  <w15:chartTrackingRefBased/>
  <w15:docId w15:val="{32B5EF7C-84F1-2542-80F5-823BA438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70DA"/>
    <w:pPr>
      <w:widowControl w:val="0"/>
      <w:spacing w:line="360" w:lineRule="auto"/>
      <w:ind w:leftChars="100" w:left="100" w:rightChars="100" w:right="100" w:firstLineChars="200" w:firstLine="200"/>
      <w:jc w:val="both"/>
    </w:pPr>
    <w:rPr>
      <w:rFonts w:eastAsia="宋体"/>
    </w:rPr>
  </w:style>
  <w:style w:type="paragraph" w:styleId="1">
    <w:name w:val="heading 1"/>
    <w:basedOn w:val="a"/>
    <w:next w:val="a"/>
    <w:link w:val="10"/>
    <w:uiPriority w:val="9"/>
    <w:qFormat/>
    <w:rsid w:val="00E970DA"/>
    <w:pPr>
      <w:keepNext/>
      <w:keepLines/>
      <w:numPr>
        <w:numId w:val="18"/>
      </w:numPr>
      <w:spacing w:before="340" w:after="330" w:line="578" w:lineRule="auto"/>
      <w:ind w:leftChars="0" w:firstLineChars="0"/>
      <w:outlineLvl w:val="0"/>
    </w:pPr>
    <w:rPr>
      <w:b/>
      <w:bCs/>
      <w:kern w:val="44"/>
      <w:sz w:val="44"/>
      <w:szCs w:val="44"/>
    </w:rPr>
  </w:style>
  <w:style w:type="paragraph" w:styleId="2">
    <w:name w:val="heading 2"/>
    <w:basedOn w:val="a"/>
    <w:next w:val="a"/>
    <w:link w:val="20"/>
    <w:uiPriority w:val="9"/>
    <w:unhideWhenUsed/>
    <w:qFormat/>
    <w:rsid w:val="00E970DA"/>
    <w:pPr>
      <w:keepNext/>
      <w:keepLines/>
      <w:numPr>
        <w:ilvl w:val="1"/>
        <w:numId w:val="18"/>
      </w:numPr>
      <w:spacing w:before="260" w:after="260" w:line="416" w:lineRule="auto"/>
      <w:ind w:leftChars="0" w:firstLineChars="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970DA"/>
    <w:pPr>
      <w:keepNext/>
      <w:keepLines/>
      <w:numPr>
        <w:ilvl w:val="2"/>
        <w:numId w:val="18"/>
      </w:numPr>
      <w:spacing w:before="260" w:after="260" w:line="416" w:lineRule="auto"/>
      <w:ind w:leftChars="0" w:firstLineChars="0"/>
      <w:outlineLvl w:val="2"/>
    </w:pPr>
    <w:rPr>
      <w:b/>
      <w:bCs/>
      <w:sz w:val="32"/>
      <w:szCs w:val="32"/>
    </w:rPr>
  </w:style>
  <w:style w:type="paragraph" w:styleId="4">
    <w:name w:val="heading 4"/>
    <w:basedOn w:val="a"/>
    <w:next w:val="a"/>
    <w:link w:val="40"/>
    <w:uiPriority w:val="9"/>
    <w:unhideWhenUsed/>
    <w:qFormat/>
    <w:rsid w:val="00E970DA"/>
    <w:pPr>
      <w:keepNext/>
      <w:keepLines/>
      <w:numPr>
        <w:ilvl w:val="3"/>
        <w:numId w:val="18"/>
      </w:numPr>
      <w:spacing w:before="280" w:after="290" w:line="376" w:lineRule="auto"/>
      <w:ind w:leftChars="0" w:firstLineChars="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970DA"/>
    <w:pPr>
      <w:keepNext/>
      <w:keepLines/>
      <w:numPr>
        <w:ilvl w:val="4"/>
        <w:numId w:val="18"/>
      </w:numPr>
      <w:spacing w:before="280" w:after="290" w:line="376" w:lineRule="auto"/>
      <w:ind w:leftChars="0" w:firstLineChars="0"/>
      <w:outlineLvl w:val="4"/>
    </w:pPr>
    <w:rPr>
      <w:b/>
      <w:bCs/>
      <w:sz w:val="28"/>
      <w:szCs w:val="28"/>
    </w:rPr>
  </w:style>
  <w:style w:type="paragraph" w:styleId="6">
    <w:name w:val="heading 6"/>
    <w:basedOn w:val="a"/>
    <w:next w:val="a"/>
    <w:link w:val="60"/>
    <w:uiPriority w:val="9"/>
    <w:unhideWhenUsed/>
    <w:qFormat/>
    <w:rsid w:val="00E970DA"/>
    <w:pPr>
      <w:keepNext/>
      <w:keepLines/>
      <w:numPr>
        <w:ilvl w:val="5"/>
        <w:numId w:val="18"/>
      </w:numPr>
      <w:spacing w:before="240" w:after="64" w:line="320" w:lineRule="auto"/>
      <w:ind w:leftChars="0" w:firstLineChars="0"/>
      <w:outlineLvl w:val="5"/>
    </w:pPr>
    <w:rPr>
      <w:rFonts w:asciiTheme="majorHAnsi" w:eastAsiaTheme="majorEastAsia" w:hAnsiTheme="majorHAnsi" w:cstheme="majorBidi"/>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23A0F"/>
    <w:pPr>
      <w:ind w:firstLine="420"/>
    </w:pPr>
  </w:style>
  <w:style w:type="paragraph" w:styleId="a4">
    <w:name w:val="header"/>
    <w:basedOn w:val="a"/>
    <w:link w:val="a5"/>
    <w:uiPriority w:val="99"/>
    <w:unhideWhenUsed/>
    <w:rsid w:val="0045444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54449"/>
    <w:rPr>
      <w:sz w:val="18"/>
      <w:szCs w:val="18"/>
    </w:rPr>
  </w:style>
  <w:style w:type="paragraph" w:styleId="a6">
    <w:name w:val="footer"/>
    <w:basedOn w:val="a"/>
    <w:link w:val="a7"/>
    <w:uiPriority w:val="99"/>
    <w:unhideWhenUsed/>
    <w:rsid w:val="00454449"/>
    <w:pPr>
      <w:tabs>
        <w:tab w:val="center" w:pos="4153"/>
        <w:tab w:val="right" w:pos="8306"/>
      </w:tabs>
      <w:snapToGrid w:val="0"/>
      <w:jc w:val="left"/>
    </w:pPr>
    <w:rPr>
      <w:sz w:val="18"/>
      <w:szCs w:val="18"/>
    </w:rPr>
  </w:style>
  <w:style w:type="character" w:customStyle="1" w:styleId="a7">
    <w:name w:val="页脚 字符"/>
    <w:basedOn w:val="a0"/>
    <w:link w:val="a6"/>
    <w:uiPriority w:val="99"/>
    <w:rsid w:val="00454449"/>
    <w:rPr>
      <w:sz w:val="18"/>
      <w:szCs w:val="18"/>
    </w:rPr>
  </w:style>
  <w:style w:type="character" w:styleId="a8">
    <w:name w:val="page number"/>
    <w:basedOn w:val="a0"/>
    <w:uiPriority w:val="99"/>
    <w:semiHidden/>
    <w:unhideWhenUsed/>
    <w:rsid w:val="00454449"/>
  </w:style>
  <w:style w:type="character" w:customStyle="1" w:styleId="10">
    <w:name w:val="标题 1 字符"/>
    <w:basedOn w:val="a0"/>
    <w:link w:val="1"/>
    <w:uiPriority w:val="9"/>
    <w:rsid w:val="00E970DA"/>
    <w:rPr>
      <w:b/>
      <w:bCs/>
      <w:kern w:val="44"/>
      <w:sz w:val="44"/>
      <w:szCs w:val="44"/>
    </w:rPr>
  </w:style>
  <w:style w:type="character" w:customStyle="1" w:styleId="20">
    <w:name w:val="标题 2 字符"/>
    <w:basedOn w:val="a0"/>
    <w:link w:val="2"/>
    <w:uiPriority w:val="9"/>
    <w:rsid w:val="00E970D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970DA"/>
    <w:rPr>
      <w:rFonts w:eastAsia="宋体"/>
      <w:b/>
      <w:bCs/>
      <w:sz w:val="32"/>
      <w:szCs w:val="32"/>
    </w:rPr>
  </w:style>
  <w:style w:type="character" w:customStyle="1" w:styleId="40">
    <w:name w:val="标题 4 字符"/>
    <w:basedOn w:val="a0"/>
    <w:link w:val="4"/>
    <w:uiPriority w:val="9"/>
    <w:rsid w:val="00E970D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970DA"/>
    <w:rPr>
      <w:rFonts w:eastAsia="宋体"/>
      <w:b/>
      <w:bCs/>
      <w:sz w:val="28"/>
      <w:szCs w:val="28"/>
    </w:rPr>
  </w:style>
  <w:style w:type="character" w:customStyle="1" w:styleId="60">
    <w:name w:val="标题 6 字符"/>
    <w:basedOn w:val="a0"/>
    <w:link w:val="6"/>
    <w:uiPriority w:val="9"/>
    <w:rsid w:val="00E970DA"/>
    <w:rPr>
      <w:rFonts w:asciiTheme="majorHAnsi" w:eastAsiaTheme="majorEastAsia" w:hAnsiTheme="majorHAnsi" w:cstheme="majorBidi"/>
      <w:b/>
      <w:bCs/>
      <w:sz w:val="24"/>
    </w:rPr>
  </w:style>
  <w:style w:type="paragraph" w:styleId="TOC">
    <w:name w:val="TOC Heading"/>
    <w:basedOn w:val="1"/>
    <w:next w:val="a"/>
    <w:uiPriority w:val="39"/>
    <w:unhideWhenUsed/>
    <w:qFormat/>
    <w:rsid w:val="007B641A"/>
    <w:pPr>
      <w:widowControl/>
      <w:numPr>
        <w:numId w:val="0"/>
      </w:numPr>
      <w:spacing w:before="240" w:after="0" w:line="259" w:lineRule="auto"/>
      <w:ind w:rightChars="0" w:righ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B641A"/>
    <w:pPr>
      <w:ind w:left="0"/>
    </w:pPr>
  </w:style>
  <w:style w:type="paragraph" w:styleId="TOC3">
    <w:name w:val="toc 3"/>
    <w:basedOn w:val="a"/>
    <w:next w:val="a"/>
    <w:autoRedefine/>
    <w:uiPriority w:val="39"/>
    <w:unhideWhenUsed/>
    <w:rsid w:val="007B641A"/>
    <w:pPr>
      <w:ind w:leftChars="400" w:left="840"/>
    </w:pPr>
  </w:style>
  <w:style w:type="character" w:styleId="a9">
    <w:name w:val="Hyperlink"/>
    <w:basedOn w:val="a0"/>
    <w:uiPriority w:val="99"/>
    <w:unhideWhenUsed/>
    <w:rsid w:val="007B641A"/>
    <w:rPr>
      <w:color w:val="0563C1" w:themeColor="hyperlink"/>
      <w:u w:val="single"/>
    </w:rPr>
  </w:style>
  <w:style w:type="paragraph" w:styleId="TOC2">
    <w:name w:val="toc 2"/>
    <w:basedOn w:val="a"/>
    <w:next w:val="a"/>
    <w:autoRedefine/>
    <w:uiPriority w:val="39"/>
    <w:unhideWhenUsed/>
    <w:rsid w:val="007B641A"/>
    <w:pPr>
      <w:widowControl/>
      <w:spacing w:after="100" w:line="259" w:lineRule="auto"/>
      <w:ind w:leftChars="0" w:left="220" w:rightChars="0" w:right="0" w:firstLineChars="0" w:firstLine="0"/>
      <w:jc w:val="left"/>
    </w:pPr>
    <w:rPr>
      <w:rFonts w:eastAsiaTheme="minorEastAsia" w:cs="Times New Roman"/>
      <w:kern w:val="0"/>
      <w:sz w:val="22"/>
      <w:szCs w:val="22"/>
    </w:rPr>
  </w:style>
  <w:style w:type="paragraph" w:styleId="TOC4">
    <w:name w:val="toc 4"/>
    <w:basedOn w:val="a"/>
    <w:next w:val="a"/>
    <w:autoRedefine/>
    <w:uiPriority w:val="39"/>
    <w:unhideWhenUsed/>
    <w:rsid w:val="007B641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6138">
      <w:bodyDiv w:val="1"/>
      <w:marLeft w:val="0"/>
      <w:marRight w:val="0"/>
      <w:marTop w:val="0"/>
      <w:marBottom w:val="0"/>
      <w:divBdr>
        <w:top w:val="none" w:sz="0" w:space="0" w:color="auto"/>
        <w:left w:val="none" w:sz="0" w:space="0" w:color="auto"/>
        <w:bottom w:val="none" w:sz="0" w:space="0" w:color="auto"/>
        <w:right w:val="none" w:sz="0" w:space="0" w:color="auto"/>
      </w:divBdr>
      <w:divsChild>
        <w:div w:id="827406844">
          <w:marLeft w:val="907"/>
          <w:marRight w:val="0"/>
          <w:marTop w:val="0"/>
          <w:marBottom w:val="0"/>
          <w:divBdr>
            <w:top w:val="none" w:sz="0" w:space="0" w:color="auto"/>
            <w:left w:val="none" w:sz="0" w:space="0" w:color="auto"/>
            <w:bottom w:val="none" w:sz="0" w:space="0" w:color="auto"/>
            <w:right w:val="none" w:sz="0" w:space="0" w:color="auto"/>
          </w:divBdr>
        </w:div>
      </w:divsChild>
    </w:div>
    <w:div w:id="20522121">
      <w:bodyDiv w:val="1"/>
      <w:marLeft w:val="0"/>
      <w:marRight w:val="0"/>
      <w:marTop w:val="0"/>
      <w:marBottom w:val="0"/>
      <w:divBdr>
        <w:top w:val="none" w:sz="0" w:space="0" w:color="auto"/>
        <w:left w:val="none" w:sz="0" w:space="0" w:color="auto"/>
        <w:bottom w:val="none" w:sz="0" w:space="0" w:color="auto"/>
        <w:right w:val="none" w:sz="0" w:space="0" w:color="auto"/>
      </w:divBdr>
      <w:divsChild>
        <w:div w:id="214971479">
          <w:marLeft w:val="907"/>
          <w:marRight w:val="0"/>
          <w:marTop w:val="0"/>
          <w:marBottom w:val="0"/>
          <w:divBdr>
            <w:top w:val="none" w:sz="0" w:space="0" w:color="auto"/>
            <w:left w:val="none" w:sz="0" w:space="0" w:color="auto"/>
            <w:bottom w:val="none" w:sz="0" w:space="0" w:color="auto"/>
            <w:right w:val="none" w:sz="0" w:space="0" w:color="auto"/>
          </w:divBdr>
        </w:div>
      </w:divsChild>
    </w:div>
    <w:div w:id="31616114">
      <w:bodyDiv w:val="1"/>
      <w:marLeft w:val="0"/>
      <w:marRight w:val="0"/>
      <w:marTop w:val="0"/>
      <w:marBottom w:val="0"/>
      <w:divBdr>
        <w:top w:val="none" w:sz="0" w:space="0" w:color="auto"/>
        <w:left w:val="none" w:sz="0" w:space="0" w:color="auto"/>
        <w:bottom w:val="none" w:sz="0" w:space="0" w:color="auto"/>
        <w:right w:val="none" w:sz="0" w:space="0" w:color="auto"/>
      </w:divBdr>
    </w:div>
    <w:div w:id="53899098">
      <w:bodyDiv w:val="1"/>
      <w:marLeft w:val="0"/>
      <w:marRight w:val="0"/>
      <w:marTop w:val="0"/>
      <w:marBottom w:val="0"/>
      <w:divBdr>
        <w:top w:val="none" w:sz="0" w:space="0" w:color="auto"/>
        <w:left w:val="none" w:sz="0" w:space="0" w:color="auto"/>
        <w:bottom w:val="none" w:sz="0" w:space="0" w:color="auto"/>
        <w:right w:val="none" w:sz="0" w:space="0" w:color="auto"/>
      </w:divBdr>
      <w:divsChild>
        <w:div w:id="1211107906">
          <w:marLeft w:val="907"/>
          <w:marRight w:val="0"/>
          <w:marTop w:val="0"/>
          <w:marBottom w:val="0"/>
          <w:divBdr>
            <w:top w:val="none" w:sz="0" w:space="0" w:color="auto"/>
            <w:left w:val="none" w:sz="0" w:space="0" w:color="auto"/>
            <w:bottom w:val="none" w:sz="0" w:space="0" w:color="auto"/>
            <w:right w:val="none" w:sz="0" w:space="0" w:color="auto"/>
          </w:divBdr>
        </w:div>
      </w:divsChild>
    </w:div>
    <w:div w:id="55015439">
      <w:bodyDiv w:val="1"/>
      <w:marLeft w:val="0"/>
      <w:marRight w:val="0"/>
      <w:marTop w:val="0"/>
      <w:marBottom w:val="0"/>
      <w:divBdr>
        <w:top w:val="none" w:sz="0" w:space="0" w:color="auto"/>
        <w:left w:val="none" w:sz="0" w:space="0" w:color="auto"/>
        <w:bottom w:val="none" w:sz="0" w:space="0" w:color="auto"/>
        <w:right w:val="none" w:sz="0" w:space="0" w:color="auto"/>
      </w:divBdr>
      <w:divsChild>
        <w:div w:id="1116801175">
          <w:marLeft w:val="907"/>
          <w:marRight w:val="0"/>
          <w:marTop w:val="0"/>
          <w:marBottom w:val="0"/>
          <w:divBdr>
            <w:top w:val="none" w:sz="0" w:space="0" w:color="auto"/>
            <w:left w:val="none" w:sz="0" w:space="0" w:color="auto"/>
            <w:bottom w:val="none" w:sz="0" w:space="0" w:color="auto"/>
            <w:right w:val="none" w:sz="0" w:space="0" w:color="auto"/>
          </w:divBdr>
        </w:div>
      </w:divsChild>
    </w:div>
    <w:div w:id="69086787">
      <w:bodyDiv w:val="1"/>
      <w:marLeft w:val="0"/>
      <w:marRight w:val="0"/>
      <w:marTop w:val="0"/>
      <w:marBottom w:val="0"/>
      <w:divBdr>
        <w:top w:val="none" w:sz="0" w:space="0" w:color="auto"/>
        <w:left w:val="none" w:sz="0" w:space="0" w:color="auto"/>
        <w:bottom w:val="none" w:sz="0" w:space="0" w:color="auto"/>
        <w:right w:val="none" w:sz="0" w:space="0" w:color="auto"/>
      </w:divBdr>
      <w:divsChild>
        <w:div w:id="2090350957">
          <w:marLeft w:val="907"/>
          <w:marRight w:val="0"/>
          <w:marTop w:val="0"/>
          <w:marBottom w:val="0"/>
          <w:divBdr>
            <w:top w:val="none" w:sz="0" w:space="0" w:color="auto"/>
            <w:left w:val="none" w:sz="0" w:space="0" w:color="auto"/>
            <w:bottom w:val="none" w:sz="0" w:space="0" w:color="auto"/>
            <w:right w:val="none" w:sz="0" w:space="0" w:color="auto"/>
          </w:divBdr>
        </w:div>
        <w:div w:id="829835913">
          <w:marLeft w:val="1627"/>
          <w:marRight w:val="0"/>
          <w:marTop w:val="0"/>
          <w:marBottom w:val="0"/>
          <w:divBdr>
            <w:top w:val="none" w:sz="0" w:space="0" w:color="auto"/>
            <w:left w:val="none" w:sz="0" w:space="0" w:color="auto"/>
            <w:bottom w:val="none" w:sz="0" w:space="0" w:color="auto"/>
            <w:right w:val="none" w:sz="0" w:space="0" w:color="auto"/>
          </w:divBdr>
        </w:div>
      </w:divsChild>
    </w:div>
    <w:div w:id="94639708">
      <w:bodyDiv w:val="1"/>
      <w:marLeft w:val="0"/>
      <w:marRight w:val="0"/>
      <w:marTop w:val="0"/>
      <w:marBottom w:val="0"/>
      <w:divBdr>
        <w:top w:val="none" w:sz="0" w:space="0" w:color="auto"/>
        <w:left w:val="none" w:sz="0" w:space="0" w:color="auto"/>
        <w:bottom w:val="none" w:sz="0" w:space="0" w:color="auto"/>
        <w:right w:val="none" w:sz="0" w:space="0" w:color="auto"/>
      </w:divBdr>
    </w:div>
    <w:div w:id="350569385">
      <w:bodyDiv w:val="1"/>
      <w:marLeft w:val="0"/>
      <w:marRight w:val="0"/>
      <w:marTop w:val="0"/>
      <w:marBottom w:val="0"/>
      <w:divBdr>
        <w:top w:val="none" w:sz="0" w:space="0" w:color="auto"/>
        <w:left w:val="none" w:sz="0" w:space="0" w:color="auto"/>
        <w:bottom w:val="none" w:sz="0" w:space="0" w:color="auto"/>
        <w:right w:val="none" w:sz="0" w:space="0" w:color="auto"/>
      </w:divBdr>
    </w:div>
    <w:div w:id="354430962">
      <w:bodyDiv w:val="1"/>
      <w:marLeft w:val="0"/>
      <w:marRight w:val="0"/>
      <w:marTop w:val="0"/>
      <w:marBottom w:val="0"/>
      <w:divBdr>
        <w:top w:val="none" w:sz="0" w:space="0" w:color="auto"/>
        <w:left w:val="none" w:sz="0" w:space="0" w:color="auto"/>
        <w:bottom w:val="none" w:sz="0" w:space="0" w:color="auto"/>
        <w:right w:val="none" w:sz="0" w:space="0" w:color="auto"/>
      </w:divBdr>
      <w:divsChild>
        <w:div w:id="210577628">
          <w:marLeft w:val="907"/>
          <w:marRight w:val="0"/>
          <w:marTop w:val="0"/>
          <w:marBottom w:val="0"/>
          <w:divBdr>
            <w:top w:val="none" w:sz="0" w:space="0" w:color="auto"/>
            <w:left w:val="none" w:sz="0" w:space="0" w:color="auto"/>
            <w:bottom w:val="none" w:sz="0" w:space="0" w:color="auto"/>
            <w:right w:val="none" w:sz="0" w:space="0" w:color="auto"/>
          </w:divBdr>
        </w:div>
      </w:divsChild>
    </w:div>
    <w:div w:id="376393603">
      <w:bodyDiv w:val="1"/>
      <w:marLeft w:val="0"/>
      <w:marRight w:val="0"/>
      <w:marTop w:val="0"/>
      <w:marBottom w:val="0"/>
      <w:divBdr>
        <w:top w:val="none" w:sz="0" w:space="0" w:color="auto"/>
        <w:left w:val="none" w:sz="0" w:space="0" w:color="auto"/>
        <w:bottom w:val="none" w:sz="0" w:space="0" w:color="auto"/>
        <w:right w:val="none" w:sz="0" w:space="0" w:color="auto"/>
      </w:divBdr>
    </w:div>
    <w:div w:id="607856367">
      <w:bodyDiv w:val="1"/>
      <w:marLeft w:val="0"/>
      <w:marRight w:val="0"/>
      <w:marTop w:val="0"/>
      <w:marBottom w:val="0"/>
      <w:divBdr>
        <w:top w:val="none" w:sz="0" w:space="0" w:color="auto"/>
        <w:left w:val="none" w:sz="0" w:space="0" w:color="auto"/>
        <w:bottom w:val="none" w:sz="0" w:space="0" w:color="auto"/>
        <w:right w:val="none" w:sz="0" w:space="0" w:color="auto"/>
      </w:divBdr>
    </w:div>
    <w:div w:id="704214091">
      <w:bodyDiv w:val="1"/>
      <w:marLeft w:val="0"/>
      <w:marRight w:val="0"/>
      <w:marTop w:val="0"/>
      <w:marBottom w:val="0"/>
      <w:divBdr>
        <w:top w:val="none" w:sz="0" w:space="0" w:color="auto"/>
        <w:left w:val="none" w:sz="0" w:space="0" w:color="auto"/>
        <w:bottom w:val="none" w:sz="0" w:space="0" w:color="auto"/>
        <w:right w:val="none" w:sz="0" w:space="0" w:color="auto"/>
      </w:divBdr>
      <w:divsChild>
        <w:div w:id="1056855571">
          <w:marLeft w:val="907"/>
          <w:marRight w:val="0"/>
          <w:marTop w:val="0"/>
          <w:marBottom w:val="0"/>
          <w:divBdr>
            <w:top w:val="none" w:sz="0" w:space="0" w:color="auto"/>
            <w:left w:val="none" w:sz="0" w:space="0" w:color="auto"/>
            <w:bottom w:val="none" w:sz="0" w:space="0" w:color="auto"/>
            <w:right w:val="none" w:sz="0" w:space="0" w:color="auto"/>
          </w:divBdr>
        </w:div>
      </w:divsChild>
    </w:div>
    <w:div w:id="732431208">
      <w:bodyDiv w:val="1"/>
      <w:marLeft w:val="0"/>
      <w:marRight w:val="0"/>
      <w:marTop w:val="0"/>
      <w:marBottom w:val="0"/>
      <w:divBdr>
        <w:top w:val="none" w:sz="0" w:space="0" w:color="auto"/>
        <w:left w:val="none" w:sz="0" w:space="0" w:color="auto"/>
        <w:bottom w:val="none" w:sz="0" w:space="0" w:color="auto"/>
        <w:right w:val="none" w:sz="0" w:space="0" w:color="auto"/>
      </w:divBdr>
      <w:divsChild>
        <w:div w:id="1877889793">
          <w:marLeft w:val="907"/>
          <w:marRight w:val="0"/>
          <w:marTop w:val="0"/>
          <w:marBottom w:val="0"/>
          <w:divBdr>
            <w:top w:val="none" w:sz="0" w:space="0" w:color="auto"/>
            <w:left w:val="none" w:sz="0" w:space="0" w:color="auto"/>
            <w:bottom w:val="none" w:sz="0" w:space="0" w:color="auto"/>
            <w:right w:val="none" w:sz="0" w:space="0" w:color="auto"/>
          </w:divBdr>
        </w:div>
        <w:div w:id="1049064033">
          <w:marLeft w:val="1627"/>
          <w:marRight w:val="0"/>
          <w:marTop w:val="0"/>
          <w:marBottom w:val="0"/>
          <w:divBdr>
            <w:top w:val="none" w:sz="0" w:space="0" w:color="auto"/>
            <w:left w:val="none" w:sz="0" w:space="0" w:color="auto"/>
            <w:bottom w:val="none" w:sz="0" w:space="0" w:color="auto"/>
            <w:right w:val="none" w:sz="0" w:space="0" w:color="auto"/>
          </w:divBdr>
        </w:div>
      </w:divsChild>
    </w:div>
    <w:div w:id="753353665">
      <w:bodyDiv w:val="1"/>
      <w:marLeft w:val="0"/>
      <w:marRight w:val="0"/>
      <w:marTop w:val="0"/>
      <w:marBottom w:val="0"/>
      <w:divBdr>
        <w:top w:val="none" w:sz="0" w:space="0" w:color="auto"/>
        <w:left w:val="none" w:sz="0" w:space="0" w:color="auto"/>
        <w:bottom w:val="none" w:sz="0" w:space="0" w:color="auto"/>
        <w:right w:val="none" w:sz="0" w:space="0" w:color="auto"/>
      </w:divBdr>
      <w:divsChild>
        <w:div w:id="807017091">
          <w:marLeft w:val="907"/>
          <w:marRight w:val="0"/>
          <w:marTop w:val="0"/>
          <w:marBottom w:val="0"/>
          <w:divBdr>
            <w:top w:val="none" w:sz="0" w:space="0" w:color="auto"/>
            <w:left w:val="none" w:sz="0" w:space="0" w:color="auto"/>
            <w:bottom w:val="none" w:sz="0" w:space="0" w:color="auto"/>
            <w:right w:val="none" w:sz="0" w:space="0" w:color="auto"/>
          </w:divBdr>
        </w:div>
      </w:divsChild>
    </w:div>
    <w:div w:id="915283999">
      <w:bodyDiv w:val="1"/>
      <w:marLeft w:val="0"/>
      <w:marRight w:val="0"/>
      <w:marTop w:val="0"/>
      <w:marBottom w:val="0"/>
      <w:divBdr>
        <w:top w:val="none" w:sz="0" w:space="0" w:color="auto"/>
        <w:left w:val="none" w:sz="0" w:space="0" w:color="auto"/>
        <w:bottom w:val="none" w:sz="0" w:space="0" w:color="auto"/>
        <w:right w:val="none" w:sz="0" w:space="0" w:color="auto"/>
      </w:divBdr>
    </w:div>
    <w:div w:id="974605597">
      <w:bodyDiv w:val="1"/>
      <w:marLeft w:val="0"/>
      <w:marRight w:val="0"/>
      <w:marTop w:val="0"/>
      <w:marBottom w:val="0"/>
      <w:divBdr>
        <w:top w:val="none" w:sz="0" w:space="0" w:color="auto"/>
        <w:left w:val="none" w:sz="0" w:space="0" w:color="auto"/>
        <w:bottom w:val="none" w:sz="0" w:space="0" w:color="auto"/>
        <w:right w:val="none" w:sz="0" w:space="0" w:color="auto"/>
      </w:divBdr>
    </w:div>
    <w:div w:id="1150707888">
      <w:bodyDiv w:val="1"/>
      <w:marLeft w:val="0"/>
      <w:marRight w:val="0"/>
      <w:marTop w:val="0"/>
      <w:marBottom w:val="0"/>
      <w:divBdr>
        <w:top w:val="none" w:sz="0" w:space="0" w:color="auto"/>
        <w:left w:val="none" w:sz="0" w:space="0" w:color="auto"/>
        <w:bottom w:val="none" w:sz="0" w:space="0" w:color="auto"/>
        <w:right w:val="none" w:sz="0" w:space="0" w:color="auto"/>
      </w:divBdr>
    </w:div>
    <w:div w:id="1160996370">
      <w:bodyDiv w:val="1"/>
      <w:marLeft w:val="0"/>
      <w:marRight w:val="0"/>
      <w:marTop w:val="0"/>
      <w:marBottom w:val="0"/>
      <w:divBdr>
        <w:top w:val="none" w:sz="0" w:space="0" w:color="auto"/>
        <w:left w:val="none" w:sz="0" w:space="0" w:color="auto"/>
        <w:bottom w:val="none" w:sz="0" w:space="0" w:color="auto"/>
        <w:right w:val="none" w:sz="0" w:space="0" w:color="auto"/>
      </w:divBdr>
      <w:divsChild>
        <w:div w:id="172841385">
          <w:marLeft w:val="907"/>
          <w:marRight w:val="0"/>
          <w:marTop w:val="0"/>
          <w:marBottom w:val="0"/>
          <w:divBdr>
            <w:top w:val="none" w:sz="0" w:space="0" w:color="auto"/>
            <w:left w:val="none" w:sz="0" w:space="0" w:color="auto"/>
            <w:bottom w:val="none" w:sz="0" w:space="0" w:color="auto"/>
            <w:right w:val="none" w:sz="0" w:space="0" w:color="auto"/>
          </w:divBdr>
        </w:div>
      </w:divsChild>
    </w:div>
    <w:div w:id="1184902179">
      <w:bodyDiv w:val="1"/>
      <w:marLeft w:val="0"/>
      <w:marRight w:val="0"/>
      <w:marTop w:val="0"/>
      <w:marBottom w:val="0"/>
      <w:divBdr>
        <w:top w:val="none" w:sz="0" w:space="0" w:color="auto"/>
        <w:left w:val="none" w:sz="0" w:space="0" w:color="auto"/>
        <w:bottom w:val="none" w:sz="0" w:space="0" w:color="auto"/>
        <w:right w:val="none" w:sz="0" w:space="0" w:color="auto"/>
      </w:divBdr>
    </w:div>
    <w:div w:id="1227103979">
      <w:bodyDiv w:val="1"/>
      <w:marLeft w:val="0"/>
      <w:marRight w:val="0"/>
      <w:marTop w:val="0"/>
      <w:marBottom w:val="0"/>
      <w:divBdr>
        <w:top w:val="none" w:sz="0" w:space="0" w:color="auto"/>
        <w:left w:val="none" w:sz="0" w:space="0" w:color="auto"/>
        <w:bottom w:val="none" w:sz="0" w:space="0" w:color="auto"/>
        <w:right w:val="none" w:sz="0" w:space="0" w:color="auto"/>
      </w:divBdr>
      <w:divsChild>
        <w:div w:id="692727313">
          <w:marLeft w:val="907"/>
          <w:marRight w:val="0"/>
          <w:marTop w:val="0"/>
          <w:marBottom w:val="0"/>
          <w:divBdr>
            <w:top w:val="none" w:sz="0" w:space="0" w:color="auto"/>
            <w:left w:val="none" w:sz="0" w:space="0" w:color="auto"/>
            <w:bottom w:val="none" w:sz="0" w:space="0" w:color="auto"/>
            <w:right w:val="none" w:sz="0" w:space="0" w:color="auto"/>
          </w:divBdr>
        </w:div>
      </w:divsChild>
    </w:div>
    <w:div w:id="1238250868">
      <w:bodyDiv w:val="1"/>
      <w:marLeft w:val="0"/>
      <w:marRight w:val="0"/>
      <w:marTop w:val="0"/>
      <w:marBottom w:val="0"/>
      <w:divBdr>
        <w:top w:val="none" w:sz="0" w:space="0" w:color="auto"/>
        <w:left w:val="none" w:sz="0" w:space="0" w:color="auto"/>
        <w:bottom w:val="none" w:sz="0" w:space="0" w:color="auto"/>
        <w:right w:val="none" w:sz="0" w:space="0" w:color="auto"/>
      </w:divBdr>
    </w:div>
    <w:div w:id="1280720458">
      <w:bodyDiv w:val="1"/>
      <w:marLeft w:val="0"/>
      <w:marRight w:val="0"/>
      <w:marTop w:val="0"/>
      <w:marBottom w:val="0"/>
      <w:divBdr>
        <w:top w:val="none" w:sz="0" w:space="0" w:color="auto"/>
        <w:left w:val="none" w:sz="0" w:space="0" w:color="auto"/>
        <w:bottom w:val="none" w:sz="0" w:space="0" w:color="auto"/>
        <w:right w:val="none" w:sz="0" w:space="0" w:color="auto"/>
      </w:divBdr>
      <w:divsChild>
        <w:div w:id="57672359">
          <w:marLeft w:val="907"/>
          <w:marRight w:val="0"/>
          <w:marTop w:val="0"/>
          <w:marBottom w:val="0"/>
          <w:divBdr>
            <w:top w:val="none" w:sz="0" w:space="0" w:color="auto"/>
            <w:left w:val="none" w:sz="0" w:space="0" w:color="auto"/>
            <w:bottom w:val="none" w:sz="0" w:space="0" w:color="auto"/>
            <w:right w:val="none" w:sz="0" w:space="0" w:color="auto"/>
          </w:divBdr>
        </w:div>
      </w:divsChild>
    </w:div>
    <w:div w:id="1284113052">
      <w:bodyDiv w:val="1"/>
      <w:marLeft w:val="0"/>
      <w:marRight w:val="0"/>
      <w:marTop w:val="0"/>
      <w:marBottom w:val="0"/>
      <w:divBdr>
        <w:top w:val="none" w:sz="0" w:space="0" w:color="auto"/>
        <w:left w:val="none" w:sz="0" w:space="0" w:color="auto"/>
        <w:bottom w:val="none" w:sz="0" w:space="0" w:color="auto"/>
        <w:right w:val="none" w:sz="0" w:space="0" w:color="auto"/>
      </w:divBdr>
    </w:div>
    <w:div w:id="1294798097">
      <w:bodyDiv w:val="1"/>
      <w:marLeft w:val="0"/>
      <w:marRight w:val="0"/>
      <w:marTop w:val="0"/>
      <w:marBottom w:val="0"/>
      <w:divBdr>
        <w:top w:val="none" w:sz="0" w:space="0" w:color="auto"/>
        <w:left w:val="none" w:sz="0" w:space="0" w:color="auto"/>
        <w:bottom w:val="none" w:sz="0" w:space="0" w:color="auto"/>
        <w:right w:val="none" w:sz="0" w:space="0" w:color="auto"/>
      </w:divBdr>
    </w:div>
    <w:div w:id="1374886584">
      <w:bodyDiv w:val="1"/>
      <w:marLeft w:val="0"/>
      <w:marRight w:val="0"/>
      <w:marTop w:val="0"/>
      <w:marBottom w:val="0"/>
      <w:divBdr>
        <w:top w:val="none" w:sz="0" w:space="0" w:color="auto"/>
        <w:left w:val="none" w:sz="0" w:space="0" w:color="auto"/>
        <w:bottom w:val="none" w:sz="0" w:space="0" w:color="auto"/>
        <w:right w:val="none" w:sz="0" w:space="0" w:color="auto"/>
      </w:divBdr>
      <w:divsChild>
        <w:div w:id="1515918366">
          <w:marLeft w:val="907"/>
          <w:marRight w:val="0"/>
          <w:marTop w:val="0"/>
          <w:marBottom w:val="0"/>
          <w:divBdr>
            <w:top w:val="none" w:sz="0" w:space="0" w:color="auto"/>
            <w:left w:val="none" w:sz="0" w:space="0" w:color="auto"/>
            <w:bottom w:val="none" w:sz="0" w:space="0" w:color="auto"/>
            <w:right w:val="none" w:sz="0" w:space="0" w:color="auto"/>
          </w:divBdr>
        </w:div>
      </w:divsChild>
    </w:div>
    <w:div w:id="1452630034">
      <w:bodyDiv w:val="1"/>
      <w:marLeft w:val="0"/>
      <w:marRight w:val="0"/>
      <w:marTop w:val="0"/>
      <w:marBottom w:val="0"/>
      <w:divBdr>
        <w:top w:val="none" w:sz="0" w:space="0" w:color="auto"/>
        <w:left w:val="none" w:sz="0" w:space="0" w:color="auto"/>
        <w:bottom w:val="none" w:sz="0" w:space="0" w:color="auto"/>
        <w:right w:val="none" w:sz="0" w:space="0" w:color="auto"/>
      </w:divBdr>
      <w:divsChild>
        <w:div w:id="1826049125">
          <w:marLeft w:val="907"/>
          <w:marRight w:val="0"/>
          <w:marTop w:val="0"/>
          <w:marBottom w:val="0"/>
          <w:divBdr>
            <w:top w:val="none" w:sz="0" w:space="0" w:color="auto"/>
            <w:left w:val="none" w:sz="0" w:space="0" w:color="auto"/>
            <w:bottom w:val="none" w:sz="0" w:space="0" w:color="auto"/>
            <w:right w:val="none" w:sz="0" w:space="0" w:color="auto"/>
          </w:divBdr>
        </w:div>
      </w:divsChild>
    </w:div>
    <w:div w:id="1587883909">
      <w:bodyDiv w:val="1"/>
      <w:marLeft w:val="0"/>
      <w:marRight w:val="0"/>
      <w:marTop w:val="0"/>
      <w:marBottom w:val="0"/>
      <w:divBdr>
        <w:top w:val="none" w:sz="0" w:space="0" w:color="auto"/>
        <w:left w:val="none" w:sz="0" w:space="0" w:color="auto"/>
        <w:bottom w:val="none" w:sz="0" w:space="0" w:color="auto"/>
        <w:right w:val="none" w:sz="0" w:space="0" w:color="auto"/>
      </w:divBdr>
      <w:divsChild>
        <w:div w:id="2069839512">
          <w:marLeft w:val="907"/>
          <w:marRight w:val="0"/>
          <w:marTop w:val="0"/>
          <w:marBottom w:val="0"/>
          <w:divBdr>
            <w:top w:val="none" w:sz="0" w:space="0" w:color="auto"/>
            <w:left w:val="none" w:sz="0" w:space="0" w:color="auto"/>
            <w:bottom w:val="none" w:sz="0" w:space="0" w:color="auto"/>
            <w:right w:val="none" w:sz="0" w:space="0" w:color="auto"/>
          </w:divBdr>
        </w:div>
      </w:divsChild>
    </w:div>
    <w:div w:id="1704165343">
      <w:bodyDiv w:val="1"/>
      <w:marLeft w:val="0"/>
      <w:marRight w:val="0"/>
      <w:marTop w:val="0"/>
      <w:marBottom w:val="0"/>
      <w:divBdr>
        <w:top w:val="none" w:sz="0" w:space="0" w:color="auto"/>
        <w:left w:val="none" w:sz="0" w:space="0" w:color="auto"/>
        <w:bottom w:val="none" w:sz="0" w:space="0" w:color="auto"/>
        <w:right w:val="none" w:sz="0" w:space="0" w:color="auto"/>
      </w:divBdr>
    </w:div>
    <w:div w:id="1946616940">
      <w:bodyDiv w:val="1"/>
      <w:marLeft w:val="0"/>
      <w:marRight w:val="0"/>
      <w:marTop w:val="0"/>
      <w:marBottom w:val="0"/>
      <w:divBdr>
        <w:top w:val="none" w:sz="0" w:space="0" w:color="auto"/>
        <w:left w:val="none" w:sz="0" w:space="0" w:color="auto"/>
        <w:bottom w:val="none" w:sz="0" w:space="0" w:color="auto"/>
        <w:right w:val="none" w:sz="0" w:space="0" w:color="auto"/>
      </w:divBdr>
    </w:div>
    <w:div w:id="2046127763">
      <w:bodyDiv w:val="1"/>
      <w:marLeft w:val="0"/>
      <w:marRight w:val="0"/>
      <w:marTop w:val="0"/>
      <w:marBottom w:val="0"/>
      <w:divBdr>
        <w:top w:val="none" w:sz="0" w:space="0" w:color="auto"/>
        <w:left w:val="none" w:sz="0" w:space="0" w:color="auto"/>
        <w:bottom w:val="none" w:sz="0" w:space="0" w:color="auto"/>
        <w:right w:val="none" w:sz="0" w:space="0" w:color="auto"/>
      </w:divBdr>
      <w:divsChild>
        <w:div w:id="886575769">
          <w:marLeft w:val="907"/>
          <w:marRight w:val="0"/>
          <w:marTop w:val="0"/>
          <w:marBottom w:val="0"/>
          <w:divBdr>
            <w:top w:val="none" w:sz="0" w:space="0" w:color="auto"/>
            <w:left w:val="none" w:sz="0" w:space="0" w:color="auto"/>
            <w:bottom w:val="none" w:sz="0" w:space="0" w:color="auto"/>
            <w:right w:val="none" w:sz="0" w:space="0" w:color="auto"/>
          </w:divBdr>
        </w:div>
        <w:div w:id="408386484">
          <w:marLeft w:val="907"/>
          <w:marRight w:val="0"/>
          <w:marTop w:val="0"/>
          <w:marBottom w:val="0"/>
          <w:divBdr>
            <w:top w:val="none" w:sz="0" w:space="0" w:color="auto"/>
            <w:left w:val="none" w:sz="0" w:space="0" w:color="auto"/>
            <w:bottom w:val="none" w:sz="0" w:space="0" w:color="auto"/>
            <w:right w:val="none" w:sz="0" w:space="0" w:color="auto"/>
          </w:divBdr>
        </w:div>
        <w:div w:id="466944959">
          <w:marLeft w:val="907"/>
          <w:marRight w:val="0"/>
          <w:marTop w:val="0"/>
          <w:marBottom w:val="0"/>
          <w:divBdr>
            <w:top w:val="none" w:sz="0" w:space="0" w:color="auto"/>
            <w:left w:val="none" w:sz="0" w:space="0" w:color="auto"/>
            <w:bottom w:val="none" w:sz="0" w:space="0" w:color="auto"/>
            <w:right w:val="none" w:sz="0" w:space="0" w:color="auto"/>
          </w:divBdr>
        </w:div>
        <w:div w:id="1745758469">
          <w:marLeft w:val="907"/>
          <w:marRight w:val="0"/>
          <w:marTop w:val="0"/>
          <w:marBottom w:val="0"/>
          <w:divBdr>
            <w:top w:val="none" w:sz="0" w:space="0" w:color="auto"/>
            <w:left w:val="none" w:sz="0" w:space="0" w:color="auto"/>
            <w:bottom w:val="none" w:sz="0" w:space="0" w:color="auto"/>
            <w:right w:val="none" w:sz="0" w:space="0" w:color="auto"/>
          </w:divBdr>
        </w:div>
        <w:div w:id="1772436169">
          <w:marLeft w:val="907"/>
          <w:marRight w:val="0"/>
          <w:marTop w:val="0"/>
          <w:marBottom w:val="0"/>
          <w:divBdr>
            <w:top w:val="none" w:sz="0" w:space="0" w:color="auto"/>
            <w:left w:val="none" w:sz="0" w:space="0" w:color="auto"/>
            <w:bottom w:val="none" w:sz="0" w:space="0" w:color="auto"/>
            <w:right w:val="none" w:sz="0" w:space="0" w:color="auto"/>
          </w:divBdr>
        </w:div>
        <w:div w:id="1785031297">
          <w:marLeft w:val="90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3B9F5-6494-44DC-BAF8-A259FC851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TotalTime>
  <Pages>19</Pages>
  <Words>771</Words>
  <Characters>4396</Characters>
  <Application>Microsoft Office Word</Application>
  <DocSecurity>0</DocSecurity>
  <Lines>36</Lines>
  <Paragraphs>10</Paragraphs>
  <ScaleCrop>false</ScaleCrop>
  <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 Chen</dc:creator>
  <cp:keywords/>
  <dc:description/>
  <cp:lastModifiedBy>Shi Yee</cp:lastModifiedBy>
  <cp:revision>8</cp:revision>
  <dcterms:created xsi:type="dcterms:W3CDTF">2023-06-14T13:30:00Z</dcterms:created>
  <dcterms:modified xsi:type="dcterms:W3CDTF">2023-06-16T01:35:00Z</dcterms:modified>
</cp:coreProperties>
</file>