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CSE</w:t>
      </w:r>
    </w:p>
    <w:p w14:paraId="7CEFEE9D" w14:textId="3786A8C6"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14:textId="4497356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PROJECT EVALUATION (24CS2235F)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6349B978" w14:textId="121C6986" w:rsidR="00F7593F" w:rsidRDefault="002F5543" w:rsidP="00286D28">
            <w:pPr>
              <w:jc w:val="center"/>
              <w:rPr>
                <w:rFonts w:ascii="Times New Roman" w:hAnsi="Times New Roman" w:cs="Times New Roman"/>
                <w:b/>
                <w:bCs/>
                <w:sz w:val="24"/>
                <w:szCs w:val="24"/>
              </w:rPr>
            </w:pPr>
            <w:r>
              <w:rPr>
                <w:rFonts w:ascii="Times New Roman" w:hAnsi="Times New Roman" w:cs="Times New Roman"/>
                <w:b/>
                <w:bCs/>
                <w:sz w:val="24"/>
                <w:szCs w:val="24"/>
              </w:rPr>
              <w:t>Expression Evaluator / Calculator Compiler</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14:textId="0EB26799" w:rsidR="00286D28" w:rsidRPr="00286D28" w:rsidRDefault="00354EDE" w:rsidP="00286D28">
            <w:pPr>
              <w:jc w:val="center"/>
              <w:rPr>
                <w:rFonts w:ascii="Times New Roman" w:hAnsi="Times New Roman" w:cs="Times New Roman"/>
                <w:sz w:val="24"/>
                <w:szCs w:val="24"/>
              </w:rPr>
            </w:pPr>
            <w:r>
              <w:rPr>
                <w:rFonts w:ascii="Times New Roman" w:hAnsi="Times New Roman" w:cs="Times New Roman"/>
                <w:sz w:val="24"/>
                <w:szCs w:val="24"/>
              </w:rPr>
              <w:t>2420030125</w:t>
            </w:r>
          </w:p>
        </w:tc>
        <w:tc>
          <w:tcPr>
            <w:tcW w:w="5528" w:type="dxa"/>
          </w:tcPr>
          <w:p w14:paraId="256A6E97" w14:textId="7549124F" w:rsidR="00286D28" w:rsidRPr="00286D28" w:rsidRDefault="00354EDE" w:rsidP="00286D28">
            <w:pPr>
              <w:jc w:val="center"/>
              <w:rPr>
                <w:rFonts w:ascii="Times New Roman" w:hAnsi="Times New Roman" w:cs="Times New Roman"/>
                <w:sz w:val="24"/>
                <w:szCs w:val="24"/>
              </w:rPr>
            </w:pPr>
            <w:r>
              <w:rPr>
                <w:rFonts w:ascii="Times New Roman" w:hAnsi="Times New Roman" w:cs="Times New Roman"/>
                <w:sz w:val="24"/>
                <w:szCs w:val="24"/>
              </w:rPr>
              <w:t xml:space="preserve">    N. Girish </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14:textId="4D7204D2" w:rsidR="00286D28" w:rsidRPr="00286D28" w:rsidRDefault="00354EDE" w:rsidP="00286D28">
            <w:pPr>
              <w:jc w:val="center"/>
              <w:rPr>
                <w:rFonts w:ascii="Times New Roman" w:hAnsi="Times New Roman" w:cs="Times New Roman"/>
                <w:sz w:val="24"/>
                <w:szCs w:val="24"/>
              </w:rPr>
            </w:pPr>
            <w:r>
              <w:rPr>
                <w:rFonts w:ascii="Times New Roman" w:hAnsi="Times New Roman" w:cs="Times New Roman"/>
                <w:sz w:val="24"/>
                <w:szCs w:val="24"/>
              </w:rPr>
              <w:t>2420030127</w:t>
            </w:r>
          </w:p>
        </w:tc>
        <w:tc>
          <w:tcPr>
            <w:tcW w:w="5528" w:type="dxa"/>
          </w:tcPr>
          <w:p w14:paraId="11B1D292" w14:textId="6B477633" w:rsidR="00286D28" w:rsidRPr="00286D28" w:rsidRDefault="00354EDE" w:rsidP="00286D28">
            <w:pPr>
              <w:jc w:val="center"/>
              <w:rPr>
                <w:rFonts w:ascii="Times New Roman" w:hAnsi="Times New Roman" w:cs="Times New Roman"/>
                <w:sz w:val="24"/>
                <w:szCs w:val="24"/>
              </w:rPr>
            </w:pPr>
            <w:r>
              <w:rPr>
                <w:rFonts w:ascii="Times New Roman" w:hAnsi="Times New Roman" w:cs="Times New Roman"/>
                <w:sz w:val="24"/>
                <w:szCs w:val="24"/>
              </w:rPr>
              <w:t xml:space="preserve">          S. Sri Charan </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14:textId="4D4B015C" w:rsidR="00286D28" w:rsidRPr="00286D28" w:rsidRDefault="00354EDE" w:rsidP="00286D28">
            <w:pPr>
              <w:jc w:val="center"/>
              <w:rPr>
                <w:rFonts w:ascii="Times New Roman" w:hAnsi="Times New Roman" w:cs="Times New Roman"/>
                <w:sz w:val="24"/>
                <w:szCs w:val="24"/>
              </w:rPr>
            </w:pPr>
            <w:r>
              <w:rPr>
                <w:rFonts w:ascii="Times New Roman" w:hAnsi="Times New Roman" w:cs="Times New Roman"/>
                <w:sz w:val="24"/>
                <w:szCs w:val="24"/>
              </w:rPr>
              <w:t>2420030130</w:t>
            </w:r>
          </w:p>
        </w:tc>
        <w:tc>
          <w:tcPr>
            <w:tcW w:w="5528" w:type="dxa"/>
          </w:tcPr>
          <w:p w14:paraId="7B185CDD" w14:textId="36E6DF92" w:rsidR="00286D28" w:rsidRPr="00354EDE" w:rsidRDefault="00354EDE" w:rsidP="00354EDE">
            <w:pPr>
              <w:pStyle w:val="ListParagraph"/>
              <w:numPr>
                <w:ilvl w:val="0"/>
                <w:numId w:val="2"/>
              </w:numPr>
              <w:jc w:val="center"/>
              <w:rPr>
                <w:rFonts w:ascii="Times New Roman" w:hAnsi="Times New Roman" w:cs="Times New Roman"/>
                <w:sz w:val="24"/>
                <w:szCs w:val="24"/>
              </w:rPr>
            </w:pPr>
            <w:r w:rsidRPr="00354EDE">
              <w:rPr>
                <w:rFonts w:ascii="Times New Roman" w:hAnsi="Times New Roman" w:cs="Times New Roman"/>
                <w:sz w:val="24"/>
                <w:szCs w:val="24"/>
              </w:rPr>
              <w:t>Anil</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2CBFBD1D" w:rsidR="00295A23" w:rsidRPr="00286D28" w:rsidRDefault="00354EDE" w:rsidP="00286D28">
            <w:pPr>
              <w:jc w:val="center"/>
              <w:rPr>
                <w:rFonts w:ascii="Times New Roman" w:hAnsi="Times New Roman" w:cs="Times New Roman"/>
                <w:sz w:val="24"/>
                <w:szCs w:val="24"/>
              </w:rPr>
            </w:pPr>
            <w:r w:rsidRPr="00354EDE">
              <w:rPr>
                <w:rFonts w:ascii="Times New Roman" w:hAnsi="Times New Roman" w:cs="Times New Roman"/>
                <w:sz w:val="24"/>
                <w:szCs w:val="24"/>
              </w:rPr>
              <w:t>Mr B. Dwarakanath</w:t>
            </w:r>
            <w:r w:rsidRPr="00354EDE">
              <w:rPr>
                <w:rFonts w:ascii="Times New Roman" w:hAnsi="Times New Roman" w:cs="Times New Roman"/>
                <w:b/>
                <w:bCs/>
                <w:sz w:val="24"/>
                <w:szCs w:val="24"/>
              </w:rPr>
              <w:t xml:space="preserve">                                 </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354EDE">
      <w:pPr>
        <w:ind w:firstLine="720"/>
        <w:jc w:val="both"/>
        <w:rPr>
          <w:rFonts w:ascii="Times New Roman" w:hAnsi="Times New Roman" w:cs="Times New Roman"/>
          <w:b/>
          <w:bCs/>
          <w:sz w:val="28"/>
          <w:szCs w:val="28"/>
        </w:rPr>
      </w:pPr>
      <w:r>
        <w:rPr>
          <w:rFonts w:ascii="Times New Roman" w:hAnsi="Times New Roman" w:cs="Times New Roman"/>
          <w:b/>
          <w:bCs/>
          <w:sz w:val="28"/>
          <w:szCs w:val="28"/>
        </w:rPr>
        <w:t>Abstract</w:t>
      </w:r>
    </w:p>
    <w:p w14:paraId="350C3D68" w14:textId="14A6E584" w:rsidR="00354EDE" w:rsidRPr="00354EDE" w:rsidRDefault="00354EDE" w:rsidP="00354EDE">
      <w:pPr>
        <w:jc w:val="both"/>
        <w:rPr>
          <w:rFonts w:ascii="Times New Roman" w:hAnsi="Times New Roman" w:cs="Times New Roman"/>
          <w:sz w:val="28"/>
          <w:szCs w:val="28"/>
        </w:rPr>
      </w:pPr>
      <w:r w:rsidRPr="00354EDE">
        <w:rPr>
          <w:rFonts w:ascii="Times New Roman" w:hAnsi="Times New Roman" w:cs="Times New Roman"/>
          <w:sz w:val="24"/>
          <w:szCs w:val="24"/>
        </w:rPr>
        <w:br/>
      </w:r>
      <w:r w:rsidRPr="00354EDE">
        <w:rPr>
          <w:rFonts w:ascii="Times New Roman" w:hAnsi="Times New Roman" w:cs="Times New Roman"/>
          <w:sz w:val="28"/>
          <w:szCs w:val="28"/>
        </w:rPr>
        <w:t xml:space="preserve">The </w:t>
      </w:r>
      <w:r w:rsidRPr="00354EDE">
        <w:rPr>
          <w:rFonts w:ascii="Times New Roman" w:hAnsi="Times New Roman" w:cs="Times New Roman"/>
          <w:b/>
          <w:bCs/>
          <w:sz w:val="28"/>
          <w:szCs w:val="28"/>
        </w:rPr>
        <w:t>Expression Evaluator / Calculator Compiler</w:t>
      </w:r>
      <w:r w:rsidRPr="00354EDE">
        <w:rPr>
          <w:rFonts w:ascii="Times New Roman" w:hAnsi="Times New Roman" w:cs="Times New Roman"/>
          <w:sz w:val="28"/>
          <w:szCs w:val="28"/>
        </w:rPr>
        <w:t xml:space="preserve"> is a compiler-based application designed to evaluate and process mathematical expressions efficiently and accurately. Unlike a traditional calculator, the system follows fundamental compiler design techniques such as </w:t>
      </w:r>
      <w:r w:rsidRPr="00354EDE">
        <w:rPr>
          <w:rFonts w:ascii="Times New Roman" w:hAnsi="Times New Roman" w:cs="Times New Roman"/>
          <w:b/>
          <w:bCs/>
          <w:sz w:val="28"/>
          <w:szCs w:val="28"/>
        </w:rPr>
        <w:t>lexical analysis, syntax analysis, Abstract Syntax Tree (AST) generation, semantic validation, optimization, and expression evaluation</w:t>
      </w:r>
      <w:r w:rsidRPr="00354EDE">
        <w:rPr>
          <w:rFonts w:ascii="Times New Roman" w:hAnsi="Times New Roman" w:cs="Times New Roman"/>
          <w:sz w:val="28"/>
          <w:szCs w:val="28"/>
        </w:rPr>
        <w:t xml:space="preserve">. The input mathematical expression is first divided into tokens using a lexical </w:t>
      </w:r>
      <w:proofErr w:type="spellStart"/>
      <w:r w:rsidRPr="00354EDE">
        <w:rPr>
          <w:rFonts w:ascii="Times New Roman" w:hAnsi="Times New Roman" w:cs="Times New Roman"/>
          <w:sz w:val="28"/>
          <w:szCs w:val="28"/>
        </w:rPr>
        <w:t>analyzer</w:t>
      </w:r>
      <w:proofErr w:type="spellEnd"/>
      <w:r w:rsidRPr="00354EDE">
        <w:rPr>
          <w:rFonts w:ascii="Times New Roman" w:hAnsi="Times New Roman" w:cs="Times New Roman"/>
          <w:sz w:val="28"/>
          <w:szCs w:val="28"/>
        </w:rPr>
        <w:t>. These tokens are then processed by a parser based on operator precedence and grammar rules to construct an Abstract Syntax Tree. The generated tree is evaluated to produce the final result while handling errors such as invalid expressions, mismatched parentheses, and division by zero.</w:t>
      </w:r>
      <w:r w:rsidRPr="00354EDE">
        <w:rPr>
          <w:rFonts w:ascii="Times New Roman" w:hAnsi="Times New Roman" w:cs="Times New Roman"/>
          <w:sz w:val="28"/>
          <w:szCs w:val="28"/>
        </w:rPr>
        <w:br/>
        <w:t xml:space="preserve">The system can be further enhanced with advanced features such as </w:t>
      </w:r>
      <w:r w:rsidRPr="00354EDE">
        <w:rPr>
          <w:rFonts w:ascii="Times New Roman" w:hAnsi="Times New Roman" w:cs="Times New Roman"/>
          <w:b/>
          <w:bCs/>
          <w:sz w:val="28"/>
          <w:szCs w:val="28"/>
        </w:rPr>
        <w:t>variables, mathematical functions, exponentiation, expression history, and constant-folding optimization</w:t>
      </w:r>
      <w:r w:rsidRPr="00354EDE">
        <w:rPr>
          <w:rFonts w:ascii="Times New Roman" w:hAnsi="Times New Roman" w:cs="Times New Roman"/>
          <w:sz w:val="28"/>
          <w:szCs w:val="28"/>
        </w:rPr>
        <w:t xml:space="preserve">. A web-based interface using React.js and a Spring Boot backend can provide users with an interactive environment for entering expressions and viewing results, tokens, and the generated syntax tree. The project demonstrates practical applications of </w:t>
      </w:r>
      <w:r w:rsidRPr="00354EDE">
        <w:rPr>
          <w:rFonts w:ascii="Times New Roman" w:hAnsi="Times New Roman" w:cs="Times New Roman"/>
          <w:b/>
          <w:bCs/>
          <w:sz w:val="28"/>
          <w:szCs w:val="28"/>
        </w:rPr>
        <w:t>compiler design, data structures, algorithms, and software engineering principles</w:t>
      </w:r>
      <w:r w:rsidRPr="00354EDE">
        <w:rPr>
          <w:rFonts w:ascii="Times New Roman" w:hAnsi="Times New Roman" w:cs="Times New Roman"/>
          <w:sz w:val="28"/>
          <w:szCs w:val="28"/>
        </w:rPr>
        <w:t xml:space="preserve"> in developing a real-world expression processing system.</w:t>
      </w:r>
    </w:p>
    <w:p w14:paraId="0058DBA4" w14:textId="77777777" w:rsidR="00C53D9E" w:rsidRDefault="00C53D9E" w:rsidP="004F258D">
      <w:pPr>
        <w:ind w:firstLine="720"/>
        <w:rPr>
          <w:rFonts w:ascii="Times New Roman" w:hAnsi="Times New Roman" w:cs="Times New Roman"/>
          <w:sz w:val="24"/>
          <w:szCs w:val="24"/>
        </w:rPr>
      </w:pPr>
    </w:p>
    <w:p w14:paraId="42046660" w14:textId="77777777" w:rsidR="00C53D9E" w:rsidRDefault="00C53D9E" w:rsidP="004F258D">
      <w:pPr>
        <w:ind w:firstLine="720"/>
        <w:rPr>
          <w:rFonts w:ascii="Times New Roman" w:hAnsi="Times New Roman" w:cs="Times New Roman"/>
          <w:sz w:val="24"/>
          <w:szCs w:val="24"/>
        </w:rPr>
      </w:pPr>
    </w:p>
    <w:p w14:paraId="2D83627B" w14:textId="77777777" w:rsidR="00C53D9E" w:rsidRDefault="00C53D9E" w:rsidP="004F258D">
      <w:pPr>
        <w:ind w:firstLine="720"/>
        <w:rPr>
          <w:rFonts w:ascii="Times New Roman" w:hAnsi="Times New Roman" w:cs="Times New Roman"/>
          <w:sz w:val="24"/>
          <w:szCs w:val="24"/>
        </w:rPr>
      </w:pPr>
    </w:p>
    <w:p w14:paraId="733D0586" w14:textId="77777777" w:rsidR="00C53D9E" w:rsidRDefault="00C53D9E" w:rsidP="004F258D">
      <w:pPr>
        <w:ind w:firstLine="720"/>
        <w:rPr>
          <w:rFonts w:ascii="Times New Roman" w:hAnsi="Times New Roman" w:cs="Times New Roman"/>
          <w:sz w:val="24"/>
          <w:szCs w:val="24"/>
        </w:rPr>
      </w:pPr>
    </w:p>
    <w:p w14:paraId="1DA8D02F" w14:textId="77777777" w:rsidR="00C53D9E" w:rsidRDefault="00C53D9E" w:rsidP="004F258D">
      <w:pPr>
        <w:ind w:firstLine="720"/>
        <w:rPr>
          <w:rFonts w:ascii="Times New Roman" w:hAnsi="Times New Roman" w:cs="Times New Roman"/>
          <w:sz w:val="24"/>
          <w:szCs w:val="24"/>
        </w:rPr>
      </w:pPr>
    </w:p>
    <w:p w14:paraId="7D6908B0" w14:textId="77777777" w:rsidR="00C53D9E" w:rsidRDefault="00C53D9E" w:rsidP="004F258D">
      <w:pPr>
        <w:ind w:firstLine="720"/>
        <w:rPr>
          <w:rFonts w:ascii="Times New Roman" w:hAnsi="Times New Roman" w:cs="Times New Roman"/>
          <w:sz w:val="24"/>
          <w:szCs w:val="24"/>
        </w:rPr>
      </w:pPr>
    </w:p>
    <w:p w14:paraId="4C63CECA" w14:textId="77777777" w:rsidR="00C53D9E" w:rsidRDefault="00C53D9E" w:rsidP="004F258D">
      <w:pPr>
        <w:ind w:firstLine="720"/>
        <w:rPr>
          <w:rFonts w:ascii="Times New Roman" w:hAnsi="Times New Roman" w:cs="Times New Roman"/>
          <w:sz w:val="24"/>
          <w:szCs w:val="24"/>
        </w:rPr>
      </w:pPr>
    </w:p>
    <w:p w14:paraId="3AEF0756" w14:textId="77777777" w:rsidR="00C53D9E" w:rsidRDefault="00C53D9E" w:rsidP="004F258D">
      <w:pPr>
        <w:ind w:firstLine="720"/>
        <w:rPr>
          <w:rFonts w:ascii="Times New Roman" w:hAnsi="Times New Roman" w:cs="Times New Roman"/>
          <w:sz w:val="24"/>
          <w:szCs w:val="24"/>
        </w:rPr>
      </w:pPr>
    </w:p>
    <w:p w14:paraId="3DCD6E1A" w14:textId="77777777" w:rsidR="00C53D9E" w:rsidRDefault="00C53D9E" w:rsidP="004F258D">
      <w:pPr>
        <w:ind w:firstLine="720"/>
        <w:rPr>
          <w:rFonts w:ascii="Times New Roman" w:hAnsi="Times New Roman" w:cs="Times New Roman"/>
          <w:sz w:val="24"/>
          <w:szCs w:val="24"/>
        </w:rPr>
      </w:pPr>
    </w:p>
    <w:p w14:paraId="2D5396DA" w14:textId="77777777" w:rsidR="00C53D9E" w:rsidRDefault="00C53D9E" w:rsidP="004F258D">
      <w:pPr>
        <w:ind w:firstLine="720"/>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31BD"/>
    <w:multiLevelType w:val="hybridMultilevel"/>
    <w:tmpl w:val="F2A8B99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D17F41"/>
    <w:multiLevelType w:val="hybridMultilevel"/>
    <w:tmpl w:val="714E278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2296598">
    <w:abstractNumId w:val="0"/>
  </w:num>
  <w:num w:numId="2" w16cid:durableId="751971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286D28"/>
    <w:rsid w:val="00295A23"/>
    <w:rsid w:val="002C4348"/>
    <w:rsid w:val="002F5543"/>
    <w:rsid w:val="00354EDE"/>
    <w:rsid w:val="003930F3"/>
    <w:rsid w:val="004F258D"/>
    <w:rsid w:val="00551A07"/>
    <w:rsid w:val="005910CC"/>
    <w:rsid w:val="005C2430"/>
    <w:rsid w:val="00816C8C"/>
    <w:rsid w:val="008D195C"/>
    <w:rsid w:val="00A27A91"/>
    <w:rsid w:val="00AF5E9D"/>
    <w:rsid w:val="00BE5E2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4E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 ANIL</cp:lastModifiedBy>
  <cp:revision>2</cp:revision>
  <dcterms:created xsi:type="dcterms:W3CDTF">2026-08-28T05:40:00Z</dcterms:created>
  <dcterms:modified xsi:type="dcterms:W3CDTF">2026-08-28T05:40:00Z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