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7848CF" w14:textId="77777777" w:rsidR="00901BE3" w:rsidRDefault="00901BE3" w:rsidP="00901BE3">
      <w:pPr>
        <w:jc w:val="center"/>
        <w:rPr>
          <w:rFonts w:ascii="Times New Roman" w:hAnsi="Times New Roman" w:cs="Times New Roman"/>
          <w:b/>
          <w:bCs/>
          <w:sz w:val="40"/>
          <w:szCs w:val="40"/>
        </w:rPr>
      </w:pPr>
      <w:r w:rsidRPr="00901BE3">
        <w:rPr>
          <w:rFonts w:ascii="Times New Roman" w:hAnsi="Times New Roman" w:cs="Times New Roman"/>
          <w:b/>
          <w:bCs/>
          <w:sz w:val="40"/>
          <w:szCs w:val="40"/>
        </w:rPr>
        <w:t>Deep Learning-Based Kidney Stone Detection</w:t>
      </w:r>
    </w:p>
    <w:p w14:paraId="49AC70BE" w14:textId="77777777" w:rsidR="00901BE3" w:rsidRPr="00901BE3" w:rsidRDefault="00901BE3" w:rsidP="00901BE3">
      <w:pPr>
        <w:jc w:val="center"/>
        <w:rPr>
          <w:rFonts w:ascii="Times New Roman" w:hAnsi="Times New Roman" w:cs="Times New Roman"/>
          <w:sz w:val="28"/>
          <w:szCs w:val="28"/>
        </w:rPr>
      </w:pPr>
      <w:r w:rsidRPr="00901BE3">
        <w:rPr>
          <w:rFonts w:ascii="Times New Roman" w:hAnsi="Times New Roman" w:cs="Times New Roman"/>
          <w:b/>
          <w:bCs/>
          <w:sz w:val="28"/>
          <w:szCs w:val="28"/>
        </w:rPr>
        <w:t>Literature Review</w:t>
      </w:r>
    </w:p>
    <w:p w14:paraId="398E1E57" w14:textId="3D9F405D" w:rsidR="00901BE3" w:rsidRPr="00901BE3" w:rsidRDefault="00901BE3" w:rsidP="00901BE3">
      <w:pPr>
        <w:ind w:left="4320" w:firstLine="720"/>
        <w:rPr>
          <w:rFonts w:ascii="Times New Roman" w:hAnsi="Times New Roman" w:cs="Times New Roman"/>
          <w:sz w:val="24"/>
          <w:szCs w:val="24"/>
        </w:rPr>
      </w:pPr>
      <w:r>
        <w:rPr>
          <w:rFonts w:ascii="Times New Roman" w:hAnsi="Times New Roman" w:cs="Times New Roman"/>
          <w:sz w:val="24"/>
          <w:szCs w:val="24"/>
        </w:rPr>
        <w:t xml:space="preserve">                      </w:t>
      </w:r>
      <w:r w:rsidRPr="00901BE3">
        <w:rPr>
          <w:rFonts w:ascii="Times New Roman" w:hAnsi="Times New Roman" w:cs="Times New Roman"/>
          <w:sz w:val="24"/>
          <w:szCs w:val="24"/>
        </w:rPr>
        <w:t xml:space="preserve"> [</w:t>
      </w:r>
      <w:r w:rsidRPr="00901BE3">
        <w:rPr>
          <w:rFonts w:ascii="Times New Roman" w:hAnsi="Times New Roman" w:cs="Times New Roman"/>
          <w:sz w:val="24"/>
          <w:szCs w:val="24"/>
        </w:rPr>
        <w:t>RA2311003011347-V Harshith Reddy</w:t>
      </w:r>
      <w:r w:rsidRPr="00901BE3">
        <w:rPr>
          <w:rFonts w:ascii="Times New Roman" w:hAnsi="Times New Roman" w:cs="Times New Roman"/>
          <w:sz w:val="24"/>
          <w:szCs w:val="24"/>
        </w:rPr>
        <w:t>]</w:t>
      </w:r>
    </w:p>
    <w:p w14:paraId="559B8E26" w14:textId="13C36EB1" w:rsidR="00901BE3" w:rsidRPr="00901BE3" w:rsidRDefault="00901BE3" w:rsidP="00901BE3">
      <w:pPr>
        <w:ind w:left="4320" w:firstLine="720"/>
        <w:rPr>
          <w:rFonts w:ascii="Times New Roman" w:hAnsi="Times New Roman" w:cs="Times New Roman"/>
          <w:b/>
          <w:bCs/>
          <w:sz w:val="24"/>
          <w:szCs w:val="24"/>
        </w:rPr>
      </w:pPr>
      <w:r>
        <w:rPr>
          <w:rFonts w:ascii="Times New Roman" w:hAnsi="Times New Roman" w:cs="Times New Roman"/>
          <w:sz w:val="24"/>
          <w:szCs w:val="24"/>
        </w:rPr>
        <w:t xml:space="preserve">                        </w:t>
      </w:r>
      <w:r w:rsidRPr="00901BE3">
        <w:rPr>
          <w:rFonts w:ascii="Times New Roman" w:hAnsi="Times New Roman" w:cs="Times New Roman"/>
          <w:sz w:val="24"/>
          <w:szCs w:val="24"/>
        </w:rPr>
        <w:t>[RA2311003011343-S Charan Sai]</w:t>
      </w:r>
    </w:p>
    <w:p w14:paraId="3A1673D4" w14:textId="77777777" w:rsidR="00901BE3" w:rsidRDefault="00901BE3" w:rsidP="00901BE3">
      <w:pPr>
        <w:rPr>
          <w:rFonts w:ascii="Times New Roman" w:hAnsi="Times New Roman" w:cs="Times New Roman"/>
          <w:b/>
          <w:bCs/>
          <w:sz w:val="28"/>
          <w:szCs w:val="28"/>
        </w:rPr>
      </w:pPr>
    </w:p>
    <w:p w14:paraId="1C2ED43D" w14:textId="69F429DC" w:rsidR="00901BE3" w:rsidRPr="00901BE3" w:rsidRDefault="00901BE3" w:rsidP="00901BE3">
      <w:pPr>
        <w:rPr>
          <w:rFonts w:ascii="Times New Roman" w:hAnsi="Times New Roman" w:cs="Times New Roman"/>
          <w:b/>
          <w:bCs/>
          <w:sz w:val="28"/>
          <w:szCs w:val="28"/>
        </w:rPr>
      </w:pPr>
      <w:r w:rsidRPr="00901BE3">
        <w:rPr>
          <w:rFonts w:ascii="Times New Roman" w:hAnsi="Times New Roman" w:cs="Times New Roman"/>
          <w:b/>
          <w:bCs/>
          <w:sz w:val="28"/>
          <w:szCs w:val="28"/>
        </w:rPr>
        <w:t>1. Introduction</w:t>
      </w:r>
      <w:r w:rsidRPr="00901BE3">
        <w:rPr>
          <w:rFonts w:ascii="Times New Roman" w:hAnsi="Times New Roman" w:cs="Times New Roman"/>
          <w:b/>
          <w:bCs/>
          <w:sz w:val="28"/>
          <w:szCs w:val="28"/>
        </w:rPr>
        <w:t>:</w:t>
      </w:r>
    </w:p>
    <w:p w14:paraId="78355634" w14:textId="77777777" w:rsidR="009E6B12" w:rsidRPr="00471DEA" w:rsidRDefault="009E6B12" w:rsidP="00471DEA">
      <w:pPr>
        <w:jc w:val="both"/>
        <w:rPr>
          <w:rFonts w:ascii="Times New Roman" w:hAnsi="Times New Roman" w:cs="Times New Roman"/>
          <w:sz w:val="24"/>
          <w:szCs w:val="24"/>
        </w:rPr>
      </w:pPr>
      <w:r w:rsidRPr="00471DEA">
        <w:rPr>
          <w:rFonts w:ascii="Times New Roman" w:hAnsi="Times New Roman" w:cs="Times New Roman"/>
          <w:sz w:val="24"/>
          <w:szCs w:val="24"/>
        </w:rPr>
        <w:t xml:space="preserve">Kidney stone detection using deep learning has gained significant attention due to its ability to provide fast, reliable, and non-invasive diagnosis. Traditional methods such as X-rays and CT scans are effective but have drawbacks, including high costs and radiation exposure. The need for improved diagnostic accuracy has led researchers to explore artificial intelligence-based approaches. Deep learning models, particularly Convolutional Neural Networks (CNNs), have shown promising results in enhancing precision and automating the detection process. These models leverage large-scale medical imaging datasets to learn intricate patterns that differentiate between kidney stones and normal tissues. The advancements in medical imaging, combined with the power of deep learning, have enabled the development of more efficient and scalable diagnostic tools. Furthermore, AI-driven models reduce the dependency on manual interpretation, minimizing human errors and improving consistency in diagnosis. By integrating deep learning into healthcare, the burden on radiologists can be reduced, allowing for faster and more accurate detection. This research focuses on the application of various deep learning architectures to optimize kidney stone detection and improve patient outcomes. More details about deep learning in healthcare can be found in </w:t>
      </w:r>
      <w:hyperlink r:id="rId8" w:tgtFrame="_new" w:history="1">
        <w:r w:rsidRPr="00471DEA">
          <w:rPr>
            <w:rStyle w:val="Hyperlink"/>
            <w:rFonts w:ascii="Times New Roman" w:hAnsi="Times New Roman" w:cs="Times New Roman"/>
            <w:sz w:val="24"/>
            <w:szCs w:val="24"/>
          </w:rPr>
          <w:t>this st</w:t>
        </w:r>
        <w:r w:rsidRPr="00471DEA">
          <w:rPr>
            <w:rStyle w:val="Hyperlink"/>
            <w:rFonts w:ascii="Times New Roman" w:hAnsi="Times New Roman" w:cs="Times New Roman"/>
            <w:sz w:val="24"/>
            <w:szCs w:val="24"/>
          </w:rPr>
          <w:t>u</w:t>
        </w:r>
        <w:r w:rsidRPr="00471DEA">
          <w:rPr>
            <w:rStyle w:val="Hyperlink"/>
            <w:rFonts w:ascii="Times New Roman" w:hAnsi="Times New Roman" w:cs="Times New Roman"/>
            <w:sz w:val="24"/>
            <w:szCs w:val="24"/>
          </w:rPr>
          <w:t>dy</w:t>
        </w:r>
      </w:hyperlink>
      <w:r w:rsidRPr="00471DEA">
        <w:rPr>
          <w:rFonts w:ascii="Times New Roman" w:hAnsi="Times New Roman" w:cs="Times New Roman"/>
          <w:sz w:val="24"/>
          <w:szCs w:val="24"/>
        </w:rPr>
        <w:t>.</w:t>
      </w:r>
    </w:p>
    <w:p w14:paraId="0EF371A4" w14:textId="59DFC27F" w:rsidR="00901BE3" w:rsidRPr="00901BE3" w:rsidRDefault="00901BE3" w:rsidP="00901BE3">
      <w:pPr>
        <w:rPr>
          <w:rFonts w:ascii="Times New Roman" w:hAnsi="Times New Roman" w:cs="Times New Roman"/>
          <w:b/>
          <w:bCs/>
          <w:sz w:val="32"/>
          <w:szCs w:val="32"/>
        </w:rPr>
      </w:pPr>
      <w:r w:rsidRPr="00901BE3">
        <w:rPr>
          <w:rFonts w:ascii="Times New Roman" w:hAnsi="Times New Roman" w:cs="Times New Roman"/>
          <w:b/>
          <w:bCs/>
          <w:sz w:val="32"/>
          <w:szCs w:val="32"/>
        </w:rPr>
        <w:t>2. Methods Used in Kidney Stone Detection</w:t>
      </w:r>
    </w:p>
    <w:p w14:paraId="2B666500" w14:textId="77777777" w:rsidR="009E6B12" w:rsidRPr="00471DEA" w:rsidRDefault="009E6B12" w:rsidP="00471DEA">
      <w:pPr>
        <w:jc w:val="both"/>
        <w:rPr>
          <w:rFonts w:ascii="Times New Roman" w:hAnsi="Times New Roman" w:cs="Times New Roman"/>
          <w:sz w:val="24"/>
          <w:szCs w:val="24"/>
        </w:rPr>
      </w:pPr>
      <w:r w:rsidRPr="009E6B12">
        <w:rPr>
          <w:rFonts w:ascii="Times New Roman" w:hAnsi="Times New Roman" w:cs="Times New Roman"/>
          <w:sz w:val="28"/>
          <w:szCs w:val="28"/>
        </w:rPr>
        <w:t xml:space="preserve">Various deep learning models have been utilized in renal stone detection, including </w:t>
      </w:r>
      <w:proofErr w:type="spellStart"/>
      <w:r w:rsidRPr="009E6B12">
        <w:rPr>
          <w:rFonts w:ascii="Times New Roman" w:hAnsi="Times New Roman" w:cs="Times New Roman"/>
          <w:sz w:val="28"/>
          <w:szCs w:val="28"/>
        </w:rPr>
        <w:t>ResNet</w:t>
      </w:r>
      <w:proofErr w:type="spellEnd"/>
      <w:r w:rsidRPr="009E6B12">
        <w:rPr>
          <w:rFonts w:ascii="Times New Roman" w:hAnsi="Times New Roman" w:cs="Times New Roman"/>
          <w:sz w:val="28"/>
          <w:szCs w:val="28"/>
        </w:rPr>
        <w:t xml:space="preserve">, </w:t>
      </w:r>
      <w:proofErr w:type="spellStart"/>
      <w:r w:rsidRPr="009E6B12">
        <w:rPr>
          <w:rFonts w:ascii="Times New Roman" w:hAnsi="Times New Roman" w:cs="Times New Roman"/>
          <w:sz w:val="28"/>
          <w:szCs w:val="28"/>
        </w:rPr>
        <w:t>EfficientNet</w:t>
      </w:r>
      <w:proofErr w:type="spellEnd"/>
      <w:r w:rsidRPr="009E6B12">
        <w:rPr>
          <w:rFonts w:ascii="Times New Roman" w:hAnsi="Times New Roman" w:cs="Times New Roman"/>
          <w:sz w:val="28"/>
          <w:szCs w:val="28"/>
        </w:rPr>
        <w:t xml:space="preserve">, and </w:t>
      </w:r>
      <w:proofErr w:type="spellStart"/>
      <w:r w:rsidRPr="009E6B12">
        <w:rPr>
          <w:rFonts w:ascii="Times New Roman" w:hAnsi="Times New Roman" w:cs="Times New Roman"/>
          <w:sz w:val="28"/>
          <w:szCs w:val="28"/>
        </w:rPr>
        <w:t>DenseNet</w:t>
      </w:r>
      <w:proofErr w:type="spellEnd"/>
      <w:r w:rsidRPr="009E6B12">
        <w:rPr>
          <w:rFonts w:ascii="Times New Roman" w:hAnsi="Times New Roman" w:cs="Times New Roman"/>
          <w:sz w:val="28"/>
          <w:szCs w:val="28"/>
        </w:rPr>
        <w:t xml:space="preserve">. </w:t>
      </w:r>
      <w:proofErr w:type="spellStart"/>
      <w:r w:rsidRPr="009E6B12">
        <w:rPr>
          <w:rFonts w:ascii="Times New Roman" w:hAnsi="Times New Roman" w:cs="Times New Roman"/>
          <w:sz w:val="28"/>
          <w:szCs w:val="28"/>
        </w:rPr>
        <w:t>ResNet</w:t>
      </w:r>
      <w:proofErr w:type="spellEnd"/>
      <w:r w:rsidRPr="009E6B12">
        <w:rPr>
          <w:rFonts w:ascii="Times New Roman" w:hAnsi="Times New Roman" w:cs="Times New Roman"/>
          <w:sz w:val="28"/>
          <w:szCs w:val="28"/>
        </w:rPr>
        <w:t xml:space="preserve"> incorporates skip connections to improve gradient flow </w:t>
      </w:r>
      <w:r w:rsidRPr="00471DEA">
        <w:rPr>
          <w:rFonts w:ascii="Times New Roman" w:hAnsi="Times New Roman" w:cs="Times New Roman"/>
          <w:sz w:val="24"/>
          <w:szCs w:val="24"/>
        </w:rPr>
        <w:t xml:space="preserve">in deep networks, making it suitable for deep architectures with multiple layers. It addresses the vanishing gradient problem, allowing for the efficient training of very deep models. </w:t>
      </w:r>
      <w:proofErr w:type="spellStart"/>
      <w:r w:rsidRPr="00471DEA">
        <w:rPr>
          <w:rFonts w:ascii="Times New Roman" w:hAnsi="Times New Roman" w:cs="Times New Roman"/>
          <w:sz w:val="24"/>
          <w:szCs w:val="24"/>
        </w:rPr>
        <w:t>EfficientNet</w:t>
      </w:r>
      <w:proofErr w:type="spellEnd"/>
      <w:r w:rsidRPr="00471DEA">
        <w:rPr>
          <w:rFonts w:ascii="Times New Roman" w:hAnsi="Times New Roman" w:cs="Times New Roman"/>
          <w:sz w:val="24"/>
          <w:szCs w:val="24"/>
        </w:rPr>
        <w:t xml:space="preserve">, on the other hand, optimizes model depth, width, and resolution using compound scaling, ensuring computational efficiency without sacrificing accuracy. This architecture provides a balance between performance and efficiency, making it suitable for medical imaging tasks. </w:t>
      </w:r>
      <w:proofErr w:type="spellStart"/>
      <w:r w:rsidRPr="00471DEA">
        <w:rPr>
          <w:rFonts w:ascii="Times New Roman" w:hAnsi="Times New Roman" w:cs="Times New Roman"/>
          <w:sz w:val="24"/>
          <w:szCs w:val="24"/>
        </w:rPr>
        <w:t>DenseNet</w:t>
      </w:r>
      <w:proofErr w:type="spellEnd"/>
      <w:r w:rsidRPr="00471DEA">
        <w:rPr>
          <w:rFonts w:ascii="Times New Roman" w:hAnsi="Times New Roman" w:cs="Times New Roman"/>
          <w:sz w:val="24"/>
          <w:szCs w:val="24"/>
        </w:rPr>
        <w:t xml:space="preserve">, known for its densely connected architecture, enhances feature propagation and reduces the number of parameters, leading to better performance in image classification. Each layer in </w:t>
      </w:r>
      <w:proofErr w:type="spellStart"/>
      <w:r w:rsidRPr="00471DEA">
        <w:rPr>
          <w:rFonts w:ascii="Times New Roman" w:hAnsi="Times New Roman" w:cs="Times New Roman"/>
          <w:sz w:val="24"/>
          <w:szCs w:val="24"/>
        </w:rPr>
        <w:t>DenseNet</w:t>
      </w:r>
      <w:proofErr w:type="spellEnd"/>
      <w:r w:rsidRPr="00471DEA">
        <w:rPr>
          <w:rFonts w:ascii="Times New Roman" w:hAnsi="Times New Roman" w:cs="Times New Roman"/>
          <w:sz w:val="24"/>
          <w:szCs w:val="24"/>
        </w:rPr>
        <w:t xml:space="preserve"> receives input from all preceding layers, improving information flow and reducing redundancy. Additionally, </w:t>
      </w:r>
      <w:proofErr w:type="spellStart"/>
      <w:r w:rsidRPr="00471DEA">
        <w:rPr>
          <w:rFonts w:ascii="Times New Roman" w:hAnsi="Times New Roman" w:cs="Times New Roman"/>
          <w:sz w:val="24"/>
          <w:szCs w:val="24"/>
        </w:rPr>
        <w:t>DenseNet</w:t>
      </w:r>
      <w:proofErr w:type="spellEnd"/>
      <w:r w:rsidRPr="00471DEA">
        <w:rPr>
          <w:rFonts w:ascii="Times New Roman" w:hAnsi="Times New Roman" w:cs="Times New Roman"/>
          <w:sz w:val="24"/>
          <w:szCs w:val="24"/>
        </w:rPr>
        <w:t xml:space="preserve"> with hyper-parameter tuning further optimizes performance by adjusting learning rates, batch sizes, and other model parameters to enhance its effectiveness. The ability of these architectures to capture and </w:t>
      </w:r>
      <w:proofErr w:type="spellStart"/>
      <w:r w:rsidRPr="00471DEA">
        <w:rPr>
          <w:rFonts w:ascii="Times New Roman" w:hAnsi="Times New Roman" w:cs="Times New Roman"/>
          <w:sz w:val="24"/>
          <w:szCs w:val="24"/>
        </w:rPr>
        <w:t>analyze</w:t>
      </w:r>
      <w:proofErr w:type="spellEnd"/>
      <w:r w:rsidRPr="00471DEA">
        <w:rPr>
          <w:rFonts w:ascii="Times New Roman" w:hAnsi="Times New Roman" w:cs="Times New Roman"/>
          <w:sz w:val="24"/>
          <w:szCs w:val="24"/>
        </w:rPr>
        <w:t xml:space="preserve"> intricate image details has significantly improved kidney stone detection accuracy. More details about these architectures can be found in research papers such as </w:t>
      </w:r>
      <w:hyperlink r:id="rId9" w:tgtFrame="_new" w:history="1">
        <w:proofErr w:type="spellStart"/>
        <w:r w:rsidRPr="00471DEA">
          <w:rPr>
            <w:rStyle w:val="Hyperlink"/>
            <w:rFonts w:ascii="Times New Roman" w:hAnsi="Times New Roman" w:cs="Times New Roman"/>
            <w:sz w:val="24"/>
            <w:szCs w:val="24"/>
          </w:rPr>
          <w:t>ResNet</w:t>
        </w:r>
        <w:proofErr w:type="spellEnd"/>
      </w:hyperlink>
      <w:r w:rsidRPr="00471DEA">
        <w:rPr>
          <w:rFonts w:ascii="Times New Roman" w:hAnsi="Times New Roman" w:cs="Times New Roman"/>
          <w:sz w:val="24"/>
          <w:szCs w:val="24"/>
        </w:rPr>
        <w:t xml:space="preserve">, </w:t>
      </w:r>
      <w:hyperlink r:id="rId10" w:tgtFrame="_new" w:history="1">
        <w:proofErr w:type="spellStart"/>
        <w:r w:rsidRPr="00471DEA">
          <w:rPr>
            <w:rStyle w:val="Hyperlink"/>
            <w:rFonts w:ascii="Times New Roman" w:hAnsi="Times New Roman" w:cs="Times New Roman"/>
            <w:sz w:val="24"/>
            <w:szCs w:val="24"/>
          </w:rPr>
          <w:t>EfficientNet</w:t>
        </w:r>
        <w:proofErr w:type="spellEnd"/>
      </w:hyperlink>
      <w:r w:rsidRPr="00471DEA">
        <w:rPr>
          <w:rFonts w:ascii="Times New Roman" w:hAnsi="Times New Roman" w:cs="Times New Roman"/>
          <w:sz w:val="24"/>
          <w:szCs w:val="24"/>
        </w:rPr>
        <w:t xml:space="preserve">, and </w:t>
      </w:r>
      <w:hyperlink r:id="rId11" w:tgtFrame="_new" w:history="1">
        <w:proofErr w:type="spellStart"/>
        <w:r w:rsidRPr="00471DEA">
          <w:rPr>
            <w:rStyle w:val="Hyperlink"/>
            <w:rFonts w:ascii="Times New Roman" w:hAnsi="Times New Roman" w:cs="Times New Roman"/>
            <w:sz w:val="24"/>
            <w:szCs w:val="24"/>
          </w:rPr>
          <w:t>DenseNet</w:t>
        </w:r>
        <w:proofErr w:type="spellEnd"/>
      </w:hyperlink>
      <w:r w:rsidRPr="00471DEA">
        <w:rPr>
          <w:rFonts w:ascii="Times New Roman" w:hAnsi="Times New Roman" w:cs="Times New Roman"/>
          <w:sz w:val="24"/>
          <w:szCs w:val="24"/>
        </w:rPr>
        <w:t>.</w:t>
      </w:r>
    </w:p>
    <w:p w14:paraId="58DFA702" w14:textId="77777777" w:rsidR="009E6B12" w:rsidRDefault="009E6B12" w:rsidP="00901BE3">
      <w:pPr>
        <w:rPr>
          <w:rFonts w:ascii="Times New Roman" w:hAnsi="Times New Roman" w:cs="Times New Roman"/>
          <w:sz w:val="28"/>
          <w:szCs w:val="28"/>
        </w:rPr>
      </w:pPr>
    </w:p>
    <w:p w14:paraId="60223612" w14:textId="77777777" w:rsidR="00471DEA" w:rsidRDefault="00471DEA" w:rsidP="00901BE3">
      <w:pPr>
        <w:rPr>
          <w:rFonts w:ascii="Times New Roman" w:hAnsi="Times New Roman" w:cs="Times New Roman"/>
          <w:b/>
          <w:bCs/>
          <w:sz w:val="32"/>
          <w:szCs w:val="32"/>
        </w:rPr>
      </w:pPr>
    </w:p>
    <w:p w14:paraId="49097175" w14:textId="77777777" w:rsidR="00471DEA" w:rsidRDefault="00471DEA" w:rsidP="00901BE3">
      <w:pPr>
        <w:rPr>
          <w:rFonts w:ascii="Times New Roman" w:hAnsi="Times New Roman" w:cs="Times New Roman"/>
          <w:b/>
          <w:bCs/>
          <w:sz w:val="32"/>
          <w:szCs w:val="32"/>
        </w:rPr>
      </w:pPr>
    </w:p>
    <w:p w14:paraId="16EB1BA1" w14:textId="77777777" w:rsidR="00471DEA" w:rsidRDefault="00471DEA" w:rsidP="00901BE3">
      <w:pPr>
        <w:rPr>
          <w:rFonts w:ascii="Times New Roman" w:hAnsi="Times New Roman" w:cs="Times New Roman"/>
          <w:b/>
          <w:bCs/>
          <w:sz w:val="32"/>
          <w:szCs w:val="32"/>
        </w:rPr>
      </w:pPr>
    </w:p>
    <w:p w14:paraId="24353D5F" w14:textId="77777777" w:rsidR="00471DEA" w:rsidRDefault="00471DEA" w:rsidP="00901BE3">
      <w:pPr>
        <w:rPr>
          <w:rFonts w:ascii="Times New Roman" w:hAnsi="Times New Roman" w:cs="Times New Roman"/>
          <w:b/>
          <w:bCs/>
          <w:sz w:val="32"/>
          <w:szCs w:val="32"/>
        </w:rPr>
      </w:pPr>
    </w:p>
    <w:p w14:paraId="2C52E802" w14:textId="548F9ADF" w:rsidR="00901BE3" w:rsidRPr="00901BE3" w:rsidRDefault="00901BE3" w:rsidP="00901BE3">
      <w:pPr>
        <w:rPr>
          <w:rFonts w:ascii="Times New Roman" w:hAnsi="Times New Roman" w:cs="Times New Roman"/>
          <w:b/>
          <w:bCs/>
          <w:sz w:val="32"/>
          <w:szCs w:val="32"/>
        </w:rPr>
      </w:pPr>
      <w:r w:rsidRPr="00901BE3">
        <w:rPr>
          <w:rFonts w:ascii="Times New Roman" w:hAnsi="Times New Roman" w:cs="Times New Roman"/>
          <w:b/>
          <w:bCs/>
          <w:sz w:val="32"/>
          <w:szCs w:val="32"/>
        </w:rPr>
        <w:lastRenderedPageBreak/>
        <w:t>3. Dataset Used</w:t>
      </w:r>
    </w:p>
    <w:p w14:paraId="5AD90ED1" w14:textId="5765CD49" w:rsidR="00901BE3" w:rsidRPr="00471DEA" w:rsidRDefault="009E6B12" w:rsidP="00471DEA">
      <w:pPr>
        <w:jc w:val="both"/>
        <w:rPr>
          <w:rFonts w:ascii="Times New Roman" w:hAnsi="Times New Roman" w:cs="Times New Roman"/>
          <w:sz w:val="24"/>
          <w:szCs w:val="24"/>
        </w:rPr>
      </w:pPr>
      <w:r w:rsidRPr="00471DEA">
        <w:rPr>
          <w:rFonts w:ascii="Times New Roman" w:hAnsi="Times New Roman" w:cs="Times New Roman"/>
          <w:sz w:val="24"/>
          <w:szCs w:val="24"/>
        </w:rPr>
        <w:t>The study employs multiple datasets for kidney stone detection, primarily relying on CT scan images from publicly available medical imaging repositories. These datasets provide a diverse range of images, including different stone sizes, shapes, and densities, helping the deep learning models generalize better. The NHANES dataset, containing data from 28,209 adults, is frequently used for kidney stone-related research due to its comprehensive clinical and imaging information. Additionally, datasets like CIFAR-10, CIFAR-100, SVHN, and ImageNet contribute to model pretraining and feature extraction, enhancing the robustness of detection algorithms. A specialized dataset consisting of 465 high-resolution CT scans for ureteral stone detection has been utilized to refine model performance in detecting stones in various locations. Publicly available resources such as the NIH Open CT Dataset (</w:t>
      </w:r>
      <w:hyperlink r:id="rId12" w:tgtFrame="_new" w:history="1">
        <w:r w:rsidRPr="00471DEA">
          <w:rPr>
            <w:rStyle w:val="Hyperlink"/>
            <w:rFonts w:ascii="Times New Roman" w:hAnsi="Times New Roman" w:cs="Times New Roman"/>
            <w:sz w:val="24"/>
            <w:szCs w:val="24"/>
          </w:rPr>
          <w:t>link</w:t>
        </w:r>
      </w:hyperlink>
      <w:r w:rsidRPr="00471DEA">
        <w:rPr>
          <w:rFonts w:ascii="Times New Roman" w:hAnsi="Times New Roman" w:cs="Times New Roman"/>
          <w:sz w:val="24"/>
          <w:szCs w:val="24"/>
        </w:rPr>
        <w:t>) and NHANES dataset (</w:t>
      </w:r>
      <w:hyperlink r:id="rId13" w:tgtFrame="_new" w:history="1">
        <w:r w:rsidRPr="00471DEA">
          <w:rPr>
            <w:rStyle w:val="Hyperlink"/>
            <w:rFonts w:ascii="Times New Roman" w:hAnsi="Times New Roman" w:cs="Times New Roman"/>
            <w:sz w:val="24"/>
            <w:szCs w:val="24"/>
          </w:rPr>
          <w:t>link</w:t>
        </w:r>
      </w:hyperlink>
      <w:r w:rsidRPr="00471DEA">
        <w:rPr>
          <w:rFonts w:ascii="Times New Roman" w:hAnsi="Times New Roman" w:cs="Times New Roman"/>
          <w:sz w:val="24"/>
          <w:szCs w:val="24"/>
        </w:rPr>
        <w:t xml:space="preserve">) serve as primary sources for training deep learning models. The use of multiple datasets ensures that the models are well-equipped to handle variations in imaging conditions, improving their clinical applicability. More details on publicly available medical imaging datasets can be found </w:t>
      </w:r>
      <w:hyperlink r:id="rId14" w:tgtFrame="_new" w:history="1">
        <w:r w:rsidRPr="00471DEA">
          <w:rPr>
            <w:rStyle w:val="Hyperlink"/>
            <w:rFonts w:ascii="Times New Roman" w:hAnsi="Times New Roman" w:cs="Times New Roman"/>
            <w:sz w:val="24"/>
            <w:szCs w:val="24"/>
          </w:rPr>
          <w:t>here</w:t>
        </w:r>
      </w:hyperlink>
      <w:r w:rsidRPr="00471DEA">
        <w:rPr>
          <w:rFonts w:ascii="Times New Roman" w:hAnsi="Times New Roman" w:cs="Times New Roman"/>
          <w:sz w:val="24"/>
          <w:szCs w:val="24"/>
        </w:rPr>
        <w:t>.</w:t>
      </w:r>
    </w:p>
    <w:p w14:paraId="423A04B5" w14:textId="73077339" w:rsidR="00901BE3" w:rsidRPr="00901BE3" w:rsidRDefault="00901BE3" w:rsidP="00901BE3">
      <w:pPr>
        <w:rPr>
          <w:rFonts w:ascii="Times New Roman" w:hAnsi="Times New Roman" w:cs="Times New Roman"/>
          <w:b/>
          <w:bCs/>
          <w:sz w:val="32"/>
          <w:szCs w:val="32"/>
        </w:rPr>
      </w:pPr>
      <w:r w:rsidRPr="00901BE3">
        <w:rPr>
          <w:rFonts w:ascii="Times New Roman" w:hAnsi="Times New Roman" w:cs="Times New Roman"/>
          <w:b/>
          <w:bCs/>
          <w:sz w:val="32"/>
          <w:szCs w:val="32"/>
        </w:rPr>
        <w:t>4. Performance Evaluation</w:t>
      </w:r>
    </w:p>
    <w:p w14:paraId="2DB455DE" w14:textId="7CD3048E" w:rsidR="009E6B12" w:rsidRPr="00471DEA" w:rsidRDefault="009E6B12" w:rsidP="00471DEA">
      <w:pPr>
        <w:jc w:val="both"/>
        <w:rPr>
          <w:rFonts w:ascii="Times New Roman" w:hAnsi="Times New Roman" w:cs="Times New Roman"/>
          <w:sz w:val="24"/>
          <w:szCs w:val="24"/>
        </w:rPr>
      </w:pPr>
      <w:r w:rsidRPr="00471DEA">
        <w:rPr>
          <w:rFonts w:ascii="Times New Roman" w:hAnsi="Times New Roman" w:cs="Times New Roman"/>
          <w:sz w:val="24"/>
          <w:szCs w:val="24"/>
        </w:rPr>
        <w:t xml:space="preserve">Comparative analysis of multiple deep learning models for kidney stone detection reveals that </w:t>
      </w:r>
      <w:proofErr w:type="spellStart"/>
      <w:r w:rsidRPr="00471DEA">
        <w:rPr>
          <w:rFonts w:ascii="Times New Roman" w:hAnsi="Times New Roman" w:cs="Times New Roman"/>
          <w:sz w:val="24"/>
          <w:szCs w:val="24"/>
        </w:rPr>
        <w:t>DenseNet</w:t>
      </w:r>
      <w:proofErr w:type="spellEnd"/>
      <w:r w:rsidRPr="00471DEA">
        <w:rPr>
          <w:rFonts w:ascii="Times New Roman" w:hAnsi="Times New Roman" w:cs="Times New Roman"/>
          <w:sz w:val="24"/>
          <w:szCs w:val="24"/>
        </w:rPr>
        <w:t xml:space="preserve"> with hyper-parameter tuning achieves the highest accuracy of 0.86, followed by standard </w:t>
      </w:r>
      <w:proofErr w:type="spellStart"/>
      <w:r w:rsidRPr="00471DEA">
        <w:rPr>
          <w:rFonts w:ascii="Times New Roman" w:hAnsi="Times New Roman" w:cs="Times New Roman"/>
          <w:sz w:val="24"/>
          <w:szCs w:val="24"/>
        </w:rPr>
        <w:t>DenseNet</w:t>
      </w:r>
      <w:proofErr w:type="spellEnd"/>
      <w:r w:rsidRPr="00471DEA">
        <w:rPr>
          <w:rFonts w:ascii="Times New Roman" w:hAnsi="Times New Roman" w:cs="Times New Roman"/>
          <w:sz w:val="24"/>
          <w:szCs w:val="24"/>
        </w:rPr>
        <w:t xml:space="preserve"> at 0.81, </w:t>
      </w:r>
      <w:proofErr w:type="spellStart"/>
      <w:r w:rsidRPr="00471DEA">
        <w:rPr>
          <w:rFonts w:ascii="Times New Roman" w:hAnsi="Times New Roman" w:cs="Times New Roman"/>
          <w:sz w:val="24"/>
          <w:szCs w:val="24"/>
        </w:rPr>
        <w:t>EfficientNet</w:t>
      </w:r>
      <w:proofErr w:type="spellEnd"/>
      <w:r w:rsidRPr="00471DEA">
        <w:rPr>
          <w:rFonts w:ascii="Times New Roman" w:hAnsi="Times New Roman" w:cs="Times New Roman"/>
          <w:sz w:val="24"/>
          <w:szCs w:val="24"/>
        </w:rPr>
        <w:t xml:space="preserve"> at 0.80, and </w:t>
      </w:r>
      <w:proofErr w:type="spellStart"/>
      <w:r w:rsidRPr="00471DEA">
        <w:rPr>
          <w:rFonts w:ascii="Times New Roman" w:hAnsi="Times New Roman" w:cs="Times New Roman"/>
          <w:sz w:val="24"/>
          <w:szCs w:val="24"/>
        </w:rPr>
        <w:t>ResNet</w:t>
      </w:r>
      <w:proofErr w:type="spellEnd"/>
      <w:r w:rsidRPr="00471DEA">
        <w:rPr>
          <w:rFonts w:ascii="Times New Roman" w:hAnsi="Times New Roman" w:cs="Times New Roman"/>
          <w:sz w:val="24"/>
          <w:szCs w:val="24"/>
        </w:rPr>
        <w:t xml:space="preserve"> at 0.52. These accuracy scores indicate that </w:t>
      </w:r>
      <w:proofErr w:type="spellStart"/>
      <w:r w:rsidRPr="00471DEA">
        <w:rPr>
          <w:rFonts w:ascii="Times New Roman" w:hAnsi="Times New Roman" w:cs="Times New Roman"/>
          <w:sz w:val="24"/>
          <w:szCs w:val="24"/>
        </w:rPr>
        <w:t>DenseNet</w:t>
      </w:r>
      <w:proofErr w:type="spellEnd"/>
      <w:r w:rsidRPr="00471DEA">
        <w:rPr>
          <w:rFonts w:ascii="Times New Roman" w:hAnsi="Times New Roman" w:cs="Times New Roman"/>
          <w:sz w:val="24"/>
          <w:szCs w:val="24"/>
        </w:rPr>
        <w:t xml:space="preserve"> is superior in extracting meaningful features from medical images, leading to more precise detections. Precision, recall, and F1-score were also evaluated to determine the effectiveness of each model. The evaluation metrics confirmed that </w:t>
      </w:r>
      <w:proofErr w:type="spellStart"/>
      <w:r w:rsidRPr="00471DEA">
        <w:rPr>
          <w:rFonts w:ascii="Times New Roman" w:hAnsi="Times New Roman" w:cs="Times New Roman"/>
          <w:sz w:val="24"/>
          <w:szCs w:val="24"/>
        </w:rPr>
        <w:t>DenseNet</w:t>
      </w:r>
      <w:proofErr w:type="spellEnd"/>
      <w:r w:rsidRPr="00471DEA">
        <w:rPr>
          <w:rFonts w:ascii="Times New Roman" w:hAnsi="Times New Roman" w:cs="Times New Roman"/>
          <w:sz w:val="24"/>
          <w:szCs w:val="24"/>
        </w:rPr>
        <w:t xml:space="preserve"> consistently outperforms other architectures across all key performance measures, including sensitivity and specificity. </w:t>
      </w:r>
      <w:proofErr w:type="spellStart"/>
      <w:r w:rsidRPr="00471DEA">
        <w:rPr>
          <w:rFonts w:ascii="Times New Roman" w:hAnsi="Times New Roman" w:cs="Times New Roman"/>
          <w:sz w:val="24"/>
          <w:szCs w:val="24"/>
        </w:rPr>
        <w:t>EfficientNet</w:t>
      </w:r>
      <w:proofErr w:type="spellEnd"/>
      <w:r w:rsidRPr="00471DEA">
        <w:rPr>
          <w:rFonts w:ascii="Times New Roman" w:hAnsi="Times New Roman" w:cs="Times New Roman"/>
          <w:sz w:val="24"/>
          <w:szCs w:val="24"/>
        </w:rPr>
        <w:t xml:space="preserve">, despite its efficiency, exhibited slightly lower performance, highlighting the trade-off between computational cost and accuracy. </w:t>
      </w:r>
      <w:proofErr w:type="spellStart"/>
      <w:r w:rsidRPr="00471DEA">
        <w:rPr>
          <w:rFonts w:ascii="Times New Roman" w:hAnsi="Times New Roman" w:cs="Times New Roman"/>
          <w:sz w:val="24"/>
          <w:szCs w:val="24"/>
        </w:rPr>
        <w:t>ResNet</w:t>
      </w:r>
      <w:proofErr w:type="spellEnd"/>
      <w:r w:rsidRPr="00471DEA">
        <w:rPr>
          <w:rFonts w:ascii="Times New Roman" w:hAnsi="Times New Roman" w:cs="Times New Roman"/>
          <w:sz w:val="24"/>
          <w:szCs w:val="24"/>
        </w:rPr>
        <w:t>, while useful in traditional image classification tasks, struggled with detecting intricate medical patterns due to its reliance on residual connections rather than dense feature propagation. More details on deep learning model performance for medical imaging tasks can be found in this research.</w:t>
      </w:r>
    </w:p>
    <w:p w14:paraId="43F79997" w14:textId="622CE988" w:rsidR="00901BE3" w:rsidRPr="00901BE3" w:rsidRDefault="00901BE3" w:rsidP="00901BE3">
      <w:pPr>
        <w:rPr>
          <w:rFonts w:ascii="Times New Roman" w:hAnsi="Times New Roman" w:cs="Times New Roman"/>
          <w:b/>
          <w:bCs/>
          <w:sz w:val="32"/>
          <w:szCs w:val="32"/>
        </w:rPr>
      </w:pPr>
      <w:r w:rsidRPr="00901BE3">
        <w:rPr>
          <w:rFonts w:ascii="Times New Roman" w:hAnsi="Times New Roman" w:cs="Times New Roman"/>
          <w:b/>
          <w:bCs/>
          <w:sz w:val="32"/>
          <w:szCs w:val="32"/>
        </w:rPr>
        <w:t>5. Advantages and Disadvantages of Methods</w:t>
      </w:r>
    </w:p>
    <w:p w14:paraId="71DA63A0" w14:textId="77777777" w:rsidR="009E6B12" w:rsidRPr="00471DEA" w:rsidRDefault="009E6B12" w:rsidP="00471DEA">
      <w:pPr>
        <w:jc w:val="both"/>
        <w:rPr>
          <w:rFonts w:ascii="Times New Roman" w:hAnsi="Times New Roman" w:cs="Times New Roman"/>
          <w:sz w:val="24"/>
          <w:szCs w:val="24"/>
        </w:rPr>
      </w:pPr>
      <w:r w:rsidRPr="00471DEA">
        <w:rPr>
          <w:rFonts w:ascii="Times New Roman" w:hAnsi="Times New Roman" w:cs="Times New Roman"/>
          <w:sz w:val="24"/>
          <w:szCs w:val="24"/>
        </w:rPr>
        <w:t xml:space="preserve">Deep learning models present distinct advantages and challenges in kidney stone detection. </w:t>
      </w:r>
      <w:proofErr w:type="spellStart"/>
      <w:r w:rsidRPr="00471DEA">
        <w:rPr>
          <w:rFonts w:ascii="Times New Roman" w:hAnsi="Times New Roman" w:cs="Times New Roman"/>
          <w:sz w:val="24"/>
          <w:szCs w:val="24"/>
        </w:rPr>
        <w:t>DenseNet</w:t>
      </w:r>
      <w:proofErr w:type="spellEnd"/>
      <w:r w:rsidRPr="00471DEA">
        <w:rPr>
          <w:rFonts w:ascii="Times New Roman" w:hAnsi="Times New Roman" w:cs="Times New Roman"/>
          <w:sz w:val="24"/>
          <w:szCs w:val="24"/>
        </w:rPr>
        <w:t xml:space="preserve"> provides high feature reuse and efficient gradient flow, making it ideal for complex medical imaging tasks that require fine-grained feature extraction. Its ability to pass information across layers reduces redundancy and improves learning efficiency, resulting in higher accuracy. </w:t>
      </w:r>
      <w:proofErr w:type="spellStart"/>
      <w:r w:rsidRPr="00471DEA">
        <w:rPr>
          <w:rFonts w:ascii="Times New Roman" w:hAnsi="Times New Roman" w:cs="Times New Roman"/>
          <w:sz w:val="24"/>
          <w:szCs w:val="24"/>
        </w:rPr>
        <w:t>EfficientNet</w:t>
      </w:r>
      <w:proofErr w:type="spellEnd"/>
      <w:r w:rsidRPr="00471DEA">
        <w:rPr>
          <w:rFonts w:ascii="Times New Roman" w:hAnsi="Times New Roman" w:cs="Times New Roman"/>
          <w:sz w:val="24"/>
          <w:szCs w:val="24"/>
        </w:rPr>
        <w:t xml:space="preserve"> offers computational efficiency through optimized scaling, making it a suitable choice for real-time applications where processing power is limited. However, it may not always achieve the highest accuracy in medical imaging due to its trade-offs in model complexity. </w:t>
      </w:r>
      <w:proofErr w:type="spellStart"/>
      <w:r w:rsidRPr="00471DEA">
        <w:rPr>
          <w:rFonts w:ascii="Times New Roman" w:hAnsi="Times New Roman" w:cs="Times New Roman"/>
          <w:sz w:val="24"/>
          <w:szCs w:val="24"/>
        </w:rPr>
        <w:t>ResNet</w:t>
      </w:r>
      <w:proofErr w:type="spellEnd"/>
      <w:r w:rsidRPr="00471DEA">
        <w:rPr>
          <w:rFonts w:ascii="Times New Roman" w:hAnsi="Times New Roman" w:cs="Times New Roman"/>
          <w:sz w:val="24"/>
          <w:szCs w:val="24"/>
        </w:rPr>
        <w:t xml:space="preserve">, although effective in deep networks, struggles with extracting intricate patterns in medical images due to its dependency on skip connections rather than direct feature reuse. One of the main drawbacks of </w:t>
      </w:r>
      <w:proofErr w:type="spellStart"/>
      <w:r w:rsidRPr="00471DEA">
        <w:rPr>
          <w:rFonts w:ascii="Times New Roman" w:hAnsi="Times New Roman" w:cs="Times New Roman"/>
          <w:sz w:val="24"/>
          <w:szCs w:val="24"/>
        </w:rPr>
        <w:t>DenseNet</w:t>
      </w:r>
      <w:proofErr w:type="spellEnd"/>
      <w:r w:rsidRPr="00471DEA">
        <w:rPr>
          <w:rFonts w:ascii="Times New Roman" w:hAnsi="Times New Roman" w:cs="Times New Roman"/>
          <w:sz w:val="24"/>
          <w:szCs w:val="24"/>
        </w:rPr>
        <w:t xml:space="preserve"> is its high computational demand, requiring substantial memory and processing power for training and inference. </w:t>
      </w:r>
      <w:proofErr w:type="spellStart"/>
      <w:r w:rsidRPr="00471DEA">
        <w:rPr>
          <w:rFonts w:ascii="Times New Roman" w:hAnsi="Times New Roman" w:cs="Times New Roman"/>
          <w:sz w:val="24"/>
          <w:szCs w:val="24"/>
        </w:rPr>
        <w:t>EfficientNet</w:t>
      </w:r>
      <w:proofErr w:type="spellEnd"/>
      <w:r w:rsidRPr="00471DEA">
        <w:rPr>
          <w:rFonts w:ascii="Times New Roman" w:hAnsi="Times New Roman" w:cs="Times New Roman"/>
          <w:sz w:val="24"/>
          <w:szCs w:val="24"/>
        </w:rPr>
        <w:t>, while computationally efficient, may require extensive fine-tuning to match the accuracy of more complex models</w:t>
      </w:r>
    </w:p>
    <w:p w14:paraId="2ECA9727" w14:textId="4B03F4FD" w:rsidR="00901BE3" w:rsidRPr="00901BE3" w:rsidRDefault="00901BE3" w:rsidP="00901BE3">
      <w:pPr>
        <w:rPr>
          <w:rFonts w:ascii="Times New Roman" w:hAnsi="Times New Roman" w:cs="Times New Roman"/>
          <w:b/>
          <w:bCs/>
          <w:sz w:val="32"/>
          <w:szCs w:val="32"/>
        </w:rPr>
      </w:pPr>
      <w:r w:rsidRPr="00901BE3">
        <w:rPr>
          <w:rFonts w:ascii="Times New Roman" w:hAnsi="Times New Roman" w:cs="Times New Roman"/>
          <w:b/>
          <w:bCs/>
          <w:sz w:val="32"/>
          <w:szCs w:val="32"/>
        </w:rPr>
        <w:t>6. Conclusion</w:t>
      </w:r>
    </w:p>
    <w:p w14:paraId="7B0B7194" w14:textId="77777777" w:rsidR="00901BE3" w:rsidRPr="00901BE3" w:rsidRDefault="00901BE3" w:rsidP="00471DEA">
      <w:pPr>
        <w:jc w:val="both"/>
        <w:rPr>
          <w:rFonts w:ascii="Times New Roman" w:hAnsi="Times New Roman" w:cs="Times New Roman"/>
          <w:sz w:val="24"/>
          <w:szCs w:val="24"/>
        </w:rPr>
      </w:pPr>
      <w:r w:rsidRPr="00901BE3">
        <w:rPr>
          <w:rFonts w:ascii="Times New Roman" w:hAnsi="Times New Roman" w:cs="Times New Roman"/>
          <w:sz w:val="24"/>
          <w:szCs w:val="24"/>
        </w:rPr>
        <w:t xml:space="preserve">The application of deep learning in kidney stone detection has demonstrated significant advancements, with </w:t>
      </w:r>
      <w:proofErr w:type="spellStart"/>
      <w:r w:rsidRPr="00901BE3">
        <w:rPr>
          <w:rFonts w:ascii="Times New Roman" w:hAnsi="Times New Roman" w:cs="Times New Roman"/>
          <w:b/>
          <w:bCs/>
          <w:sz w:val="24"/>
          <w:szCs w:val="24"/>
        </w:rPr>
        <w:t>DenseNet</w:t>
      </w:r>
      <w:proofErr w:type="spellEnd"/>
      <w:r w:rsidRPr="00901BE3">
        <w:rPr>
          <w:rFonts w:ascii="Times New Roman" w:hAnsi="Times New Roman" w:cs="Times New Roman"/>
          <w:b/>
          <w:bCs/>
          <w:sz w:val="24"/>
          <w:szCs w:val="24"/>
        </w:rPr>
        <w:t xml:space="preserve"> (</w:t>
      </w:r>
      <w:proofErr w:type="spellStart"/>
      <w:r w:rsidRPr="00901BE3">
        <w:rPr>
          <w:rFonts w:ascii="Times New Roman" w:hAnsi="Times New Roman" w:cs="Times New Roman"/>
          <w:b/>
          <w:bCs/>
          <w:sz w:val="24"/>
          <w:szCs w:val="24"/>
        </w:rPr>
        <w:t>Hypertuned</w:t>
      </w:r>
      <w:proofErr w:type="spellEnd"/>
      <w:r w:rsidRPr="00901BE3">
        <w:rPr>
          <w:rFonts w:ascii="Times New Roman" w:hAnsi="Times New Roman" w:cs="Times New Roman"/>
          <w:b/>
          <w:bCs/>
          <w:sz w:val="24"/>
          <w:szCs w:val="24"/>
        </w:rPr>
        <w:t>) achieving the highest accuracy of 0.86</w:t>
      </w:r>
      <w:r w:rsidRPr="00901BE3">
        <w:rPr>
          <w:rFonts w:ascii="Times New Roman" w:hAnsi="Times New Roman" w:cs="Times New Roman"/>
          <w:sz w:val="24"/>
          <w:szCs w:val="24"/>
        </w:rPr>
        <w:t xml:space="preserve">. This study highlights the critical role of </w:t>
      </w:r>
      <w:r w:rsidRPr="00901BE3">
        <w:rPr>
          <w:rFonts w:ascii="Times New Roman" w:hAnsi="Times New Roman" w:cs="Times New Roman"/>
          <w:b/>
          <w:bCs/>
          <w:sz w:val="24"/>
          <w:szCs w:val="24"/>
        </w:rPr>
        <w:t>neural network architecture choices</w:t>
      </w:r>
      <w:r w:rsidRPr="00901BE3">
        <w:rPr>
          <w:rFonts w:ascii="Times New Roman" w:hAnsi="Times New Roman" w:cs="Times New Roman"/>
          <w:sz w:val="24"/>
          <w:szCs w:val="24"/>
        </w:rPr>
        <w:t xml:space="preserve"> in medical imaging accuracy. Future research should focus on integrating these models into </w:t>
      </w:r>
      <w:r w:rsidRPr="00901BE3">
        <w:rPr>
          <w:rFonts w:ascii="Times New Roman" w:hAnsi="Times New Roman" w:cs="Times New Roman"/>
          <w:b/>
          <w:bCs/>
          <w:sz w:val="24"/>
          <w:szCs w:val="24"/>
        </w:rPr>
        <w:t>real-time clinical applications</w:t>
      </w:r>
      <w:r w:rsidRPr="00901BE3">
        <w:rPr>
          <w:rFonts w:ascii="Times New Roman" w:hAnsi="Times New Roman" w:cs="Times New Roman"/>
          <w:sz w:val="24"/>
          <w:szCs w:val="24"/>
        </w:rPr>
        <w:t xml:space="preserve"> while optimizing computational efficiency for broader accessibility.</w:t>
      </w:r>
    </w:p>
    <w:p w14:paraId="1C091763" w14:textId="71F7B841" w:rsidR="004F23B3" w:rsidRPr="00901BE3" w:rsidRDefault="004F23B3" w:rsidP="00901BE3">
      <w:pPr>
        <w:rPr>
          <w:sz w:val="28"/>
          <w:szCs w:val="28"/>
        </w:rPr>
      </w:pPr>
    </w:p>
    <w:sectPr w:rsidR="004F23B3" w:rsidRPr="00901BE3" w:rsidSect="004F23B3">
      <w:footerReference w:type="default" r:id="rId15"/>
      <w:pgSz w:w="11906" w:h="16838"/>
      <w:pgMar w:top="720" w:right="720" w:bottom="720" w:left="72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96C91E" w14:textId="77777777" w:rsidR="00AC38E3" w:rsidRDefault="00AC38E3" w:rsidP="009E6B12">
      <w:pPr>
        <w:spacing w:after="0" w:line="240" w:lineRule="auto"/>
      </w:pPr>
      <w:r>
        <w:separator/>
      </w:r>
    </w:p>
  </w:endnote>
  <w:endnote w:type="continuationSeparator" w:id="0">
    <w:p w14:paraId="3B07D59C" w14:textId="77777777" w:rsidR="00AC38E3" w:rsidRDefault="00AC38E3" w:rsidP="009E6B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5256701"/>
      <w:docPartObj>
        <w:docPartGallery w:val="Page Numbers (Bottom of Page)"/>
        <w:docPartUnique/>
      </w:docPartObj>
    </w:sdtPr>
    <w:sdtEndPr>
      <w:rPr>
        <w:color w:val="7F7F7F" w:themeColor="background1" w:themeShade="7F"/>
        <w:spacing w:val="60"/>
      </w:rPr>
    </w:sdtEndPr>
    <w:sdtContent>
      <w:p w14:paraId="38455D45" w14:textId="0AC54397" w:rsidR="009E6B12" w:rsidRDefault="009E6B12">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BD58130" w14:textId="77777777" w:rsidR="009E6B12" w:rsidRDefault="009E6B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530467" w14:textId="77777777" w:rsidR="00AC38E3" w:rsidRDefault="00AC38E3" w:rsidP="009E6B12">
      <w:pPr>
        <w:spacing w:after="0" w:line="240" w:lineRule="auto"/>
      </w:pPr>
      <w:r>
        <w:separator/>
      </w:r>
    </w:p>
  </w:footnote>
  <w:footnote w:type="continuationSeparator" w:id="0">
    <w:p w14:paraId="49C0BEEC" w14:textId="77777777" w:rsidR="00AC38E3" w:rsidRDefault="00AC38E3" w:rsidP="009E6B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DE25BD"/>
    <w:multiLevelType w:val="multilevel"/>
    <w:tmpl w:val="EC2E2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8C34D3"/>
    <w:multiLevelType w:val="multilevel"/>
    <w:tmpl w:val="7B669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FD3A2F"/>
    <w:multiLevelType w:val="multilevel"/>
    <w:tmpl w:val="BBF07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42470F"/>
    <w:multiLevelType w:val="multilevel"/>
    <w:tmpl w:val="B0DEE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4A57C3"/>
    <w:multiLevelType w:val="multilevel"/>
    <w:tmpl w:val="5D469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0703119">
    <w:abstractNumId w:val="1"/>
  </w:num>
  <w:num w:numId="2" w16cid:durableId="615596939">
    <w:abstractNumId w:val="4"/>
  </w:num>
  <w:num w:numId="3" w16cid:durableId="417336692">
    <w:abstractNumId w:val="2"/>
  </w:num>
  <w:num w:numId="4" w16cid:durableId="1486512870">
    <w:abstractNumId w:val="0"/>
  </w:num>
  <w:num w:numId="5" w16cid:durableId="19828068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3B3"/>
    <w:rsid w:val="00287EE5"/>
    <w:rsid w:val="0039338A"/>
    <w:rsid w:val="00471DEA"/>
    <w:rsid w:val="004F23B3"/>
    <w:rsid w:val="00901BE3"/>
    <w:rsid w:val="00994C0B"/>
    <w:rsid w:val="009E6B12"/>
    <w:rsid w:val="00A54284"/>
    <w:rsid w:val="00AC38E3"/>
    <w:rsid w:val="00B61496"/>
    <w:rsid w:val="00C375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66D86"/>
  <w15:chartTrackingRefBased/>
  <w15:docId w15:val="{A735F040-4CC7-4BDE-A62F-A48C46495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23B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F23B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F23B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F23B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F23B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F23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23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23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23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23B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F23B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F23B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F23B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F23B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F23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23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23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23B3"/>
    <w:rPr>
      <w:rFonts w:eastAsiaTheme="majorEastAsia" w:cstheme="majorBidi"/>
      <w:color w:val="272727" w:themeColor="text1" w:themeTint="D8"/>
    </w:rPr>
  </w:style>
  <w:style w:type="paragraph" w:styleId="Title">
    <w:name w:val="Title"/>
    <w:basedOn w:val="Normal"/>
    <w:next w:val="Normal"/>
    <w:link w:val="TitleChar"/>
    <w:uiPriority w:val="10"/>
    <w:qFormat/>
    <w:rsid w:val="004F23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23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23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23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23B3"/>
    <w:pPr>
      <w:spacing w:before="160"/>
      <w:jc w:val="center"/>
    </w:pPr>
    <w:rPr>
      <w:i/>
      <w:iCs/>
      <w:color w:val="404040" w:themeColor="text1" w:themeTint="BF"/>
    </w:rPr>
  </w:style>
  <w:style w:type="character" w:customStyle="1" w:styleId="QuoteChar">
    <w:name w:val="Quote Char"/>
    <w:basedOn w:val="DefaultParagraphFont"/>
    <w:link w:val="Quote"/>
    <w:uiPriority w:val="29"/>
    <w:rsid w:val="004F23B3"/>
    <w:rPr>
      <w:i/>
      <w:iCs/>
      <w:color w:val="404040" w:themeColor="text1" w:themeTint="BF"/>
    </w:rPr>
  </w:style>
  <w:style w:type="paragraph" w:styleId="ListParagraph">
    <w:name w:val="List Paragraph"/>
    <w:basedOn w:val="Normal"/>
    <w:uiPriority w:val="34"/>
    <w:qFormat/>
    <w:rsid w:val="004F23B3"/>
    <w:pPr>
      <w:ind w:left="720"/>
      <w:contextualSpacing/>
    </w:pPr>
  </w:style>
  <w:style w:type="character" w:styleId="IntenseEmphasis">
    <w:name w:val="Intense Emphasis"/>
    <w:basedOn w:val="DefaultParagraphFont"/>
    <w:uiPriority w:val="21"/>
    <w:qFormat/>
    <w:rsid w:val="004F23B3"/>
    <w:rPr>
      <w:i/>
      <w:iCs/>
      <w:color w:val="2F5496" w:themeColor="accent1" w:themeShade="BF"/>
    </w:rPr>
  </w:style>
  <w:style w:type="paragraph" w:styleId="IntenseQuote">
    <w:name w:val="Intense Quote"/>
    <w:basedOn w:val="Normal"/>
    <w:next w:val="Normal"/>
    <w:link w:val="IntenseQuoteChar"/>
    <w:uiPriority w:val="30"/>
    <w:qFormat/>
    <w:rsid w:val="004F23B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F23B3"/>
    <w:rPr>
      <w:i/>
      <w:iCs/>
      <w:color w:val="2F5496" w:themeColor="accent1" w:themeShade="BF"/>
    </w:rPr>
  </w:style>
  <w:style w:type="character" w:styleId="IntenseReference">
    <w:name w:val="Intense Reference"/>
    <w:basedOn w:val="DefaultParagraphFont"/>
    <w:uiPriority w:val="32"/>
    <w:qFormat/>
    <w:rsid w:val="004F23B3"/>
    <w:rPr>
      <w:b/>
      <w:bCs/>
      <w:smallCaps/>
      <w:color w:val="2F5496" w:themeColor="accent1" w:themeShade="BF"/>
      <w:spacing w:val="5"/>
    </w:rPr>
  </w:style>
  <w:style w:type="character" w:styleId="Hyperlink">
    <w:name w:val="Hyperlink"/>
    <w:basedOn w:val="DefaultParagraphFont"/>
    <w:uiPriority w:val="99"/>
    <w:unhideWhenUsed/>
    <w:rsid w:val="00901BE3"/>
    <w:rPr>
      <w:color w:val="0563C1" w:themeColor="hyperlink"/>
      <w:u w:val="single"/>
    </w:rPr>
  </w:style>
  <w:style w:type="character" w:styleId="UnresolvedMention">
    <w:name w:val="Unresolved Mention"/>
    <w:basedOn w:val="DefaultParagraphFont"/>
    <w:uiPriority w:val="99"/>
    <w:semiHidden/>
    <w:unhideWhenUsed/>
    <w:rsid w:val="00901BE3"/>
    <w:rPr>
      <w:color w:val="605E5C"/>
      <w:shd w:val="clear" w:color="auto" w:fill="E1DFDD"/>
    </w:rPr>
  </w:style>
  <w:style w:type="paragraph" w:styleId="Header">
    <w:name w:val="header"/>
    <w:basedOn w:val="Normal"/>
    <w:link w:val="HeaderChar"/>
    <w:uiPriority w:val="99"/>
    <w:unhideWhenUsed/>
    <w:rsid w:val="009E6B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6B12"/>
  </w:style>
  <w:style w:type="paragraph" w:styleId="Footer">
    <w:name w:val="footer"/>
    <w:basedOn w:val="Normal"/>
    <w:link w:val="FooterChar"/>
    <w:uiPriority w:val="99"/>
    <w:unhideWhenUsed/>
    <w:rsid w:val="009E6B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6B12"/>
  </w:style>
  <w:style w:type="character" w:styleId="FollowedHyperlink">
    <w:name w:val="FollowedHyperlink"/>
    <w:basedOn w:val="DefaultParagraphFont"/>
    <w:uiPriority w:val="99"/>
    <w:semiHidden/>
    <w:unhideWhenUsed/>
    <w:rsid w:val="009E6B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610895">
      <w:bodyDiv w:val="1"/>
      <w:marLeft w:val="0"/>
      <w:marRight w:val="0"/>
      <w:marTop w:val="0"/>
      <w:marBottom w:val="0"/>
      <w:divBdr>
        <w:top w:val="none" w:sz="0" w:space="0" w:color="auto"/>
        <w:left w:val="none" w:sz="0" w:space="0" w:color="auto"/>
        <w:bottom w:val="none" w:sz="0" w:space="0" w:color="auto"/>
        <w:right w:val="none" w:sz="0" w:space="0" w:color="auto"/>
      </w:divBdr>
    </w:div>
    <w:div w:id="96487348">
      <w:bodyDiv w:val="1"/>
      <w:marLeft w:val="0"/>
      <w:marRight w:val="0"/>
      <w:marTop w:val="0"/>
      <w:marBottom w:val="0"/>
      <w:divBdr>
        <w:top w:val="none" w:sz="0" w:space="0" w:color="auto"/>
        <w:left w:val="none" w:sz="0" w:space="0" w:color="auto"/>
        <w:bottom w:val="none" w:sz="0" w:space="0" w:color="auto"/>
        <w:right w:val="none" w:sz="0" w:space="0" w:color="auto"/>
      </w:divBdr>
    </w:div>
    <w:div w:id="327753264">
      <w:bodyDiv w:val="1"/>
      <w:marLeft w:val="0"/>
      <w:marRight w:val="0"/>
      <w:marTop w:val="0"/>
      <w:marBottom w:val="0"/>
      <w:divBdr>
        <w:top w:val="none" w:sz="0" w:space="0" w:color="auto"/>
        <w:left w:val="none" w:sz="0" w:space="0" w:color="auto"/>
        <w:bottom w:val="none" w:sz="0" w:space="0" w:color="auto"/>
        <w:right w:val="none" w:sz="0" w:space="0" w:color="auto"/>
      </w:divBdr>
    </w:div>
    <w:div w:id="370033998">
      <w:bodyDiv w:val="1"/>
      <w:marLeft w:val="0"/>
      <w:marRight w:val="0"/>
      <w:marTop w:val="0"/>
      <w:marBottom w:val="0"/>
      <w:divBdr>
        <w:top w:val="none" w:sz="0" w:space="0" w:color="auto"/>
        <w:left w:val="none" w:sz="0" w:space="0" w:color="auto"/>
        <w:bottom w:val="none" w:sz="0" w:space="0" w:color="auto"/>
        <w:right w:val="none" w:sz="0" w:space="0" w:color="auto"/>
      </w:divBdr>
    </w:div>
    <w:div w:id="560481236">
      <w:bodyDiv w:val="1"/>
      <w:marLeft w:val="0"/>
      <w:marRight w:val="0"/>
      <w:marTop w:val="0"/>
      <w:marBottom w:val="0"/>
      <w:divBdr>
        <w:top w:val="none" w:sz="0" w:space="0" w:color="auto"/>
        <w:left w:val="none" w:sz="0" w:space="0" w:color="auto"/>
        <w:bottom w:val="none" w:sz="0" w:space="0" w:color="auto"/>
        <w:right w:val="none" w:sz="0" w:space="0" w:color="auto"/>
      </w:divBdr>
    </w:div>
    <w:div w:id="659311279">
      <w:bodyDiv w:val="1"/>
      <w:marLeft w:val="0"/>
      <w:marRight w:val="0"/>
      <w:marTop w:val="0"/>
      <w:marBottom w:val="0"/>
      <w:divBdr>
        <w:top w:val="none" w:sz="0" w:space="0" w:color="auto"/>
        <w:left w:val="none" w:sz="0" w:space="0" w:color="auto"/>
        <w:bottom w:val="none" w:sz="0" w:space="0" w:color="auto"/>
        <w:right w:val="none" w:sz="0" w:space="0" w:color="auto"/>
      </w:divBdr>
    </w:div>
    <w:div w:id="698629448">
      <w:bodyDiv w:val="1"/>
      <w:marLeft w:val="0"/>
      <w:marRight w:val="0"/>
      <w:marTop w:val="0"/>
      <w:marBottom w:val="0"/>
      <w:divBdr>
        <w:top w:val="none" w:sz="0" w:space="0" w:color="auto"/>
        <w:left w:val="none" w:sz="0" w:space="0" w:color="auto"/>
        <w:bottom w:val="none" w:sz="0" w:space="0" w:color="auto"/>
        <w:right w:val="none" w:sz="0" w:space="0" w:color="auto"/>
      </w:divBdr>
    </w:div>
    <w:div w:id="731850958">
      <w:bodyDiv w:val="1"/>
      <w:marLeft w:val="0"/>
      <w:marRight w:val="0"/>
      <w:marTop w:val="0"/>
      <w:marBottom w:val="0"/>
      <w:divBdr>
        <w:top w:val="none" w:sz="0" w:space="0" w:color="auto"/>
        <w:left w:val="none" w:sz="0" w:space="0" w:color="auto"/>
        <w:bottom w:val="none" w:sz="0" w:space="0" w:color="auto"/>
        <w:right w:val="none" w:sz="0" w:space="0" w:color="auto"/>
      </w:divBdr>
    </w:div>
    <w:div w:id="886188726">
      <w:bodyDiv w:val="1"/>
      <w:marLeft w:val="0"/>
      <w:marRight w:val="0"/>
      <w:marTop w:val="0"/>
      <w:marBottom w:val="0"/>
      <w:divBdr>
        <w:top w:val="none" w:sz="0" w:space="0" w:color="auto"/>
        <w:left w:val="none" w:sz="0" w:space="0" w:color="auto"/>
        <w:bottom w:val="none" w:sz="0" w:space="0" w:color="auto"/>
        <w:right w:val="none" w:sz="0" w:space="0" w:color="auto"/>
      </w:divBdr>
    </w:div>
    <w:div w:id="1561598911">
      <w:bodyDiv w:val="1"/>
      <w:marLeft w:val="0"/>
      <w:marRight w:val="0"/>
      <w:marTop w:val="0"/>
      <w:marBottom w:val="0"/>
      <w:divBdr>
        <w:top w:val="none" w:sz="0" w:space="0" w:color="auto"/>
        <w:left w:val="none" w:sz="0" w:space="0" w:color="auto"/>
        <w:bottom w:val="none" w:sz="0" w:space="0" w:color="auto"/>
        <w:right w:val="none" w:sz="0" w:space="0" w:color="auto"/>
      </w:divBdr>
    </w:div>
    <w:div w:id="1917398628">
      <w:bodyDiv w:val="1"/>
      <w:marLeft w:val="0"/>
      <w:marRight w:val="0"/>
      <w:marTop w:val="0"/>
      <w:marBottom w:val="0"/>
      <w:divBdr>
        <w:top w:val="none" w:sz="0" w:space="0" w:color="auto"/>
        <w:left w:val="none" w:sz="0" w:space="0" w:color="auto"/>
        <w:bottom w:val="none" w:sz="0" w:space="0" w:color="auto"/>
        <w:right w:val="none" w:sz="0" w:space="0" w:color="auto"/>
      </w:divBdr>
    </w:div>
    <w:div w:id="2046102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epblue.lib.umich.edu/bitstream/handle/2027.42/155504/bju15035.pdf?sequence=2%2F1000" TargetMode="External"/><Relationship Id="rId13" Type="http://schemas.openxmlformats.org/officeDocument/2006/relationships/hyperlink" Target="https://wwwn.cdc.gov/nchs/nhanes/Default.asp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ihcc.app.box.com/v/DeepLesio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pdf/1608.06993.pdf"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arxiv.org/pdf/1905.11946.pdf" TargetMode="External"/><Relationship Id="rId4" Type="http://schemas.openxmlformats.org/officeDocument/2006/relationships/settings" Target="settings.xml"/><Relationship Id="rId9" Type="http://schemas.openxmlformats.org/officeDocument/2006/relationships/hyperlink" Target="https://arxiv.org/pdf/1512.03385.pdf" TargetMode="External"/><Relationship Id="rId14" Type="http://schemas.openxmlformats.org/officeDocument/2006/relationships/hyperlink" Target="https://arxiv.org/pdf/2109.0090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453E00-AC98-4D5B-8306-7AEAA13E3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2</Pages>
  <Words>1116</Words>
  <Characters>6367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HARSHITH REDDY</dc:creator>
  <cp:keywords/>
  <dc:description/>
  <cp:lastModifiedBy>HARSHITH REDDY</cp:lastModifiedBy>
  <cp:revision>2</cp:revision>
  <dcterms:created xsi:type="dcterms:W3CDTF">2025-03-08T10:10:00Z</dcterms:created>
  <dcterms:modified xsi:type="dcterms:W3CDTF">2025-03-08T10:53:00Z</dcterms:modified>
</cp:coreProperties>
</file>