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7AE" w14:textId="77777777" w:rsidR="00594D6E" w:rsidRPr="00594D6E" w:rsidRDefault="00594D6E" w:rsidP="00594D6E">
      <w:pPr>
        <w:widowControl w:val="0"/>
        <w:spacing w:after="0" w:line="360" w:lineRule="auto"/>
        <w:contextualSpacing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</w:pPr>
      <w:bookmarkStart w:id="0" w:name="_Toc58329294"/>
      <w:bookmarkStart w:id="1" w:name="_Toc88635776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  <w:t>BAB I</w:t>
      </w:r>
      <w:bookmarkEnd w:id="0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  <w:t>I</w:t>
      </w:r>
      <w:bookmarkEnd w:id="1"/>
    </w:p>
    <w:p w14:paraId="383BC463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  <w:t>ANALISA</w:t>
      </w:r>
    </w:p>
    <w:p w14:paraId="67E9C9F4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</w:pPr>
    </w:p>
    <w:p w14:paraId="0EF57421" w14:textId="49898F2D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mengenai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kerja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="0076180E">
        <w:rPr>
          <w:rFonts w:ascii="Times New Roman" w:eastAsia="Times New Roman" w:hAnsi="Times New Roman" w:cs="Times New Roman"/>
          <w:sz w:val="24"/>
          <w:szCs w:val="32"/>
          <w:lang w:eastAsia="ko-KR"/>
        </w:rPr>
        <w:t>,</w:t>
      </w: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dan software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digunakan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Analisa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dibuat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agar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menghasilkan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baru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lebih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baik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</w:t>
      </w:r>
    </w:p>
    <w:p w14:paraId="7974CB56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</w:p>
    <w:p w14:paraId="10A988AC" w14:textId="54183460" w:rsidR="00594D6E" w:rsidRPr="00594D6E" w:rsidRDefault="00F8038A" w:rsidP="00594D6E">
      <w:pPr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Cara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</w:p>
    <w:p w14:paraId="103C0E5A" w14:textId="505BE602" w:rsidR="00077005" w:rsidRPr="00594D6E" w:rsidRDefault="00077005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focus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boardgame. Dimana </w:t>
      </w:r>
    </w:p>
    <w:p w14:paraId="76660018" w14:textId="0A6F16F0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2" w:name="_Toc88635778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Cara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Kerja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Lama</w:t>
      </w:r>
      <w:bookmarkEnd w:id="2"/>
    </w:p>
    <w:p w14:paraId="421E9327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PT.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Karyayudha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Tiaratama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merupakan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menjual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furniture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offline dan online.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kebanyakan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manual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artinya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proses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offline dan online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offline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mengubungi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kontak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mendatangi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online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mempromosikan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sudah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didigitalkan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Pencatatan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stok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keuangan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dan lain-lain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digital. </w:t>
      </w:r>
    </w:p>
    <w:p w14:paraId="2A001184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Perusahaan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dan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aktivitas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harus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memonitor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aplikasi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masing-masing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berbeda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Pembeli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ingin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pembelian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membeli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melalui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berkaitan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mengolah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transaksi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</w:t>
      </w:r>
    </w:p>
    <w:p w14:paraId="5FACC054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mengatur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produk-produk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Order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diatur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Jadi,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manual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seperti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online shop. 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menjual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lastRenderedPageBreak/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melalui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media-media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tersedia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seperti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bahkan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tatap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muka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pembeli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order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terjadi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</w:t>
      </w:r>
    </w:p>
    <w:p w14:paraId="015B4C62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order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marketplace. Jika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100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baru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diluncurkan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ingin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memasarkan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3 marketplace,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sebanyak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300 kali. Jika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order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harus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memeriksa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dan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mengolah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orderan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order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marketplace. </w:t>
      </w:r>
    </w:p>
    <w:p w14:paraId="268DF45D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3" w:name="_Toc88635779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Baru</w:t>
      </w:r>
      <w:bookmarkEnd w:id="3"/>
      <w:proofErr w:type="spellEnd"/>
    </w:p>
    <w:p w14:paraId="2EE4666F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Website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memiliki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memperbarui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lama.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tidak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mengulang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masing-masing marketplace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adanya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kali dan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diinginkan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juga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tidak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memonitor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ada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memonitor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berbagai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pada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begini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order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sekali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tanpa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mengulang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0B3A7CB8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melihat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pemasukan-pemasukan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terjadi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berbagai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mengetahui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di marketplace mana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keuntungan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banyak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diraih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juga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melihat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laporan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pemasukan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durasi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tertentu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agar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perusahan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melihat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spesifik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pemasukan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terjadi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hal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perusahan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tidak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repot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menganalisa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manual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per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</w:t>
      </w:r>
    </w:p>
    <w:p w14:paraId="5DCF4624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Perusahaan juga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massal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mengatur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detail-detail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nantinya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lastRenderedPageBreak/>
        <w:t>terupload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diinginkan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memilih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marketplace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diupoad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di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banyak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dipilih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73C2CA79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2DE81FD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4" w:name="_Toc88635780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Kebutuhan</w:t>
      </w:r>
      <w:bookmarkEnd w:id="4"/>
      <w:proofErr w:type="spellEnd"/>
    </w:p>
    <w:p w14:paraId="7D2D8E77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rinci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detail.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Berikut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fitur-fitur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:</w:t>
      </w:r>
    </w:p>
    <w:p w14:paraId="57BF56FA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2789673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5" w:name="_Toc88635781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Upload, Update, Delete Product</w:t>
      </w:r>
      <w:bookmarkEnd w:id="5"/>
    </w:p>
    <w:p w14:paraId="4730AD9E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beberapa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memonitor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saja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produk-produk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mengubah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jika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dibutuhkan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1815932" w14:textId="77777777" w:rsidR="00594D6E" w:rsidRPr="00594D6E" w:rsidRDefault="00594D6E" w:rsidP="00594D6E">
      <w:pPr>
        <w:widowControl w:val="0"/>
        <w:spacing w:after="0" w:line="360" w:lineRule="auto"/>
        <w:ind w:left="540" w:firstLine="59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7A1FD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6" w:name="_Toc88635782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Get Order</w:t>
      </w:r>
      <w:bookmarkEnd w:id="6"/>
    </w:p>
    <w:p w14:paraId="391E440C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Detail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dirincikan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92551BB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7BD56D1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7" w:name="_Toc88635783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Take Order</w:t>
      </w:r>
      <w:bookmarkEnd w:id="7"/>
    </w:p>
    <w:p w14:paraId="05B84847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di request oleh customer pada masing-masing marketplace. Ketika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direquest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iFurnHolic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terproses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marketplace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berkaitan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9B96FB0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9FE66A4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8" w:name="_Toc88635784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lastRenderedPageBreak/>
        <w:t>Report Transaksi</w:t>
      </w:r>
      <w:bookmarkEnd w:id="8"/>
    </w:p>
    <w:p w14:paraId="1FB461CB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terjadi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reportnya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adanya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mengatahui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rincian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filter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tanggal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agar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61875C5" w14:textId="77777777" w:rsidR="00594D6E" w:rsidRPr="00594D6E" w:rsidRDefault="00594D6E" w:rsidP="00594D6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536AFC47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9" w:name="_Toc88635785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Teori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Dasar</w:t>
      </w:r>
      <w:bookmarkEnd w:id="9"/>
    </w:p>
    <w:p w14:paraId="4A5D1758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untuk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pengerjaan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software-software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perancangan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705565DB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7316910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10" w:name="_Toc88635786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Framework Laravel</w:t>
      </w:r>
      <w:bookmarkEnd w:id="10"/>
    </w:p>
    <w:p w14:paraId="5D9850D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Framework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laravel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open source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diciptakan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Taylor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Otwell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 bundle,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migrasi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artisan CLI (Command Line Interface)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menawarkan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arsitektur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menggabungkan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terbaik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Codeigniter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Yii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ASP.NET MVC, Ruby on Rails, Sinatra dan lain-lain.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4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kecepatan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programmer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dirilis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lisensi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MIT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kode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disediakan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Github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framework-framework yang lain,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MVC (Model-Controller-View),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dilengkapi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command line tool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bernama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“Artisan”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packaging bundle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instalasi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bundle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command prompt.</w:t>
      </w:r>
    </w:p>
    <w:p w14:paraId="37634E7C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77C6ABDB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1BBBF556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14BF92A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468C85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2D963C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38D5A46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7710FED2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620CC4B5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EE34EDD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1553879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Calibri" w:eastAsia="Times New Roman" w:hAnsi="Calibri" w:cs="Times New Roman"/>
          <w:lang w:eastAsia="ko-KR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Menurut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Istiono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Hijrah, &amp;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Sutarya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2016) Model View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cukup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populer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pembangunan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berawal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bahasa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pemrograman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Small Talk, MVC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memisahkan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komponen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utama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membangun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manipulasi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user interface,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kontrol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Calibri" w:eastAsia="Calibri" w:hAnsi="Calibri" w:cs="Times New Roman"/>
        </w:rPr>
        <w:t>.</w:t>
      </w:r>
    </w:p>
    <w:p w14:paraId="0D6438AD" w14:textId="77777777" w:rsidR="00594D6E" w:rsidRPr="00594D6E" w:rsidRDefault="00594D6E" w:rsidP="00594D6E">
      <w:pPr>
        <w:keepNext/>
        <w:widowControl w:val="0"/>
        <w:spacing w:after="200" w:line="360" w:lineRule="auto"/>
        <w:contextualSpacing/>
        <w:jc w:val="center"/>
        <w:rPr>
          <w:rFonts w:ascii="Calibri" w:eastAsia="Calibri" w:hAnsi="Calibri" w:cs="Times New Roman"/>
        </w:rPr>
      </w:pPr>
      <w:r w:rsidRPr="00594D6E">
        <w:rPr>
          <w:rFonts w:ascii="Calibri" w:eastAsia="Calibri" w:hAnsi="Calibri" w:cs="Times New Roman"/>
          <w:noProof/>
        </w:rPr>
        <w:drawing>
          <wp:inline distT="0" distB="0" distL="0" distR="0" wp14:anchorId="0B3E985F" wp14:editId="7B683492">
            <wp:extent cx="2645229" cy="263170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98" cy="26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F999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1" w:name="_Toc87552804"/>
      <w:r w:rsidRPr="00594D6E">
        <w:rPr>
          <w:rFonts w:ascii="Times New Roman" w:eastAsia="Calibri" w:hAnsi="Times New Roman" w:cs="Times New Roman"/>
          <w:b/>
          <w:sz w:val="24"/>
          <w:szCs w:val="24"/>
        </w:rPr>
        <w:t xml:space="preserve">Gambar 2. </w: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instrText xml:space="preserve"> SEQ Gambar_2. \* ARABIC </w:instrTex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 w:rsidRPr="00594D6E">
        <w:rPr>
          <w:rFonts w:ascii="Times New Roman" w:eastAsia="Calibri" w:hAnsi="Times New Roman" w:cs="Times New Roman"/>
          <w:b/>
          <w:noProof/>
          <w:sz w:val="24"/>
          <w:szCs w:val="24"/>
        </w:rPr>
        <w:t>1</w:t>
      </w:r>
      <w:bookmarkEnd w:id="11"/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7D1A379F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94D6E">
        <w:rPr>
          <w:rFonts w:ascii="Times New Roman" w:eastAsia="Calibri" w:hAnsi="Times New Roman" w:cs="Times New Roman"/>
          <w:b/>
          <w:sz w:val="24"/>
          <w:szCs w:val="24"/>
        </w:rPr>
        <w:t>Model MVC</w:t>
      </w:r>
    </w:p>
    <w:p w14:paraId="71D4D52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0340D2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Dari Gambar 2.1,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disimpulkan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sturktur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bertugas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berhubungan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memasukkan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mengedit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Sedangkan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berupa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user interface,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tabel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ataupun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pemrosesan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model. Dan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berfungsi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segala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view,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sehingga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controller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dan View</w:t>
      </w:r>
    </w:p>
    <w:p w14:paraId="50DA7C8C" w14:textId="77777777" w:rsidR="00594D6E" w:rsidRPr="00594D6E" w:rsidRDefault="00594D6E" w:rsidP="00594D6E">
      <w:pPr>
        <w:widowControl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8E8F2E7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12" w:name="_Toc88635787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API</w:t>
      </w:r>
      <w:bookmarkEnd w:id="12"/>
    </w:p>
    <w:p w14:paraId="4BBB8546" w14:textId="77777777" w:rsidR="00594D6E" w:rsidRPr="00594D6E" w:rsidRDefault="00594D6E" w:rsidP="00594D6E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interface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kumpulan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disimpan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library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berinteraksi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lain.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dicontohkan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analogi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lastRenderedPageBreak/>
        <w:t>apabila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menyewa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pemilik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menyelesaikan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Dari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analogi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mengerjakan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diketahui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API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website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memanajemen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online shop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penjual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F4A3D8" w14:textId="77777777" w:rsidR="00594D6E" w:rsidRPr="00594D6E" w:rsidRDefault="00594D6E" w:rsidP="00594D6E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API Tokopedia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mengupload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Tokopedia. 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mengubah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pada Tokopedia.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data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accept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API Tokopedia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memudahkan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penjual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barang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maupun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marketplace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48D756" w14:textId="77777777" w:rsidR="00616DEA" w:rsidRDefault="00616DEA"/>
    <w:sectPr w:rsidR="00616DEA" w:rsidSect="00D564B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023"/>
    <w:multiLevelType w:val="hybridMultilevel"/>
    <w:tmpl w:val="80C4767C"/>
    <w:lvl w:ilvl="0" w:tplc="FAD0CB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328E"/>
    <w:multiLevelType w:val="multilevel"/>
    <w:tmpl w:val="FEEC70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A4731B"/>
    <w:multiLevelType w:val="hybridMultilevel"/>
    <w:tmpl w:val="357681DE"/>
    <w:lvl w:ilvl="0" w:tplc="BD087EA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3010"/>
    <w:multiLevelType w:val="hybridMultilevel"/>
    <w:tmpl w:val="03CC1962"/>
    <w:lvl w:ilvl="0" w:tplc="83F48CB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E"/>
    <w:rsid w:val="00076D2D"/>
    <w:rsid w:val="00077005"/>
    <w:rsid w:val="000C32A2"/>
    <w:rsid w:val="000F36E8"/>
    <w:rsid w:val="0019290E"/>
    <w:rsid w:val="001C1C99"/>
    <w:rsid w:val="004A5E99"/>
    <w:rsid w:val="00507AE6"/>
    <w:rsid w:val="00594D6E"/>
    <w:rsid w:val="005B0B21"/>
    <w:rsid w:val="00616DEA"/>
    <w:rsid w:val="00667D58"/>
    <w:rsid w:val="0076180E"/>
    <w:rsid w:val="007618BE"/>
    <w:rsid w:val="00882B0F"/>
    <w:rsid w:val="008D46D8"/>
    <w:rsid w:val="009F67F1"/>
    <w:rsid w:val="00AD09F0"/>
    <w:rsid w:val="00CF16B2"/>
    <w:rsid w:val="00D564BE"/>
    <w:rsid w:val="00D569AD"/>
    <w:rsid w:val="00E90947"/>
    <w:rsid w:val="00F8038A"/>
    <w:rsid w:val="00FB37A9"/>
    <w:rsid w:val="00F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0F1"/>
  <w15:chartTrackingRefBased/>
  <w15:docId w15:val="{7664B886-654E-451A-96C3-76975AD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22</cp:revision>
  <dcterms:created xsi:type="dcterms:W3CDTF">2022-03-16T04:24:00Z</dcterms:created>
  <dcterms:modified xsi:type="dcterms:W3CDTF">2022-03-23T08:55:00Z</dcterms:modified>
</cp:coreProperties>
</file>