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>
          <w:rFonts w:ascii="Jost" w:cs="Jost" w:eastAsia="Jost" w:hAnsi="Jos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"/>
        <w:gridCol w:w="18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8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20"/>
        <w:gridCol w:w="120"/>
        <w:gridCol w:w="270"/>
        <w:gridCol w:w="135"/>
        <w:gridCol w:w="135"/>
        <w:gridCol w:w="135"/>
        <w:gridCol w:w="165"/>
        <w:gridCol w:w="120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05"/>
            <w:gridCol w:w="18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8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0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20"/>
            <w:gridCol w:w="120"/>
            <w:gridCol w:w="270"/>
            <w:gridCol w:w="135"/>
            <w:gridCol w:w="135"/>
            <w:gridCol w:w="135"/>
            <w:gridCol w:w="165"/>
            <w:gridCol w:w="120"/>
            <w:gridCol w:w="135"/>
            <w:gridCol w:w="13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65.3543307086614" w:hRule="atLeast"/>
          <w:tblHeader w:val="0"/>
        </w:trPr>
        <w:tc>
          <w:tcPr>
            <w:gridSpan w:val="8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&lt;&lt;Fecha del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.&lt;&lt;Actividad Realizada.&gt;&gt;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Hosp. / Clínica: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Área / Servicio: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fffff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70.48828125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Marca: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Serie: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Modelo: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N° inventario: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Equipamiento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fffff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Multímetro Digital.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Cantidad.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&lt;&lt;C_1&gt;&gt;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&lt;&lt;D_1&gt;&gt;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&lt;&lt;C_2&gt;&gt;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&lt;&lt;D_2&gt;&gt;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15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Tipo de Servicio: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&lt;&lt;Tipo de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&lt;&lt;C_3&gt;&gt;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&lt;&lt;D_3&gt;&gt;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&lt;&lt;D_4&gt;&gt;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&lt;&lt;C_5&gt;&gt;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&lt;&lt;D_5&gt;&gt;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fffff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468da4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Estado final del Equipo: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&lt;&lt;Estado final del Equipo:&gt;&gt;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2. Verificación de llantas y frenos.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 la facturación en los servicios y/o partes instaladas.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3. Verificación de tornillos de potencia de cabecero.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4. Verificación de tornillos de potencia de piecero.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5. Verificación de tornillos de potencia de altura.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 Recibido en el servicio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6. Verificación de manivelas.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8"/>
                <w:szCs w:val="18"/>
              </w:rPr>
            </w:pPr>
            <w:r w:rsidDel="00000000" w:rsidR="00000000" w:rsidRPr="00000000">
              <w:rPr>
                <w:rFonts w:ascii="Jost" w:cs="Jost" w:eastAsia="Jost" w:hAnsi="Jost"/>
                <w:sz w:val="18"/>
                <w:szCs w:val="18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7. Verificación de Tableros (cabecero y piecero).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8. Verificación de Cable AC.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Cargo: Biomédico.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9. Verificación de Módulo eléctrico y control eléctrico.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10. Verificación de Motores eléctricos ( Cabecero, piecero, Altura, Trendelenburg).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&lt;&lt;10&gt;&gt;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  VoBo.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11. Verificación de tendidos (cabecero, centro y Piecero).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&lt;&lt;11&gt;&gt;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12. Verificación de batería y sistema eléctrico.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&lt;&lt;12&gt;&gt;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18352937305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18352937305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093878753891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18352937305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after="0" w:before="0" w:line="240" w:lineRule="auto"/>
              <w:ind w:lef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18352937305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988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.488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E1E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E1F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Elaboración:</w:t>
          </w: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E32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E35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Revisado por:</w:t>
          </w: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E48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Aprobado por:</w:t>
          </w: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E5B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E5E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Fecha aprobación:</w:t>
          </w: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0E71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7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78">
          <w:pPr>
            <w:widowControl w:val="0"/>
            <w:spacing w:line="240" w:lineRule="auto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</w:rPr>
            <w:drawing>
              <wp:inline distB="114300" distT="114300" distL="114300" distR="114300">
                <wp:extent cx="1371600" cy="4826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80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4"/>
              <w:szCs w:val="24"/>
            </w:rPr>
          </w:pPr>
          <w:r w:rsidDel="00000000" w:rsidR="00000000" w:rsidRPr="00000000">
            <w:rPr>
              <w:rFonts w:ascii="Jost" w:cs="Jost" w:eastAsia="Jost" w:hAnsi="Jost"/>
              <w:sz w:val="24"/>
              <w:szCs w:val="24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0D81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4"/>
              <w:szCs w:val="24"/>
            </w:rPr>
          </w:pPr>
          <w:r w:rsidDel="00000000" w:rsidR="00000000" w:rsidRPr="00000000">
            <w:rPr>
              <w:rFonts w:ascii="Jost" w:cs="Jost" w:eastAsia="Jost" w:hAnsi="Jost"/>
              <w:sz w:val="24"/>
              <w:szCs w:val="24"/>
              <w:rtl w:val="0"/>
            </w:rPr>
            <w:t xml:space="preserve">CAMA HOSPITALARIA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9A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A2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AA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C3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CB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D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EC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F0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Versión:</w:t>
          </w:r>
        </w:p>
      </w:tc>
    </w:tr>
    <w:tr>
      <w:trPr>
        <w:cantSplit w:val="0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F4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FC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E15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PM-019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E19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0E1D">
    <w:pPr>
      <w:spacing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