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color w:val="000000"/>
          <w:sz w:val="36"/>
        </w:rPr>
        <w:t>能干活的 Agent（远端算力版）——项目介绍</w:t>
      </w:r>
    </w:p>
    <w:p>
      <w:pPr>
        <w:pStyle w:val="Subtitle"/>
      </w:pPr>
      <w:r>
        <w:rPr>
          <w:rFonts w:ascii="Times New Roman" w:hAnsi="Times New Roman" w:eastAsia="楷体"/>
          <w:b w:val="0"/>
          <w:color w:val="000000"/>
          <w:sz w:val="24"/>
        </w:rPr>
        <w:t>人工智能设计课程 · 项目展示文档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1 项目简介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是一个能“调用工具干活”的智能体（Agent）框架：用户的提问交给远端大模型负责思考与决策，本地程序负责执行工具（计算、联网、读写文件、运行代码等），从而以“零本地算力、零第三方依赖”（仅需 Python 3.9+ 标准库）实现完整可用的智能体闭环。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项目的核心理念可以概括为一句话：你的智能来自云端，你的工具跑在本地。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通俗地说，你可以在对话框里向它提要求，例如“帮我算一笔账”“查一条最近的新闻”“写一个程序并运行”。它会自己拆解任务、按需调用本地工具完成动作，再把结果整理成回答返回给你，整个过程完全自动化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2 主要特性</w:t>
      </w:r>
    </w:p>
    <w:p>
      <w:pPr>
        <w:pStyle w:val="ListBullet"/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函数调用式 ReAct 闭环：思考 → 调工具 → 观察结果 → 继续思考 → 给出最终回答；</w:t>
      </w:r>
    </w:p>
    <w:p>
      <w:pPr>
        <w:pStyle w:val="ListBullet"/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干净的可扩展接口：LLMClient 模型接口、Tool 工具基类、ToolRegistry 注册表、Agent.run()；</w:t>
      </w:r>
    </w:p>
    <w:p>
      <w:pPr>
        <w:pStyle w:val="ListBullet"/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默认对接通义千问（Qwen），改两行配置即可换成任意 OpenAI 兼容服务；</w:t>
      </w:r>
    </w:p>
    <w:p>
      <w:pPr>
        <w:pStyle w:val="ListBullet"/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零第三方依赖，只用 Python 标准库（urllib、http.server、zoneinfo），拿到就能跑；</w:t>
      </w:r>
    </w:p>
    <w:p>
      <w:pPr>
        <w:pStyle w:val="ListBullet"/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免 Key 联网搜索：内置 Bing 搜索（国内可达），DuckDuckGo 兜底；</w:t>
      </w:r>
    </w:p>
    <w:p>
      <w:pPr>
        <w:pStyle w:val="ListBullet"/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内置 9 个工具：计算、时间、网页抓取、网页搜索、沙箱文件读写、写程序并授权运行；</w:t>
      </w:r>
    </w:p>
    <w:p>
      <w:pPr>
        <w:pStyle w:val="ListBullet"/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双入口 + 网页前端：命令行对话、HTTP 服务（浏览器打开即用）；</w:t>
      </w:r>
    </w:p>
    <w:p>
      <w:pPr>
        <w:pStyle w:val="ListBullet"/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流式输出：回答逐字打出，不用干等整段结果；</w:t>
      </w:r>
    </w:p>
    <w:p>
      <w:pPr>
        <w:pStyle w:val="ListBullet"/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上下文管理：按 token 预算的滑动窗口，超出自动裁剪最老对话；</w:t>
      </w:r>
    </w:p>
    <w:p>
      <w:pPr>
        <w:pStyle w:val="ListBullet"/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自带测试：一条命令一键验证核心功能。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3 系统架构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整体采用“远端思考 + 本地执行”的三层结构：</w:t>
      </w:r>
    </w:p>
    <w:p>
      <w:pPr>
        <w:pStyle w:val="ListBullet"/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第一层（远端）：大模型负责理解问题、决定调用哪个工具、组织最终回答；</w:t>
      </w:r>
    </w:p>
    <w:p>
      <w:pPr>
        <w:pStyle w:val="ListBullet"/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第二层（本地核心）：Agent 主循环按 ReAct 模式运转——思考、调工具、观察结果、继续思考、最终回答；</w:t>
      </w:r>
    </w:p>
    <w:p>
      <w:pPr>
        <w:pStyle w:val="ListBullet"/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第三层（本地工具）：9 个内置工具提供实际能力，每个工具都是独立、可插拔的单元。</w:t>
      </w:r>
    </w:p>
    <w:p>
      <w:pPr>
        <w:pStyle w:val="Caption"/>
        <w:spacing w:line="240" w:lineRule="auto" w:before="80" w:after="2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核心模块一览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作用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llm/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模型接入层：LLMClient 抽象接口，含 Qwen 实现与离线模拟（Mock）实现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agent/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Agent 核心循环与上下文记忆（token 滑动窗口）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tools/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工具基类、工具注册表、9 个内置工具与代码执行授权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server.py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 服务 + SSE 流式接口，同时托管网页前端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web/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网页前端（深色控制台界面，浏览器打开即用）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gui.py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桌面对话窗（tkinter 实现，零第三方依赖）</w:t>
            </w:r>
          </w:p>
        </w:tc>
      </w:tr>
    </w:tbl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4 内置工具一览</w:t>
      </w:r>
    </w:p>
    <w:p>
      <w:pPr>
        <w:pStyle w:val="Caption"/>
        <w:spacing w:line="240" w:lineRule="auto" w:before="80" w:after="2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 内置工具与安全性说明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701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工具</w:t>
            </w:r>
          </w:p>
        </w:tc>
        <w:tc>
          <w:tcPr>
            <w:tcW w:type="dxa" w:w="3685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作用</w:t>
            </w:r>
          </w:p>
        </w:tc>
        <w:tc>
          <w:tcPr>
            <w:tcW w:type="dxa" w:w="3685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安全性说明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calculator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数学计算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AST 白名单，拒绝代码注入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datetime_now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获取北京时间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只读，无风险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http_fetch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抓取网页 / 文本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限制响应大小与正文长度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web_search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联网搜索（标题 + 链接 + 摘要）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主源 Bing（国内可达、免 Key），DuckDuckGo 兜底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file_list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列出沙箱目录文件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只能访问 workspace 目录，路径越界直接拒绝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file_read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读取沙箱内文件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同上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file_write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写入沙箱内文件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同上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run_python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运行 Python 代码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授权控制（ask / auto / off）+ 超时 + 输出截断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shell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执行系统命令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同上，删除 / 格式化 / 关机等高风险命令被黑名单拦截</w:t>
            </w:r>
          </w:p>
        </w:tc>
      </w:tr>
    </w:tbl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5 三种使用方式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8"/>
        </w:rPr>
        <w:t>5.1 命令行对话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运行 python main.py chat 进入对话模式：流式打字输出、多轮记忆、可调用工具干活；对话内支持 /help、/tools、/context、/clear、/quit 等命令。还没有 API Key 时，可用 python main.py --mock “问题”离线演示完整流程。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8"/>
        </w:rPr>
        <w:t>5.2 HTTP 服务 + 网页前端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运行 python server.py --port 8000，浏览器打开 http://127.0.0.1:8000 即可开始对话。网页端支持流式逐字输出、工具调用过程可视化（可展开 / 收起）、上下文占用实时显示、一键发起新对话。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8"/>
        </w:rPr>
        <w:t>5.3 桌面 GUI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运行 python gui.py（加 --mock 可离线演示）。这是用 tkinter 实现的极简对话窗，零第三方依赖，支持 Enter 发送、Shift+Enter 换行、Ctrl+L 清空对话。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8"/>
        </w:rPr>
        <w:t>5.4 快速开始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 1 步，确认环境：python --version 需要 3.9 以上，本机无需安装任何第三方包。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 2 步，配置 Qwen API：注册并登录阿里云百炼，创建 API-KEY；把项目里的 .env.example 复制为 .env 并填入 Key 与模型名。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 3 步，运行：执行 python main.py chat 开始对话；还没有 Key 就先执行 python main.py --mock 体验。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6 开发进度与状态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8"/>
        </w:rPr>
        <w:t>6.1 已完成：核心后端</w:t>
      </w:r>
    </w:p>
    <w:p>
      <w:pPr>
        <w:pStyle w:val="ListBullet"/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Agent 主循环与 ReAct 闭环（思考 → 调工具 → 观察 → 回答）；</w:t>
      </w:r>
    </w:p>
    <w:p>
      <w:pPr>
        <w:pStyle w:val="ListBullet"/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9 个内置工具与代码执行授权体系（ask / auto / off、风险命令黑名单、沙箱工作目录）；</w:t>
      </w:r>
    </w:p>
    <w:p>
      <w:pPr>
        <w:pStyle w:val="ListBullet"/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Qwen 接入与离线模拟（Mock）双模式，可切换任意 OpenAI 兼容服务；</w:t>
      </w:r>
    </w:p>
    <w:p>
      <w:pPr>
        <w:pStyle w:val="ListBullet"/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上下文滑动窗口管理（按 token 预算自动裁剪）；</w:t>
      </w:r>
    </w:p>
    <w:p>
      <w:pPr>
        <w:pStyle w:val="ListBullet"/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HTTP 服务与 SSE 流式接口；</w:t>
      </w:r>
    </w:p>
    <w:p>
      <w:pPr>
        <w:pStyle w:val="ListBullet"/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自动化测试（python tests/run_tests.py 一键运行）。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8"/>
        </w:rPr>
        <w:t>6.2 开发中：前端界面（重点说明）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目前项目的前端界面（网页前端与桌面 GUI）属于正在开发的部分：功能上已经可以正常对话、流式输出、查看工具调用过程，但界面视觉效果尚未打磨、观感不理想，暂不代表最终成品质量，后续会重点优化界面设计与交互体验。以下是当前开发中的界面截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51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-chat_desk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80" w:after="2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1 网页前端界面（桌面版）——界面开发中，视觉效果待优化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347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-chat_mobil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47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before="80" w:after="2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2 网页前端界面（移动版）——界面开发中，视觉效果待优化</w:t>
      </w:r>
    </w:p>
    <w:p>
      <w:pPr>
        <w:pStyle w:val="Caption"/>
        <w:spacing w:line="240" w:lineRule="auto" w:before="80" w:after="2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 开发进度一览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551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1417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状态</w:t>
            </w:r>
          </w:p>
        </w:tc>
        <w:tc>
          <w:tcPr>
            <w:tcW w:type="dxa" w:w="5102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Agent 核心循环与工具系统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已完成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功能完整，可通过自动化测试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模型接入（Qwen / Mock）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已完成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可切换任意 OpenAI 兼容服务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上下文与记忆管理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已完成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token 滑动窗口自动裁剪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 服务 / SSE 流式接口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已完成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接口可用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自动化测试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已完成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一键运行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命令行界面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可用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功能完整，流式输出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网页前端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开发中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功能可用，界面视觉效果待优化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桌面 GUI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开发中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功能可用，界面视觉效果待优化</w:t>
            </w:r>
          </w:p>
        </w:tc>
      </w:tr>
    </w:tbl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7 项目亮点与后续方向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8"/>
        </w:rPr>
        <w:t>7.1 项目亮点</w:t>
      </w:r>
    </w:p>
    <w:p>
      <w:pPr>
        <w:pStyle w:val="ListBullet"/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零依赖可运行，环境门槛低，便于分享与课堂演示；</w:t>
      </w:r>
    </w:p>
    <w:p>
      <w:pPr>
        <w:pStyle w:val="ListBullet"/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接口化设计：加一个工具、换一个模型都只需少量代码；</w:t>
      </w:r>
    </w:p>
    <w:p>
      <w:pPr>
        <w:pStyle w:val="ListBullet"/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安全性设计：代码执行默认需授权、文件操作限定沙箱目录、风险命令黑名单、执行超时与输出截断。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8"/>
        </w:rPr>
        <w:t>7.2 后续方向（设想）</w:t>
      </w:r>
    </w:p>
    <w:p>
      <w:pPr>
        <w:pStyle w:val="ListBullet"/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打磨前端界面视觉与交互体验；</w:t>
      </w:r>
    </w:p>
    <w:p>
      <w:pPr>
        <w:pStyle w:val="ListBullet"/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扩展更多工具（如图表绘制、数据可视化等）；</w:t>
      </w:r>
    </w:p>
    <w:p>
      <w:pPr>
        <w:pStyle w:val="ListBullet"/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接入更多模型服务；</w:t>
      </w:r>
    </w:p>
    <w:p>
      <w:pPr>
        <w:pStyle w:val="ListBullet"/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完善授权体验与多会话管理。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Times New Roman" w:hAnsi="Times New Roman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