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59EF" w14:textId="77777777" w:rsidR="00CA1D79" w:rsidRDefault="00C96284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  <w:r>
        <w:rPr>
          <w:rFonts w:ascii="黑体" w:eastAsia="黑体" w:hAnsi="黑体" w:cs="黑体" w:hint="eastAsia"/>
          <w:b/>
          <w:bCs/>
          <w:sz w:val="36"/>
          <w:szCs w:val="44"/>
        </w:rPr>
        <w:t>会议审稿模板</w:t>
      </w:r>
    </w:p>
    <w:p w14:paraId="3CB6F4CD" w14:textId="77777777" w:rsidR="00CA1D79" w:rsidRDefault="00CA1D79"/>
    <w:p w14:paraId="51DA212E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b/>
          <w:bCs/>
          <w:color w:val="0000FF"/>
          <w:sz w:val="24"/>
          <w:shd w:val="clear" w:color="auto" w:fill="F8FBFC"/>
        </w:rPr>
      </w:pPr>
      <w:r>
        <w:rPr>
          <w:rFonts w:ascii="微软雅黑" w:eastAsia="微软雅黑" w:hAnsi="微软雅黑" w:cs="微软雅黑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Overall recommendation(总评) ：</w:t>
      </w:r>
    </w:p>
    <w:p w14:paraId="3837D134" w14:textId="47F22A32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0"/>
          <w:szCs w:val="0"/>
          <w:shd w:val="clear" w:color="auto" w:fill="F8FBFC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1B49C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4pt;height:20.4pt" o:ole="">
            <v:imagedata r:id="rId6" o:title=""/>
          </v:shape>
          <w:control r:id="rId7" w:name="HTMLOption1" w:shapeid="_x0000_i1040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3 (Strong Accept) 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(only for best paper candidate)</w:t>
      </w:r>
    </w:p>
    <w:p w14:paraId="50619C85" w14:textId="52623F1A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0"/>
          <w:szCs w:val="0"/>
          <w:shd w:val="clear" w:color="auto" w:fill="F8FBFC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796A4209">
          <v:shape id="_x0000_i1043" type="#_x0000_t75" style="width:20.4pt;height:20.4pt" o:ole="">
            <v:imagedata r:id="rId6" o:title=""/>
          </v:shape>
          <w:control r:id="rId8" w:name="HTMLOption11" w:shapeid="_x0000_i1043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2 (Accept) 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(support to accept)</w:t>
      </w:r>
    </w:p>
    <w:p w14:paraId="4BBE71FB" w14:textId="2AE06048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7C74556B">
          <v:shape id="_x0000_i1046" type="#_x0000_t75" style="width:20.4pt;height:20.4pt" o:ole="">
            <v:imagedata r:id="rId6" o:title=""/>
          </v:shape>
          <w:control r:id="rId9" w:name="HTMLOption2" w:shapeid="_x0000_i1046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1 (Weak Accept)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(inclined to accept)</w:t>
      </w:r>
    </w:p>
    <w:p w14:paraId="642797F4" w14:textId="21402FA2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15FDD758">
          <v:shape id="_x0000_i1049" type="#_x0000_t75" style="width:20.4pt;height:20.4pt" o:ole="">
            <v:imagedata r:id="rId10" o:title=""/>
          </v:shape>
          <w:control r:id="rId11" w:name="HTMLOption3" w:shapeid="_x0000_i1049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0 (Borderline/Neutral)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(either accept or not accept is fine)</w:t>
      </w:r>
    </w:p>
    <w:p w14:paraId="5DFD4973" w14:textId="26B68403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463B0CFB">
          <v:shape id="_x0000_i1052" type="#_x0000_t75" style="width:20.4pt;height:20.4pt" o:ole="">
            <v:imagedata r:id="rId6" o:title=""/>
          </v:shape>
          <w:control r:id="rId12" w:name="HTMLOption4" w:shapeid="_x0000_i1052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-1 (Weak Reject)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(has some weaknesses, not fatal)</w:t>
      </w:r>
    </w:p>
    <w:p w14:paraId="58F7AA80" w14:textId="2E42A28D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626DD3FF">
          <v:shape id="_x0000_i1055" type="#_x0000_t75" style="width:20.4pt;height:20.4pt" o:ole="">
            <v:imagedata r:id="rId6" o:title=""/>
          </v:shape>
          <w:control r:id="rId13" w:name="HTMLOption5" w:shapeid="_x0000_i1055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-2 (Reject)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(fundamental error, not recommend to publish)</w:t>
      </w:r>
    </w:p>
    <w:p w14:paraId="3054D5A8" w14:textId="4681C820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2A6ABD2C">
          <v:shape id="_x0000_i1058" type="#_x0000_t75" style="width:20.4pt;height:20.4pt" o:ole="">
            <v:imagedata r:id="rId6" o:title=""/>
          </v:shape>
          <w:control r:id="rId14" w:name="HTMLOption51" w:shapeid="_x0000_i1058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-3 (Strong Reject)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(only for Plagiarism or faked paper)</w:t>
      </w:r>
    </w:p>
    <w:p w14:paraId="419549C0" w14:textId="77777777" w:rsidR="00CA1D79" w:rsidRDefault="00CA1D79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73B1BAD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58"/>
        <w:rPr>
          <w:b/>
          <w:bCs/>
          <w:color w:val="0000FF"/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Strong Points （优点）：</w:t>
      </w:r>
      <w:r>
        <w:rPr>
          <w:rFonts w:ascii="微软雅黑" w:eastAsia="微软雅黑" w:hAnsi="微软雅黑" w:cs="微软雅黑" w:hint="eastAsia"/>
          <w:b/>
          <w:bCs/>
          <w:color w:val="0000FF"/>
          <w:sz w:val="0"/>
          <w:szCs w:val="0"/>
          <w:shd w:val="clear" w:color="auto" w:fill="F8FBFC"/>
        </w:rPr>
        <w:t> </w:t>
      </w:r>
    </w:p>
    <w:p w14:paraId="51A175EB" w14:textId="77777777" w:rsidR="00CA1D79" w:rsidRDefault="00C96284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请分条列出论文的优点。包括论文选题是否实际、论文贡献是否突出、是否有足够的创新点、所提出的技术的应用性如何、论文写作水平如何、实验做的是否扎实等方面的考量。</w:t>
      </w:r>
    </w:p>
    <w:p w14:paraId="49184349" w14:textId="49998D36" w:rsidR="00917CC5" w:rsidRPr="00543BAC" w:rsidRDefault="00724D53" w:rsidP="00543BAC">
      <w:pPr>
        <w:pStyle w:val="a3"/>
        <w:widowControl/>
        <w:numPr>
          <w:ilvl w:val="0"/>
          <w:numId w:val="3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本文解决了存储</w:t>
      </w:r>
      <w:r w:rsidR="00DB45E1"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卷烟销售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数据</w:t>
      </w:r>
      <w:r w:rsidR="00DB45E1">
        <w:rPr>
          <w:rFonts w:ascii="微软雅黑" w:eastAsia="微软雅黑" w:hAnsi="微软雅黑" w:cs="微软雅黑" w:hint="eastAsia"/>
          <w:color w:val="000000" w:themeColor="text1"/>
          <w:sz w:val="24"/>
        </w:rPr>
        <w:t>云平台不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可信</w:t>
      </w:r>
      <w:r w:rsidR="00DB45E1">
        <w:rPr>
          <w:rFonts w:ascii="微软雅黑" w:eastAsia="微软雅黑" w:hAnsi="微软雅黑" w:cs="微软雅黑" w:hint="eastAsia"/>
          <w:color w:val="000000" w:themeColor="text1"/>
          <w:sz w:val="24"/>
        </w:rPr>
        <w:t>时，面临的数据血缘关系篡改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问题，通过</w:t>
      </w:r>
      <w:r w:rsidRPr="00543BAC">
        <w:rPr>
          <w:rFonts w:ascii="微软雅黑" w:eastAsia="微软雅黑" w:hAnsi="微软雅黑" w:cs="微软雅黑"/>
          <w:color w:val="000000" w:themeColor="text1"/>
          <w:sz w:val="24"/>
        </w:rPr>
        <w:t>代理重签名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，</w:t>
      </w:r>
      <w:r w:rsidR="00DB45E1">
        <w:rPr>
          <w:rFonts w:ascii="微软雅黑" w:eastAsia="微软雅黑" w:hAnsi="微软雅黑" w:cs="微软雅黑" w:hint="eastAsia"/>
          <w:color w:val="000000" w:themeColor="text1"/>
          <w:sz w:val="24"/>
        </w:rPr>
        <w:t>还可以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使得用户的认证信息不</w:t>
      </w:r>
      <w:r w:rsidR="00DB45E1">
        <w:rPr>
          <w:rFonts w:ascii="微软雅黑" w:eastAsia="微软雅黑" w:hAnsi="微软雅黑" w:cs="微软雅黑" w:hint="eastAsia"/>
          <w:color w:val="000000" w:themeColor="text1"/>
          <w:sz w:val="24"/>
        </w:rPr>
        <w:t>直接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暴露在</w:t>
      </w:r>
      <w:r w:rsidR="00DB45E1">
        <w:rPr>
          <w:rFonts w:ascii="微软雅黑" w:eastAsia="微软雅黑" w:hAnsi="微软雅黑" w:cs="微软雅黑" w:hint="eastAsia"/>
          <w:color w:val="000000" w:themeColor="text1"/>
          <w:sz w:val="24"/>
        </w:rPr>
        <w:t>云平台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之下</w:t>
      </w:r>
      <w:r w:rsidR="00DB45E1">
        <w:rPr>
          <w:rFonts w:ascii="微软雅黑" w:eastAsia="微软雅黑" w:hAnsi="微软雅黑" w:cs="微软雅黑" w:hint="eastAsia"/>
          <w:color w:val="000000" w:themeColor="text1"/>
          <w:sz w:val="24"/>
        </w:rPr>
        <w:t>，具有实际意义。</w:t>
      </w:r>
    </w:p>
    <w:p w14:paraId="78F51796" w14:textId="2D7FBFC1" w:rsidR="00543BAC" w:rsidRDefault="00DB45E1" w:rsidP="00543BAC">
      <w:pPr>
        <w:pStyle w:val="a3"/>
        <w:widowControl/>
        <w:numPr>
          <w:ilvl w:val="0"/>
          <w:numId w:val="3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贡献较为突出，综述方面都没有人</w:t>
      </w:r>
      <w:r w:rsidRPr="00DB45E1">
        <w:rPr>
          <w:rFonts w:ascii="微软雅黑" w:eastAsia="微软雅黑" w:hAnsi="微软雅黑" w:cs="微软雅黑"/>
          <w:color w:val="000000" w:themeColor="text1"/>
          <w:sz w:val="24"/>
        </w:rPr>
        <w:t>兼顾在外包云数据服务中心场景下数据血缘分析的高效性和安全性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。</w:t>
      </w:r>
    </w:p>
    <w:p w14:paraId="18EC1B8B" w14:textId="7DA8DB9D" w:rsidR="00DB45E1" w:rsidRDefault="00DB45E1" w:rsidP="00543BAC">
      <w:pPr>
        <w:pStyle w:val="a3"/>
        <w:widowControl/>
        <w:numPr>
          <w:ilvl w:val="0"/>
          <w:numId w:val="3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创新点在加密算法方面表现充足，但对于细粒度还缺乏解释。</w:t>
      </w:r>
    </w:p>
    <w:p w14:paraId="51FE248C" w14:textId="16AA812E" w:rsidR="00DB45E1" w:rsidRPr="00543BAC" w:rsidRDefault="00DB45E1" w:rsidP="00543BAC">
      <w:pPr>
        <w:pStyle w:val="a3"/>
        <w:widowControl/>
        <w:numPr>
          <w:ilvl w:val="0"/>
          <w:numId w:val="3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 w:hint="eastAsia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可以实际运用于有关系统，实验的对照方法缺乏介绍。</w:t>
      </w:r>
    </w:p>
    <w:p w14:paraId="32E6A26C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58"/>
        <w:rPr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lastRenderedPageBreak/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Weak Points（缺点）： </w:t>
      </w:r>
    </w:p>
    <w:p w14:paraId="463D1CAA" w14:textId="7DFB743D" w:rsidR="00277A7E" w:rsidRDefault="00C96284" w:rsidP="00041892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请分条列出至少5个缺点。</w:t>
      </w:r>
    </w:p>
    <w:p w14:paraId="785BF5E7" w14:textId="7AF59D9E" w:rsidR="003714B3" w:rsidRPr="003714B3" w:rsidRDefault="003714B3" w:rsidP="003714B3">
      <w:pPr>
        <w:pStyle w:val="a3"/>
        <w:widowControl/>
        <w:numPr>
          <w:ilvl w:val="0"/>
          <w:numId w:val="2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sz w:val="24"/>
        </w:rPr>
      </w:pPr>
      <w:r w:rsidRPr="003714B3">
        <w:rPr>
          <w:rFonts w:ascii="微软雅黑" w:eastAsia="微软雅黑" w:hAnsi="微软雅黑" w:cs="微软雅黑" w:hint="eastAsia"/>
          <w:sz w:val="24"/>
        </w:rPr>
        <w:t>在3</w:t>
      </w:r>
      <w:r w:rsidRPr="003714B3">
        <w:rPr>
          <w:rFonts w:ascii="微软雅黑" w:eastAsia="微软雅黑" w:hAnsi="微软雅黑" w:cs="微软雅黑"/>
          <w:sz w:val="24"/>
        </w:rPr>
        <w:t>.1</w:t>
      </w:r>
      <w:r w:rsidRPr="003714B3">
        <w:rPr>
          <w:rFonts w:ascii="微软雅黑" w:eastAsia="微软雅黑" w:hAnsi="微软雅黑" w:cs="微软雅黑" w:hint="eastAsia"/>
          <w:sz w:val="24"/>
        </w:rPr>
        <w:t>和3</w:t>
      </w:r>
      <w:r w:rsidRPr="003714B3">
        <w:rPr>
          <w:rFonts w:ascii="微软雅黑" w:eastAsia="微软雅黑" w:hAnsi="微软雅黑" w:cs="微软雅黑"/>
          <w:sz w:val="24"/>
        </w:rPr>
        <w:t>.2</w:t>
      </w:r>
      <w:r w:rsidRPr="003714B3">
        <w:rPr>
          <w:rFonts w:ascii="微软雅黑" w:eastAsia="微软雅黑" w:hAnsi="微软雅黑" w:cs="微软雅黑" w:hint="eastAsia"/>
          <w:sz w:val="24"/>
        </w:rPr>
        <w:t>中分别对比了两种方法</w:t>
      </w:r>
      <w:r w:rsidRPr="003714B3">
        <w:rPr>
          <w:rFonts w:ascii="Times New Roman" w:hAnsi="Times New Roman" w:cs="Times New Roman"/>
        </w:rPr>
        <w:t>Hybrid Attribute</w:t>
      </w:r>
      <w:r w:rsidRPr="003714B3">
        <w:rPr>
          <w:rFonts w:ascii="Times New Roman" w:eastAsia="微软雅黑" w:hAnsi="Times New Roman" w:cs="Times New Roman"/>
          <w:sz w:val="24"/>
        </w:rPr>
        <w:t>和</w:t>
      </w:r>
      <w:r w:rsidRPr="003714B3">
        <w:rPr>
          <w:rFonts w:ascii="Times New Roman" w:hAnsi="Times New Roman" w:cs="Times New Roman"/>
        </w:rPr>
        <w:t>CloudSafetyNet</w:t>
      </w:r>
      <w:r w:rsidRPr="003714B3">
        <w:rPr>
          <w:rFonts w:ascii="微软雅黑" w:eastAsia="微软雅黑" w:hAnsi="微软雅黑" w:cs="Times New Roman" w:hint="eastAsia"/>
        </w:rPr>
        <w:t>这两种方</w:t>
      </w:r>
      <w:r w:rsidRPr="003714B3">
        <w:rPr>
          <w:rFonts w:ascii="微软雅黑" w:eastAsia="微软雅黑" w:hAnsi="微软雅黑" w:cs="微软雅黑" w:hint="eastAsia"/>
          <w:sz w:val="24"/>
        </w:rPr>
        <w:t>法均没有在之前的相关工作中介绍，此前可以详细介绍。</w:t>
      </w:r>
    </w:p>
    <w:p w14:paraId="32A74C69" w14:textId="1A02871D" w:rsidR="00041892" w:rsidRDefault="003714B3" w:rsidP="003714B3">
      <w:pPr>
        <w:pStyle w:val="a3"/>
        <w:widowControl/>
        <w:numPr>
          <w:ilvl w:val="0"/>
          <w:numId w:val="2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sz w:val="24"/>
        </w:rPr>
      </w:pPr>
      <w:r w:rsidRPr="003714B3">
        <w:rPr>
          <w:rFonts w:ascii="微软雅黑" w:eastAsia="微软雅黑" w:hAnsi="微软雅黑" w:cs="微软雅黑" w:hint="eastAsia"/>
          <w:sz w:val="24"/>
        </w:rPr>
        <w:t>在3</w:t>
      </w:r>
      <w:r w:rsidRPr="003714B3">
        <w:rPr>
          <w:rFonts w:ascii="微软雅黑" w:eastAsia="微软雅黑" w:hAnsi="微软雅黑" w:cs="微软雅黑"/>
          <w:sz w:val="24"/>
        </w:rPr>
        <w:t>.1</w:t>
      </w:r>
      <w:r w:rsidRPr="003714B3">
        <w:rPr>
          <w:rFonts w:ascii="微软雅黑" w:eastAsia="微软雅黑" w:hAnsi="微软雅黑" w:cs="微软雅黑" w:hint="eastAsia"/>
          <w:sz w:val="24"/>
        </w:rPr>
        <w:t>中</w:t>
      </w:r>
      <w:r w:rsidRPr="003714B3">
        <w:rPr>
          <w:rFonts w:ascii="Times New Roman" w:hAnsi="Times New Roman" w:cs="Times New Roman"/>
        </w:rPr>
        <w:t>CloudSafetyNet</w:t>
      </w:r>
      <w:r w:rsidRPr="003714B3">
        <w:rPr>
          <w:rFonts w:ascii="微软雅黑" w:eastAsia="微软雅黑" w:hAnsi="微软雅黑" w:cs="微软雅黑" w:hint="eastAsia"/>
          <w:sz w:val="24"/>
        </w:rPr>
        <w:t>的实验结果与本文的方法特别接近，</w:t>
      </w:r>
      <w:r>
        <w:rPr>
          <w:rFonts w:ascii="微软雅黑" w:eastAsia="微软雅黑" w:hAnsi="微软雅黑" w:cs="微软雅黑" w:hint="eastAsia"/>
          <w:sz w:val="24"/>
        </w:rPr>
        <w:t>本文却没有分析原因。</w:t>
      </w:r>
    </w:p>
    <w:p w14:paraId="6E063308" w14:textId="6C16DA22" w:rsidR="00391879" w:rsidRDefault="00543BAC" w:rsidP="003714B3">
      <w:pPr>
        <w:pStyle w:val="a3"/>
        <w:widowControl/>
        <w:numPr>
          <w:ilvl w:val="0"/>
          <w:numId w:val="2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本文的内容主要描述了“</w:t>
      </w:r>
      <w:r w:rsidRPr="00543BAC">
        <w:rPr>
          <w:rFonts w:ascii="微软雅黑" w:eastAsia="微软雅黑" w:hAnsi="微软雅黑" w:cs="微软雅黑"/>
          <w:sz w:val="24"/>
        </w:rPr>
        <w:t>基于代理重签名</w:t>
      </w:r>
      <w:r>
        <w:rPr>
          <w:rFonts w:ascii="微软雅黑" w:eastAsia="微软雅黑" w:hAnsi="微软雅黑" w:cs="微软雅黑" w:hint="eastAsia"/>
          <w:sz w:val="24"/>
        </w:rPr>
        <w:t>的算法</w:t>
      </w:r>
      <w:r w:rsidRPr="00543BAC">
        <w:rPr>
          <w:rFonts w:ascii="微软雅黑" w:eastAsia="微软雅黑" w:hAnsi="微软雅黑" w:cs="微软雅黑"/>
          <w:sz w:val="24"/>
        </w:rPr>
        <w:t>血缘安全分析</w:t>
      </w:r>
      <w:r>
        <w:rPr>
          <w:rFonts w:ascii="微软雅黑" w:eastAsia="微软雅黑" w:hAnsi="微软雅黑" w:cs="微软雅黑" w:hint="eastAsia"/>
          <w:sz w:val="24"/>
        </w:rPr>
        <w:t>”，并没有明显体现“</w:t>
      </w:r>
      <w:r>
        <w:rPr>
          <w:rFonts w:ascii="微软雅黑" w:eastAsia="微软雅黑" w:hAnsi="微软雅黑" w:cs="微软雅黑" w:hint="eastAsia"/>
          <w:sz w:val="24"/>
        </w:rPr>
        <w:t>细粒度</w:t>
      </w:r>
      <w:r>
        <w:rPr>
          <w:rFonts w:ascii="微软雅黑" w:eastAsia="微软雅黑" w:hAnsi="微软雅黑" w:cs="微软雅黑" w:hint="eastAsia"/>
          <w:sz w:val="24"/>
        </w:rPr>
        <w:t>”。</w:t>
      </w:r>
    </w:p>
    <w:p w14:paraId="43BB3FFD" w14:textId="1A5D10C7" w:rsidR="00543BAC" w:rsidRDefault="00543BAC" w:rsidP="003714B3">
      <w:pPr>
        <w:pStyle w:val="a3"/>
        <w:widowControl/>
        <w:numPr>
          <w:ilvl w:val="0"/>
          <w:numId w:val="2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本文的综述部分缺乏逻辑，且关联性较弱。</w:t>
      </w:r>
    </w:p>
    <w:p w14:paraId="7458A571" w14:textId="245382C6" w:rsidR="00543BAC" w:rsidRPr="003714B3" w:rsidRDefault="005E6444" w:rsidP="003714B3">
      <w:pPr>
        <w:pStyle w:val="a3"/>
        <w:widowControl/>
        <w:numPr>
          <w:ilvl w:val="0"/>
          <w:numId w:val="2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图五在数据达到3</w:t>
      </w:r>
      <w:r>
        <w:rPr>
          <w:rFonts w:ascii="微软雅黑" w:eastAsia="微软雅黑" w:hAnsi="微软雅黑" w:cs="微软雅黑"/>
          <w:sz w:val="24"/>
        </w:rPr>
        <w:t>00</w:t>
      </w:r>
      <w:r>
        <w:rPr>
          <w:rFonts w:ascii="微软雅黑" w:eastAsia="微软雅黑" w:hAnsi="微软雅黑" w:cs="微软雅黑" w:hint="eastAsia"/>
          <w:sz w:val="24"/>
        </w:rPr>
        <w:t>时有更高的斜率，在更高的数据量时可能算法的复杂度有剧烈变化。</w:t>
      </w:r>
      <w:bookmarkStart w:id="0" w:name="_GoBack"/>
      <w:bookmarkEnd w:id="0"/>
    </w:p>
    <w:p w14:paraId="1E21F89D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rPr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Detailed Comments ： </w:t>
      </w:r>
    </w:p>
    <w:p w14:paraId="184B64F2" w14:textId="45461F58" w:rsidR="00CA1D79" w:rsidRDefault="00C96284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请对论文进行总结，包括选题是否结合实际是否先进？解决方案是怎么样的，解决方案是否有一定创新性？实验结论如何？</w:t>
      </w:r>
    </w:p>
    <w:p w14:paraId="2E2D45EA" w14:textId="7F4B9365" w:rsidR="0009150C" w:rsidRDefault="001C6D96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本文解决了存储卷烟销售数据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云平台不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可信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时，面临的数据血缘关系篡改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问题，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并提出了两种使用血缘关系信息进行</w:t>
      </w:r>
      <w:r w:rsidRPr="00543BAC">
        <w:rPr>
          <w:rFonts w:ascii="微软雅黑" w:eastAsia="微软雅黑" w:hAnsi="微软雅黑" w:cs="微软雅黑"/>
          <w:color w:val="000000" w:themeColor="text1"/>
          <w:sz w:val="24"/>
        </w:rPr>
        <w:t>代理重签名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的算法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，使用户的认证信息不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必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暴露在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云平台</w:t>
      </w:r>
      <w:r w:rsidRPr="00543BAC">
        <w:rPr>
          <w:rFonts w:ascii="微软雅黑" w:eastAsia="微软雅黑" w:hAnsi="微软雅黑" w:cs="微软雅黑" w:hint="eastAsia"/>
          <w:color w:val="000000" w:themeColor="text1"/>
          <w:sz w:val="24"/>
        </w:rPr>
        <w:t>之下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。</w:t>
      </w:r>
    </w:p>
    <w:p w14:paraId="00334874" w14:textId="1FBF579C" w:rsidR="001C6D96" w:rsidRDefault="001C6D96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 w:hint="eastAsia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从综述看，本文是首次关注卷烟销售领域分析数据血缘关系的问题，具有创新性。</w:t>
      </w:r>
    </w:p>
    <w:p w14:paraId="0009A1F8" w14:textId="10ADD29F" w:rsidR="001C6D96" w:rsidRPr="001C6D96" w:rsidRDefault="001C6D96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 w:hint="eastAsia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实验参照对比方法具有更好地效率，证明了优越性。</w:t>
      </w:r>
    </w:p>
    <w:p w14:paraId="1F6C5D73" w14:textId="77777777" w:rsidR="00CA1D79" w:rsidRDefault="00CA1D79"/>
    <w:sectPr w:rsidR="00CA1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C6CCB"/>
    <w:multiLevelType w:val="hybridMultilevel"/>
    <w:tmpl w:val="5F14FF66"/>
    <w:lvl w:ilvl="0" w:tplc="F742585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" w15:restartNumberingAfterBreak="0">
    <w:nsid w:val="46556C69"/>
    <w:multiLevelType w:val="hybridMultilevel"/>
    <w:tmpl w:val="800E1BA6"/>
    <w:lvl w:ilvl="0" w:tplc="6778F3A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2" w15:restartNumberingAfterBreak="0">
    <w:nsid w:val="4DCC5C22"/>
    <w:multiLevelType w:val="hybridMultilevel"/>
    <w:tmpl w:val="2324891C"/>
    <w:lvl w:ilvl="0" w:tplc="AD5AD05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D52D2"/>
    <w:rsid w:val="000137A4"/>
    <w:rsid w:val="00041892"/>
    <w:rsid w:val="0009150C"/>
    <w:rsid w:val="0011401B"/>
    <w:rsid w:val="00143BEF"/>
    <w:rsid w:val="00193FB8"/>
    <w:rsid w:val="001C6D96"/>
    <w:rsid w:val="00277A7E"/>
    <w:rsid w:val="002941E1"/>
    <w:rsid w:val="003104D5"/>
    <w:rsid w:val="0034280E"/>
    <w:rsid w:val="003714B3"/>
    <w:rsid w:val="00391879"/>
    <w:rsid w:val="003B0D4C"/>
    <w:rsid w:val="003B3F6C"/>
    <w:rsid w:val="00543BAC"/>
    <w:rsid w:val="005A2BBD"/>
    <w:rsid w:val="005E6444"/>
    <w:rsid w:val="006B5B57"/>
    <w:rsid w:val="00724D53"/>
    <w:rsid w:val="008263A5"/>
    <w:rsid w:val="00917CC5"/>
    <w:rsid w:val="00B3397F"/>
    <w:rsid w:val="00C96284"/>
    <w:rsid w:val="00CA1D79"/>
    <w:rsid w:val="00D36655"/>
    <w:rsid w:val="00DB45E1"/>
    <w:rsid w:val="00E82784"/>
    <w:rsid w:val="00E9675A"/>
    <w:rsid w:val="00F407C5"/>
    <w:rsid w:val="00F608BB"/>
    <w:rsid w:val="0A3876B3"/>
    <w:rsid w:val="28F946CF"/>
    <w:rsid w:val="2A28787A"/>
    <w:rsid w:val="2D160A8B"/>
    <w:rsid w:val="46B13E1A"/>
    <w:rsid w:val="59CD52D2"/>
    <w:rsid w:val="623B41BF"/>
    <w:rsid w:val="644A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75CFF064"/>
  <w15:docId w15:val="{01290181-EFC7-4C72-9C97-9F3A1B9E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99"/>
    <w:rsid w:val="00917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jiajia</dc:creator>
  <cp:lastModifiedBy>lenovo</cp:lastModifiedBy>
  <cp:revision>21</cp:revision>
  <dcterms:created xsi:type="dcterms:W3CDTF">2020-07-01T10:19:00Z</dcterms:created>
  <dcterms:modified xsi:type="dcterms:W3CDTF">2021-08-16T11:53:00Z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6FBC8F8769ED4F8EB1C32E8D92019282</vt:lpwstr>
  </property>
</Properties>
</file>