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C148" w14:textId="77777777" w:rsidR="008D3AF8" w:rsidRDefault="008D3AF8"/>
    <w:p w14:paraId="0EC95E9F" w14:textId="77777777" w:rsidR="00BF1D19" w:rsidRDefault="00BF1D19"/>
    <w:p w14:paraId="154BF3CE" w14:textId="440A6A30" w:rsidR="008B254C" w:rsidRDefault="008B254C">
      <w:r>
        <w:t>Provide</w:t>
      </w:r>
      <w:r>
        <w:rPr>
          <w:rFonts w:hint="eastAsia"/>
        </w:rPr>
        <w:t xml:space="preserve">r api and </w:t>
      </w:r>
      <w:r>
        <w:rPr>
          <w:rFonts w:hint="eastAsia"/>
        </w:rPr>
        <w:t xml:space="preserve">published </w:t>
      </w:r>
      <w:r>
        <w:rPr>
          <w:rFonts w:hint="eastAsia"/>
        </w:rPr>
        <w:t>api diff</w:t>
      </w:r>
    </w:p>
    <w:p w14:paraId="09018AE5" w14:textId="1216576C" w:rsidR="008B254C" w:rsidRDefault="008B254C">
      <w:r>
        <w:rPr>
          <w:rFonts w:hint="eastAsia"/>
        </w:rPr>
        <w:t>兩者只有細微差異，差別在</w:t>
      </w:r>
      <w:r>
        <w:rPr>
          <w:rFonts w:hint="eastAsia"/>
        </w:rPr>
        <w:t>published</w:t>
      </w:r>
      <w:r>
        <w:rPr>
          <w:rFonts w:hint="eastAsia"/>
        </w:rPr>
        <w:t>會進行資料處理，例如個資的轉換</w:t>
      </w:r>
      <w:proofErr w:type="gramStart"/>
      <w:r>
        <w:rPr>
          <w:rFonts w:hint="eastAsia"/>
        </w:rPr>
        <w:t>或脫敏</w:t>
      </w:r>
      <w:proofErr w:type="gramEnd"/>
      <w:r>
        <w:rPr>
          <w:rFonts w:hint="eastAsia"/>
        </w:rPr>
        <w:t>。</w:t>
      </w:r>
      <w:r>
        <w:t>P</w:t>
      </w:r>
      <w:r>
        <w:rPr>
          <w:rFonts w:hint="eastAsia"/>
        </w:rPr>
        <w:t>ublished</w:t>
      </w:r>
      <w:r>
        <w:rPr>
          <w:rFonts w:hint="eastAsia"/>
        </w:rPr>
        <w:t xml:space="preserve"> API</w:t>
      </w:r>
      <w:r>
        <w:rPr>
          <w:rFonts w:hint="eastAsia"/>
        </w:rPr>
        <w:t>是選擇性的</w:t>
      </w:r>
    </w:p>
    <w:p w14:paraId="513B8782" w14:textId="07A14B6E" w:rsidR="003A62E5" w:rsidRDefault="003A62E5">
      <w:r>
        <w:rPr>
          <w:rFonts w:hint="eastAsia"/>
        </w:rPr>
        <w:t>IRIS</w:t>
      </w:r>
      <w:r>
        <w:rPr>
          <w:rFonts w:hint="eastAsia"/>
        </w:rPr>
        <w:t>是溝通的平台</w:t>
      </w:r>
      <w:r>
        <w:rPr>
          <w:rFonts w:hint="eastAsia"/>
        </w:rPr>
        <w:t>(</w:t>
      </w:r>
      <w:r>
        <w:rPr>
          <w:rFonts w:hint="eastAsia"/>
        </w:rPr>
        <w:t>介面</w:t>
      </w:r>
      <w:r>
        <w:rPr>
          <w:rFonts w:hint="eastAsia"/>
        </w:rPr>
        <w:t>)</w:t>
      </w:r>
      <w:r>
        <w:rPr>
          <w:rFonts w:hint="eastAsia"/>
        </w:rPr>
        <w:t>，以</w:t>
      </w:r>
      <w:r>
        <w:rPr>
          <w:rFonts w:hint="eastAsia"/>
        </w:rPr>
        <w:t>API</w:t>
      </w:r>
      <w:r>
        <w:rPr>
          <w:rFonts w:hint="eastAsia"/>
        </w:rPr>
        <w:t>的形式讓</w:t>
      </w:r>
      <w:r>
        <w:t>c</w:t>
      </w:r>
      <w:r>
        <w:rPr>
          <w:rFonts w:hint="eastAsia"/>
        </w:rPr>
        <w:t>lient</w:t>
      </w:r>
      <w:r>
        <w:rPr>
          <w:rFonts w:hint="eastAsia"/>
        </w:rPr>
        <w:t>可以和</w:t>
      </w:r>
      <w:r>
        <w:rPr>
          <w:rFonts w:hint="eastAsia"/>
        </w:rPr>
        <w:t>transact</w:t>
      </w:r>
      <w:r>
        <w:rPr>
          <w:rFonts w:hint="eastAsia"/>
        </w:rPr>
        <w:t>互動，類似在</w:t>
      </w:r>
      <w:r>
        <w:rPr>
          <w:rFonts w:hint="eastAsia"/>
        </w:rPr>
        <w:t>TAFJ</w:t>
      </w:r>
      <w:r>
        <w:rPr>
          <w:rFonts w:hint="eastAsia"/>
        </w:rPr>
        <w:t>外面再包裝一層，且提供分頁查詢、驗證、緩存</w:t>
      </w:r>
    </w:p>
    <w:p w14:paraId="243D0F98" w14:textId="77777777" w:rsidR="00C21F34" w:rsidRDefault="00C21F34"/>
    <w:p w14:paraId="754A0A66" w14:textId="492B780F" w:rsidR="00C21F34" w:rsidRPr="003A62E5" w:rsidRDefault="00C21F34">
      <w:pPr>
        <w:rPr>
          <w:rFonts w:hint="eastAsia"/>
        </w:rPr>
      </w:pPr>
      <w:r w:rsidRPr="00C21F34">
        <w:drawing>
          <wp:inline distT="0" distB="0" distL="0" distR="0" wp14:anchorId="23A9B44A" wp14:editId="40763062">
            <wp:extent cx="4732430" cy="1082134"/>
            <wp:effectExtent l="0" t="0" r="0" b="3810"/>
            <wp:docPr id="1360807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7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F34" w:rsidRPr="003A62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19"/>
    <w:rsid w:val="003A62E5"/>
    <w:rsid w:val="004E5A35"/>
    <w:rsid w:val="007D2844"/>
    <w:rsid w:val="008B254C"/>
    <w:rsid w:val="008D3AF8"/>
    <w:rsid w:val="00A74323"/>
    <w:rsid w:val="00BF1D19"/>
    <w:rsid w:val="00C2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A2A3"/>
  <w15:chartTrackingRefBased/>
  <w15:docId w15:val="{299C5070-FFDC-40F2-9902-F9D59386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1D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D1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D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D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D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D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D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F1D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F1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F1D1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F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F1D1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F1D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F1D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F1D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F1D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D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F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D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F1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F1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D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F1D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哲豪 林</dc:creator>
  <cp:keywords/>
  <dc:description/>
  <cp:lastModifiedBy>哲豪 林</cp:lastModifiedBy>
  <cp:revision>2</cp:revision>
  <dcterms:created xsi:type="dcterms:W3CDTF">2026-05-12T01:27:00Z</dcterms:created>
  <dcterms:modified xsi:type="dcterms:W3CDTF">2026-05-12T07:09:00Z</dcterms:modified>
</cp:coreProperties>
</file>