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测试计划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测试计划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测试计划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测试计划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15-1 测试计划执行流程图</w:t>
      </w:r>
    </w:p>
    <w:p>
      <w:r>
        <w:rPr>
          <w:rFonts w:ascii="宋体" w:hAnsi="宋体" w:eastAsia="宋体"/>
        </w:rPr>
        <w:t>**项目名称：** 基于 seL4 + Microkit 的汽车车灯控制演示系统</w:t>
      </w:r>
    </w:p>
    <w:p>
      <w:r>
        <w:rPr>
          <w:rFonts w:ascii="宋体" w:hAnsi="宋体" w:eastAsia="宋体"/>
        </w:rPr>
        <w:t>**文档类型：** 测试计划</w:t>
      </w:r>
    </w:p>
    <w:p>
      <w:r>
        <w:rPr>
          <w:rFonts w:ascii="宋体" w:hAnsi="宋体" w:eastAsia="宋体"/>
        </w:rPr>
        <w:t>**运行平台：** Ubuntu 22.04 + Microkit SDK 2.0.1 + QEMU `qemu_virt_aarch64`</w:t>
      </w:r>
    </w:p>
    <w:p>
      <w:r>
        <w:rPr>
          <w:rFonts w:ascii="宋体" w:hAnsi="宋体" w:eastAsia="宋体"/>
        </w:rPr>
        <w:t>**文档版本：** v1.0</w:t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根据现有测试脚本、测试报告和 final-v2.0 验证证据整理标准测试计划。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rPr>
          <w:rFonts w:ascii="宋体" w:hAnsi="宋体" w:eastAsia="宋体"/>
        </w:rPr>
        <w:t>编写目的</w:t>
      </w:r>
    </w:p>
    <w:p>
      <w:pPr>
        <w:pStyle w:val="ListNumber"/>
      </w:pPr>
      <w:r>
        <w:rPr>
          <w:rFonts w:ascii="宋体" w:hAnsi="宋体" w:eastAsia="宋体"/>
        </w:rPr>
        <w:t>测试范围</w:t>
      </w:r>
    </w:p>
    <w:p>
      <w:pPr>
        <w:pStyle w:val="ListNumber"/>
      </w:pPr>
      <w:r>
        <w:rPr>
          <w:rFonts w:ascii="宋体" w:hAnsi="宋体" w:eastAsia="宋体"/>
        </w:rPr>
        <w:t>测试环境</w:t>
      </w:r>
    </w:p>
    <w:p>
      <w:pPr>
        <w:pStyle w:val="ListNumber"/>
      </w:pPr>
      <w:r>
        <w:rPr>
          <w:rFonts w:ascii="宋体" w:hAnsi="宋体" w:eastAsia="宋体"/>
        </w:rPr>
        <w:t>测试策略</w:t>
      </w:r>
    </w:p>
    <w:p>
      <w:pPr>
        <w:pStyle w:val="ListNumber"/>
      </w:pPr>
      <w:r>
        <w:rPr>
          <w:rFonts w:ascii="宋体" w:hAnsi="宋体" w:eastAsia="宋体"/>
        </w:rPr>
        <w:t>测试用例类别</w:t>
      </w:r>
    </w:p>
    <w:p>
      <w:pPr>
        <w:pStyle w:val="ListNumber"/>
      </w:pPr>
      <w:r>
        <w:rPr>
          <w:rFonts w:ascii="宋体" w:hAnsi="宋体" w:eastAsia="宋体"/>
        </w:rPr>
        <w:t>准入与准出标准</w:t>
      </w:r>
    </w:p>
    <w:p>
      <w:pPr>
        <w:pStyle w:val="ListNumber"/>
      </w:pPr>
      <w:r>
        <w:rPr>
          <w:rFonts w:ascii="宋体" w:hAnsi="宋体" w:eastAsia="宋体"/>
        </w:rPr>
        <w:t>测试命令</w:t>
      </w:r>
    </w:p>
    <w:p>
      <w:pPr>
        <w:pStyle w:val="ListNumber"/>
      </w:pPr>
      <w:r>
        <w:rPr>
          <w:rFonts w:ascii="宋体" w:hAnsi="宋体" w:eastAsia="宋体"/>
        </w:rPr>
        <w:t>证据归档</w:t>
      </w:r>
    </w:p>
    <w:p>
      <w:pPr>
        <w:pStyle w:val="ListNumber"/>
      </w:pPr>
      <w:r>
        <w:rPr>
          <w:rFonts w:ascii="宋体" w:hAnsi="宋体" w:eastAsia="宋体"/>
        </w:rPr>
        <w:t>风险与限制</w:t>
      </w:r>
    </w:p>
    <w:p>
      <w:pPr>
        <w:pStyle w:val="ListNumber"/>
      </w:pPr>
      <w:r>
        <w:rPr>
          <w:rFonts w:ascii="宋体" w:hAnsi="宋体" w:eastAsia="宋体"/>
        </w:rPr>
        <w:t>结论</w:t>
      </w:r>
    </w:p>
    <w:p>
      <w:pPr>
        <w:pStyle w:val="Heading1"/>
      </w:pPr>
      <w:r>
        <w:t>1. 编写目的</w:t>
      </w:r>
    </w:p>
    <w:p>
      <w:r>
        <w:rPr>
          <w:rFonts w:ascii="宋体" w:hAnsi="宋体" w:eastAsia="宋体"/>
        </w:rPr>
        <w:t>本文档用于说明 LightDemo 的测试目标、范围、方法、命令、通过标准和证据归档方式。测试计划面向开发人员、测试人员和课程检查人员，用于支撑需求、设计、实现和测试之间的闭环。</w:t>
      </w:r>
    </w:p>
    <w:p>
      <w:pPr>
        <w:pStyle w:val="Heading1"/>
      </w:pPr>
      <w:r>
        <w:t>2. 测试范围</w:t>
      </w:r>
    </w:p>
    <w:p>
      <w:r>
        <w:rPr>
          <w:rFonts w:ascii="宋体" w:hAnsi="宋体" w:eastAsia="宋体"/>
        </w:rPr>
        <w:t>范围内：</w:t>
      </w:r>
    </w:p>
    <w:p>
      <w:pPr>
        <w:pStyle w:val="ListBullet"/>
      </w:pPr>
      <w:r>
        <w:rPr>
          <w:rFonts w:ascii="宋体" w:hAnsi="宋体" w:eastAsia="宋体"/>
        </w:rPr>
        <w:t>host-side 纯逻辑单元测试。</w:t>
      </w:r>
    </w:p>
    <w:p>
      <w:pPr>
        <w:pStyle w:val="ListBullet"/>
      </w:pPr>
      <w:r>
        <w:rPr>
          <w:rFonts w:ascii="宋体" w:hAnsi="宋体" w:eastAsia="宋体"/>
        </w:rPr>
        <w:t>Microkit 镜像构建检查。</w:t>
      </w:r>
    </w:p>
    <w:p>
      <w:pPr>
        <w:pStyle w:val="ListBullet"/>
      </w:pPr>
      <w:r>
        <w:rPr>
          <w:rFonts w:ascii="宋体" w:hAnsi="宋体" w:eastAsia="宋体"/>
        </w:rPr>
        <w:t>QEMU smoke、fault integration、serial E2E 测试。</w:t>
      </w:r>
    </w:p>
    <w:p>
      <w:pPr>
        <w:pStyle w:val="ListBullet"/>
      </w:pPr>
      <w:r>
        <w:rPr>
          <w:rFonts w:ascii="宋体" w:hAnsi="宋体" w:eastAsia="宋体"/>
        </w:rPr>
        <w:t>车辆状态场景测试和 46,080 行组合 sweep。</w:t>
      </w:r>
    </w:p>
    <w:p>
      <w:pPr>
        <w:pStyle w:val="ListBullet"/>
      </w:pPr>
      <w:r>
        <w:rPr>
          <w:rFonts w:ascii="宋体" w:hAnsi="宋体" w:eastAsia="宋体"/>
        </w:rPr>
        <w:t>证据归档和答辩报告生成。</w:t>
      </w:r>
    </w:p>
    <w:p>
      <w:pPr>
        <w:pStyle w:val="ListBullet"/>
      </w:pPr>
      <w:r>
        <w:rPr>
          <w:rFonts w:ascii="宋体" w:hAnsi="宋体" w:eastAsia="宋体"/>
        </w:rPr>
        <w:t>状态快照、fault lifecycle、elapsed-time recovery 和接口契约检查。</w:t>
      </w:r>
    </w:p>
    <w:p>
      <w:r>
        <w:rPr>
          <w:rFonts w:ascii="宋体" w:hAnsi="宋体" w:eastAsia="宋体"/>
        </w:rPr>
        <w:t>范围外：</w:t>
      </w:r>
    </w:p>
    <w:p>
      <w:pPr>
        <w:pStyle w:val="ListBullet"/>
      </w:pPr>
      <w:r>
        <w:rPr>
          <w:rFonts w:ascii="宋体" w:hAnsi="宋体" w:eastAsia="宋体"/>
        </w:rPr>
        <w:t>真实车载硬件电气验证。</w:t>
      </w:r>
    </w:p>
    <w:p>
      <w:pPr>
        <w:pStyle w:val="ListBullet"/>
      </w:pPr>
      <w:r>
        <w:rPr>
          <w:rFonts w:ascii="宋体" w:hAnsi="宋体" w:eastAsia="宋体"/>
        </w:rPr>
        <w:t>真实 CAN/LIN/车身域控制器接入。</w:t>
      </w:r>
    </w:p>
    <w:p>
      <w:pPr>
        <w:pStyle w:val="ListBullet"/>
      </w:pPr>
      <w:r>
        <w:rPr>
          <w:rFonts w:ascii="宋体" w:hAnsi="宋体" w:eastAsia="宋体"/>
        </w:rPr>
        <w:t>量产级功能安全认证。</w:t>
      </w:r>
    </w:p>
    <w:p>
      <w:pPr>
        <w:pStyle w:val="ListBullet"/>
      </w:pPr>
      <w:r>
        <w:rPr>
          <w:rFonts w:ascii="宋体" w:hAnsi="宋体" w:eastAsia="宋体"/>
        </w:rPr>
        <w:t>长时间压力测试和硬实时 WCET 证明。</w:t>
      </w:r>
    </w:p>
    <w:p>
      <w:pPr>
        <w:pStyle w:val="Heading1"/>
      </w:pPr>
      <w:r>
        <w:t>3. 测试环境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SDK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Microkit SDK 2.0.1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Board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`qemu_virt_aarch64`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默认配置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`debug`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编译器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`aarch64-linux-gnu-gcc`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模拟器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`qemu-system-aarch64`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构建工具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Makefile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证据目录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`test-results/&lt;run-id&gt;/`</w:t>
            </w:r>
          </w:p>
        </w:tc>
      </w:tr>
    </w:tbl>
    <w:p/>
    <w:p>
      <w:pPr>
        <w:pStyle w:val="Heading1"/>
      </w:pPr>
      <w:r>
        <w:t>4. 测试策略</w:t>
      </w:r>
    </w:p>
    <w:p>
      <w:pPr>
        <w:pStyle w:val="ListBullet"/>
      </w:pPr>
      <w:r>
        <w:rPr>
          <w:rFonts w:ascii="宋体" w:hAnsi="宋体" w:eastAsia="宋体"/>
        </w:rPr>
        <w:t>先执行 host-side 单元测试，快速验证协议、策略、车辆状态和故障状态机。</w:t>
      </w:r>
    </w:p>
    <w:p>
      <w:pPr>
        <w:pStyle w:val="ListBullet"/>
      </w:pPr>
      <w:r>
        <w:rPr>
          <w:rFonts w:ascii="宋体" w:hAnsi="宋体" w:eastAsia="宋体"/>
        </w:rPr>
        <w:t>再执行 Microkit 镜像构建，验证系统描述、对象链接和 loader 生成。</w:t>
      </w:r>
    </w:p>
    <w:p>
      <w:pPr>
        <w:pStyle w:val="ListBullet"/>
      </w:pPr>
      <w:r>
        <w:rPr>
          <w:rFonts w:ascii="宋体" w:hAnsi="宋体" w:eastAsia="宋体"/>
        </w:rPr>
        <w:t>最后执行 QEMU 端到端测试，验证 protection domain 启动、消息传播、fault injection、状态查询和恢复日志。</w:t>
      </w:r>
    </w:p>
    <w:p>
      <w:pPr>
        <w:pStyle w:val="ListBullet"/>
      </w:pPr>
      <w:r>
        <w:rPr>
          <w:rFonts w:ascii="宋体" w:hAnsi="宋体" w:eastAsia="宋体"/>
        </w:rPr>
        <w:t>对 final-v2.0 版本执行 evidence 和 defense-report，保证测试结果可归档、可复查。</w:t>
      </w:r>
    </w:p>
    <w:p>
      <w:pPr>
        <w:pStyle w:val="Heading1"/>
      </w:pPr>
      <w:r>
        <w:t>5. 测试用例类别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覆盖内容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代表命令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协议与契约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shared memory layout、transport、channel contract、snapshot 格式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test-contract`, `make test-transport`, `make test-snapshot`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车灯控制策略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近光、远光、转向、示廓、制动、车辆状态裁决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test-control`, `make test-vehicle`, `make test-vehicle-scenarios`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执行与保护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execution plan、runtime guard、高风险动作阻断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test-execution`, `make test-runtime`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故障治理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taxonomy、mode escalation、lifecycle、recovery window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test-fault`, `make test-fault-transport`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端到端验证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启动、命令传播、fault injection、serial query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smoke`, `make test-integration-fault`, `make test-serial-e2e`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数据覆盖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车辆/故障组合 sweep、CSV 证据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test-vehicle-sweep`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证据归档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manifest、summary、答辩报告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evidence`, `make defense-report`</w:t>
            </w:r>
          </w:p>
        </w:tc>
      </w:tr>
    </w:tbl>
    <w:p/>
    <w:p>
      <w:pPr>
        <w:pStyle w:val="Heading1"/>
      </w:pPr>
      <w:r>
        <w:t>6. 准入与准出标准</w:t>
      </w:r>
    </w:p>
    <w:p>
      <w:r>
        <w:rPr>
          <w:rFonts w:ascii="宋体" w:hAnsi="宋体" w:eastAsia="宋体"/>
        </w:rPr>
        <w:t>准入标准：</w:t>
      </w:r>
    </w:p>
    <w:p>
      <w:pPr>
        <w:pStyle w:val="ListBullet"/>
      </w:pPr>
      <w:r>
        <w:rPr>
          <w:rFonts w:ascii="宋体" w:hAnsi="宋体" w:eastAsia="宋体"/>
        </w:rPr>
        <w:t>源码可编译，Makefile 可读取。</w:t>
      </w:r>
    </w:p>
    <w:p>
      <w:pPr>
        <w:pStyle w:val="ListBullet"/>
      </w:pPr>
      <w:r>
        <w:rPr>
          <w:rFonts w:ascii="宋体" w:hAnsi="宋体" w:eastAsia="宋体"/>
        </w:rPr>
        <w:t>`MICROKIT_SDK` 指向 Microkit SDK 2.0.1。</w:t>
      </w:r>
    </w:p>
    <w:p>
      <w:pPr>
        <w:pStyle w:val="ListBullet"/>
      </w:pPr>
      <w:r>
        <w:rPr>
          <w:rFonts w:ascii="宋体" w:hAnsi="宋体" w:eastAsia="宋体"/>
        </w:rPr>
        <w:t>QEMU 和交叉编译器已安装。</w:t>
      </w:r>
    </w:p>
    <w:p>
      <w:pPr>
        <w:pStyle w:val="ListBullet"/>
      </w:pPr>
      <w:r>
        <w:rPr>
          <w:rFonts w:ascii="宋体" w:hAnsi="宋体" w:eastAsia="宋体"/>
        </w:rPr>
        <w:t>测试脚本具备执行权限。</w:t>
      </w:r>
    </w:p>
    <w:p>
      <w:r>
        <w:rPr>
          <w:rFonts w:ascii="宋体" w:hAnsi="宋体" w:eastAsia="宋体"/>
        </w:rPr>
        <w:t>准出标准：</w:t>
      </w:r>
    </w:p>
    <w:p>
      <w:pPr>
        <w:pStyle w:val="ListBullet"/>
      </w:pPr>
      <w:r>
        <w:rPr>
          <w:rFonts w:ascii="宋体" w:hAnsi="宋体" w:eastAsia="宋体"/>
        </w:rPr>
        <w:t>`make test TEST_RUN_ID=final-v2.0` 通过。</w:t>
      </w:r>
    </w:p>
    <w:p>
      <w:pPr>
        <w:pStyle w:val="ListBullet"/>
      </w:pPr>
      <w:r>
        <w:rPr>
          <w:rFonts w:ascii="宋体" w:hAnsi="宋体" w:eastAsia="宋体"/>
        </w:rPr>
        <w:t>`make qemu-test TEST_RUN_ID=final-v2.0 MICROKIT_SDK=../microkit-sdk-2.0.1` 通过。</w:t>
      </w:r>
    </w:p>
    <w:p>
      <w:pPr>
        <w:pStyle w:val="ListBullet"/>
      </w:pPr>
      <w:r>
        <w:rPr>
          <w:rFonts w:ascii="宋体" w:hAnsi="宋体" w:eastAsia="宋体"/>
        </w:rPr>
        <w:t>`make test-vehicle-sweep TEST_RUN_ID=final-v2.0` 生成 46,080 行组合数据。</w:t>
      </w:r>
    </w:p>
    <w:p>
      <w:pPr>
        <w:pStyle w:val="ListBullet"/>
      </w:pPr>
      <w:r>
        <w:rPr>
          <w:rFonts w:ascii="宋体" w:hAnsi="宋体" w:eastAsia="宋体"/>
        </w:rPr>
        <w:t>`make evidence TEST_RUN_ID=final-v2.0` 生成 manifest 和 summary。</w:t>
      </w:r>
    </w:p>
    <w:p>
      <w:pPr>
        <w:pStyle w:val="ListBullet"/>
      </w:pPr>
      <w:r>
        <w:rPr>
          <w:rFonts w:ascii="宋体" w:hAnsi="宋体" w:eastAsia="宋体"/>
        </w:rPr>
        <w:t>测试报告记录缺陷回归和剩余风险。</w:t>
      </w:r>
    </w:p>
    <w:p>
      <w:pPr>
        <w:pStyle w:val="Heading1"/>
      </w:pPr>
      <w:r>
        <w:t>7. 测试命令</w:t>
      </w:r>
    </w:p>
    <w:p>
      <w:r>
        <w:rPr>
          <w:rFonts w:ascii="宋体" w:hAnsi="宋体" w:eastAsia="宋体"/>
        </w:rPr>
        <w:t>推荐最终验收命令：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make test TEST_RUN_ID=final-v2.0</w:t>
        <w:br/>
        <w:t>make qemu-test TEST_RUN_ID=final-v2.0 MICROKIT_SDK=../microkit-sdk-2.0.1</w:t>
        <w:br/>
        <w:t>make evidence TEST_RUN_ID=final-v2.0</w:t>
        <w:br/>
        <w:t>make defense-report TEST_RUN_ID=final-v2.0</w:t>
        <w:br/>
        <w:t>make test-vehicle-sweep TEST_RUN_ID=final-v2.0</w:t>
      </w:r>
    </w:p>
    <w:p>
      <w:r>
        <w:rPr>
          <w:rFonts w:ascii="宋体" w:hAnsi="宋体" w:eastAsia="宋体"/>
        </w:rPr>
        <w:t>单项测试命令：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host-side 单元测试全部通过。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build MICROKIT_SDK=../microkit-sdk-2.0.1`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 `build/loader.img`。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smoke`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启动和正常命令传播通过。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test-integration-fault`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injection、mode escalation、GPIO safe output 通过。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test-serial-e2e`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serial query、clear、elapsed-time recovery 通过。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`make help`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输出可用目标，便于现场检查。</w:t>
            </w:r>
          </w:p>
        </w:tc>
      </w:tr>
    </w:tbl>
    <w:p/>
    <w:p>
      <w:pPr>
        <w:pStyle w:val="Heading1"/>
      </w:pPr>
      <w:r>
        <w:t>8. 证据归档</w:t>
      </w:r>
    </w:p>
    <w:p>
      <w:r>
        <w:rPr>
          <w:rFonts w:ascii="宋体" w:hAnsi="宋体" w:eastAsia="宋体"/>
        </w:rPr>
        <w:t>final-v2.0 证据建议保存到：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test-results/final-v2.0/</w:t>
        <w:br/>
        <w:t>reports/defense_report_final-v2.0.md</w:t>
        <w:br/>
        <w:t>reports/final_v2_metrics.md</w:t>
        <w:br/>
        <w:t>reports/assets/*.svg</w:t>
      </w:r>
    </w:p>
    <w:p>
      <w:r>
        <w:rPr>
          <w:rFonts w:ascii="宋体" w:hAnsi="宋体" w:eastAsia="宋体"/>
        </w:rPr>
        <w:t>证据应至少包含：</w:t>
      </w:r>
    </w:p>
    <w:p>
      <w:pPr>
        <w:pStyle w:val="ListBullet"/>
      </w:pPr>
      <w:r>
        <w:rPr>
          <w:rFonts w:ascii="宋体" w:hAnsi="宋体" w:eastAsia="宋体"/>
        </w:rPr>
        <w:t>测试命令。</w:t>
      </w:r>
    </w:p>
    <w:p>
      <w:pPr>
        <w:pStyle w:val="ListBullet"/>
      </w:pPr>
      <w:r>
        <w:rPr>
          <w:rFonts w:ascii="宋体" w:hAnsi="宋体" w:eastAsia="宋体"/>
        </w:rPr>
        <w:t>测试环境。</w:t>
      </w:r>
    </w:p>
    <w:p>
      <w:pPr>
        <w:pStyle w:val="ListBullet"/>
      </w:pPr>
      <w:r>
        <w:rPr>
          <w:rFonts w:ascii="宋体" w:hAnsi="宋体" w:eastAsia="宋体"/>
        </w:rPr>
        <w:t>PASS/FAIL 结果。</w:t>
      </w:r>
    </w:p>
    <w:p>
      <w:pPr>
        <w:pStyle w:val="ListBullet"/>
      </w:pPr>
      <w:r>
        <w:rPr>
          <w:rFonts w:ascii="宋体" w:hAnsi="宋体" w:eastAsia="宋体"/>
        </w:rPr>
        <w:t>关键日志 token。</w:t>
      </w:r>
    </w:p>
    <w:p>
      <w:pPr>
        <w:pStyle w:val="ListBullet"/>
      </w:pPr>
      <w:r>
        <w:rPr>
          <w:rFonts w:ascii="宋体" w:hAnsi="宋体" w:eastAsia="宋体"/>
        </w:rPr>
        <w:t>缺陷回归说明。</w:t>
      </w:r>
    </w:p>
    <w:p>
      <w:pPr>
        <w:pStyle w:val="ListBullet"/>
      </w:pPr>
      <w:r>
        <w:rPr>
          <w:rFonts w:ascii="宋体" w:hAnsi="宋体" w:eastAsia="宋体"/>
        </w:rPr>
        <w:t>剩余风险。</w:t>
      </w:r>
    </w:p>
    <w:p>
      <w:pPr>
        <w:pStyle w:val="Heading1"/>
      </w:pPr>
      <w:r>
        <w:t>9. 风险与限制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与真实硬件差异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GPIO 输出只能通过日志和模拟 MMIO 观察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文档明确当前验证边界，后续按真实板卡模板补验证。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SDK 路径不一致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构建失败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`MICROKIT_SDK=../microkit-sdk-2.0.1` 显式传参。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串口 E2E 超时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影响现场演示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保留 smoke、fault、serial E2E 单项命令，便于定位。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故障恢复逻辑复杂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审查难度高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使用状态机图、单元测试和 serial E2E 日志共同说明。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证据未同步归档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无法复查最终版本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执行 `make evidence` 并保存 manifest。</w:t>
            </w:r>
          </w:p>
        </w:tc>
      </w:tr>
    </w:tbl>
    <w:p/>
    <w:p>
      <w:pPr>
        <w:pStyle w:val="Heading1"/>
      </w:pPr>
      <w:r>
        <w:t>10. 结论</w:t>
      </w:r>
    </w:p>
    <w:p>
      <w:r>
        <w:rPr>
          <w:rFonts w:ascii="宋体" w:hAnsi="宋体" w:eastAsia="宋体"/>
        </w:rPr>
        <w:t>本测试计划能够覆盖 LightDemo 当前工程目标：正常车灯控制、车辆状态裁决、fault escalation、safe mode、elapsed-time recovery、多 protection domain 通信和证据归档。真实板卡验证尚未纳入当前验收范围，后续补充硬件测试后应同步更新测试计划和测试报告。</w:t>
      </w:r>
    </w:p>
    <w:p>
      <w:r>
        <w:br w:type="page"/>
      </w:r>
    </w:p>
    <w:p>
      <w:pPr>
        <w:pStyle w:val="Heading1"/>
      </w:pPr>
      <w:r>
        <w:t>final-v2.0 数据图补充</w:t>
      </w:r>
    </w:p>
    <w:p>
      <w:r>
        <w:rPr>
          <w:rFonts w:ascii="宋体" w:hAnsi="宋体" w:eastAsia="宋体"/>
          <w:sz w:val="21"/>
        </w:rPr>
        <w:t>本图用于说明测试计划中的组合覆盖设计，强调 46,080 行 sweep 数据的维度来源。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enario_sw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15-X1 测试组合覆盖设计图</w:t>
      </w:r>
    </w:p>
    <w:p>
      <w:r>
        <w:rPr>
          <w:rFonts w:ascii="宋体" w:hAnsi="宋体" w:eastAsia="宋体"/>
          <w:sz w:val="21"/>
        </w:rPr>
        <w:t>以上图表来源于 final_v2_metrics.md 及 final-v2.0 验收证据目录，主要用于增强文档中的测试证据可读性和答辩展示效果。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测试计划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7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