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C591E">
      <w:pPr>
        <w:rPr>
          <w:rFonts w:hint="default" w:ascii="Times New Roman" w:hAnsi="Times New Roman" w:eastAsia="宋体" w:cs="Times New Roman"/>
          <w:color w:val="auto"/>
        </w:rPr>
      </w:pPr>
    </w:p>
    <w:p w14:paraId="4D83B8BE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测试报告</w:t>
      </w:r>
    </w:p>
    <w:p w14:paraId="094A6942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13424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375A92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C84509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的汽车车灯控制系统</w:t>
            </w:r>
          </w:p>
        </w:tc>
      </w:tr>
      <w:tr w14:paraId="3DF5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B2EDD3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49DBA0F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测试报告</w:t>
            </w:r>
          </w:p>
        </w:tc>
      </w:tr>
      <w:tr w14:paraId="01D5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0B9EF8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A23D0C0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测试报告</w:t>
            </w:r>
          </w:p>
        </w:tc>
      </w:tr>
      <w:tr w14:paraId="5801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64BB74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363078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5494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821E12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EFC9FD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`qemu_virt_aarch64`</w:t>
            </w:r>
          </w:p>
        </w:tc>
      </w:tr>
      <w:tr w14:paraId="5CB1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073BBB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D2684E5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0385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9D78C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0E18173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1A4D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56EDEE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6A75EB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2FC0D62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  <w:bookmarkStart w:id="0" w:name="_GoBack"/>
      <w:bookmarkEnd w:id="0"/>
    </w:p>
    <w:p w14:paraId="28A6E377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6604E4D4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编写目的</w:t>
      </w:r>
    </w:p>
    <w:p w14:paraId="672AA391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测试环境</w:t>
      </w:r>
    </w:p>
    <w:p w14:paraId="59B6CAB5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测试对象</w:t>
      </w:r>
    </w:p>
    <w:p w14:paraId="091EE33B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测试范围</w:t>
      </w:r>
    </w:p>
    <w:p w14:paraId="14F09D8E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4.1 范围内</w:t>
      </w:r>
    </w:p>
    <w:p w14:paraId="78B9F348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4.2 范围外</w:t>
      </w:r>
    </w:p>
    <w:p w14:paraId="75903532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5. 测试命令</w:t>
      </w:r>
    </w:p>
    <w:p w14:paraId="7E64F141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 Host-side 测试结果</w:t>
      </w:r>
    </w:p>
    <w:p w14:paraId="3C4B2D0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7. QEMU 测试结果</w:t>
      </w:r>
    </w:p>
    <w:p w14:paraId="1AF5FA4F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8. 关键测试用例说明</w:t>
      </w:r>
    </w:p>
    <w:p w14:paraId="6B900E51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8.1 正常命令传播</w:t>
      </w:r>
    </w:p>
    <w:p w14:paraId="30746BA9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8.2 故障注入与降级</w:t>
      </w:r>
    </w:p>
    <w:p w14:paraId="22251EFC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8.3 状态快照与恢复</w:t>
      </w:r>
    </w:p>
    <w:p w14:paraId="61162969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9. 缺陷与回归</w:t>
      </w:r>
    </w:p>
    <w:p w14:paraId="661D51ED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9.1 已发现问题</w:t>
      </w:r>
    </w:p>
    <w:p w14:paraId="400FE6AD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9.2 修复措施</w:t>
      </w:r>
    </w:p>
    <w:p w14:paraId="6DBAC5F6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9.3 回归结果</w:t>
      </w:r>
    </w:p>
    <w:p w14:paraId="168E9A09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10. 需求覆盖情况</w:t>
      </w:r>
    </w:p>
    <w:p w14:paraId="03CEA17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11. 测试结论</w:t>
      </w:r>
    </w:p>
    <w:p w14:paraId="57CEAB4B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12. 剩余风险</w:t>
      </w:r>
    </w:p>
    <w:p w14:paraId="18BE91DF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263FF73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编写目的</w:t>
      </w:r>
    </w:p>
    <w:p w14:paraId="19CE21C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本文记录 LightDemo 项目的测试环境、测试范围、测试方法、测试用例、执行结果、缺陷修复和最终测试结论。本文是项目最终验收和课程汇报的重要证据文档。</w:t>
      </w:r>
    </w:p>
    <w:p w14:paraId="305E5DB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38D9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3236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项目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A736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内容</w:t>
            </w:r>
          </w:p>
        </w:tc>
      </w:tr>
      <w:tr w14:paraId="08E8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2AA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操作系统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ADB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Ubuntu 22.04 VM</w:t>
            </w:r>
          </w:p>
        </w:tc>
      </w:tr>
      <w:tr w14:paraId="1FE2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498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SDK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E72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Microkit SDK 2.0.1</w:t>
            </w:r>
          </w:p>
        </w:tc>
      </w:tr>
      <w:tr w14:paraId="2A69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FF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Board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EC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qemu_virt_aarch64</w:t>
            </w:r>
          </w:p>
        </w:tc>
      </w:tr>
      <w:tr w14:paraId="7AD6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D1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Config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83B6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debug</w:t>
            </w:r>
          </w:p>
        </w:tc>
      </w:tr>
      <w:tr w14:paraId="0890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D4F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交叉编译器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75C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aarch64-linux-gnu-gcc</w:t>
            </w:r>
          </w:p>
        </w:tc>
      </w:tr>
      <w:tr w14:paraId="74184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84E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模拟器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FB4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qemu-system-aarch64</w:t>
            </w:r>
          </w:p>
        </w:tc>
      </w:tr>
      <w:tr w14:paraId="5B906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095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构建工具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6ED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</w:t>
            </w:r>
          </w:p>
        </w:tc>
      </w:tr>
      <w:tr w14:paraId="0C629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E4D6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脚本环境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665B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bash</w:t>
            </w:r>
          </w:p>
        </w:tc>
      </w:tr>
    </w:tbl>
    <w:p w14:paraId="17CFCDEF">
      <w:pPr>
        <w:rPr>
          <w:rFonts w:hint="default" w:ascii="Times New Roman" w:hAnsi="Times New Roman" w:eastAsia="宋体" w:cs="Times New Roman"/>
          <w:color w:val="auto"/>
        </w:rPr>
      </w:pPr>
    </w:p>
    <w:p w14:paraId="0E43C6A6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测试对象</w:t>
      </w:r>
    </w:p>
    <w:p w14:paraId="5F445C5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测试对象包括：</w:t>
      </w:r>
    </w:p>
    <w:p w14:paraId="25B205A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构建系统：</w:t>
      </w:r>
      <w:r>
        <w:rPr>
          <w:rFonts w:hint="default" w:ascii="Times New Roman" w:hAnsi="Times New Roman" w:eastAsia="宋体" w:cs="Times New Roman"/>
          <w:color w:val="auto"/>
          <w:sz w:val="19"/>
        </w:rPr>
        <w:t>Makefile</w:t>
      </w:r>
    </w:p>
    <w:p w14:paraId="33A08FD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系统描述：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light.system</w:t>
      </w:r>
    </w:p>
    <w:p w14:paraId="4FBAFE7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输入模块：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</w:p>
    <w:p w14:paraId="09A9B64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车辆状态模块：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vehicle_state</w:t>
      </w:r>
    </w:p>
    <w:p w14:paraId="54A9A60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调度裁决模块：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scheduler</w:t>
      </w:r>
    </w:p>
    <w:p w14:paraId="38EB098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执行协调模块：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lightctl</w:t>
      </w:r>
    </w:p>
    <w:p w14:paraId="69E1345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GPIO 输出模块：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gpio</w:t>
      </w:r>
    </w:p>
    <w:p w14:paraId="453B96C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故障管理模块：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fault_mg</w:t>
      </w:r>
    </w:p>
    <w:p w14:paraId="14BF550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接口契约模块：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light_contract</w:t>
      </w:r>
    </w:p>
    <w:p w14:paraId="20E9E4E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host-side 单元测试</w:t>
      </w:r>
    </w:p>
    <w:p w14:paraId="43BE1AA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QEMU 自动化测试脚本</w:t>
      </w:r>
    </w:p>
    <w:p w14:paraId="0896CD7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测试范围</w:t>
      </w:r>
    </w:p>
    <w:p w14:paraId="099C2997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4.1 范围内</w:t>
      </w:r>
    </w:p>
    <w:p w14:paraId="21BA467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host-side 纯逻辑测试。</w:t>
      </w:r>
    </w:p>
    <w:p w14:paraId="34503F7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transport message 解析和路由测试。</w:t>
      </w:r>
    </w:p>
    <w:p w14:paraId="2637286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memory 和 contract 校验测试。</w:t>
      </w:r>
    </w:p>
    <w:p w14:paraId="5BD1C19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lifecycle 和 recovery 测试。</w:t>
      </w:r>
    </w:p>
    <w:p w14:paraId="237FEF4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lifecycle v2 诊断历史和 readable fault code 测试。</w:t>
      </w:r>
    </w:p>
    <w:p w14:paraId="305DDF9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Microkit protection domain 启动测试。</w:t>
      </w:r>
    </w:p>
    <w:p w14:paraId="17D6014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UART 到 GPIO 的控制链路测试。</w:t>
      </w:r>
    </w:p>
    <w:p w14:paraId="0B908EF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injection 和安全降级测试。</w:t>
      </w:r>
    </w:p>
    <w:p w14:paraId="4B085B5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serial status snapshot 和恢复流程测试。</w:t>
      </w:r>
    </w:p>
    <w:p w14:paraId="789CDD7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测试结果落盘机制测试。</w:t>
      </w:r>
    </w:p>
    <w:p w14:paraId="6B1A441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验证证据 manifest 生成测试。</w:t>
      </w:r>
    </w:p>
    <w:p w14:paraId="11D406A3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4.2 范围外</w:t>
      </w:r>
    </w:p>
    <w:p w14:paraId="7C4054E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真实硬件 GPIO 电平测试。</w:t>
      </w:r>
    </w:p>
    <w:p w14:paraId="3ED5B6A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真实汽车总线协议测试。</w:t>
      </w:r>
    </w:p>
    <w:p w14:paraId="12282B6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长时间压力测试。</w:t>
      </w:r>
    </w:p>
    <w:p w14:paraId="11682C4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功能安全认证测试。</w:t>
      </w:r>
    </w:p>
    <w:p w14:paraId="5338D09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性能基准测试。</w:t>
      </w:r>
    </w:p>
    <w:p w14:paraId="36DA5CD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5. 测试命令</w:t>
      </w:r>
    </w:p>
    <w:p w14:paraId="6BA04E5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最终接受测试运行使用：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019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913B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 TEST_RUN_ID=report-v6</w:t>
            </w:r>
          </w:p>
          <w:p w14:paraId="474C280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</w:p>
          <w:p w14:paraId="649C623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 TEST_RUN_ID=report-v6</w:t>
            </w:r>
          </w:p>
          <w:p w14:paraId="4B373AAD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evidence TEST_RUN_ID=report-v6</w:t>
            </w:r>
          </w:p>
        </w:tc>
      </w:tr>
    </w:tbl>
    <w:p w14:paraId="0FC9E7E8">
      <w:pPr>
        <w:rPr>
          <w:rFonts w:hint="default" w:ascii="Times New Roman" w:hAnsi="Times New Roman" w:eastAsia="宋体" w:cs="Times New Roman"/>
          <w:color w:val="auto"/>
        </w:rPr>
      </w:pPr>
    </w:p>
    <w:p w14:paraId="2BE5A14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测试结果保存于：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747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CB89C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test-results/report-v6/</w:t>
            </w:r>
          </w:p>
        </w:tc>
      </w:tr>
    </w:tbl>
    <w:p w14:paraId="0C26A0EF">
      <w:pPr>
        <w:rPr>
          <w:rFonts w:hint="default" w:ascii="Times New Roman" w:hAnsi="Times New Roman" w:eastAsia="宋体" w:cs="Times New Roman"/>
          <w:color w:val="auto"/>
        </w:rPr>
      </w:pPr>
    </w:p>
    <w:p w14:paraId="72D2FC6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6. Host-side 测试结果</w:t>
      </w:r>
    </w:p>
    <w:p w14:paraId="4DE166D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证据文件：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1D9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76F14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test-results/report-v6/host-summary.txt</w:t>
            </w:r>
          </w:p>
        </w:tc>
      </w:tr>
    </w:tbl>
    <w:p w14:paraId="5ADDBC46">
      <w:pPr>
        <w:rPr>
          <w:rFonts w:hint="default" w:ascii="Times New Roman" w:hAnsi="Times New Roman" w:eastAsia="宋体" w:cs="Times New Roman"/>
          <w:color w:val="auto"/>
        </w:rPr>
      </w:pPr>
    </w:p>
    <w:p w14:paraId="7FC165C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执行结果：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FAD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0C4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测试项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234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结果</w:t>
            </w:r>
          </w:p>
        </w:tc>
      </w:tr>
      <w:tr w14:paraId="249C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C66D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test-policy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06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7EEF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6C9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test-protocol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8BA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3602B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27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test-contract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A45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1DEA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509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test-command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C3B1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75A5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EA9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test-transport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6C7F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0324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38A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test-snapshot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57B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1602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40E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test-control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0879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2AC7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582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test-vehicle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52D1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2AEB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C6A0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test-execution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8E2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5CC4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F8A7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test-runtime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9A2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0450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7E80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test-fault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78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  <w:tr w14:paraId="3CA8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EBB7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test-fault-transport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693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</w:tr>
    </w:tbl>
    <w:p w14:paraId="4A359DAE">
      <w:pPr>
        <w:rPr>
          <w:rFonts w:hint="default" w:ascii="Times New Roman" w:hAnsi="Times New Roman" w:eastAsia="宋体" w:cs="Times New Roman"/>
          <w:color w:val="auto"/>
        </w:rPr>
      </w:pPr>
    </w:p>
    <w:p w14:paraId="7BCC0EC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结论：host-side 12 项测试全部通过。</w:t>
      </w:r>
    </w:p>
    <w:p w14:paraId="3FA8C997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7. QEMU 测试结果</w:t>
      </w:r>
    </w:p>
    <w:p w14:paraId="13FBA7B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证据文件：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F27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B484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test-results/report-v6/qemu-summary.txt</w:t>
            </w:r>
          </w:p>
        </w:tc>
      </w:tr>
    </w:tbl>
    <w:p w14:paraId="0A451465">
      <w:pPr>
        <w:rPr>
          <w:rFonts w:hint="default" w:ascii="Times New Roman" w:hAnsi="Times New Roman" w:eastAsia="宋体" w:cs="Times New Roman"/>
          <w:color w:val="auto"/>
        </w:rPr>
      </w:pPr>
    </w:p>
    <w:p w14:paraId="4CA45BB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执行结果：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61E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E1A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测试项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534D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结果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20D0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</w:tr>
      <w:tr w14:paraId="686D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830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smoke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5B9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BF05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验证系统启动和基本命令传播。</w:t>
            </w:r>
          </w:p>
        </w:tc>
      </w:tr>
      <w:tr w14:paraId="2F6B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348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test-integration-fault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A4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68C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验证 fault injection 后 target output 和 GPIO 输出变化。</w:t>
            </w:r>
          </w:p>
        </w:tc>
      </w:tr>
      <w:tr w14:paraId="3152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2FB6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test-serial-e2e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7DC9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B110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验证 status snapshot、clear 和 recovery tick 流程。</w:t>
            </w:r>
          </w:p>
        </w:tc>
      </w:tr>
    </w:tbl>
    <w:p w14:paraId="7504140A">
      <w:pPr>
        <w:rPr>
          <w:rFonts w:hint="default" w:ascii="Times New Roman" w:hAnsi="Times New Roman" w:eastAsia="宋体" w:cs="Times New Roman"/>
          <w:color w:val="auto"/>
        </w:rPr>
      </w:pPr>
    </w:p>
    <w:p w14:paraId="27B82489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结论：QEMU 端到端测试全部通过。</w:t>
      </w:r>
    </w:p>
    <w:p w14:paraId="6BDA937E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8. 关键测试用例说明</w:t>
      </w:r>
    </w:p>
    <w:p w14:paraId="6FE9C4BD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8.1 正常命令传播</w:t>
      </w:r>
    </w:p>
    <w:p w14:paraId="2F8B1E2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E3C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7AE1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smoke</w:t>
            </w:r>
          </w:p>
        </w:tc>
      </w:tr>
    </w:tbl>
    <w:p w14:paraId="1F455140">
      <w:pPr>
        <w:rPr>
          <w:rFonts w:hint="default" w:ascii="Times New Roman" w:hAnsi="Times New Roman" w:eastAsia="宋体" w:cs="Times New Roman"/>
          <w:color w:val="auto"/>
        </w:rPr>
      </w:pPr>
    </w:p>
    <w:p w14:paraId="5B27897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验证内容：</w:t>
      </w:r>
    </w:p>
    <w:p w14:paraId="245386C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接收 UART 输入。</w:t>
      </w:r>
    </w:p>
    <w:p w14:paraId="3D30B54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scheduler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更新 operator request。</w:t>
      </w:r>
    </w:p>
    <w:p w14:paraId="19D5258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lightctl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生成 GPIO action。</w:t>
      </w:r>
    </w:p>
    <w:p w14:paraId="15D08EC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gpio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输出状态摘要。</w:t>
      </w:r>
    </w:p>
    <w:p w14:paraId="0E5C0A6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关键日志：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850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9330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CMD_MSG type=light_cmd</w:t>
            </w:r>
          </w:p>
          <w:p w14:paraId="296CA7F6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SCHED_TARGET</w:t>
            </w:r>
          </w:p>
          <w:p w14:paraId="6EDABCF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LIGHTCTL_TARGET_SUMMARY</w:t>
            </w:r>
          </w:p>
          <w:p w14:paraId="7E0656D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GPIO_OUTPUT_SUMMARY</w:t>
            </w:r>
          </w:p>
        </w:tc>
      </w:tr>
    </w:tbl>
    <w:p w14:paraId="53DA4C83">
      <w:pPr>
        <w:rPr>
          <w:rFonts w:hint="default" w:ascii="Times New Roman" w:hAnsi="Times New Roman" w:eastAsia="宋体" w:cs="Times New Roman"/>
          <w:color w:val="auto"/>
        </w:rPr>
      </w:pPr>
    </w:p>
    <w:p w14:paraId="7B8EAB8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8.2 故障注入与降级</w:t>
      </w:r>
    </w:p>
    <w:p w14:paraId="1BCBCCB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19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4A84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test-integration-fault</w:t>
            </w:r>
          </w:p>
        </w:tc>
      </w:tr>
    </w:tbl>
    <w:p w14:paraId="79A751AE">
      <w:pPr>
        <w:rPr>
          <w:rFonts w:hint="default" w:ascii="Times New Roman" w:hAnsi="Times New Roman" w:eastAsia="宋体" w:cs="Times New Roman"/>
          <w:color w:val="auto"/>
        </w:rPr>
      </w:pPr>
    </w:p>
    <w:p w14:paraId="421B3B0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验证内容：</w:t>
      </w:r>
    </w:p>
    <w:p w14:paraId="1A65E2A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mode conflict 多次注入后进入 </w:t>
      </w:r>
      <w:r>
        <w:rPr>
          <w:rFonts w:hint="default" w:ascii="Times New Roman" w:hAnsi="Times New Roman" w:eastAsia="宋体" w:cs="Times New Roman"/>
          <w:color w:val="auto"/>
          <w:sz w:val="19"/>
        </w:rPr>
        <w:t>DEGRADED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5304606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hardware-state error 多次注入后进入 </w:t>
      </w:r>
      <w:r>
        <w:rPr>
          <w:rFonts w:hint="default" w:ascii="Times New Roman" w:hAnsi="Times New Roman" w:eastAsia="宋体" w:cs="Times New Roman"/>
          <w:color w:val="auto"/>
          <w:sz w:val="19"/>
        </w:rPr>
        <w:t>SAFE_MODE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36448C7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mode 更新会触发 scheduler 重新裁决。</w:t>
      </w:r>
    </w:p>
    <w:p w14:paraId="520717B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GPIO 输出进入保守状态。</w:t>
      </w:r>
    </w:p>
    <w:p w14:paraId="274D65B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关键日志：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54D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7E32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FAULTMG_MODE_TRANSITION</w:t>
            </w:r>
          </w:p>
          <w:p w14:paraId="3244377C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SCHED_TARGET mode=SAFE_MODE</w:t>
            </w:r>
          </w:p>
          <w:p w14:paraId="2F7B51D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LIGHTCTL_TARGET_SUMMARY mode=SAFE_MODE</w:t>
            </w:r>
          </w:p>
          <w:p w14:paraId="7B9271E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GPIO_OUTPUT_SUMMARY</w:t>
            </w:r>
          </w:p>
        </w:tc>
      </w:tr>
    </w:tbl>
    <w:p w14:paraId="3B044C8C">
      <w:pPr>
        <w:rPr>
          <w:rFonts w:hint="default" w:ascii="Times New Roman" w:hAnsi="Times New Roman" w:eastAsia="宋体" w:cs="Times New Roman"/>
          <w:color w:val="auto"/>
        </w:rPr>
      </w:pPr>
    </w:p>
    <w:p w14:paraId="3551E6EE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8.3 状态快照与恢复</w:t>
      </w:r>
    </w:p>
    <w:p w14:paraId="6E6D7D4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419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C2CE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</w:p>
        </w:tc>
      </w:tr>
    </w:tbl>
    <w:p w14:paraId="6FECD001">
      <w:pPr>
        <w:rPr>
          <w:rFonts w:hint="default" w:ascii="Times New Roman" w:hAnsi="Times New Roman" w:eastAsia="宋体" w:cs="Times New Roman"/>
          <w:color w:val="auto"/>
        </w:rPr>
      </w:pPr>
    </w:p>
    <w:p w14:paraId="0A7BFBE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验证内容：</w:t>
      </w:r>
    </w:p>
    <w:p w14:paraId="4E0C8AF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?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输出统一状态快照。</w:t>
      </w:r>
    </w:p>
    <w:p w14:paraId="20A634D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clear active faults。</w:t>
      </w:r>
    </w:p>
    <w:p w14:paraId="22A624B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clear 后进入 </w:t>
      </w:r>
      <w:r>
        <w:rPr>
          <w:rFonts w:hint="default" w:ascii="Times New Roman" w:hAnsi="Times New Roman" w:eastAsia="宋体" w:cs="Times New Roman"/>
          <w:color w:val="auto"/>
          <w:sz w:val="19"/>
        </w:rPr>
        <w:t>RECOVERING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5023988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tick 使故障等级逐级下降。</w:t>
      </w:r>
    </w:p>
    <w:p w14:paraId="0FB7D0E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STATUS_SNAPSHOT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显示 layout 和 contract 状态。</w:t>
      </w:r>
    </w:p>
    <w:p w14:paraId="218430D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STATUS_SNAPSHOT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显示 readable fault code：</w:t>
      </w:r>
      <w:r>
        <w:rPr>
          <w:rFonts w:hint="default" w:ascii="Times New Roman" w:hAnsi="Times New Roman" w:eastAsia="宋体" w:cs="Times New Roman"/>
          <w:color w:val="auto"/>
          <w:sz w:val="19"/>
        </w:rPr>
        <w:t>last_fault_name=...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5548B5D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FAULTMG_HISTORY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显示最近 fault event、clear 和 recovery tick。</w:t>
      </w:r>
    </w:p>
    <w:p w14:paraId="54F4C78C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关键证据：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888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0FA74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 fault=SAFE_MODE lifecycle=ACTIVE ... layout=3 contract=OK</w:t>
            </w:r>
          </w:p>
          <w:p w14:paraId="0855E887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 fault=SAFE_MODE lifecycle=RECOVERING ... layout=3 contract=OK</w:t>
            </w:r>
          </w:p>
          <w:p w14:paraId="3844B72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 fault=DEGRADED lifecycle=RECOVERING ... layout=3 contract=OK</w:t>
            </w:r>
          </w:p>
        </w:tc>
      </w:tr>
    </w:tbl>
    <w:p w14:paraId="4AC3A32F">
      <w:pPr>
        <w:rPr>
          <w:rFonts w:hint="default" w:ascii="Times New Roman" w:hAnsi="Times New Roman" w:eastAsia="宋体" w:cs="Times New Roman"/>
          <w:color w:val="auto"/>
        </w:rPr>
      </w:pPr>
    </w:p>
    <w:p w14:paraId="69F7DE0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lifecycle v2 新增关键证据：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42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3EA5D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 ... last_fault_name=HW_STATE_ERR ... layout=3 contract=OK</w:t>
            </w:r>
          </w:p>
          <w:p w14:paraId="54168C7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FAULTMG_HISTORY ... code_name=HW_STATE_ERR ... lifecycle=ACTIVE</w:t>
            </w:r>
          </w:p>
          <w:p w14:paraId="07700D1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FAULTMG_HISTORY ... event=CLEAR ... lifecycle=RECOVERING</w:t>
            </w:r>
          </w:p>
          <w:p w14:paraId="27829324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FAULTMG_HISTORY ... event=RECOVERY_TICK ... lifecycle=RECOVERING</w:t>
            </w:r>
          </w:p>
        </w:tc>
      </w:tr>
    </w:tbl>
    <w:p w14:paraId="71A34A87">
      <w:pPr>
        <w:rPr>
          <w:rFonts w:hint="default" w:ascii="Times New Roman" w:hAnsi="Times New Roman" w:eastAsia="宋体" w:cs="Times New Roman"/>
          <w:color w:val="auto"/>
        </w:rPr>
      </w:pPr>
    </w:p>
    <w:p w14:paraId="66D5107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9. 缺陷与回归</w:t>
      </w:r>
    </w:p>
    <w:p w14:paraId="20477BF1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9.1 已发现问题</w:t>
      </w:r>
    </w:p>
    <w:p w14:paraId="3294CFD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在测试过程中，</w:t>
      </w:r>
      <w:r>
        <w:rPr>
          <w:rFonts w:hint="default" w:ascii="Times New Roman" w:hAnsi="Times New Roman" w:eastAsia="宋体" w:cs="Times New Roman"/>
          <w:color w:val="auto"/>
          <w:sz w:val="19"/>
        </w:rPr>
        <w:t>report-v1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和 </w:t>
      </w:r>
      <w:r>
        <w:rPr>
          <w:rFonts w:hint="default" w:ascii="Times New Roman" w:hAnsi="Times New Roman" w:eastAsia="宋体" w:cs="Times New Roman"/>
          <w:color w:val="auto"/>
          <w:sz w:val="19"/>
        </w:rPr>
        <w:t>report-v2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曾暴露 </w:t>
      </w: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在处理 </w:t>
      </w:r>
      <w:r>
        <w:rPr>
          <w:rFonts w:hint="default" w:ascii="Times New Roman" w:hAnsi="Times New Roman" w:eastAsia="宋体" w:cs="Times New Roman"/>
          <w:color w:val="auto"/>
          <w:sz w:val="19"/>
        </w:rPr>
        <w:t>?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查询时发生 VMFault 的问题。</w:t>
      </w:r>
    </w:p>
    <w:p w14:paraId="55AE072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现象：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3F5B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4372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faulting PD: commandin</w:t>
            </w:r>
          </w:p>
          <w:p w14:paraId="180CAE11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VMFault: ip=0x0000000000000000</w:t>
            </w:r>
          </w:p>
        </w:tc>
      </w:tr>
    </w:tbl>
    <w:p w14:paraId="71E0DEC5">
      <w:pPr>
        <w:rPr>
          <w:rFonts w:hint="default" w:ascii="Times New Roman" w:hAnsi="Times New Roman" w:eastAsia="宋体" w:cs="Times New Roman"/>
          <w:color w:val="auto"/>
        </w:rPr>
      </w:pPr>
    </w:p>
    <w:p w14:paraId="3A635034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9.2 修复措施</w:t>
      </w:r>
    </w:p>
    <w:p w14:paraId="2039374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修复方式：</w:t>
      </w:r>
    </w:p>
    <w:p w14:paraId="469FD54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降低 </w:t>
      </w: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查询路径复杂度。</w:t>
      </w:r>
    </w:p>
    <w:p w14:paraId="3527D95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避免在 Microkit runtime 查询路径中使用复杂格式化调用。</w:t>
      </w:r>
    </w:p>
    <w:p w14:paraId="05F1773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直接逐字段读取 shared memory 并输出 </w:t>
      </w:r>
      <w:r>
        <w:rPr>
          <w:rFonts w:hint="default" w:ascii="Times New Roman" w:hAnsi="Times New Roman" w:eastAsia="宋体" w:cs="Times New Roman"/>
          <w:color w:val="auto"/>
          <w:sz w:val="19"/>
        </w:rPr>
        <w:t>STATUS_SNAPSHOT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5D86329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保留 </w:t>
      </w:r>
      <w:r>
        <w:rPr>
          <w:rFonts w:hint="default" w:ascii="Times New Roman" w:hAnsi="Times New Roman" w:eastAsia="宋体" w:cs="Times New Roman"/>
          <w:color w:val="auto"/>
          <w:sz w:val="19"/>
        </w:rPr>
        <w:t>layout=</w:t>
      </w:r>
      <w:r>
        <w:rPr>
          <w:rFonts w:hint="default" w:ascii="Times New Roman" w:hAnsi="Times New Roman" w:eastAsia="宋体" w:cs="Times New Roman"/>
          <w:color w:val="auto"/>
          <w:sz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19"/>
        </w:rPr>
        <w:t>contract=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和 </w:t>
      </w:r>
      <w:r>
        <w:rPr>
          <w:rFonts w:hint="default" w:ascii="Times New Roman" w:hAnsi="Times New Roman" w:eastAsia="宋体" w:cs="Times New Roman"/>
          <w:color w:val="auto"/>
          <w:sz w:val="19"/>
        </w:rPr>
        <w:t>last_fault_name=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工程证据字段。</w:t>
      </w:r>
    </w:p>
    <w:p w14:paraId="355A7FA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9.3 回归结果</w:t>
      </w:r>
    </w:p>
    <w:p w14:paraId="02C9BF8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report-v6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中：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BF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C1286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test-serial-e2e PASS</w:t>
            </w:r>
          </w:p>
        </w:tc>
      </w:tr>
    </w:tbl>
    <w:p w14:paraId="1D02BB76">
      <w:pPr>
        <w:rPr>
          <w:rFonts w:hint="default" w:ascii="Times New Roman" w:hAnsi="Times New Roman" w:eastAsia="宋体" w:cs="Times New Roman"/>
          <w:color w:val="auto"/>
        </w:rPr>
      </w:pPr>
    </w:p>
    <w:p w14:paraId="1C43A0B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且日志中存在：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102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6483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 ... layout=3 contract=OK</w:t>
            </w:r>
          </w:p>
        </w:tc>
      </w:tr>
    </w:tbl>
    <w:p w14:paraId="0EF5BEAA">
      <w:pPr>
        <w:rPr>
          <w:rFonts w:hint="default" w:ascii="Times New Roman" w:hAnsi="Times New Roman" w:eastAsia="宋体" w:cs="Times New Roman"/>
          <w:color w:val="auto"/>
        </w:rPr>
      </w:pPr>
    </w:p>
    <w:p w14:paraId="0C0BF0B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因此该缺陷已关闭。</w:t>
      </w:r>
    </w:p>
    <w:p w14:paraId="24D464C7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10. 需求覆盖情况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86C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12D9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需求类别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E4E8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覆盖情况</w:t>
            </w:r>
          </w:p>
        </w:tc>
      </w:tr>
      <w:tr w14:paraId="5B7F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0C6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灯光控制需求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51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由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smoke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test-control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test-execution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覆盖。</w:t>
            </w:r>
          </w:p>
        </w:tc>
      </w:tr>
      <w:tr w14:paraId="1F5E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1F71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车辆状态需求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C255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由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test-vehicle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test-control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覆盖。</w:t>
            </w:r>
          </w:p>
        </w:tc>
      </w:tr>
      <w:tr w14:paraId="5095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74F3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故障管理需求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D71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由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test-integration-fault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覆盖。</w:t>
            </w:r>
          </w:p>
        </w:tc>
      </w:tr>
      <w:tr w14:paraId="14B6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36D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恢复流程需求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298C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由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覆盖。</w:t>
            </w:r>
          </w:p>
        </w:tc>
      </w:tr>
      <w:tr w14:paraId="6F65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DD62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工程契约需求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B1FC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由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test-contract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, QEMU contract 日志覆盖。</w:t>
            </w:r>
          </w:p>
        </w:tc>
      </w:tr>
      <w:tr w14:paraId="2639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2EB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可观测性需求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C04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由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FAULTMG_HISTORY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和结构化日志覆盖。</w:t>
            </w:r>
          </w:p>
        </w:tc>
      </w:tr>
    </w:tbl>
    <w:p w14:paraId="2166B2BD">
      <w:pPr>
        <w:rPr>
          <w:rFonts w:hint="default" w:ascii="Times New Roman" w:hAnsi="Times New Roman" w:eastAsia="宋体" w:cs="Times New Roman"/>
          <w:color w:val="auto"/>
        </w:rPr>
      </w:pPr>
    </w:p>
    <w:p w14:paraId="1E5146E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详细对应关系见 </w:t>
      </w:r>
      <w:r>
        <w:rPr>
          <w:rFonts w:hint="default" w:ascii="Times New Roman" w:hAnsi="Times New Roman" w:eastAsia="宋体" w:cs="Times New Roman"/>
          <w:color w:val="auto"/>
          <w:sz w:val="19"/>
        </w:rPr>
        <w:t>5.需求-设计-实现-测试追踪矩阵.md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4435573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11. 测试结论</w:t>
      </w:r>
    </w:p>
    <w:p w14:paraId="1D00E18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根据 </w:t>
      </w:r>
      <w:r>
        <w:rPr>
          <w:rFonts w:hint="default" w:ascii="Times New Roman" w:hAnsi="Times New Roman" w:eastAsia="宋体" w:cs="Times New Roman"/>
          <w:color w:val="auto"/>
          <w:sz w:val="19"/>
        </w:rPr>
        <w:t>test-results/report-v6/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的测试证据，LightDemo 当前工程化版本通过最终验证：</w:t>
      </w:r>
    </w:p>
    <w:p w14:paraId="2118D3E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host-side 测试全部通过。</w:t>
      </w:r>
    </w:p>
    <w:p w14:paraId="584D63D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QEMU 端到端测试全部通过。</w:t>
      </w:r>
    </w:p>
    <w:p w14:paraId="43A5925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lifecycle、safe mode、recovery、contract snapshot 均有日志证据。</w:t>
      </w:r>
    </w:p>
    <w:p w14:paraId="4DA7520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已发现的 </w:t>
      </w: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查询 VMFault 已回归关闭。</w:t>
      </w:r>
    </w:p>
    <w:p w14:paraId="066C9D0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因此，当前版本满足课程工程实践项目的测试验收要求。</w:t>
      </w:r>
    </w:p>
    <w:p w14:paraId="0B133D2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12. 剩余风险</w:t>
      </w:r>
    </w:p>
    <w:p w14:paraId="6998A03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当前验证基于 QEMU，不覆盖真实硬件电气行为。</w:t>
      </w:r>
    </w:p>
    <w:p w14:paraId="225E1E0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 fault taxonomy 较小，不等价于真实汽车系统完整故障集。</w:t>
      </w:r>
    </w:p>
    <w:p w14:paraId="6F4D8DF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window 使用 observation tick，不是真实时间。</w:t>
      </w:r>
    </w:p>
    <w:p w14:paraId="55B397A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当前测试不构成功能安全认证证据。</w:t>
      </w:r>
    </w:p>
    <w:p w14:paraId="70993AC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这些风险已在安全说明和工程化总结中明确记录，不影响当前课程交付。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8F0E1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CC1A4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74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719</Words>
  <Characters>1583</Characters>
  <Lines>0</Lines>
  <Paragraphs>0</Paragraphs>
  <TotalTime>0</TotalTime>
  <ScaleCrop>false</ScaleCrop>
  <LinksUpToDate>false</LinksUpToDate>
  <CharactersWithSpaces>1681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E7D6B9C2E09A43938A116B4AD1977354_12</vt:lpwstr>
  </property>
</Properties>
</file>