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5EAED">
      <w:pPr>
        <w:rPr>
          <w:rFonts w:hint="default" w:ascii="Times New Roman" w:hAnsi="Times New Roman" w:eastAsia="宋体" w:cs="Times New Roman"/>
          <w:color w:val="auto"/>
        </w:rPr>
      </w:pPr>
    </w:p>
    <w:p w14:paraId="60997F07">
      <w:pPr>
        <w:spacing w:before="1200" w:after="200" w:line="288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48"/>
        </w:rPr>
        <w:t>概要设计说明书</w:t>
      </w:r>
    </w:p>
    <w:p w14:paraId="56E0B31C">
      <w:pPr>
        <w:spacing w:before="0" w:after="56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软件工程规范文档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5953"/>
      </w:tblGrid>
      <w:tr w14:paraId="6F415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78D9861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项目名称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C4AFDA3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基于 seL4 + Microkit 的汽车车灯控制演示系统</w:t>
            </w:r>
          </w:p>
        </w:tc>
      </w:tr>
      <w:tr w14:paraId="4DA2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A29AB3D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文档名称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12B6F6E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概要设计说明书</w:t>
            </w:r>
          </w:p>
        </w:tc>
      </w:tr>
      <w:tr w14:paraId="522A8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AF6D11A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文档类型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7DD5C08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概要设计</w:t>
            </w:r>
          </w:p>
        </w:tc>
      </w:tr>
      <w:tr w14:paraId="2AA40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0549774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文档版本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90D24F6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v1.0</w:t>
            </w:r>
          </w:p>
        </w:tc>
      </w:tr>
      <w:tr w14:paraId="5BA67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D7726A0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运行平台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2D593A8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Ubuntu 22.04 + Microkit SDK 2.0.1 + QEMU `qemu_virt_aarch64`</w:t>
            </w:r>
          </w:p>
        </w:tc>
      </w:tr>
      <w:tr w14:paraId="3E68B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A141506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适用对象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C67E3B0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项目组、测试人员、课程检查人员</w:t>
            </w:r>
          </w:p>
        </w:tc>
      </w:tr>
      <w:tr w14:paraId="2C581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6E385D5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编制单位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7D4F3D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项目组</w:t>
            </w:r>
          </w:p>
        </w:tc>
      </w:tr>
      <w:tr w14:paraId="16FD7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0CF1ACC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生成日期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5E259F3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2026-05-20</w:t>
            </w:r>
          </w:p>
        </w:tc>
      </w:tr>
    </w:tbl>
    <w:p w14:paraId="308B7FAF">
      <w:pPr>
        <w:rPr>
          <w:rFonts w:hint="default" w:ascii="Times New Roman" w:hAnsi="Times New Roman" w:eastAsia="宋体" w:cs="Times New Roman"/>
          <w:color w:val="auto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34E3728C">
      <w:pPr>
        <w:spacing w:before="200" w:after="32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6"/>
        </w:rPr>
        <w:t>目录</w:t>
      </w:r>
    </w:p>
    <w:p w14:paraId="62F526EA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版本修订记录</w:t>
      </w:r>
    </w:p>
    <w:p w14:paraId="19469504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1. 引言</w:t>
      </w:r>
    </w:p>
    <w:p w14:paraId="58F06674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1.1 编写目的</w:t>
      </w:r>
    </w:p>
    <w:p w14:paraId="223DF110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1.2 背景</w:t>
      </w:r>
    </w:p>
    <w:p w14:paraId="720C94CB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1.3 设计原则</w:t>
      </w:r>
    </w:p>
    <w:p w14:paraId="29B0CD27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2. 总体设计</w:t>
      </w:r>
    </w:p>
    <w:p w14:paraId="5208DE31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2.1 系统目标</w:t>
      </w:r>
    </w:p>
    <w:p w14:paraId="39517ACD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2.2 运行环境</w:t>
      </w:r>
    </w:p>
    <w:p w14:paraId="6B264D67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2.3 顶层架构图</w:t>
      </w:r>
    </w:p>
    <w:p w14:paraId="1D6F1C50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2.4 控制链路时序图</w:t>
      </w:r>
    </w:p>
    <w:p w14:paraId="7932E157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3. 系统架构</w:t>
      </w:r>
    </w:p>
    <w:p w14:paraId="7ECD3D3B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3.1 Protection Domain 设计</w:t>
      </w:r>
    </w:p>
    <w:p w14:paraId="50B2A161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3.2 构建产物</w:t>
      </w:r>
    </w:p>
    <w:p w14:paraId="3E08DE81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4. 模块划分</w:t>
      </w:r>
    </w:p>
    <w:p w14:paraId="04811CE1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4.1 commandin</w:t>
      </w:r>
    </w:p>
    <w:p w14:paraId="6C9A1077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4.2 scheduler</w:t>
      </w:r>
    </w:p>
    <w:p w14:paraId="282A43CC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4.3 lightctl</w:t>
      </w:r>
    </w:p>
    <w:p w14:paraId="3279C9B8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4.4 gpio</w:t>
      </w:r>
    </w:p>
    <w:p w14:paraId="0A84DE1D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4.5 faultmg</w:t>
      </w:r>
    </w:p>
    <w:p w14:paraId="08483AE2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4.6 vehiclestate</w:t>
      </w:r>
    </w:p>
    <w:p w14:paraId="5352AFBB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5. 接口设计</w:t>
      </w:r>
    </w:p>
    <w:p w14:paraId="54CE2A60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5.1 Microkit Channel</w:t>
      </w:r>
    </w:p>
    <w:p w14:paraId="0AB47CD3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5.2 Transport Message</w:t>
      </w:r>
    </w:p>
    <w:p w14:paraId="050B9D5D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5.3 Shared Memory</w:t>
      </w:r>
    </w:p>
    <w:p w14:paraId="38BC7637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6. 数据设计</w:t>
      </w:r>
    </w:p>
    <w:p w14:paraId="06B484AC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6.1 Operator Request</w:t>
      </w:r>
    </w:p>
    <w:p w14:paraId="3C2EE990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6.2 Vehicle State</w:t>
      </w:r>
    </w:p>
    <w:p w14:paraId="746DE646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6.3 Target Output</w:t>
      </w:r>
    </w:p>
    <w:p w14:paraId="23E765C4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6.4 Fault State</w:t>
      </w:r>
    </w:p>
    <w:p w14:paraId="1E2FB4CD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7. 故障管理概要</w:t>
      </w:r>
    </w:p>
    <w:p w14:paraId="1F1CBD66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7.1 Fault Mode 状态机</w:t>
      </w:r>
    </w:p>
    <w:p w14:paraId="5B33C69C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7.2 Fault Lifecycle 状态机</w:t>
      </w:r>
    </w:p>
    <w:p w14:paraId="50BC7AA5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8. 测试与验证设计</w:t>
      </w:r>
    </w:p>
    <w:p w14:paraId="7A7F9591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8.1 Host-side 测试</w:t>
      </w:r>
    </w:p>
    <w:p w14:paraId="1081178C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8.2 QEMU 测试</w:t>
      </w:r>
    </w:p>
    <w:p w14:paraId="3FB2EF1D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9. 未解决问题</w:t>
      </w:r>
    </w:p>
    <w:p w14:paraId="1015ACA6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10. 小结</w:t>
      </w:r>
    </w:p>
    <w:p w14:paraId="3AE982A7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41CF031B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版本修订记录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8FDF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B414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版本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801E4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日期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DD8D7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说明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3E76C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作者</w:t>
            </w:r>
          </w:p>
        </w:tc>
      </w:tr>
      <w:tr w14:paraId="06EE6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C76F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v1.0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CB4E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2026-05-15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240D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初始版本，整理系统概要架构、接口和验证设计。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E0EE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项目组</w:t>
            </w:r>
          </w:p>
        </w:tc>
      </w:tr>
    </w:tbl>
    <w:p w14:paraId="38B4B72D">
      <w:pPr>
        <w:rPr>
          <w:rFonts w:hint="default" w:ascii="Times New Roman" w:hAnsi="Times New Roman" w:eastAsia="宋体" w:cs="Times New Roman"/>
          <w:color w:val="auto"/>
        </w:rPr>
      </w:pPr>
    </w:p>
    <w:p w14:paraId="380C72AA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1. 引言</w:t>
      </w:r>
    </w:p>
    <w:p w14:paraId="0869DF7D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1.1 编写目的</w:t>
      </w:r>
    </w:p>
    <w:p w14:paraId="2D3A5C6B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本文档从系统总体角度描述 LightDemo 的架构设计，包括模块划分、模块关系、通信方式、共享数据和测试设计。概要设计关注“系统由哪些部分组成，各部分如何协作”，为详细设计和代码维护提供依据。</w:t>
      </w:r>
    </w:p>
    <w:p w14:paraId="75B7C9C2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1.2 背景</w:t>
      </w:r>
    </w:p>
    <w:p w14:paraId="163A6A5B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LightDemo 是一个基于 seL4 + Microkit 的汽车车灯控制演示系统。系统运行在 QEMU AArch64 虚拟平台上，模拟车灯控制链路中的输入、调度、执行、GPIO 输出和故障管理过程。</w:t>
      </w:r>
    </w:p>
    <w:p w14:paraId="4AA8EBB3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与普通单进程 demo 不同，本项目使用 Microkit protection domain 进行隔离，将职责拆分为多个可独立理解和验证的组件。</w:t>
      </w:r>
    </w:p>
    <w:p w14:paraId="20253492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1.3 设计原则</w:t>
      </w:r>
    </w:p>
    <w:p w14:paraId="5DC5761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职责单一：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每个 protection domain 只负责有限职责。</w:t>
      </w:r>
    </w:p>
    <w:p w14:paraId="157AA231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通信显式：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channel ID 集中管理，通信路径可追踪。</w:t>
      </w:r>
    </w:p>
    <w:p w14:paraId="7B319728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状态集中：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shared memory layout 明确版本。</w:t>
      </w:r>
    </w:p>
    <w:p w14:paraId="320F4DA2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故障唯一 owner：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faultmg 统一管理 fault mode 和 lifecycle。</w:t>
      </w:r>
    </w:p>
    <w:p w14:paraId="4D887675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测试闭环：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host-side 与 QEMU 端到端测试共同覆盖。</w:t>
      </w:r>
    </w:p>
    <w:p w14:paraId="0FFA9353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2. 总体设计</w:t>
      </w:r>
    </w:p>
    <w:p w14:paraId="6718E6EF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2.1 系统目标</w:t>
      </w:r>
    </w:p>
    <w:p w14:paraId="54B6F99A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系统需要完成从串口输入到车灯输出的完整链路，并在异常情况下进入安全降级状态。核心路径如下：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73E8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3D719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commandin -&gt; scheduler -&gt; lightctl -&gt; gpio</w:t>
            </w:r>
          </w:p>
        </w:tc>
      </w:tr>
    </w:tbl>
    <w:p w14:paraId="7892AB69">
      <w:pPr>
        <w:rPr>
          <w:rFonts w:hint="default" w:ascii="Times New Roman" w:hAnsi="Times New Roman" w:eastAsia="宋体" w:cs="Times New Roman"/>
          <w:color w:val="auto"/>
        </w:rPr>
      </w:pPr>
    </w:p>
    <w:p w14:paraId="376F8EA7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辅助路径包括：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299A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207DE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commandin -&gt; vehicle_state -&gt; scheduler</w:t>
            </w:r>
          </w:p>
          <w:p w14:paraId="36C37E05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lightctl  -&gt; faultmg</w:t>
            </w:r>
          </w:p>
          <w:p w14:paraId="1BD725BD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commandin -&gt; faultmg</w:t>
            </w:r>
          </w:p>
          <w:p w14:paraId="5E48D720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faultmg   -&gt; scheduler -&gt; lightctl</w:t>
            </w:r>
          </w:p>
          <w:p w14:paraId="222E7C2C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faultmg   -&gt; gpio</w:t>
            </w:r>
          </w:p>
        </w:tc>
      </w:tr>
    </w:tbl>
    <w:p w14:paraId="3F957F01">
      <w:pPr>
        <w:rPr>
          <w:rFonts w:hint="default" w:ascii="Times New Roman" w:hAnsi="Times New Roman" w:eastAsia="宋体" w:cs="Times New Roman"/>
          <w:color w:val="auto"/>
        </w:rPr>
      </w:pPr>
    </w:p>
    <w:p w14:paraId="2B3F09AD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2.2 运行环境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1507E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DE32A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项目</w:t>
            </w:r>
          </w:p>
        </w:tc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7296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说明</w:t>
            </w:r>
          </w:p>
        </w:tc>
      </w:tr>
      <w:tr w14:paraId="20098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88C2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操作系统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24C3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Ubuntu 22.04</w:t>
            </w:r>
          </w:p>
        </w:tc>
      </w:tr>
      <w:tr w14:paraId="13CC4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D38E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SDK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6FE5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Microkit SDK 2.0.1</w:t>
            </w:r>
          </w:p>
        </w:tc>
      </w:tr>
      <w:tr w14:paraId="47D61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C514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Board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BC89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qemu_virt_aarch64</w:t>
            </w:r>
          </w:p>
        </w:tc>
      </w:tr>
      <w:tr w14:paraId="6FBE0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B644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Config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4B9C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debug</w:t>
            </w:r>
          </w:p>
        </w:tc>
      </w:tr>
      <w:tr w14:paraId="510F8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DF90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交叉编译器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E98B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aarch64-linux-gnu-gcc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 等</w:t>
            </w:r>
          </w:p>
        </w:tc>
      </w:tr>
      <w:tr w14:paraId="7D61D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4A7B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模拟器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F5A1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qemu-system-aarch64</w:t>
            </w:r>
          </w:p>
        </w:tc>
      </w:tr>
      <w:tr w14:paraId="3DD69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C803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构建工具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FDBA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Makefile</w:t>
            </w:r>
          </w:p>
        </w:tc>
      </w:tr>
    </w:tbl>
    <w:p w14:paraId="3DA1074A">
      <w:pPr>
        <w:rPr>
          <w:rFonts w:hint="default" w:ascii="Times New Roman" w:hAnsi="Times New Roman" w:eastAsia="宋体" w:cs="Times New Roman"/>
          <w:color w:val="auto"/>
        </w:rPr>
      </w:pPr>
    </w:p>
    <w:p w14:paraId="5A105C23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2.3 顶层架构图</w:t>
      </w:r>
    </w:p>
    <w:p w14:paraId="3C4C3881">
      <w:pPr>
        <w:spacing w:before="80" w:after="40" w:line="240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579745" cy="9165590"/>
            <wp:effectExtent l="0" t="0" r="825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16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634D">
      <w:pPr>
        <w:spacing w:before="0" w:after="16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i/>
          <w:color w:val="auto"/>
          <w:sz w:val="18"/>
        </w:rPr>
        <w:t>图 2-1 顶层架构图</w:t>
      </w:r>
    </w:p>
    <w:p w14:paraId="082C4CF8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2.4 控制链路时序图</w:t>
      </w:r>
    </w:p>
    <w:p w14:paraId="6605F696">
      <w:pPr>
        <w:spacing w:before="80" w:after="40" w:line="240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579745" cy="4409440"/>
            <wp:effectExtent l="0" t="0" r="825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089C">
      <w:pPr>
        <w:spacing w:before="0" w:after="16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i/>
          <w:color w:val="auto"/>
          <w:sz w:val="18"/>
        </w:rPr>
        <w:t>图 2-2 控制链路时序图</w:t>
      </w:r>
    </w:p>
    <w:p w14:paraId="11112EF9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该时序图强调两点：正常灯光命令必须经过 scheduler 裁决；fault mode 变化由 faultmg 发布后，经 scheduler 重新裁决再影响 lightctl 输出。</w:t>
      </w:r>
    </w:p>
    <w:p w14:paraId="6C0EEF23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3. 系统架构</w:t>
      </w:r>
    </w:p>
    <w:p w14:paraId="65EC1F15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3.1 Protection Domain 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0907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3DBC1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Protection Domain</w:t>
            </w:r>
          </w:p>
        </w:tc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F1DA3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主要职责</w:t>
            </w:r>
          </w:p>
        </w:tc>
      </w:tr>
      <w:tr w14:paraId="4B07F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4365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commandin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181A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接收 UART 输入，解析 transport message，按消息类型派发。</w:t>
            </w:r>
          </w:p>
        </w:tc>
      </w:tr>
      <w:tr w14:paraId="4375A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A8B7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scheduler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627D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综合 operator request、vehicle state、fault mode，生成 target output。</w:t>
            </w:r>
          </w:p>
        </w:tc>
      </w:tr>
      <w:tr w14:paraId="43993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41FE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lightctl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0A1A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根据 target output 生成 GPIO action plan，并执行 runtime guard。</w:t>
            </w:r>
          </w:p>
        </w:tc>
      </w:tr>
      <w:tr w14:paraId="145B3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2378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gpio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CD74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执行最终 GPIO 输出，观察 fault mode。</w:t>
            </w:r>
          </w:p>
        </w:tc>
      </w:tr>
      <w:tr w14:paraId="67E64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CC14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fault_mg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538B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记录 fault event，维护 fault lifecycle 和 fault mode。</w:t>
            </w:r>
          </w:p>
        </w:tc>
      </w:tr>
      <w:tr w14:paraId="68E8F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0F85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vehicle_state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B7EA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接收车辆状态更新，写入 shared memory，并通知 scheduler。</w:t>
            </w:r>
          </w:p>
        </w:tc>
      </w:tr>
    </w:tbl>
    <w:p w14:paraId="417E3064">
      <w:pPr>
        <w:rPr>
          <w:rFonts w:hint="default" w:ascii="Times New Roman" w:hAnsi="Times New Roman" w:eastAsia="宋体" w:cs="Times New Roman"/>
          <w:color w:val="auto"/>
        </w:rPr>
      </w:pPr>
    </w:p>
    <w:p w14:paraId="7B8B9328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3.2 构建产物</w:t>
      </w:r>
    </w:p>
    <w:p w14:paraId="711D2DAB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主构建目标为：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2D14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68522E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build</w:t>
            </w:r>
          </w:p>
        </w:tc>
      </w:tr>
    </w:tbl>
    <w:p w14:paraId="586E3E14">
      <w:pPr>
        <w:rPr>
          <w:rFonts w:hint="default" w:ascii="Times New Roman" w:hAnsi="Times New Roman" w:eastAsia="宋体" w:cs="Times New Roman"/>
          <w:color w:val="auto"/>
        </w:rPr>
      </w:pPr>
    </w:p>
    <w:p w14:paraId="5DA0ACAD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输出：</w:t>
      </w:r>
    </w:p>
    <w:p w14:paraId="044B989D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build/loader.img</w:t>
      </w:r>
    </w:p>
    <w:p w14:paraId="01EBF440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build/report.txt</w:t>
      </w:r>
    </w:p>
    <w:p w14:paraId="10330765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各 protection domain 对应的 </w:t>
      </w:r>
      <w:r>
        <w:rPr>
          <w:rFonts w:hint="default" w:ascii="Times New Roman" w:hAnsi="Times New Roman" w:eastAsia="宋体" w:cs="Times New Roman"/>
          <w:color w:val="auto"/>
          <w:sz w:val="19"/>
        </w:rPr>
        <w:t>.elf</w:t>
      </w:r>
    </w:p>
    <w:p w14:paraId="37A2CDF1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4. 模块划分</w:t>
      </w:r>
    </w:p>
    <w:p w14:paraId="00B14A3B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4.1 commandin</w:t>
      </w:r>
    </w:p>
    <w:p w14:paraId="1E1D1280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commandin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是输入网关。它不直接修改控制策略，也不拥有 fault lifecycle。它只负责：</w:t>
      </w:r>
    </w:p>
    <w:p w14:paraId="17DA9B65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UART 初始化和中断处理。</w:t>
      </w:r>
    </w:p>
    <w:p w14:paraId="171B5CE2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将串口字符输入解析为 </w:t>
      </w:r>
      <w:r>
        <w:rPr>
          <w:rFonts w:hint="default" w:ascii="Times New Roman" w:hAnsi="Times New Roman" w:eastAsia="宋体" w:cs="Times New Roman"/>
          <w:color w:val="auto"/>
          <w:sz w:val="19"/>
        </w:rPr>
        <w:t>light_transport_message_t</w:t>
      </w:r>
      <w:r>
        <w:rPr>
          <w:rFonts w:hint="default" w:ascii="Times New Roman" w:hAnsi="Times New Roman" w:eastAsia="宋体" w:cs="Times New Roman"/>
          <w:color w:val="auto"/>
          <w:sz w:val="21"/>
        </w:rPr>
        <w:t>。</w:t>
      </w:r>
    </w:p>
    <w:p w14:paraId="5A99976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将 light command 派发给 scheduler。</w:t>
      </w:r>
    </w:p>
    <w:p w14:paraId="255210FE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将 vehicle state update 派发给 vehicle_state。</w:t>
      </w:r>
    </w:p>
    <w:p w14:paraId="0827FFE8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将 fault inject / clear 派发给 faultmg。</w:t>
      </w:r>
    </w:p>
    <w:p w14:paraId="131BBE81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对 </w:t>
      </w:r>
      <w:r>
        <w:rPr>
          <w:rFonts w:hint="default" w:ascii="Times New Roman" w:hAnsi="Times New Roman" w:eastAsia="宋体" w:cs="Times New Roman"/>
          <w:color w:val="auto"/>
          <w:sz w:val="19"/>
        </w:rPr>
        <w:t>?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查询输出 </w:t>
      </w:r>
      <w:r>
        <w:rPr>
          <w:rFonts w:hint="default" w:ascii="Times New Roman" w:hAnsi="Times New Roman" w:eastAsia="宋体" w:cs="Times New Roman"/>
          <w:color w:val="auto"/>
          <w:sz w:val="19"/>
        </w:rPr>
        <w:t>STATUS_SNAPSHOT</w:t>
      </w:r>
      <w:r>
        <w:rPr>
          <w:rFonts w:hint="default" w:ascii="Times New Roman" w:hAnsi="Times New Roman" w:eastAsia="宋体" w:cs="Times New Roman"/>
          <w:color w:val="auto"/>
          <w:sz w:val="21"/>
        </w:rPr>
        <w:t>。</w:t>
      </w:r>
    </w:p>
    <w:p w14:paraId="0559941C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4.2 scheduler</w:t>
      </w:r>
    </w:p>
    <w:p w14:paraId="6846F3DC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scheduler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是规则裁决层。它负责：</w:t>
      </w:r>
    </w:p>
    <w:p w14:paraId="75370AFE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维护 operator request。</w:t>
      </w:r>
    </w:p>
    <w:p w14:paraId="4249F0B5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读取 vehicle state。</w:t>
      </w:r>
    </w:p>
    <w:p w14:paraId="13EB1C70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读取 fault mode。</w:t>
      </w:r>
    </w:p>
    <w:p w14:paraId="03C62E62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计算 </w:t>
      </w:r>
      <w:r>
        <w:rPr>
          <w:rFonts w:hint="default" w:ascii="Times New Roman" w:hAnsi="Times New Roman" w:eastAsia="宋体" w:cs="Times New Roman"/>
          <w:color w:val="auto"/>
          <w:sz w:val="19"/>
        </w:rPr>
        <w:t>target_output</w:t>
      </w:r>
      <w:r>
        <w:rPr>
          <w:rFonts w:hint="default" w:ascii="Times New Roman" w:hAnsi="Times New Roman" w:eastAsia="宋体" w:cs="Times New Roman"/>
          <w:color w:val="auto"/>
          <w:sz w:val="21"/>
        </w:rPr>
        <w:t>。</w:t>
      </w:r>
    </w:p>
    <w:p w14:paraId="7702B60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更新 </w:t>
      </w:r>
      <w:r>
        <w:rPr>
          <w:rFonts w:hint="default" w:ascii="Times New Roman" w:hAnsi="Times New Roman" w:eastAsia="宋体" w:cs="Times New Roman"/>
          <w:color w:val="auto"/>
          <w:sz w:val="19"/>
        </w:rPr>
        <w:t>allow_flags</w:t>
      </w:r>
      <w:r>
        <w:rPr>
          <w:rFonts w:hint="default" w:ascii="Times New Roman" w:hAnsi="Times New Roman" w:eastAsia="宋体" w:cs="Times New Roman"/>
          <w:color w:val="auto"/>
          <w:sz w:val="21"/>
        </w:rPr>
        <w:t>。</w:t>
      </w:r>
    </w:p>
    <w:p w14:paraId="6C180938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通知 lightctl 同步输出。</w:t>
      </w:r>
    </w:p>
    <w:p w14:paraId="4C44701F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4.3 lightctl</w:t>
      </w:r>
    </w:p>
    <w:p w14:paraId="0CF8F677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lightctl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是执行协调层。它负责：</w:t>
      </w:r>
    </w:p>
    <w:p w14:paraId="72CE04C2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根据当前执行状态和 target output 生成动作计划。</w:t>
      </w:r>
    </w:p>
    <w:p w14:paraId="555FB1A6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执行动作前检查 runtime guard。</w:t>
      </w:r>
    </w:p>
    <w:p w14:paraId="135D68C2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对允许的动作通知 gpio。</w:t>
      </w:r>
    </w:p>
    <w:p w14:paraId="25147241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对被拒绝的高风险动作上报 faultmg。</w:t>
      </w:r>
    </w:p>
    <w:p w14:paraId="6C39CB00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4.4 gpio</w:t>
      </w:r>
    </w:p>
    <w:p w14:paraId="3B01BE27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gpio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是硬件输出层。它负责：</w:t>
      </w:r>
    </w:p>
    <w:p w14:paraId="7480A367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映射 GPIO MMIO。</w:t>
      </w:r>
    </w:p>
    <w:p w14:paraId="16739938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执行具体灯光开关动作。</w:t>
      </w:r>
    </w:p>
    <w:p w14:paraId="66BB5038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维护输出状态摘要。</w:t>
      </w:r>
    </w:p>
    <w:p w14:paraId="36C47CF2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接收 fault mode 更新通知。</w:t>
      </w:r>
    </w:p>
    <w:p w14:paraId="4E388EF6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4.5 faultmg</w:t>
      </w:r>
    </w:p>
    <w:p w14:paraId="2D869088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faultmg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是故障管理 owner。它负责：</w:t>
      </w:r>
    </w:p>
    <w:p w14:paraId="666DA260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接收 lightctl 上报或 commandin 注入的 fault。</w:t>
      </w:r>
    </w:p>
    <w:p w14:paraId="62BA70E2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维护 fault counters。</w:t>
      </w:r>
    </w:p>
    <w:p w14:paraId="5578483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执行 fault mode escalation。</w:t>
      </w:r>
    </w:p>
    <w:p w14:paraId="20D08C2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执行 clear 和 recovery tick。</w:t>
      </w:r>
    </w:p>
    <w:p w14:paraId="1781BEAF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发布 fault state 到 shared memory。</w:t>
      </w:r>
    </w:p>
    <w:p w14:paraId="55A408B5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通知 scheduler 和 gpio。</w:t>
      </w:r>
    </w:p>
    <w:p w14:paraId="7BC513EC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4.6 vehiclestate</w:t>
      </w:r>
    </w:p>
    <w:p w14:paraId="1869BAC2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vehicle_state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负责车辆状态输入：</w:t>
      </w:r>
    </w:p>
    <w:p w14:paraId="7D4C0CE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speed</w:t>
      </w:r>
    </w:p>
    <w:p w14:paraId="2F610BF4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ignition</w:t>
      </w:r>
    </w:p>
    <w:p w14:paraId="7D2B0904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brake pedal</w:t>
      </w:r>
    </w:p>
    <w:p w14:paraId="0222A471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状态变化后通知 scheduler 重新裁决。</w:t>
      </w:r>
    </w:p>
    <w:p w14:paraId="596FACC2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5. 接口设计</w:t>
      </w:r>
    </w:p>
    <w:p w14:paraId="017574A2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5.1 Microkit Channel</w:t>
      </w:r>
    </w:p>
    <w:p w14:paraId="0BBBED55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所有 channel endpoint ID 集中在：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E4F0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11D54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include/light_channels.h</w:t>
            </w:r>
          </w:p>
        </w:tc>
      </w:tr>
    </w:tbl>
    <w:p w14:paraId="4A1AE42D">
      <w:pPr>
        <w:rPr>
          <w:rFonts w:hint="default" w:ascii="Times New Roman" w:hAnsi="Times New Roman" w:eastAsia="宋体" w:cs="Times New Roman"/>
          <w:color w:val="auto"/>
        </w:rPr>
      </w:pPr>
    </w:p>
    <w:p w14:paraId="73E4371D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并与 </w:t>
      </w:r>
      <w:r>
        <w:rPr>
          <w:rFonts w:hint="default" w:ascii="Times New Roman" w:hAnsi="Times New Roman" w:eastAsia="宋体" w:cs="Times New Roman"/>
          <w:color w:val="auto"/>
          <w:sz w:val="19"/>
        </w:rPr>
        <w:t>light.system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保持一致。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701C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37157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通信路径</w:t>
            </w:r>
          </w:p>
        </w:tc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3C750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Channel ID</w:t>
            </w:r>
          </w:p>
        </w:tc>
      </w:tr>
      <w:tr w14:paraId="13DA4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A862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commandin -&gt; scheduler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DD4B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3 / 4</w:t>
            </w:r>
          </w:p>
        </w:tc>
      </w:tr>
      <w:tr w14:paraId="49464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74EA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lightctl -&gt; faultmg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2D0D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6 / 5</w:t>
            </w:r>
          </w:p>
        </w:tc>
      </w:tr>
      <w:tr w14:paraId="157AB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7561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faultmg -&gt; gpio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371A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7 / 8</w:t>
            </w:r>
          </w:p>
        </w:tc>
      </w:tr>
      <w:tr w14:paraId="665C5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4DA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scheduler -&gt; lightctl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7514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9 / 10</w:t>
            </w:r>
          </w:p>
        </w:tc>
      </w:tr>
      <w:tr w14:paraId="77F53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7B22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commandin -&gt; faultmg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7A07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11 / 12</w:t>
            </w:r>
          </w:p>
        </w:tc>
      </w:tr>
      <w:tr w14:paraId="5E53B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C849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faultmg -&gt; scheduler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AB9C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14 / 13</w:t>
            </w:r>
          </w:p>
        </w:tc>
      </w:tr>
      <w:tr w14:paraId="6AF74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A442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vehicle_state -&gt; scheduler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61F8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16 / 15</w:t>
            </w:r>
          </w:p>
        </w:tc>
      </w:tr>
      <w:tr w14:paraId="643C7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D593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commandin -&gt; vehicle_state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170A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17 / 18</w:t>
            </w:r>
          </w:p>
        </w:tc>
      </w:tr>
      <w:tr w14:paraId="4DF5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83AE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lightctl -&gt; gpio actions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BBB1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20 - 31</w:t>
            </w:r>
          </w:p>
        </w:tc>
      </w:tr>
    </w:tbl>
    <w:p w14:paraId="38FFF956">
      <w:pPr>
        <w:rPr>
          <w:rFonts w:hint="default" w:ascii="Times New Roman" w:hAnsi="Times New Roman" w:eastAsia="宋体" w:cs="Times New Roman"/>
          <w:color w:val="auto"/>
        </w:rPr>
      </w:pPr>
    </w:p>
    <w:p w14:paraId="7A0D9E23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5.2 Transport Message</w:t>
      </w:r>
    </w:p>
    <w:p w14:paraId="0AFD79E5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输入消息统一为 </w:t>
      </w:r>
      <w:r>
        <w:rPr>
          <w:rFonts w:hint="default" w:ascii="Times New Roman" w:hAnsi="Times New Roman" w:eastAsia="宋体" w:cs="Times New Roman"/>
          <w:color w:val="auto"/>
          <w:sz w:val="19"/>
        </w:rPr>
        <w:t>light_transport_message_t</w:t>
      </w:r>
      <w:r>
        <w:rPr>
          <w:rFonts w:hint="default" w:ascii="Times New Roman" w:hAnsi="Times New Roman" w:eastAsia="宋体" w:cs="Times New Roman"/>
          <w:color w:val="auto"/>
          <w:sz w:val="21"/>
        </w:rPr>
        <w:t>，支持：</w:t>
      </w:r>
    </w:p>
    <w:p w14:paraId="74B96614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light command</w:t>
      </w:r>
    </w:p>
    <w:p w14:paraId="79F750E7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vehicle state update</w:t>
      </w:r>
    </w:p>
    <w:p w14:paraId="415A1153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fault inject</w:t>
      </w:r>
    </w:p>
    <w:p w14:paraId="7EEF72CB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fault clear</w:t>
      </w:r>
    </w:p>
    <w:p w14:paraId="4A84EA10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query</w:t>
      </w:r>
    </w:p>
    <w:p w14:paraId="2C3DBDE6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5.3 Shared Memory</w:t>
      </w:r>
    </w:p>
    <w:p w14:paraId="01A76683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核心共享结构为 </w:t>
      </w:r>
      <w:r>
        <w:rPr>
          <w:rFonts w:hint="default" w:ascii="Times New Roman" w:hAnsi="Times New Roman" w:eastAsia="宋体" w:cs="Times New Roman"/>
          <w:color w:val="auto"/>
          <w:sz w:val="19"/>
        </w:rPr>
        <w:t>light_shmem_t</w:t>
      </w:r>
      <w:r>
        <w:rPr>
          <w:rFonts w:hint="default" w:ascii="Times New Roman" w:hAnsi="Times New Roman" w:eastAsia="宋体" w:cs="Times New Roman"/>
          <w:color w:val="auto"/>
          <w:sz w:val="21"/>
        </w:rPr>
        <w:t>，布局版本为：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7603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E7C2F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#define LIGHT_SHARED_STATE_LAYOUT_V3 3U</w:t>
            </w:r>
          </w:p>
        </w:tc>
      </w:tr>
    </w:tbl>
    <w:p w14:paraId="49E23D0B">
      <w:pPr>
        <w:rPr>
          <w:rFonts w:hint="default" w:ascii="Times New Roman" w:hAnsi="Times New Roman" w:eastAsia="宋体" w:cs="Times New Roman"/>
          <w:color w:val="auto"/>
        </w:rPr>
      </w:pPr>
    </w:p>
    <w:p w14:paraId="1161AE7E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主要字段：</w:t>
      </w:r>
    </w:p>
    <w:p w14:paraId="3D25E85B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layout_version</w:t>
      </w:r>
    </w:p>
    <w:p w14:paraId="5B7936BF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uart_cmd</w:t>
      </w:r>
    </w:p>
    <w:p w14:paraId="13355F9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allow_flags</w:t>
      </w:r>
    </w:p>
    <w:p w14:paraId="1FDBD418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fault_mode</w:t>
      </w:r>
    </w:p>
    <w:p w14:paraId="518952E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fault_lifecycle</w:t>
      </w:r>
    </w:p>
    <w:p w14:paraId="5F6F94D6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fault_recovery_ticks</w:t>
      </w:r>
    </w:p>
    <w:p w14:paraId="6B7A5BDC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active_fault_mask</w:t>
      </w:r>
    </w:p>
    <w:p w14:paraId="59F31903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operator_request</w:t>
      </w:r>
    </w:p>
    <w:p w14:paraId="0ED8CF1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vehicle_state</w:t>
      </w:r>
    </w:p>
    <w:p w14:paraId="7E8C0A4C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target_output</w:t>
      </w:r>
    </w:p>
    <w:p w14:paraId="2969CEEF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6. 数据设计</w:t>
      </w:r>
    </w:p>
    <w:p w14:paraId="1A0E72BF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6.1 Operator Request</w:t>
      </w:r>
    </w:p>
    <w:p w14:paraId="1C1E3ED3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表示用户请求的灯光状态：</w:t>
      </w:r>
    </w:p>
    <w:p w14:paraId="4330B60F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low beam</w:t>
      </w:r>
    </w:p>
    <w:p w14:paraId="49455915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high beam</w:t>
      </w:r>
    </w:p>
    <w:p w14:paraId="7B393608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left turn</w:t>
      </w:r>
    </w:p>
    <w:p w14:paraId="17C9060C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right turn</w:t>
      </w:r>
    </w:p>
    <w:p w14:paraId="5A5FE557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position</w:t>
      </w:r>
    </w:p>
    <w:p w14:paraId="09291C60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brake</w:t>
      </w:r>
    </w:p>
    <w:p w14:paraId="1CE9079F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6.2 Vehicle State</w:t>
      </w:r>
    </w:p>
    <w:p w14:paraId="18938EF3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表示车辆状态：</w:t>
      </w:r>
    </w:p>
    <w:p w14:paraId="0C7B62A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speed kph</w:t>
      </w:r>
    </w:p>
    <w:p w14:paraId="49C4C905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brake pedal</w:t>
      </w:r>
    </w:p>
    <w:p w14:paraId="263A36D7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ignition on</w:t>
      </w:r>
    </w:p>
    <w:p w14:paraId="0B449F8E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6.3 Target Output</w:t>
      </w:r>
    </w:p>
    <w:p w14:paraId="759AB30F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表示经过 scheduler 和 fault policy 裁决后的实际目标输出。</w:t>
      </w:r>
    </w:p>
    <w:p w14:paraId="0C291FBC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6.4 Fault State</w:t>
      </w:r>
    </w:p>
    <w:p w14:paraId="0C665DB4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faultmg 内部维护：</w:t>
      </w:r>
    </w:p>
    <w:p w14:paraId="2D6326B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mode</w:t>
      </w:r>
    </w:p>
    <w:p w14:paraId="52AACD0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lifecycle</w:t>
      </w:r>
    </w:p>
    <w:p w14:paraId="377597D5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total counters</w:t>
      </w:r>
    </w:p>
    <w:p w14:paraId="263768FB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active counters</w:t>
      </w:r>
    </w:p>
    <w:p w14:paraId="2C956566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active fault mask</w:t>
      </w:r>
    </w:p>
    <w:p w14:paraId="01C48113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recovery ticks</w:t>
      </w:r>
    </w:p>
    <w:p w14:paraId="5B43ED36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last fault code</w:t>
      </w:r>
    </w:p>
    <w:p w14:paraId="6727F97B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7. 故障管理概要</w:t>
      </w:r>
    </w:p>
    <w:p w14:paraId="3E1748DA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故障等级：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DB6D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4BAB5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NORMAL -&gt; WARN -&gt; DEGRADED -&gt; SAFE_MODE</w:t>
            </w:r>
          </w:p>
        </w:tc>
      </w:tr>
    </w:tbl>
    <w:p w14:paraId="3888AA83">
      <w:pPr>
        <w:rPr>
          <w:rFonts w:hint="default" w:ascii="Times New Roman" w:hAnsi="Times New Roman" w:eastAsia="宋体" w:cs="Times New Roman"/>
          <w:color w:val="auto"/>
        </w:rPr>
      </w:pPr>
    </w:p>
    <w:p w14:paraId="6E4505FD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生命周期：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ACCD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23068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STABLE -&gt; ACTIVE -&gt; RECOVERING -&gt; STABLE</w:t>
            </w:r>
          </w:p>
        </w:tc>
      </w:tr>
    </w:tbl>
    <w:p w14:paraId="77CE2E69">
      <w:pPr>
        <w:rPr>
          <w:rFonts w:hint="default" w:ascii="Times New Roman" w:hAnsi="Times New Roman" w:eastAsia="宋体" w:cs="Times New Roman"/>
          <w:color w:val="auto"/>
        </w:rPr>
      </w:pPr>
    </w:p>
    <w:p w14:paraId="27AC02F2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关键设计点：</w:t>
      </w:r>
    </w:p>
    <w:p w14:paraId="636156E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faultmg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是 fault mode 唯一 owner。</w:t>
      </w:r>
    </w:p>
    <w:p w14:paraId="1724194F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clear 不会直接恢复到 NORMAL。</w:t>
      </w:r>
    </w:p>
    <w:p w14:paraId="3A09015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recovery 满足观察窗口后逐级下降。</w:t>
      </w:r>
    </w:p>
    <w:p w14:paraId="5BDB5D90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recovery 期间出现新 fault 会打断恢复。</w:t>
      </w:r>
    </w:p>
    <w:p w14:paraId="107858CE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7.1 Fault Mode 状态机</w:t>
      </w:r>
    </w:p>
    <w:p w14:paraId="518A669C">
      <w:pPr>
        <w:spacing w:before="80" w:after="40" w:line="240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579745" cy="2677795"/>
            <wp:effectExtent l="0" t="0" r="825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764F">
      <w:pPr>
        <w:spacing w:before="0" w:after="16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i/>
          <w:color w:val="auto"/>
          <w:sz w:val="18"/>
        </w:rPr>
        <w:t>图 7-1 Fault Mode 状态机</w:t>
      </w:r>
    </w:p>
    <w:p w14:paraId="7BCA785C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7.2 Fault Lifecycle 状态机</w:t>
      </w:r>
    </w:p>
    <w:p w14:paraId="0A7A71D8">
      <w:pPr>
        <w:spacing w:before="80" w:after="40" w:line="240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579745" cy="2629535"/>
            <wp:effectExtent l="0" t="0" r="825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D2D1">
      <w:pPr>
        <w:spacing w:before="0" w:after="16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i/>
          <w:color w:val="auto"/>
          <w:sz w:val="18"/>
        </w:rPr>
        <w:t>图 7-2 Fault Lifecycle 状态机</w:t>
      </w:r>
    </w:p>
    <w:p w14:paraId="1EADD00B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8. 测试与验证设计</w:t>
      </w:r>
    </w:p>
    <w:p w14:paraId="7D224138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8.1 Host-side 测试</w:t>
      </w:r>
    </w:p>
    <w:p w14:paraId="4CEE114D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聚合命令：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8374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F1AC1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</w:t>
            </w:r>
          </w:p>
        </w:tc>
      </w:tr>
    </w:tbl>
    <w:p w14:paraId="37BAFF00">
      <w:pPr>
        <w:rPr>
          <w:rFonts w:hint="default" w:ascii="Times New Roman" w:hAnsi="Times New Roman" w:eastAsia="宋体" w:cs="Times New Roman"/>
          <w:color w:val="auto"/>
        </w:rPr>
      </w:pPr>
    </w:p>
    <w:p w14:paraId="4774A5B7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覆盖：</w:t>
      </w:r>
    </w:p>
    <w:p w14:paraId="150CAC0B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policy</w:t>
      </w:r>
    </w:p>
    <w:p w14:paraId="043BBB72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protocol</w:t>
      </w:r>
    </w:p>
    <w:p w14:paraId="47793B9F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command codec</w:t>
      </w:r>
    </w:p>
    <w:p w14:paraId="12F1EDC7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transport</w:t>
      </w:r>
    </w:p>
    <w:p w14:paraId="1A8D2B8F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snapshot</w:t>
      </w:r>
    </w:p>
    <w:p w14:paraId="36A92F4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control logic</w:t>
      </w:r>
    </w:p>
    <w:p w14:paraId="166E119C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vehicle state</w:t>
      </w:r>
    </w:p>
    <w:p w14:paraId="0FD936D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execution plan</w:t>
      </w:r>
    </w:p>
    <w:p w14:paraId="1BB102B7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runtime guard</w:t>
      </w:r>
    </w:p>
    <w:p w14:paraId="2A410C7F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fault lifecycle</w:t>
      </w:r>
    </w:p>
    <w:p w14:paraId="7F31654A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8.2 QEMU 测试</w:t>
      </w:r>
    </w:p>
    <w:p w14:paraId="0D5D71B1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聚合命令：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89CF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78905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qemu-test</w:t>
            </w:r>
          </w:p>
        </w:tc>
      </w:tr>
    </w:tbl>
    <w:p w14:paraId="49A5E106">
      <w:pPr>
        <w:rPr>
          <w:rFonts w:hint="default" w:ascii="Times New Roman" w:hAnsi="Times New Roman" w:eastAsia="宋体" w:cs="Times New Roman"/>
          <w:color w:val="auto"/>
        </w:rPr>
      </w:pPr>
    </w:p>
    <w:p w14:paraId="556BA077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包含：</w:t>
      </w:r>
    </w:p>
    <w:p w14:paraId="7E0E477D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smoke test</w:t>
      </w:r>
    </w:p>
    <w:p w14:paraId="77AC7D4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fault injection test</w:t>
      </w:r>
    </w:p>
    <w:p w14:paraId="1834B93E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serial E2E test</w:t>
      </w:r>
    </w:p>
    <w:p w14:paraId="2E0CEF4A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9. 未解决问题</w:t>
      </w:r>
    </w:p>
    <w:p w14:paraId="28361550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recovery window 暂未接入真实时间。</w:t>
      </w:r>
    </w:p>
    <w:p w14:paraId="6283583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fault taxonomy 仍可扩展。</w:t>
      </w:r>
    </w:p>
    <w:p w14:paraId="2CD2B608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真实硬件 GPIO 行为未验证。</w:t>
      </w:r>
    </w:p>
    <w:p w14:paraId="5F47D0C8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文档中的封面信息需要最终按小组信息补齐。</w:t>
      </w:r>
    </w:p>
    <w:p w14:paraId="5AD29630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10. 小结</w:t>
      </w:r>
    </w:p>
    <w:p w14:paraId="5A6B3E01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LightDemo 的概要设计以 Microkit protection domain 为核心，通过集中 channel 契约和 shared memory layout 将控制链路组织成可解释的工程结构。系统既能演示正常车灯控制，也能演示 fault escalation、safe mode 和 recovery，是一个适合工程实践展示的嵌入式系统样例。</w:t>
      </w:r>
    </w:p>
    <w:sectPr>
      <w:headerReference r:id="rId5" w:type="default"/>
      <w:footerReference r:id="rId6" w:type="default"/>
      <w:pgSz w:w="11906" w:h="16838"/>
      <w:pgMar w:top="1417" w:right="1417" w:bottom="1247" w:left="1417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2D2EA">
    <w:pPr>
      <w:pStyle w:val="24"/>
      <w:jc w:val="center"/>
    </w:pPr>
    <w:r>
      <w:rPr>
        <w:rFonts w:ascii="Noto Serif CJK SC" w:hAnsi="Noto Serif CJK SC" w:eastAsia="Noto Serif CJK SC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Noto Serif CJK SC" w:hAnsi="Noto Serif CJK SC" w:eastAsia="Noto Serif CJK SC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793BDF">
    <w:pPr>
      <w:pStyle w:val="25"/>
      <w:jc w:val="center"/>
    </w:pPr>
    <w:r>
      <w:rPr>
        <w:rFonts w:ascii="Noto Sans CJK SC" w:hAnsi="Noto Sans CJK SC" w:eastAsia="Noto Sans CJK SC"/>
        <w:color w:val="595959"/>
        <w:sz w:val="18"/>
      </w:rPr>
      <w:t>基于 seL4 + Microkit 的汽车车灯控制系统  |  概要设计说明书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3A0408"/>
    <w:rsid w:val="3F6E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120"/>
      <w:outlineLvl w:val="3"/>
    </w:pPr>
    <w:rPr>
      <w:rFonts w:asciiTheme="majorHAnsi" w:hAnsiTheme="majorHAnsi" w:eastAsiaTheme="majorEastAsia" w:cstheme="majorBidi"/>
      <w:b/>
      <w:bCs/>
      <w:i/>
      <w:iCs/>
      <w:color w:val="1F4E79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b/>
      <w:i/>
      <w:iCs/>
      <w:color w:val="595959"/>
      <w:spacing w:val="15"/>
      <w:sz w:val="28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0" w:after="0" w:line="240" w:lineRule="auto"/>
    </w:pPr>
    <w:rPr>
      <w:rFonts w:ascii="DejaVu Sans Mono" w:hAnsi="DejaVu Sans Mono" w:eastAsia="DejaVu Sans Mono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1863</Words>
  <Characters>4397</Characters>
  <Lines>0</Lines>
  <Paragraphs>0</Paragraphs>
  <TotalTime>0</TotalTime>
  <ScaleCrop>false</ScaleCrop>
  <LinksUpToDate>false</LinksUpToDate>
  <CharactersWithSpaces>4848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LHC不羁</cp:lastModifiedBy>
  <dcterms:modified xsi:type="dcterms:W3CDTF">2026-05-21T10:36:12Z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eyJoZGlkIjoiNjRhOTZmNTZiYzU2MjQzZmJlZjJiMDk5MzM4YTZiMjgiLCJ1c2VySWQiOiIzNDg4OTcxOTAifQ==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70D55822D39C49CC9D8EC084FE3E1079_12</vt:lpwstr>
  </property>
</Properties>
</file>