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98D" w:rsidRDefault="00C8498D">
      <w:r w:rsidRPr="00C8498D">
        <w:t>http://openclassrooms.com/courses/debutez-l-analyse-logicielle-avec-uml/les-differents-types-de-diagrammes</w:t>
      </w:r>
    </w:p>
    <w:p w:rsidR="00675F11" w:rsidRDefault="00C8498D">
      <w:r>
        <w:t>Quant à UML modélise, la conception d’un logiciel est organisée autour des aspects fonctionnels et d’architecture. Ces deux aspects sont représentés par le schéma de 4 vues, à partir des besoins des utilisateurs</w:t>
      </w:r>
      <w:r w:rsidR="00B235A2">
        <w:t xml:space="preserve"> </w:t>
      </w:r>
      <w:r>
        <w:t>(parfois intitulé des cas d’utilisation), appelé 4+1 vues.</w:t>
      </w:r>
    </w:p>
    <w:p w:rsidR="00C8498D" w:rsidRDefault="00C8498D" w:rsidP="00C8498D">
      <w:pPr>
        <w:pStyle w:val="Paragraphedeliste"/>
        <w:numPr>
          <w:ilvl w:val="0"/>
          <w:numId w:val="1"/>
        </w:numPr>
      </w:pPr>
      <w:r>
        <w:t>Les aspects fonctionnels </w:t>
      </w:r>
      <w:proofErr w:type="gramStart"/>
      <w:r>
        <w:t>:</w:t>
      </w:r>
      <w:r w:rsidR="008A61DE">
        <w:t>il</w:t>
      </w:r>
      <w:proofErr w:type="gramEnd"/>
      <w:r w:rsidR="008A61DE">
        <w:t xml:space="preserve"> décrit l’utilisateur et la fonction d’application. Le déroulement du logiciel. Les informations utilisées pour cela.</w:t>
      </w:r>
    </w:p>
    <w:p w:rsidR="00C8498D" w:rsidRDefault="00C8498D" w:rsidP="00C8498D">
      <w:pPr>
        <w:pStyle w:val="Paragraphedeliste"/>
        <w:numPr>
          <w:ilvl w:val="0"/>
          <w:numId w:val="1"/>
        </w:numPr>
      </w:pPr>
      <w:r>
        <w:t>Les aspects liés à l’architecture :</w:t>
      </w:r>
      <w:r w:rsidR="008A61DE">
        <w:t xml:space="preserve"> les différents composants logiciels à utiliser (base de données, librairies, interfaces, etc.)</w:t>
      </w:r>
    </w:p>
    <w:p w:rsidR="00C8498D" w:rsidRDefault="00C8498D" w:rsidP="008A61DE">
      <w:pPr>
        <w:pStyle w:val="Titre1"/>
      </w:pPr>
      <w:r>
        <w:t>Les 4+1 vues d’un système</w:t>
      </w:r>
    </w:p>
    <w:p w:rsidR="00C8498D" w:rsidRDefault="00975C35" w:rsidP="00C8498D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27F593D8" wp14:editId="13357D85">
            <wp:simplePos x="0" y="0"/>
            <wp:positionH relativeFrom="column">
              <wp:posOffset>938530</wp:posOffset>
            </wp:positionH>
            <wp:positionV relativeFrom="paragraph">
              <wp:posOffset>913130</wp:posOffset>
            </wp:positionV>
            <wp:extent cx="4200525" cy="179070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98D">
        <w:t xml:space="preserve">Une première décomposition d’une problématique ou système peut être faite à l’aide de 4+1 vues. </w:t>
      </w:r>
      <w:r w:rsidR="00B235A2">
        <w:t xml:space="preserve"> </w:t>
      </w:r>
      <w:r w:rsidR="00C8498D">
        <w:t>Le schéma ci-dessous montre les différentes vues permettant de répondre aux besoins des utilisateurs, organisées selon les deux aspects (fonctionnels et architecture). Chacune des vues est constituée de diagrammes.</w:t>
      </w:r>
    </w:p>
    <w:p w:rsidR="00C8498D" w:rsidRDefault="00C8498D" w:rsidP="00C8498D">
      <w:pPr>
        <w:ind w:left="360"/>
      </w:pPr>
    </w:p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8498D" w:rsidRDefault="00C8498D" w:rsidP="00B235A2">
      <w:pPr>
        <w:pStyle w:val="Titre2"/>
        <w:numPr>
          <w:ilvl w:val="0"/>
          <w:numId w:val="6"/>
        </w:numPr>
      </w:pPr>
      <w:r>
        <w:lastRenderedPageBreak/>
        <w:t>Les besoins des utilisateurs</w:t>
      </w:r>
    </w:p>
    <w:p w:rsidR="00B235A2" w:rsidRPr="00B235A2" w:rsidRDefault="00B235A2" w:rsidP="00B235A2">
      <w:r>
        <w:t>Cette partie représente le cœur de l’analyse</w:t>
      </w:r>
      <w:r w:rsidR="0060208A">
        <w:t>-les spécifications système</w:t>
      </w:r>
      <w:r>
        <w:t>. On y décrit le contexte, les acteurs ou utilisateurs de l’application, les fonctionnalités du logiciel mais aussi les interactions entre ces acteurs et ces fonctionnalités.</w:t>
      </w:r>
    </w:p>
    <w:p w:rsidR="002B5469" w:rsidRDefault="002B5469" w:rsidP="00375EB0">
      <w:pPr>
        <w:pStyle w:val="Titre3"/>
      </w:pPr>
      <w:r>
        <w:t>Le diagramme de packages</w:t>
      </w:r>
    </w:p>
    <w:p w:rsidR="00B235A2" w:rsidRPr="00B235A2" w:rsidRDefault="00B235A2" w:rsidP="00B235A2">
      <w:r>
        <w:t>On décompose le système en catégories/parties plus facilement observables</w:t>
      </w:r>
      <w:r w:rsidR="009A58F5">
        <w:t>, appelés « packages ».  Cela permet d’indiquer les acteurs qui interviennent dans chacun des packages.</w:t>
      </w:r>
    </w:p>
    <w:p w:rsidR="002B5469" w:rsidRDefault="002B5469" w:rsidP="00375EB0">
      <w:pPr>
        <w:pStyle w:val="Titre3"/>
      </w:pPr>
      <w:r>
        <w:t>Le diagramme de cas d’utilisation</w:t>
      </w:r>
    </w:p>
    <w:p w:rsidR="0060208A" w:rsidRPr="0060208A" w:rsidRDefault="0060208A" w:rsidP="0060208A">
      <w:r>
        <w:t>Un cas d’utilisation est défini comme un ensemble de scénarios d’utilisation, chaque scénario représentant une séquence d’interaction des utilisateurs (acteurs) avec le système.</w:t>
      </w:r>
    </w:p>
    <w:p w:rsidR="00375EB0" w:rsidRPr="00375EB0" w:rsidRDefault="00DD62AA" w:rsidP="00375EB0">
      <w:r>
        <w:rPr>
          <w:noProof/>
          <w:lang w:eastAsia="fr-FR"/>
        </w:rPr>
        <w:drawing>
          <wp:inline distT="0" distB="0" distL="0" distR="0">
            <wp:extent cx="6126577" cy="4106173"/>
            <wp:effectExtent l="0" t="0" r="762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_Jing\Desktop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43" cy="41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8498D" w:rsidRDefault="002B5469" w:rsidP="00B235A2">
      <w:pPr>
        <w:pStyle w:val="Titre2"/>
        <w:numPr>
          <w:ilvl w:val="0"/>
          <w:numId w:val="6"/>
        </w:numPr>
      </w:pPr>
      <w:r>
        <w:lastRenderedPageBreak/>
        <w:t>Vue logique</w:t>
      </w:r>
    </w:p>
    <w:p w:rsidR="0060208A" w:rsidRPr="0060208A" w:rsidRDefault="0060208A" w:rsidP="0060208A">
      <w:r>
        <w:t>La vue logique constitue la principale description architecturale d’un système informatique.</w:t>
      </w:r>
      <w:r w:rsidR="00923BE8">
        <w:t xml:space="preserve"> Elle permet d’identifier les différents éléments et mécanismes du système à réaliser. </w:t>
      </w:r>
      <w:r>
        <w:t>Cette vue de façon statique et dynamique, le système en termes d’objets et de classes.</w:t>
      </w:r>
    </w:p>
    <w:p w:rsidR="002B5469" w:rsidRDefault="002B5469" w:rsidP="00375EB0">
      <w:pPr>
        <w:pStyle w:val="Titre3"/>
      </w:pPr>
      <w:r>
        <w:t>Le diagramme de classes</w:t>
      </w:r>
    </w:p>
    <w:p w:rsidR="006148FC" w:rsidRDefault="00787F07" w:rsidP="006148FC">
      <w:r>
        <w:t xml:space="preserve"> Utiliser xx à générer Class/structure de code source </w:t>
      </w:r>
      <w:proofErr w:type="spellStart"/>
      <w:r>
        <w:t>RoR</w:t>
      </w:r>
      <w:proofErr w:type="spellEnd"/>
    </w:p>
    <w:p w:rsidR="006148FC" w:rsidRDefault="006148FC" w:rsidP="006148FC"/>
    <w:p w:rsidR="006148FC" w:rsidRPr="006148FC" w:rsidRDefault="006148FC" w:rsidP="006148FC"/>
    <w:p w:rsidR="00375EB0" w:rsidRDefault="00375EB0" w:rsidP="00375EB0">
      <w:pPr>
        <w:pStyle w:val="Titre3"/>
      </w:pPr>
      <w:r>
        <w:t>Le diagramme d’objets</w:t>
      </w:r>
    </w:p>
    <w:p w:rsidR="00375EB0" w:rsidRPr="00375EB0" w:rsidRDefault="00375EB0" w:rsidP="00375EB0">
      <w:r>
        <w:t>La structure de base de données d’</w:t>
      </w:r>
      <w:r w:rsidR="00C443D7">
        <w:t>application</w:t>
      </w:r>
    </w:p>
    <w:p w:rsidR="00375EB0" w:rsidRPr="00375EB0" w:rsidRDefault="00375EB0" w:rsidP="00375EB0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76093D07" wp14:editId="5B7733A5">
            <wp:simplePos x="0" y="0"/>
            <wp:positionH relativeFrom="column">
              <wp:posOffset>214630</wp:posOffset>
            </wp:positionH>
            <wp:positionV relativeFrom="paragraph">
              <wp:posOffset>-4445</wp:posOffset>
            </wp:positionV>
            <wp:extent cx="5210175" cy="4787900"/>
            <wp:effectExtent l="0" t="0" r="9525" b="0"/>
            <wp:wrapTopAndBottom/>
            <wp:docPr id="2" name="Image 2" descr="C:\Users\jchen\Downloads\Database ubiqub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hen\Downloads\Database ubiqube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EB0" w:rsidRPr="00375EB0" w:rsidRDefault="00375EB0" w:rsidP="00375EB0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des processus</w:t>
      </w:r>
    </w:p>
    <w:p w:rsidR="002B5469" w:rsidRDefault="002B5469" w:rsidP="00375EB0">
      <w:pPr>
        <w:pStyle w:val="Titre3"/>
      </w:pPr>
      <w:r>
        <w:t>Le diagramme de séquence</w:t>
      </w:r>
    </w:p>
    <w:p w:rsidR="00C443D7" w:rsidRDefault="006148FC" w:rsidP="00B235A2">
      <w:pPr>
        <w:pStyle w:val="Titre4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C6BE51F" wp14:editId="6241A4EF">
            <wp:simplePos x="0" y="0"/>
            <wp:positionH relativeFrom="column">
              <wp:posOffset>-661670</wp:posOffset>
            </wp:positionH>
            <wp:positionV relativeFrom="paragraph">
              <wp:posOffset>428625</wp:posOffset>
            </wp:positionV>
            <wp:extent cx="7240905" cy="4962525"/>
            <wp:effectExtent l="0" t="0" r="0" b="9525"/>
            <wp:wrapTopAndBottom/>
            <wp:docPr id="5" name="Image 5" descr="P:\Jing\Authentication&amp;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:\Jing\Authentication&amp;C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" b="8371"/>
                    <a:stretch/>
                  </pic:blipFill>
                  <pic:spPr bwMode="auto">
                    <a:xfrm>
                      <a:off x="0" y="0"/>
                      <a:ext cx="72409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F07">
        <w:t xml:space="preserve">CAS </w:t>
      </w:r>
      <w:proofErr w:type="spellStart"/>
      <w:r w:rsidR="00787F07">
        <w:t>A</w:t>
      </w:r>
      <w:r>
        <w:t>uthentication</w:t>
      </w:r>
      <w:proofErr w:type="spellEnd"/>
    </w:p>
    <w:p w:rsidR="006148FC" w:rsidRDefault="006148FC" w:rsidP="00C443D7"/>
    <w:p w:rsidR="00DD62AA" w:rsidRDefault="00327157" w:rsidP="00787F07">
      <w:pPr>
        <w:pStyle w:val="Titre4"/>
      </w:pPr>
      <w:r>
        <w:t>Gestion des droits d’utilisateur</w:t>
      </w:r>
    </w:p>
    <w:p w:rsidR="00327157" w:rsidRDefault="00327157" w:rsidP="00C443D7"/>
    <w:p w:rsidR="006148FC" w:rsidRPr="00C443D7" w:rsidRDefault="006148FC" w:rsidP="00C443D7"/>
    <w:p w:rsidR="002B5469" w:rsidRDefault="002B5469" w:rsidP="00375EB0">
      <w:pPr>
        <w:pStyle w:val="Titre3"/>
      </w:pPr>
      <w:r>
        <w:t>Le diagramme d’activités</w:t>
      </w:r>
    </w:p>
    <w:p w:rsidR="006915FA" w:rsidRPr="006915FA" w:rsidRDefault="006915FA" w:rsidP="006915FA"/>
    <w:p w:rsidR="00375EB0" w:rsidRPr="00375EB0" w:rsidRDefault="00375EB0" w:rsidP="00375EB0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des composants</w:t>
      </w:r>
    </w:p>
    <w:p w:rsidR="00923BE8" w:rsidRPr="00923BE8" w:rsidRDefault="00923BE8" w:rsidP="00923BE8">
      <w:r>
        <w:t xml:space="preserve">Cette vue permet de visualiser l’organisation des composants (bibliothèque dynamique et statique, code source..) dans l’environnement de </w:t>
      </w:r>
      <w:r w:rsidR="00825A35">
        <w:t>développement</w:t>
      </w:r>
      <w:bookmarkStart w:id="0" w:name="_GoBack"/>
      <w:bookmarkEnd w:id="0"/>
      <w:r>
        <w:t>.</w:t>
      </w:r>
    </w:p>
    <w:p w:rsidR="002B5469" w:rsidRDefault="002B5469" w:rsidP="00375EB0">
      <w:pPr>
        <w:pStyle w:val="Titre3"/>
      </w:pPr>
      <w:r>
        <w:t>Le diagramme de composants</w:t>
      </w:r>
    </w:p>
    <w:p w:rsidR="00787F07" w:rsidRDefault="00787F07" w:rsidP="00787F07"/>
    <w:p w:rsidR="00787F07" w:rsidRDefault="00787F07" w:rsidP="00787F07"/>
    <w:p w:rsidR="00375EB0" w:rsidRPr="00375EB0" w:rsidRDefault="00787F07" w:rsidP="00787F07">
      <w:pPr>
        <w:pStyle w:val="Titre3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7D3DFADB" wp14:editId="4DCDB1B2">
            <wp:simplePos x="0" y="0"/>
            <wp:positionH relativeFrom="column">
              <wp:posOffset>60325</wp:posOffset>
            </wp:positionH>
            <wp:positionV relativeFrom="paragraph">
              <wp:posOffset>313690</wp:posOffset>
            </wp:positionV>
            <wp:extent cx="5666740" cy="733425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Jing\ubiqube sitmap - SiteMa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Sitemap</w:t>
      </w:r>
      <w:proofErr w:type="spellEnd"/>
    </w:p>
    <w:p w:rsidR="00787F07" w:rsidRDefault="00787F07"/>
    <w:p w:rsidR="00787F07" w:rsidRDefault="00787F07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du déploiement</w:t>
      </w:r>
    </w:p>
    <w:p w:rsidR="00923BE8" w:rsidRPr="00923BE8" w:rsidRDefault="00923BE8" w:rsidP="00923BE8">
      <w:r>
        <w:t xml:space="preserve">Elle représente le système dans son environnement d’exécution. Elle traite des contraintes géographiques (distribution des processeurs dans l’espace), </w:t>
      </w:r>
    </w:p>
    <w:p w:rsidR="002B5469" w:rsidRDefault="00B54416" w:rsidP="00375EB0">
      <w:pPr>
        <w:pStyle w:val="Titre3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4BAB0FD" wp14:editId="6924B732">
            <wp:simplePos x="0" y="0"/>
            <wp:positionH relativeFrom="column">
              <wp:posOffset>-528955</wp:posOffset>
            </wp:positionH>
            <wp:positionV relativeFrom="paragraph">
              <wp:posOffset>916305</wp:posOffset>
            </wp:positionV>
            <wp:extent cx="6793865" cy="2816225"/>
            <wp:effectExtent l="0" t="0" r="6985" b="317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Jing\deploiement_diagram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86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469">
        <w:t>Le diagramme de déploiement</w:t>
      </w:r>
    </w:p>
    <w:p w:rsidR="00C8498D" w:rsidRDefault="00C8498D"/>
    <w:p w:rsidR="00787F07" w:rsidRDefault="00787F07"/>
    <w:sectPr w:rsidR="00787F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51B8B"/>
    <w:multiLevelType w:val="hybridMultilevel"/>
    <w:tmpl w:val="D140FD70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0D4050D"/>
    <w:multiLevelType w:val="hybridMultilevel"/>
    <w:tmpl w:val="ADD070E0"/>
    <w:lvl w:ilvl="0" w:tplc="6B806B1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06991"/>
    <w:multiLevelType w:val="hybridMultilevel"/>
    <w:tmpl w:val="222431D0"/>
    <w:lvl w:ilvl="0" w:tplc="48B48D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870BE8"/>
    <w:multiLevelType w:val="hybridMultilevel"/>
    <w:tmpl w:val="428A108C"/>
    <w:lvl w:ilvl="0" w:tplc="55C6F0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F56298"/>
    <w:multiLevelType w:val="hybridMultilevel"/>
    <w:tmpl w:val="82E038EC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D736B7D"/>
    <w:multiLevelType w:val="hybridMultilevel"/>
    <w:tmpl w:val="AEBCE3E2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F25"/>
    <w:rsid w:val="000919D7"/>
    <w:rsid w:val="002B5469"/>
    <w:rsid w:val="002F24A9"/>
    <w:rsid w:val="00311149"/>
    <w:rsid w:val="00327157"/>
    <w:rsid w:val="00375EB0"/>
    <w:rsid w:val="005A5D97"/>
    <w:rsid w:val="0060208A"/>
    <w:rsid w:val="006148FC"/>
    <w:rsid w:val="006915FA"/>
    <w:rsid w:val="006E4F25"/>
    <w:rsid w:val="00787F07"/>
    <w:rsid w:val="00825A35"/>
    <w:rsid w:val="008A61DE"/>
    <w:rsid w:val="00923BE8"/>
    <w:rsid w:val="00975C35"/>
    <w:rsid w:val="009A58F5"/>
    <w:rsid w:val="00AE4743"/>
    <w:rsid w:val="00AF77D1"/>
    <w:rsid w:val="00B235A2"/>
    <w:rsid w:val="00B54416"/>
    <w:rsid w:val="00C443D7"/>
    <w:rsid w:val="00C8498D"/>
    <w:rsid w:val="00DD62AA"/>
    <w:rsid w:val="00F1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61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61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E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148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498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84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498D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8A61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A61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75EB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6148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148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148FC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61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61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E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148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498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84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498D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8A61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A61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75EB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6148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148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148FC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7</Pages>
  <Words>410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Chen</dc:creator>
  <cp:keywords/>
  <dc:description/>
  <cp:lastModifiedBy>Jing Chen</cp:lastModifiedBy>
  <cp:revision>10</cp:revision>
  <dcterms:created xsi:type="dcterms:W3CDTF">2015-05-20T15:12:00Z</dcterms:created>
  <dcterms:modified xsi:type="dcterms:W3CDTF">2015-05-26T10:27:00Z</dcterms:modified>
</cp:coreProperties>
</file>