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00"/>
      </w:pPr>
      <w:r>
        <w:rPr>
          <w:rFonts w:ascii="Noto Sans SC" w:hAnsi="Noto Sans SC" w:eastAsia="Noto Sans SC"/>
          <w:b/>
          <w:color w:val="2E74B5"/>
          <w:sz w:val="20"/>
        </w:rPr>
        <w:t>PRODUCT REQUIREMENTS DOCUMENT</w:t>
      </w:r>
    </w:p>
    <w:p>
      <w:pPr>
        <w:pStyle w:val="Title"/>
        <w:spacing w:after="120"/>
      </w:pPr>
      <w:r>
        <w:rPr>
          <w:rFonts w:ascii="Noto Sans SC" w:hAnsi="Noto Sans SC" w:eastAsia="Noto Sans SC"/>
          <w:b/>
          <w:color w:val="172B3A"/>
          <w:sz w:val="54"/>
        </w:rPr>
        <w:t>无人机二维航程计算样品</w:t>
      </w:r>
    </w:p>
    <w:p>
      <w:pPr>
        <w:pStyle w:val="Subtitle"/>
      </w:pPr>
      <w:r>
        <w:rPr>
          <w:rFonts w:ascii="Noto Sans SC" w:hAnsi="Noto Sans SC" w:eastAsia="Noto Sans SC"/>
          <w:color w:val="5B6770"/>
          <w:sz w:val="28"/>
        </w:rPr>
        <w:t>产品需求文档（半天可演示版本）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E74B5"/>
                <w:sz w:val="21"/>
              </w:rPr>
              <w:t xml:space="preserve">核心闭环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导入 GeoTIFF → 显示地图 → 选择 A/B 两点 → 输入无人机速度 → 计算二维距离与预计飞行时间 → 即时更新界面。</w:t>
            </w:r>
          </w:p>
        </w:tc>
      </w:tr>
    </w:tbl>
    <w:p>
      <w:pPr>
        <w:spacing w:after="0"/>
      </w:pPr>
    </w:p>
    <w:p>
      <w:pPr>
        <w:spacing w:after="640"/>
      </w:pP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文档版本：</w:t>
      </w:r>
      <w:r>
        <w:rPr>
          <w:rFonts w:ascii="Noto Sans SC" w:hAnsi="Noto Sans SC" w:eastAsia="Noto Sans SC"/>
          <w:color w:val="172B3A"/>
          <w:sz w:val="21"/>
        </w:rPr>
        <w:t>V1.0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需求状态：</w:t>
      </w:r>
      <w:r>
        <w:rPr>
          <w:rFonts w:ascii="Noto Sans SC" w:hAnsi="Noto Sans SC" w:eastAsia="Noto Sans SC"/>
          <w:color w:val="172B3A"/>
          <w:sz w:val="21"/>
        </w:rPr>
        <w:t>已冻结，可进入样品开发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目标工期：</w:t>
      </w:r>
      <w:r>
        <w:rPr>
          <w:rFonts w:ascii="Noto Sans SC" w:hAnsi="Noto Sans SC" w:eastAsia="Noto Sans SC"/>
          <w:color w:val="172B3A"/>
          <w:sz w:val="21"/>
        </w:rPr>
        <w:t>半天（约 4 小时有效开发时间）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目标平台：</w:t>
      </w:r>
      <w:r>
        <w:rPr>
          <w:rFonts w:ascii="Noto Sans SC" w:hAnsi="Noto Sans SC" w:eastAsia="Noto Sans SC"/>
          <w:color w:val="172B3A"/>
          <w:sz w:val="21"/>
        </w:rPr>
        <w:t>Windows 10/11 桌面端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编制日期：</w:t>
      </w:r>
      <w:r>
        <w:rPr>
          <w:rFonts w:ascii="Noto Sans SC" w:hAnsi="Noto Sans SC" w:eastAsia="Noto Sans SC"/>
          <w:color w:val="172B3A"/>
          <w:sz w:val="21"/>
        </w:rPr>
        <w:t>2026-08-06</w:t>
      </w:r>
    </w:p>
    <w:p>
      <w:r>
        <w:br/>
      </w:r>
    </w:p>
    <w:p>
      <w:pPr>
        <w:pStyle w:val="Heading1"/>
        <w:keepNext/>
      </w:pPr>
      <w:r>
        <w:t>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tblHeader w:val="true"/>
          <w:cantSplit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文档目的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冻结样品范围、行为、计算口径、异常处理及验收标准，作为开发与验收的唯一需求基线。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适用对象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产品负责人、Python 开发者、测试人员、演示人员。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需求优先级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P0：半天样品必须完成；P1/P2 及正式产品能力均不进入本样品。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变更规则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凡影响范围、计算定义或交互流程的变更，必须先更新本文件，再进入开发。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版本记录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100"/>
        <w:gridCol w:w="1700"/>
        <w:gridCol w:w="1600"/>
        <w:gridCol w:w="49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V1.0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2026-08-06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需求冻结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将正式产品收缩为单进程、单窗口、单地图的二维距离与飞行时间演示闭环。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内容导航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产品概述与成功标准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范围边界与用户流程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功能需求与交互规则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数据、坐标与计算口径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非功能需求与异常处理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验收测试与交付要求</w:t>
      </w:r>
    </w:p>
    <w:p>
      <w:pPr>
        <w:pStyle w:val="Heading1"/>
        <w:keepNext/>
      </w:pPr>
      <w:r>
        <w:t>1. 产品概述</w:t>
      </w:r>
    </w:p>
    <w:p>
      <w:pPr>
        <w:pStyle w:val="Heading2"/>
        <w:keepNext/>
      </w:pPr>
      <w:r>
        <w:t>1.1 背景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正式无人机飞行仿真平台包含 API、瓦片、DEM、三维航迹、状态机、持久化与进程管理等能力，不适合在半天内完成可稳定演示的版本。本样品仅验证最关键的技术链路与用户交互：GeoTIFF 地理参考信息能否被正确读取，用户能否在地图上选取两点，并据此获得二维距离和恒速飞行时间。</w:t>
      </w:r>
    </w:p>
    <w:p>
      <w:pPr>
        <w:pStyle w:val="Heading2"/>
        <w:keepNext/>
      </w:pPr>
      <w:r>
        <w:t>1.2 产品目标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在无网络环境下导入本地 GeoTIFF，并显示可交互的地图预览。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从鼠标点击位置准确还原地理坐标，计算 A/B 两点的 WGS84 水平测地线距离。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根据用户输入的无人机恒定速度，实时计算预计飞行时间。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形成可现场演示、可复测、可作为正式产品坐标链路验证依据的桌面样品。</w:t>
      </w:r>
    </w:p>
    <w:p>
      <w:pPr>
        <w:pStyle w:val="Heading2"/>
        <w:keepNext/>
      </w:pPr>
      <w:r>
        <w:t>1.3 非目标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本样品不是正式系统的缩小部署版，也不承诺生产级数据管理、并发服务或仿真控制能力。其唯一目标是完成二维坐标计算闭环并稳定演示。</w:t>
      </w:r>
    </w:p>
    <w:p>
      <w:pPr>
        <w:pStyle w:val="Heading2"/>
        <w:keepNext/>
      </w:pPr>
      <w:r>
        <w:t>1.4 成功标准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D6A4F"/>
          <w:left w:val="single" w:sz="8" w:space="0" w:color="2D6A4F"/>
          <w:bottom w:val="single" w:sz="8" w:space="0" w:color="2D6A4F"/>
          <w:right w:val="single" w:sz="8" w:space="0" w:color="2D6A4F"/>
          <w:insideH w:val="single" w:sz="8" w:space="0" w:color="2D6A4F"/>
          <w:insideV w:val="single" w:sz="8" w:space="0" w:color="2D6A4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7F2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D6A4F"/>
                <w:sz w:val="21"/>
              </w:rPr>
              <w:t xml:space="preserve">样品成功定义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用户可在 2 分钟内完成“导入地图—选取两点—输入速度—查看距离与时间”的完整演示；点位或速度改变后，结果立即且正确刷新；全流程不依赖网络。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2. 用户、场景与范围</w:t>
      </w:r>
    </w:p>
    <w:p>
      <w:pPr>
        <w:pStyle w:val="Heading2"/>
        <w:keepNext/>
      </w:pPr>
      <w:r>
        <w:t>2.1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700"/>
        <w:gridCol w:w="3830"/>
        <w:gridCol w:w="383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用户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主要诉求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演示人员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快速展示 GeoTIFF 选点和航程估算闭环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准备一张带 CRS 的样例地图并现场操作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产品/技术负责人</w:t>
            </w:r>
          </w:p>
        </w:tc>
        <w:tc>
          <w:tcPr>
            <w:tcW w:type="dxa" w:w="383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验证坐标转换、距离算法和桌面交互路线</w:t>
            </w:r>
          </w:p>
        </w:tc>
        <w:tc>
          <w:tcPr>
            <w:tcW w:type="dxa" w:w="383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对比已知坐标或 GIS 工具结果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开发测试人员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验证边界条件与错误反馈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使用不同 CRS、波段和尺寸的测试影像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典型用户故事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E74B5"/>
                <w:sz w:val="21"/>
              </w:rPr>
              <w:t xml:space="preserve">用户故事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作为演示人员，我希望导入一张自带坐标信息的 GeoTIFF，在地图上点击起点和终点并输入无人机速度，从而立即看到水平距离和预计飞行时间。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P0 范围（必须实现）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导入本地 .tif/.tiff 文件。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读取 GeoTIFF 的 CRS、仿射变换、原始尺寸和波段信息。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生成降采样预览并在桌面窗口显示。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支持地图适应窗口、滚轮缩放和平移。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依次选择 A 点、B 点，显示标记、连线和经纬度。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输入无人机预设速度（m/s）。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计算 WGS84 二维水平距离及预计飞行时间。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点位或速度变化后立即刷新结果。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支持清除点位、重新选点和明确错误提示。</w:t>
      </w:r>
    </w:p>
    <w:p>
      <w:pPr>
        <w:pStyle w:val="Heading2"/>
        <w:keepNext/>
      </w:pPr>
      <w:r>
        <w:t>2.4 明确排除范围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tblHeader w:val="true"/>
          <w:cantSplit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分类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本样品不实现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服务与集成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FastAPI、Java 接口、HTTP 通信、API Key、局域网访问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地图能力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Leaflet、QWebEngine、QWebChannel、XYZ 瓦片、多地图管理、在线底图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空间计算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DEM、高程采样、三维距离、坡度、障碍物、路径规划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仿真能力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飞行动画、开始/暂停/恢复/停止、任务状态机、运行策略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工程基础设施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SQLite、Launcher、后台服务、进程守护、日志平台、性能监控平台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大图浏览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完整分辨率金字塔浏览、分块加载、遥感专业影像处理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3. 用户流程与界面要求</w:t>
      </w:r>
    </w:p>
    <w:p>
      <w:pPr>
        <w:pStyle w:val="Heading2"/>
        <w:keepNext/>
      </w:pPr>
      <w:r>
        <w:t>3.1 主流程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启动应用，进入单窗口界面。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点击“导入 GeoTIFF”，选择本地 .tif/.tiff 文件。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系统校验文件、CRS 与仿射变换，并生成最长边不超过 2048 像素的预览。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地图加载成功后，用户第一次左键点击设置 A 点。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用户第二次左键点击设置 B 点；系统绘制 A/B 标记与连线并计算距离。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用户输入或修改无人机速度；系统计算预计飞行时间。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用户可通过第三次点击重新开始选点，或点击“清除点位”重置。</w:t>
      </w:r>
    </w:p>
    <w:p>
      <w:pPr>
        <w:pStyle w:val="Heading2"/>
        <w:keepNext/>
      </w:pPr>
      <w:r>
        <w:t>3.2 页面布局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750"/>
        <w:gridCol w:w="3450"/>
        <w:gridCol w:w="4160"/>
      </w:tblGrid>
      <w:tr>
        <w:trPr>
          <w:tblHeader w:val="true"/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组成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左侧地图区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GeoTIFF 预览、A/B 标记、A-B 连线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占主要空间；缩放和平移后叠加物保持正确位置</w:t>
            </w:r>
          </w:p>
        </w:tc>
      </w:tr>
      <w:tr>
        <w:trPr>
          <w:cantSplit w:val="true"/>
        </w:trPr>
        <w:tc>
          <w:tcPr>
            <w:tcW w:type="dxa" w:w="17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右侧信息区</w:t>
            </w:r>
          </w:p>
        </w:tc>
        <w:tc>
          <w:tcPr>
            <w:tcW w:type="dxa" w:w="3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文件、CRS、A/B 坐标、速度、距离、时间</w:t>
            </w:r>
          </w:p>
        </w:tc>
        <w:tc>
          <w:tcPr>
            <w:tcW w:type="dxa" w:w="4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分组显示；单位明确；不可编辑结果与输入项视觉区分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操作区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导入 GeoTIFF、清除点位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主操作醒目；地图未就绪时禁用选点相关操作</w:t>
            </w:r>
          </w:p>
        </w:tc>
      </w:tr>
      <w:tr>
        <w:trPr>
          <w:cantSplit w:val="true"/>
        </w:trPr>
        <w:tc>
          <w:tcPr>
            <w:tcW w:type="dxa" w:w="17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状态反馈区</w:t>
            </w:r>
          </w:p>
        </w:tc>
        <w:tc>
          <w:tcPr>
            <w:tcW w:type="dxa" w:w="3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加载、错误、操作提示</w:t>
            </w:r>
          </w:p>
        </w:tc>
        <w:tc>
          <w:tcPr>
            <w:tcW w:type="dxa" w:w="4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不静默失败；错误可读且不显示技术堆栈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地图交互规则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操作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系统行为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左键第一次点击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设置 A 点；显示 A 标记及经纬度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左键第二次点击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设置 B 点；显示 B 标记、A-B 连线、距离与时间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左键第三次点击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清除原 A/B 和连线，并将本次点击设置为新的 A 点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鼠标滚轮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以光标附近为中心缩放地图；不得改变地理计算结果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中键拖拽或约定的平移手势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平移地图；标记和连线随场景移动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点击影像范围外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忽略点击，不创建点位；可显示轻量提示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清除点位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移除 A/B、连线、坐标、距离和时间；保留当前地图与速度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导入新地图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替换当前地图并自动清除旧点位及计算结果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结果显示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A/B 坐标：经度、纬度均保留 6 位小数，并标注 °。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距离：小于 1000 m 时显示米；大于等于 1000 m 时同时显示米和公里。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飞行时间：同时显示浮点秒数（保留 2 位）和 HH:MM:SS。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未满足计算条件时，结果字段显示“--”或明确输入提示，不保留旧结果。</w:t>
      </w:r>
    </w:p>
    <w:p>
      <w:r>
        <w:br/>
      </w:r>
    </w:p>
    <w:p>
      <w:pPr>
        <w:pStyle w:val="Heading1"/>
        <w:keepNext/>
      </w:pPr>
      <w:r>
        <w:t>4. 功能需求</w:t>
      </w: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以下编号为开发、测试与验收的追踪基线。标记为 P0 的需求全部完成后，样品才可判定为通过。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100"/>
        <w:gridCol w:w="1800"/>
        <w:gridCol w:w="6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验收行为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应用启动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启动后显示单一主窗口；地图为空，坐标、距离与时间显示 --；程序不启动任何服务进程。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FR-02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文件导入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通过文件选择器选择 .tif/.tiff；成功后显示文件名并替换当前地图。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地理信息校验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读取并校验 CRS 与仿射变换；缺失或无效时拒绝进入计算状态。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FR-04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预览生成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使用 Rasterio 降采样读取，最长边不超过 2048 px；不得为预览完整读入大型影像。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影像显示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支持单波段灰度、三波段 RGB、四波段取前三波段；进行简单归一化以保证可见。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FR-06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地图浏览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支持适应窗口、滚轮缩放和平移，保持叠加标记与影像对齐。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FR-07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点位选择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A→B→新 A 的循环处理左键点击；仅接受影像边界内位置。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FR-08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坐标展示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将点击换算为原始像素和源 CRS 坐标，再转为 WGS84；显示经纬度 6 位小数。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FR-09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完整时，用 pyproj.Geod(ellps='WGS84').inv 计算二维水平测地线距离。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FR-10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速度输入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输入单位 m/s；接受 0 &lt; speed ≤ 200 的数值；非法输入不得计算时间。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时间计算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distanceM / speedMps 计算浮点秒数，并生成 HH:MM:SS。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FR-12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即时刷新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或速度变化后立即重算；不得要求用户额外点击“计算”。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图形叠加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使用不同颜色和字母标签；两点齐全时绘制可见连线。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FR-14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清除与替换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支持清除点位；导入新地图时清除旧点位、连线及结果。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错误反馈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文件、CRS、速度和计算异常均以用户可理解的信息反馈，不崩溃、不显示堆栈。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5. 数据、坐标与计算口径</w:t>
      </w:r>
    </w:p>
    <w:p>
      <w:pPr>
        <w:pStyle w:val="Heading2"/>
        <w:keepNext/>
      </w:pPr>
      <w:r>
        <w:t>5.1 数据定义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1900"/>
        <w:gridCol w:w="51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单位/类型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定义与显示规则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sourceWidth / sourceHeight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int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GeoTIFF 原始栅格宽高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previewWidth / previewHeight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int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降采样预览宽高；最长边 ≤ 2048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previewCol / previewRow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float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鼠标在预览影像中的列、行位置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sourceCol / sourceRow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float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按预览与原图比例还原的原始栅格位置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sourceX / sourceY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源 CRS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仿射变换后的地理坐标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longitude / latitude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degree / float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转换后的 WGS84 坐标，显示 6 位小数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distanceM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 / float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WGS84 椭球面上的二维水平测地线距离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speedMps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m/s / float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用户输入的无人机恒定速度；0 &lt; 值 ≤ 200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flightTimeS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 / float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distanceM / speedMps；内部保留浮点数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坐标转换链路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E74B5"/>
                <w:sz w:val="21"/>
              </w:rPr>
              <w:t xml:space="preserve">唯一合法链路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场景点击 → 预览像素 → 原始像素 → GeoTIFF 仿射变换 → 源 CRS 坐标 → EPSG:4326 → WGS84 测地线距离。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b/>
        </w:rPr>
        <w:t>预览像素换算为原始像素：</w:t>
      </w:r>
      <w:r>
        <w:rPr>
          <w:rFonts w:ascii="Noto Sans SC" w:hAnsi="Noto Sans SC" w:eastAsia="Noto Sans SC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B6770"/>
          <w:left w:val="single" w:sz="8" w:space="0" w:color="5B6770"/>
          <w:bottom w:val="single" w:sz="8" w:space="0" w:color="5B6770"/>
          <w:right w:val="single" w:sz="8" w:space="0" w:color="5B6770"/>
          <w:insideH w:val="single" w:sz="8" w:space="0" w:color="5B6770"/>
          <w:insideV w:val="single" w:sz="8" w:space="0" w:color="5B677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5B6770"/>
                <w:sz w:val="21"/>
              </w:rPr>
              <w:t xml:space="preserve">公式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sourceCol = previewCol × sourceWidth / previewWidth；sourceRow = previewRow × sourceHeight / previewHeight。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 w:val="0"/>
        </w:rPr>
        <w:t>随后使用 GeoTIFF 仿射变换得到 sourceX/sourceY，并通过 pyproj.Transformer.from_crs(sourceCRS, 'EPSG:4326', always_xy=True) 转换为经纬度。always_xy=True 为强制要求，以避免经纬度轴顺序混淆。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F6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9B1C1C"/>
                <w:sz w:val="21"/>
              </w:rPr>
              <w:t xml:space="preserve">关键约束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禁止直接将预览像素套用原始 GeoTIFF 仿射矩阵，否则坐标会随降采样比例产生系统性偏差。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二维距离定义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二维距离定义为忽略高程的 A/B 两点 WGS84 椭球面水平测地线距离，单位为米。统一采用 pyproj.Geod(ellps='WGS84').inv，不以屏幕像素距离、投影平面直线距离或经纬度简单勾股替代。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A 点与 B 点相同时，distanceM = 0；这是有效结果，不视为错误。</w:t>
      </w:r>
    </w:p>
    <w:p>
      <w:pPr>
        <w:pStyle w:val="Heading2"/>
        <w:keepNext/>
      </w:pPr>
      <w:r>
        <w:t>5.4 飞行时间定义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D6A4F"/>
          <w:left w:val="single" w:sz="8" w:space="0" w:color="2D6A4F"/>
          <w:bottom w:val="single" w:sz="8" w:space="0" w:color="2D6A4F"/>
          <w:right w:val="single" w:sz="8" w:space="0" w:color="2D6A4F"/>
          <w:insideH w:val="single" w:sz="8" w:space="0" w:color="2D6A4F"/>
          <w:insideV w:val="single" w:sz="8" w:space="0" w:color="2D6A4F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7F2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D6A4F"/>
                <w:sz w:val="21"/>
              </w:rPr>
              <w:t xml:space="preserve">计算公式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flightTimeS = distanceM / speedMps。假定无人机从 A 到 B 全程保持用户输入的恒定速度。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 w:val="0"/>
        </w:rPr>
        <w:t>HH:MM:SS 应先将 flightTimeS 四舍五入为整数秒，再使用 divmod 逐级拆分，避免秒数四舍五入为 60 后出现 00:00:60。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样品不考虑起飞、降落、加减速、风速、姿态、禁飞区和路径绕行。</w:t>
      </w:r>
    </w:p>
    <w:p>
      <w:pPr>
        <w:pStyle w:val="Heading2"/>
        <w:keepNext/>
      </w:pPr>
      <w:r>
        <w:t>5.5 影像显示规则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单波段：显示为灰度图。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三波段：按 RGB 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四波段：样品阶段取前三个波段显示。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其他波段数：可以拒绝并提示“不支持的波段组合”，不要求半天样品自动识别遥感波段含义。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归一化：采用简单最小—最大值或 2%—98% 百分位拉伸；不改变地理坐标计算。</w:t>
      </w:r>
    </w:p>
    <w:p>
      <w:r>
        <w:br/>
      </w:r>
    </w:p>
    <w:p>
      <w:pPr>
        <w:pStyle w:val="Heading1"/>
        <w:keepNext/>
      </w:pPr>
      <w:r>
        <w:t>6. 输入校验与异常处理</w:t>
      </w:r>
    </w:p>
    <w:p>
      <w:pPr>
        <w:pStyle w:val="Heading2"/>
        <w:keepNext/>
      </w:pPr>
      <w:r>
        <w:t>6.1 速度输入规则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400"/>
        <w:gridCol w:w="3000"/>
        <w:gridCol w:w="3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距离显示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时间显示/提示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空值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若 A/B 完整则正常显示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请输入无人机速度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文本或无法解析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请输入有效数字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≤ 0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速度必须大于 0 m/s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&gt; 200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样品速度上限为 200 m/s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0 &lt; 值 ≤ 200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计算并显示秒数及 HH:MM:SS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异常矩阵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050"/>
        <w:gridCol w:w="2600"/>
        <w:gridCol w:w="3550"/>
        <w:gridCol w:w="216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用户提示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系统行为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ERR-01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文件不是可读取的 GeoTIFF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无法打开地图，请选择有效的 .tif/.tiff 文件。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保留当前地图（若有）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ERR-02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GeoTIFF 缺少 CRS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无法计算：该 GeoTIFF 未包含有效坐标参考系。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ERR-03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仿射变换缺失或无效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无法计算：地图缺少有效地理变换信息。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ERR-04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不支持的波段组合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无法预览：当前影像波段组合暂不支持。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ERR-05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点击位于影像范围外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请在地图影像范围内选择点位。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忽略点击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ERR-06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坐标转换失败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点位坐标转换失败，请重新选择或更换地图。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不写入失败点位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ERR-07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距离计算失败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距离计算失败，请重新选择点位。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距离与时间清空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ERR-08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速度不合法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6.1 的对应提示显示。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距离保留，时间不计算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7A5A00"/>
                <w:sz w:val="21"/>
              </w:rPr>
              <w:t xml:space="preserve">错误反馈原则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任何错误均不得导致程序退出；不得向普通用户显示 Python 堆栈；错误纠正后界面应恢复可操作状态。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状态清理规则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新地图只有在完成文件、CRS、仿射变换和预览校验后，才替换当前有效地图。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导入失败时，不应清除已经成功加载的旧地图与结果。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导入成功时，必须清除旧 A/B、连线、坐标、距离和时间。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任一输入条件失效时，立即清除依赖它的旧结果，禁止显示过期数据。</w:t>
      </w:r>
    </w:p>
    <w:p>
      <w:r>
        <w:br/>
      </w:r>
    </w:p>
    <w:p>
      <w:pPr>
        <w:pStyle w:val="Heading1"/>
        <w:keepNext/>
      </w:pPr>
      <w:r>
        <w:t>7. 非功能需求与技术约束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200"/>
        <w:gridCol w:w="1450"/>
        <w:gridCol w:w="671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NFR-01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离线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地图加载、坐标转换、距离与时间计算全程不依赖网络。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NFR-02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响应性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点位或速度变化后的计算与界面刷新目标 ≤ 100 ms（不含地图首次导入）。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NFR-03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内存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预览最长边 ≤ 2048 px；不得为了显示将超大 GeoTIFF 全分辨率读取到内存。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NFR-04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稳定性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对无效文件、无 CRS、异常速度和越界点击提供反馈且不崩溃。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NFR-05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可用性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首次使用者无需阅读长说明即可按界面完成主流程；单位与状态清晰。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NFR-06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兼容性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目标环境为 Windows 10/11、Python 3.11/3.12；依赖版本写入 requirements.txt。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NFR-07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可维护性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保持小型模块化结构；计算逻辑与 GUI 交互分离，核心算法可单元测试。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NFR-08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单实例数据边界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一次仅维护一张当前地图及一组 A/B 点，不实现多地图并发状态。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固定技术路线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00"/>
        <w:gridCol w:w="2900"/>
        <w:gridCol w:w="4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层面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选型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语言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Python 3.11/3.12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单进程桌面应用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GUI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PySide6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主窗口采用左右布局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地图视图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QGraphicsView + QGraphicsScene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不使用 WebEngine/Leaflet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栅格读取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rasterio + numpy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降采样生成预览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坐标与距离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pyproj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Transformer(always_xy=True) + Geod.inv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建议代码结构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900"/>
        <w:gridCol w:w="6460"/>
      </w:tblGrid>
      <w:tr>
        <w:trPr>
          <w:tblHeader w:val="true"/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main.py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启动 PySide6 应用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app/main_window.py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主窗口、输入校验、结果编排与错误反馈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app/map_view.py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地图显示、缩放、平移、选点、标记和连线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app/geotiff_loader.py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读取 GeoTIFF、验证地理信息、生成预览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app/calculator.py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像素换算、坐标转换、距离和飞行时间计算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requirements.txt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固定直接依赖及兼容版本范围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README.md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安装、运行、操作说明和已知限制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明确禁止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禁止加入 FastAPI、数据库、Launcher 或后台进程。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禁止以屏幕像素距离替代地理距离。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禁止直接把降采样预览像素套用原始仿射矩阵。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禁止将耗时不确定的完整影像读取放入主线程；样品仅允许受控降采样读取。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禁止为了未来扩展提前搭建正式产品的复杂分层、接口与状态机。</w:t>
      </w:r>
    </w:p>
    <w:p>
      <w:r>
        <w:br/>
      </w:r>
    </w:p>
    <w:p>
      <w:pPr>
        <w:pStyle w:val="Heading1"/>
        <w:keepNext/>
      </w:pPr>
      <w:r>
        <w:t>8. 验收测试</w:t>
      </w:r>
    </w:p>
    <w:p>
      <w:pPr>
        <w:pStyle w:val="Heading2"/>
        <w:keepNext/>
      </w:pPr>
      <w:r>
        <w:t>8.1 核心验收用例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000"/>
        <w:gridCol w:w="1900"/>
        <w:gridCol w:w="2850"/>
        <w:gridCol w:w="361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场景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操作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AC-01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合法投影坐标 GeoTIFF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导入带有效 CRS 的 UTM/高斯投影影像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正确显示地图、CRS，可完成选点和计算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AC-02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合法经纬度 GeoTIFF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导入 EPSG:4326 或同类地理坐标影像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坐标与距离结果正确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AC-03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无 CRS 文件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导入缺失 CRS 的 TIFF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拒绝计算并显示 ERR-02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AC-04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大型影像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导入最长边远大于 2048 px 的影像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使用降采样预览，界面不因完整读取而失去响应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AC-05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选点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在地图内依次点击两点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显示 A/B、连线、坐标和距离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AC-06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第三次点击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已存在时再次点击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旧点清除，本次点击成为新 A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AC-07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缩放后选点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缩放和平移后选择 A/B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标记对齐，坐标与未缩放时同位置结果一致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AC-08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速度即时刷新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在 A/B 完整时连续修改速度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距离不变，时间随输入即时更新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AC-09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无效速度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依次输入空、文本、0、负数、&gt;200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距离保留，时间不计算，提示与规则一致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AC-10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同一点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选择同一位置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距离和时间均为 0，程序不报错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AC-11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清除点位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点击清除点位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A/B、连线、坐标、距离和时间被清除，地图保留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AC-12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导入失败保护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已有有效地图时导入损坏文件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提示错误并保留旧地图与当前结果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结果正确性判定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使用至少一组已知 WGS84 坐标作为基准，pyproj.Geod 参考距离与样品内部原始 distanceM 的差异应 ≤ 0.5 m。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使用同一地理位置在不同缩放等级点击，坐标差异应仅来自人工点击误差，不得出现随预览比例成倍偏移。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飞行时间浮点值应满足 |显示值 - distanceM/speedMps| ≤ 0.01 s（仅比较保留两位后的显示精度）。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HH:MM:SS 应与四舍五入后的整数秒一致，且秒、分钟字段均在 00—59 范围内。</w:t>
      </w:r>
    </w:p>
    <w:p>
      <w:pPr>
        <w:pStyle w:val="Heading2"/>
        <w:keepNext/>
      </w:pPr>
      <w:r>
        <w:t>8.3 最小测试数据集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4200"/>
        <w:gridCol w:w="5160"/>
      </w:tblGrid>
      <w:tr>
        <w:trPr>
          <w:tblHeader w:val="true"/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数据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4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一张投影坐标系、三波段 RGB GeoTIFF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主流程与投影转换</w:t>
            </w:r>
          </w:p>
        </w:tc>
      </w:tr>
      <w:tr>
        <w:trPr>
          <w:cantSplit w:val="true"/>
        </w:trPr>
        <w:tc>
          <w:tcPr>
            <w:tcW w:type="dxa" w:w="4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一张 EPSG:4326、单波段 GeoTIFF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地理坐标系与灰度显示</w:t>
            </w:r>
          </w:p>
        </w:tc>
      </w:tr>
      <w:tr>
        <w:trPr>
          <w:cantSplit w:val="true"/>
        </w:trPr>
        <w:tc>
          <w:tcPr>
            <w:tcW w:type="dxa" w:w="4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一张大尺寸 GeoTIFF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降采样与内存边界</w:t>
            </w:r>
          </w:p>
        </w:tc>
      </w:tr>
      <w:tr>
        <w:trPr>
          <w:cantSplit w:val="true"/>
        </w:trPr>
        <w:tc>
          <w:tcPr>
            <w:tcW w:type="dxa" w:w="4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两张异常 TIFF：无 CRS、损坏或伪装扩展名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错误处理与导入失败保护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9. 开发计划与交付要求</w:t>
      </w:r>
    </w:p>
    <w:p>
      <w:pPr>
        <w:pStyle w:val="Heading2"/>
        <w:keepNext/>
      </w:pPr>
      <w:r>
        <w:t>9.1 半天开发顺序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1600"/>
        <w:gridCol w:w="55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预计时间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完成内容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1. 基础窗口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左右布局、导入/清除按钮、速度与结果字段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2. 地图加载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60 分钟</w:t>
            </w:r>
          </w:p>
        </w:tc>
        <w:tc>
          <w:tcPr>
            <w:tcW w:type="dxa" w:w="5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GeoTIFF 校验、降采样、QImage/QPixmap、适应窗口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3. 地图交互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选点、标记、连线、缩放和平移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4. 坐标与距离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45 分钟</w:t>
            </w:r>
          </w:p>
        </w:tc>
        <w:tc>
          <w:tcPr>
            <w:tcW w:type="dxa" w:w="5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像素换算、CRS 转换、Geod 距离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5. 速度与时间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输入校验、即时刷新、时间格式化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6. 测试与演示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45 分钟</w:t>
            </w:r>
          </w:p>
        </w:tc>
        <w:tc>
          <w:tcPr>
            <w:tcW w:type="dxa" w:w="5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核心用例、错误提示、README 与演示准备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说明：各阶段时间为目标预算，可根据样例影像兼容性调整；不得以引入排除范围内能力换取所谓“架构完整”。</w:t>
      </w:r>
    </w:p>
    <w:p>
      <w:pPr>
        <w:pStyle w:val="Heading2"/>
        <w:keepNext/>
      </w:pPr>
      <w:r>
        <w:t>9.2 交付物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可运行的 Python 源代码，目录结构符合 7.2。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requirements.txt，列出 PySide6、rasterio、pyproj、numpy 等直接依赖。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README.md，包含安装、启动、操作步骤、支持范围和已知限制。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至少覆盖 calculator 核心逻辑的自动化测试，或提供可复现的手工验收记录。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一张可合法演示的带 CRS GeoTIFF 样例（若数据授权允许随项目分发）。</w:t>
      </w:r>
    </w:p>
    <w:p>
      <w:pPr>
        <w:pStyle w:val="Heading2"/>
        <w:keepNext/>
      </w:pPr>
      <w:r>
        <w:t>9.3 完成定义（Definition of Done）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FR-01 至 FR-15 全部实现，且 NFR-01 至 NFR-08 无阻断性违背。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AC-01 至 AC-12 全部通过，或对缺少测试数据的用例给出书面说明。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程序能在目标 Windows 环境按 README 从干净环境启动。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演示主流程连续执行 3 次无崩溃、无旧结果残留、无明显坐标偏移，且未实现“明确排除范围”中的正式产品模块。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E74B5"/>
                <w:sz w:val="21"/>
              </w:rPr>
              <w:t xml:space="preserve">最终冻结结论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本样品以“GeoTIFF 像素 → 地理坐标 → 二维距离 → 恒速飞行时间 → UI 即时更新”为唯一交付主线。任何新增需求如不能直接服务该主线，均延期至正式产品阶段。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附录 A：需求追踪关系</w:t>
      </w: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本表用于在开发评审和验收记录中快速定位需求来源；功能变更时，应同步检查其关联验收用例。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2600"/>
        <w:gridCol w:w="4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需求域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功能需求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主要验收用例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文件与地图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FR-02—FR-06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AC-01—AC-04、AC-12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选点与叠加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FR-07、FR-13—FR-14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AC-05—AC-07、AC-11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坐标与距离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FR-08—FR-09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AC-01、AC-02、AC-05、AC-07、AC-10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速度与时间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FR-10—FR-12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AC-08—AC-10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异常与稳定性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FR-15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AC-03、AC-04、AC-09、AC-12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B：关键参数冻结清单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2600"/>
        <w:gridCol w:w="4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冻结值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预览尺寸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最长边 ≤ 2048 px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控制首次加载内存，不代表原图精度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目标坐标系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EPSG:4326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使用 always_xy=True 输出经度、纬度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距离模型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WGS84 Geod.inv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忽略高程的椭球面水平测地线距离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速度范围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0 &lt; speed ≤ 200 m/s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超限时保留距离、不计算时间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坐标显示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 位小数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内部计算不得先按显示精度截断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时间显示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0.01 s + HH:MM:SS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格式时间按四舍五入后的整数秒生成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活动对象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1 张地图 + 1 组 A/B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不实现多地图或多任务状态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SC" w:hAnsi="Noto Sans SC" w:eastAsia="Noto Sans SC"/>
        <w:color w:val="5B6770"/>
        <w:sz w:val="17"/>
      </w:rPr>
      <w:t xml:space="preserve">V1.0  | 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SC" w:hAnsi="Noto Sans SC" w:eastAsia="Noto Sans SC"/>
        <w:color w:val="5B6770"/>
        <w:sz w:val="17"/>
      </w:rPr>
      <w:t xml:space="preserve"> /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SC" w:hAnsi="Noto Sans SC" w:eastAsia="Noto Sans SC"/>
        <w:color w:val="5B6770"/>
        <w:sz w:val="17"/>
      </w:rPr>
      <w:t>无人机二维航程计算样品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Noto Sans SC" w:hAnsi="Noto Sans SC" w:eastAsia="Noto Sans SC" w:hint="Noto Sans SC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Noto Sans SC" w:hAnsi="Noto Sans SC" w:eastAsia="Noto Sans SC" w:hint="Noto Sans SC"/>
      </w:rPr>
    </w:lvl>
  </w:abstract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SC" w:hAnsi="Noto Sans SC" w:eastAsia="Noto Sans SC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2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5B67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无人机二维航程计算样品 产品需求文档</dc:title>
  <dc:subject>半天可演示样品需求基线</dc:subject>
  <dc:creator>项目组</dc:creator>
  <cp:keywords>GeoTIFF, PySide6, 二维距离, 无人机, 飞行时间, PRD</cp:keywords>
  <dc:description>V1.0 需求冻结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