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BC632" w14:textId="78CD9584" w:rsidR="00C92EFA" w:rsidRPr="00C92EFA" w:rsidRDefault="00C92EFA" w:rsidP="00C92EFA">
      <w:pPr>
        <w:rPr>
          <w:rFonts w:ascii="Arial" w:hAnsi="Arial" w:cs="Arial"/>
          <w:b/>
          <w:bCs/>
        </w:rPr>
      </w:pPr>
      <w:r w:rsidRPr="005D633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934B453" wp14:editId="2B3E1579">
            <wp:simplePos x="0" y="0"/>
            <wp:positionH relativeFrom="column">
              <wp:posOffset>4556337</wp:posOffset>
            </wp:positionH>
            <wp:positionV relativeFrom="paragraph">
              <wp:posOffset>-586528</wp:posOffset>
            </wp:positionV>
            <wp:extent cx="1234365" cy="1253067"/>
            <wp:effectExtent l="0" t="0" r="4445" b="4445"/>
            <wp:wrapNone/>
            <wp:docPr id="2009177936" name="Grafik 1" descr="Ein Bild, das Text, Schrift, Clipart, Logo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77936" name="Grafik 1" descr="Ein Bild, das Text, Schrift, Clipart, Logo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365" cy="125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EFA">
        <w:rPr>
          <w:rFonts w:ascii="Arial" w:hAnsi="Arial" w:cs="Arial"/>
          <w:b/>
          <w:bCs/>
        </w:rPr>
        <w:t xml:space="preserve">Sprint </w:t>
      </w:r>
      <w:proofErr w:type="spellStart"/>
      <w:r w:rsidRPr="00C92EFA">
        <w:rPr>
          <w:rFonts w:ascii="Arial" w:hAnsi="Arial" w:cs="Arial"/>
          <w:b/>
          <w:bCs/>
        </w:rPr>
        <w:t>Planning</w:t>
      </w:r>
      <w:proofErr w:type="spellEnd"/>
      <w:r w:rsidRPr="00C92EFA">
        <w:rPr>
          <w:rFonts w:ascii="Arial" w:hAnsi="Arial" w:cs="Arial"/>
          <w:b/>
          <w:bCs/>
        </w:rPr>
        <w:t xml:space="preserve"> Meeting</w:t>
      </w:r>
    </w:p>
    <w:p w14:paraId="00EF2DF5" w14:textId="63C1FE73" w:rsidR="00C92EFA" w:rsidRPr="00C92EFA" w:rsidRDefault="00C92EFA" w:rsidP="00C92EFA">
      <w:pPr>
        <w:rPr>
          <w:rFonts w:ascii="Arial" w:hAnsi="Arial" w:cs="Arial"/>
        </w:rPr>
      </w:pPr>
      <w:r w:rsidRPr="00C92EFA">
        <w:rPr>
          <w:rFonts w:ascii="Arial" w:hAnsi="Arial" w:cs="Arial"/>
          <w:b/>
          <w:bCs/>
        </w:rPr>
        <w:t>Projekt:</w:t>
      </w:r>
      <w:r w:rsidRPr="00C92EFA">
        <w:rPr>
          <w:rFonts w:ascii="Arial" w:hAnsi="Arial" w:cs="Arial"/>
        </w:rPr>
        <w:t xml:space="preserve"> Dokumentenmanager</w:t>
      </w:r>
      <w:r w:rsidRPr="00C92EFA">
        <w:rPr>
          <w:rFonts w:ascii="Arial" w:hAnsi="Arial" w:cs="Arial"/>
        </w:rPr>
        <w:br/>
      </w:r>
      <w:r w:rsidRPr="00C92EFA">
        <w:rPr>
          <w:rFonts w:ascii="Arial" w:hAnsi="Arial" w:cs="Arial"/>
          <w:b/>
          <w:bCs/>
        </w:rPr>
        <w:t>Sprintzeitraum:</w:t>
      </w:r>
      <w:r w:rsidRPr="00C92EFA">
        <w:rPr>
          <w:rFonts w:ascii="Arial" w:hAnsi="Arial" w:cs="Arial"/>
        </w:rPr>
        <w:t xml:space="preserve"> 08.10. – </w:t>
      </w:r>
      <w:r w:rsidR="005D633F">
        <w:rPr>
          <w:rFonts w:ascii="Arial" w:hAnsi="Arial" w:cs="Arial"/>
        </w:rPr>
        <w:t>13</w:t>
      </w:r>
      <w:r w:rsidRPr="00C92EFA">
        <w:rPr>
          <w:rFonts w:ascii="Arial" w:hAnsi="Arial" w:cs="Arial"/>
        </w:rPr>
        <w:t>.1</w:t>
      </w:r>
      <w:r w:rsidR="005D633F">
        <w:rPr>
          <w:rFonts w:ascii="Arial" w:hAnsi="Arial" w:cs="Arial"/>
        </w:rPr>
        <w:t>1</w:t>
      </w:r>
      <w:r w:rsidRPr="00C92EFA">
        <w:rPr>
          <w:rFonts w:ascii="Arial" w:hAnsi="Arial" w:cs="Arial"/>
        </w:rPr>
        <w:t>. 2025</w:t>
      </w:r>
      <w:r w:rsidRPr="00C92EFA">
        <w:rPr>
          <w:rFonts w:ascii="Arial" w:hAnsi="Arial" w:cs="Arial"/>
        </w:rPr>
        <w:br/>
      </w:r>
      <w:r w:rsidRPr="00C92EFA">
        <w:rPr>
          <w:rFonts w:ascii="Arial" w:hAnsi="Arial" w:cs="Arial"/>
          <w:b/>
          <w:bCs/>
        </w:rPr>
        <w:t>Sprintverantwortlicher:</w:t>
      </w:r>
      <w:r w:rsidRPr="00C92EFA">
        <w:rPr>
          <w:rFonts w:ascii="Arial" w:hAnsi="Arial" w:cs="Arial"/>
        </w:rPr>
        <w:t xml:space="preserve"> Cristian </w:t>
      </w:r>
      <w:r w:rsidRPr="005D633F">
        <w:rPr>
          <w:rFonts w:ascii="Arial" w:hAnsi="Arial" w:cs="Arial"/>
        </w:rPr>
        <w:t>Schweitzer</w:t>
      </w:r>
      <w:r w:rsidRPr="00C92EFA">
        <w:rPr>
          <w:rFonts w:ascii="Arial" w:hAnsi="Arial" w:cs="Arial"/>
        </w:rPr>
        <w:br/>
      </w:r>
      <w:r w:rsidRPr="00C92EFA">
        <w:rPr>
          <w:rFonts w:ascii="Arial" w:hAnsi="Arial" w:cs="Arial"/>
          <w:b/>
          <w:bCs/>
        </w:rPr>
        <w:t>Team:</w:t>
      </w:r>
      <w:r w:rsidRPr="00C92EFA">
        <w:rPr>
          <w:rFonts w:ascii="Arial" w:hAnsi="Arial" w:cs="Arial"/>
        </w:rPr>
        <w:t xml:space="preserve"> Raphael Hirschmann (GUI), Christian </w:t>
      </w:r>
      <w:proofErr w:type="spellStart"/>
      <w:r w:rsidRPr="005D633F">
        <w:rPr>
          <w:rFonts w:ascii="Arial" w:hAnsi="Arial" w:cs="Arial"/>
        </w:rPr>
        <w:t>Radici</w:t>
      </w:r>
      <w:proofErr w:type="spellEnd"/>
      <w:r w:rsidRPr="00C92EFA">
        <w:rPr>
          <w:rFonts w:ascii="Arial" w:hAnsi="Arial" w:cs="Arial"/>
        </w:rPr>
        <w:t xml:space="preserve"> (Systemlogik, </w:t>
      </w:r>
      <w:proofErr w:type="spellStart"/>
      <w:r w:rsidRPr="00C92EFA">
        <w:rPr>
          <w:rFonts w:ascii="Arial" w:hAnsi="Arial" w:cs="Arial"/>
        </w:rPr>
        <w:t>Testing</w:t>
      </w:r>
      <w:proofErr w:type="spellEnd"/>
      <w:r w:rsidRPr="00C92EFA">
        <w:rPr>
          <w:rFonts w:ascii="Arial" w:hAnsi="Arial" w:cs="Arial"/>
        </w:rPr>
        <w:t>)</w:t>
      </w:r>
    </w:p>
    <w:p w14:paraId="72C2AF8C" w14:textId="77777777" w:rsidR="00C92EFA" w:rsidRPr="00C92EFA" w:rsidRDefault="00000000" w:rsidP="00C92EFA">
      <w:pPr>
        <w:rPr>
          <w:rFonts w:ascii="Arial" w:hAnsi="Arial" w:cs="Arial"/>
        </w:rPr>
      </w:pPr>
      <w:r>
        <w:rPr>
          <w:rFonts w:ascii="Arial" w:hAnsi="Arial" w:cs="Arial"/>
        </w:rPr>
        <w:pict w14:anchorId="40F23C30">
          <v:rect id="_x0000_i1025" style="width:0;height:1.5pt" o:hralign="center" o:hrstd="t" o:hr="t" fillcolor="#a0a0a0" stroked="f"/>
        </w:pict>
      </w:r>
    </w:p>
    <w:p w14:paraId="31D579C2" w14:textId="2E954CE6" w:rsidR="00C92EFA" w:rsidRPr="005D633F" w:rsidRDefault="00C92EFA" w:rsidP="00C92EFA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</w:rPr>
      </w:pPr>
      <w:r w:rsidRPr="005D633F">
        <w:rPr>
          <w:rFonts w:ascii="Arial" w:hAnsi="Arial" w:cs="Arial"/>
          <w:b/>
          <w:bCs/>
        </w:rPr>
        <w:t>Sprintziel 22.10.2025</w:t>
      </w:r>
    </w:p>
    <w:p w14:paraId="20DF53E4" w14:textId="77777777" w:rsidR="005D633F" w:rsidRPr="005D633F" w:rsidRDefault="005D633F" w:rsidP="005D633F">
      <w:pPr>
        <w:pStyle w:val="StandardWeb"/>
        <w:ind w:left="720"/>
        <w:rPr>
          <w:rFonts w:ascii="Arial" w:hAnsi="Arial" w:cs="Arial"/>
        </w:rPr>
      </w:pPr>
      <w:r w:rsidRPr="005D633F">
        <w:rPr>
          <w:rStyle w:val="Fett"/>
          <w:rFonts w:ascii="Arial" w:eastAsiaTheme="majorEastAsia" w:hAnsi="Arial" w:cs="Arial"/>
        </w:rPr>
        <w:t>Spezifisch:</w:t>
      </w:r>
      <w:r w:rsidRPr="005D633F">
        <w:rPr>
          <w:rFonts w:ascii="Arial" w:hAnsi="Arial" w:cs="Arial"/>
        </w:rPr>
        <w:br/>
        <w:t xml:space="preserve">Im ersten Sprint soll die Grundfunktion des Dokumentenmanagers entwickelt werden, bei der </w:t>
      </w:r>
      <w:r w:rsidRPr="005D633F">
        <w:rPr>
          <w:rStyle w:val="Fett"/>
          <w:rFonts w:ascii="Arial" w:eastAsiaTheme="majorEastAsia" w:hAnsi="Arial" w:cs="Arial"/>
        </w:rPr>
        <w:t>private Nutzer ein Benutzerkonto anlegen, sich anmelden und eigene Dokumente hochladen und anzeigen</w:t>
      </w:r>
      <w:r w:rsidRPr="005D633F">
        <w:rPr>
          <w:rFonts w:ascii="Arial" w:hAnsi="Arial" w:cs="Arial"/>
        </w:rPr>
        <w:t xml:space="preserve"> können.</w:t>
      </w:r>
    </w:p>
    <w:p w14:paraId="32A21291" w14:textId="73AC8244" w:rsidR="005D633F" w:rsidRPr="005D633F" w:rsidRDefault="005D633F" w:rsidP="005D633F">
      <w:pPr>
        <w:pStyle w:val="StandardWeb"/>
        <w:ind w:left="720"/>
        <w:rPr>
          <w:rFonts w:ascii="Arial" w:hAnsi="Arial" w:cs="Arial"/>
        </w:rPr>
      </w:pPr>
      <w:r w:rsidRPr="005D633F">
        <w:rPr>
          <w:rStyle w:val="Fett"/>
          <w:rFonts w:ascii="Arial" w:eastAsiaTheme="majorEastAsia" w:hAnsi="Arial" w:cs="Arial"/>
        </w:rPr>
        <w:t>Messbar:</w:t>
      </w:r>
      <w:r w:rsidRPr="005D633F">
        <w:rPr>
          <w:rFonts w:ascii="Arial" w:hAnsi="Arial" w:cs="Arial"/>
        </w:rPr>
        <w:br/>
        <w:t>Das Sprintziel gilt als erreicht, wenn ein privater Nutzer über die Benutzeroberfläche ein Konto erstellen, sich erfolgreich anmelden und mindestens ein Dokument hochladen und wieder anzeigen kann.</w:t>
      </w:r>
    </w:p>
    <w:p w14:paraId="0EAF1C1F" w14:textId="7E46CD9C" w:rsidR="005D633F" w:rsidRPr="005D633F" w:rsidRDefault="005D633F" w:rsidP="005D633F">
      <w:pPr>
        <w:pStyle w:val="StandardWeb"/>
        <w:ind w:left="720"/>
        <w:rPr>
          <w:rFonts w:ascii="Arial" w:hAnsi="Arial" w:cs="Arial"/>
        </w:rPr>
      </w:pPr>
      <w:r w:rsidRPr="005D633F">
        <w:rPr>
          <w:rStyle w:val="Fett"/>
          <w:rFonts w:ascii="Arial" w:eastAsiaTheme="majorEastAsia" w:hAnsi="Arial" w:cs="Arial"/>
        </w:rPr>
        <w:t>Attraktiv:</w:t>
      </w:r>
      <w:r w:rsidRPr="005D633F">
        <w:rPr>
          <w:rFonts w:ascii="Arial" w:hAnsi="Arial" w:cs="Arial"/>
        </w:rPr>
        <w:br/>
        <w:t>Damit entsteht die zentrale Basis für das spätere Cloud-System – also die erste lauffähige Version, die echten Nutzern Nutzen bietet.</w:t>
      </w:r>
    </w:p>
    <w:p w14:paraId="6ED683C3" w14:textId="110F5814" w:rsidR="005D633F" w:rsidRPr="005D633F" w:rsidRDefault="005D633F" w:rsidP="005D633F">
      <w:pPr>
        <w:pStyle w:val="StandardWeb"/>
        <w:ind w:left="720"/>
        <w:rPr>
          <w:rFonts w:ascii="Arial" w:hAnsi="Arial" w:cs="Arial"/>
        </w:rPr>
      </w:pPr>
      <w:r w:rsidRPr="005D633F">
        <w:rPr>
          <w:rStyle w:val="Fett"/>
          <w:rFonts w:ascii="Arial" w:eastAsiaTheme="majorEastAsia" w:hAnsi="Arial" w:cs="Arial"/>
        </w:rPr>
        <w:t>Realistisch:</w:t>
      </w:r>
      <w:r w:rsidRPr="005D633F">
        <w:rPr>
          <w:rFonts w:ascii="Arial" w:hAnsi="Arial" w:cs="Arial"/>
        </w:rPr>
        <w:br/>
        <w:t>Die Datenbank, das Backend-Grundgerüst und die GUI-Entwürfe existieren bereits. Der geplante Funktionsumfang ist in 2 Wochen realistisch umsetzbar.</w:t>
      </w:r>
    </w:p>
    <w:p w14:paraId="3689BA04" w14:textId="09278CC0" w:rsidR="005D633F" w:rsidRDefault="005D633F" w:rsidP="005D633F">
      <w:pPr>
        <w:pStyle w:val="StandardWeb"/>
        <w:ind w:left="720"/>
        <w:rPr>
          <w:rFonts w:ascii="Arial" w:hAnsi="Arial" w:cs="Arial"/>
        </w:rPr>
      </w:pPr>
      <w:r w:rsidRPr="005D633F">
        <w:rPr>
          <w:rStyle w:val="Fett"/>
          <w:rFonts w:ascii="Arial" w:eastAsiaTheme="majorEastAsia" w:hAnsi="Arial" w:cs="Arial"/>
        </w:rPr>
        <w:t>Terminiert:</w:t>
      </w:r>
      <w:r w:rsidRPr="005D633F">
        <w:rPr>
          <w:rFonts w:ascii="Arial" w:hAnsi="Arial" w:cs="Arial"/>
        </w:rPr>
        <w:br/>
        <w:t xml:space="preserve">Das Ziel wird </w:t>
      </w:r>
      <w:r w:rsidRPr="005D633F">
        <w:rPr>
          <w:rStyle w:val="Fett"/>
          <w:rFonts w:ascii="Arial" w:eastAsiaTheme="majorEastAsia" w:hAnsi="Arial" w:cs="Arial"/>
        </w:rPr>
        <w:t xml:space="preserve">bis zum </w:t>
      </w:r>
      <w:r>
        <w:rPr>
          <w:rStyle w:val="Fett"/>
          <w:rFonts w:ascii="Arial" w:eastAsiaTheme="majorEastAsia" w:hAnsi="Arial" w:cs="Arial"/>
        </w:rPr>
        <w:t>13</w:t>
      </w:r>
      <w:r w:rsidRPr="005D633F">
        <w:rPr>
          <w:rStyle w:val="Fett"/>
          <w:rFonts w:ascii="Arial" w:eastAsiaTheme="majorEastAsia" w:hAnsi="Arial" w:cs="Arial"/>
        </w:rPr>
        <w:t xml:space="preserve">. </w:t>
      </w:r>
      <w:r>
        <w:rPr>
          <w:rStyle w:val="Fett"/>
          <w:rFonts w:ascii="Arial" w:eastAsiaTheme="majorEastAsia" w:hAnsi="Arial" w:cs="Arial"/>
        </w:rPr>
        <w:t>November</w:t>
      </w:r>
      <w:r w:rsidRPr="005D633F">
        <w:rPr>
          <w:rStyle w:val="Fett"/>
          <w:rFonts w:ascii="Arial" w:eastAsiaTheme="majorEastAsia" w:hAnsi="Arial" w:cs="Arial"/>
        </w:rPr>
        <w:t xml:space="preserve"> 2025</w:t>
      </w:r>
      <w:r w:rsidRPr="005D633F">
        <w:rPr>
          <w:rFonts w:ascii="Arial" w:hAnsi="Arial" w:cs="Arial"/>
        </w:rPr>
        <w:t xml:space="preserve"> umgesetzt und im Sprint-Review vorgestellt.</w:t>
      </w:r>
    </w:p>
    <w:p w14:paraId="31E6A826" w14:textId="5372E7B2" w:rsidR="005D633F" w:rsidRPr="005D633F" w:rsidRDefault="005D633F" w:rsidP="005D633F">
      <w:pPr>
        <w:pStyle w:val="StandardWeb"/>
        <w:ind w:left="720"/>
        <w:rPr>
          <w:rFonts w:ascii="Arial" w:hAnsi="Arial" w:cs="Arial"/>
        </w:rPr>
      </w:pPr>
    </w:p>
    <w:p w14:paraId="76AAF3EE" w14:textId="2C62E69E" w:rsidR="00C92EFA" w:rsidRPr="005D633F" w:rsidRDefault="005D633F">
      <w:pPr>
        <w:rPr>
          <w:rFonts w:ascii="Arial" w:hAnsi="Arial" w:cs="Arial"/>
          <w:b/>
        </w:rPr>
      </w:pPr>
      <w:r w:rsidRPr="005D633F">
        <w:rPr>
          <w:rFonts w:ascii="Arial" w:hAnsi="Arial" w:cs="Arial"/>
          <w:b/>
        </w:rPr>
        <w:t>Smart:</w:t>
      </w:r>
    </w:p>
    <w:p w14:paraId="14624ABE" w14:textId="6C1636B8" w:rsidR="005D633F" w:rsidRDefault="005D633F">
      <w:pPr>
        <w:rPr>
          <w:rFonts w:ascii="Arial" w:hAnsi="Arial" w:cs="Arial"/>
        </w:rPr>
      </w:pPr>
      <w:r w:rsidRPr="005D633F">
        <w:rPr>
          <w:rFonts w:ascii="Arial" w:hAnsi="Arial" w:cs="Arial"/>
        </w:rPr>
        <w:t>Bis zum 22. Oktober 2025 soll eine erste lauffähige Version des Dokumentenmanagers entstehen, die privaten Nutzern ermöglicht, sich zu registrieren, sicher anzumelden und eigene Dokumente hochzuladen und anzuzeigen.</w:t>
      </w:r>
    </w:p>
    <w:p w14:paraId="1B39A1C5" w14:textId="7D08251E" w:rsidR="005D633F" w:rsidRDefault="005D633F">
      <w:pPr>
        <w:rPr>
          <w:rFonts w:ascii="Arial" w:hAnsi="Arial" w:cs="Arial"/>
        </w:rPr>
      </w:pPr>
    </w:p>
    <w:p w14:paraId="74120844" w14:textId="77777777" w:rsidR="000839E7" w:rsidRDefault="000839E7">
      <w:pPr>
        <w:rPr>
          <w:rFonts w:ascii="Arial" w:hAnsi="Arial" w:cs="Arial"/>
        </w:rPr>
      </w:pPr>
    </w:p>
    <w:p w14:paraId="4163673A" w14:textId="69A08DD1" w:rsidR="000839E7" w:rsidRPr="005D633F" w:rsidRDefault="000839E7">
      <w:pPr>
        <w:rPr>
          <w:rFonts w:ascii="Arial" w:hAnsi="Arial" w:cs="Arial"/>
        </w:rPr>
      </w:pPr>
    </w:p>
    <w:sectPr w:rsidR="000839E7" w:rsidRPr="005D6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1CF1"/>
    <w:multiLevelType w:val="hybridMultilevel"/>
    <w:tmpl w:val="89201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43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FA"/>
    <w:rsid w:val="000839E7"/>
    <w:rsid w:val="005D633F"/>
    <w:rsid w:val="008A0650"/>
    <w:rsid w:val="00AB1BDD"/>
    <w:rsid w:val="00BE32E7"/>
    <w:rsid w:val="00C92EFA"/>
    <w:rsid w:val="00D4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2784"/>
  <w15:chartTrackingRefBased/>
  <w15:docId w15:val="{505197A2-6B8D-40CB-9EBC-D76F6B05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2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2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2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2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2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2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2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2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2EF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2EF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2E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2E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2E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2E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2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2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2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2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2E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2E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2EF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2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2EF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2EFA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D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D6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Schweitzer</dc:creator>
  <cp:keywords/>
  <dc:description/>
  <cp:lastModifiedBy>Christian Schweitzer</cp:lastModifiedBy>
  <cp:revision>4</cp:revision>
  <dcterms:created xsi:type="dcterms:W3CDTF">2025-10-08T10:10:00Z</dcterms:created>
  <dcterms:modified xsi:type="dcterms:W3CDTF">2025-10-10T05:58:00Z</dcterms:modified>
</cp:coreProperties>
</file>