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  <w:b/>
          <w:bCs/>
        </w:rPr>
        <w:t xml:space="preserve">项目开发推进文档说明</w:t>
      </w:r>
    </w:p>
    <w:p>
      <w:pPr>
        <w:pStyle w:val="BodyText"/>
      </w:pPr>
      <w:r>
        <w:rPr>
          <w:rFonts w:hint="eastAsia"/>
        </w:rPr>
        <w:t xml:space="preserve">本文件用于记录项目的：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项目目标与研究动机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项目整体设计与最终框架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各模块职责与代码结构说明</w:t>
      </w:r>
    </w:p>
    <w:p>
      <w:pPr>
        <w:pStyle w:val="FirstParagraph"/>
      </w:pPr>
      <w:r>
        <w:rPr>
          <w:rFonts w:hint="eastAsia"/>
        </w:rPr>
        <w:t xml:space="preserve">核心作用：</w:t>
      </w:r>
    </w:p>
    <w:p>
      <w:pPr>
        <w:pStyle w:val="BodyText"/>
      </w:pPr>
      <w:r>
        <w:rPr>
          <w:rFonts w:hint="eastAsia"/>
        </w:rPr>
        <w:t xml:space="preserve">让任何一个新的开发者（包括</w:t>
      </w:r>
      <w:r>
        <w:t xml:space="preserve"> </w:t>
      </w:r>
      <w:r>
        <w:rPr>
          <w:rFonts w:hint="eastAsia"/>
        </w:rPr>
        <w:t xml:space="preserve">AI），在不阅读代码的情况下，</w:t>
      </w:r>
      <w:r>
        <w:br/>
      </w:r>
      <w:r>
        <w:rPr>
          <w:rFonts w:hint="eastAsia"/>
        </w:rPr>
        <w:t xml:space="preserve">通过本文件能够快速理解（或者引导到正确位置）：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这个项目在做什么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当前已经做到了哪一步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下一步应该做什么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如何继续开发并保持规范</w:t>
      </w:r>
    </w:p>
    <w:p>
      <w:pPr>
        <w:pStyle w:val="FirstParagraph"/>
      </w:pPr>
      <w:r>
        <w:t xml:space="preserve">⚠️ </w:t>
      </w:r>
      <w:r>
        <w:rPr>
          <w:rFonts w:hint="eastAsia"/>
        </w:rPr>
        <w:t xml:space="preserve">强制要求：</w:t>
      </w:r>
    </w:p>
    <w:p>
      <w:pPr>
        <w:pStyle w:val="BodyText"/>
      </w:pPr>
      <w:r>
        <w:rPr>
          <w:rFonts w:hint="eastAsia"/>
        </w:rPr>
        <w:t xml:space="preserve">所有代码结构修改</w:t>
      </w:r>
      <w:r>
        <w:t xml:space="preserve"> / </w:t>
      </w:r>
      <w:r>
        <w:rPr>
          <w:rFonts w:hint="eastAsia"/>
        </w:rPr>
        <w:t xml:space="preserve">新增模块</w:t>
      </w:r>
      <w:r>
        <w:t xml:space="preserve"> </w:t>
      </w:r>
      <w:r>
        <w:rPr>
          <w:rFonts w:hint="eastAsia"/>
        </w:rPr>
        <w:t xml:space="preserve">/逻辑调整，必须同步记录在开发日志中（DEVELOP_LOG.md）。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项目目标与研究动机</w:t>
      </w:r>
    </w:p>
    <w:p>
      <w:pPr>
        <w:pStyle w:val="BodyText"/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项目目标</w:t>
      </w:r>
    </w:p>
    <w:p>
      <w:pPr>
        <w:pStyle w:val="BodyText"/>
      </w:pPr>
      <w:r>
        <w:rPr>
          <w:rFonts w:hint="eastAsia"/>
        </w:rPr>
        <w:t xml:space="preserve">构建一个基于</w:t>
      </w:r>
      <w:r>
        <w:t xml:space="preserve"> Sentinel-2</w:t>
      </w:r>
      <w:r>
        <w:t xml:space="preserve"> </w:t>
      </w:r>
      <w:r>
        <w:rPr>
          <w:rFonts w:hint="eastAsia"/>
        </w:rPr>
        <w:t xml:space="preserve">遥感数据的森林蓄积量估测系统（本科毕设-基于Sentinel-2多源遥感特征与随机森林的森林蓄积量估测研究），实现：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自动化遥感数据下载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遥感影像预处理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多源特征提取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机器学习建模（随机森林）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模型解释（SHAP）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蓄积量空间预测</w:t>
      </w:r>
    </w:p>
    <w:p>
      <w:pPr>
        <w:pStyle w:val="FirstParagraph"/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问题定义</w:t>
      </w:r>
    </w:p>
    <w:p>
      <w:pPr>
        <w:pStyle w:val="BodyText"/>
      </w:pPr>
      <w:r>
        <w:rPr>
          <w:rFonts w:hint="eastAsia"/>
        </w:rPr>
        <w:t xml:space="preserve">本项目为回归问题：</w:t>
      </w:r>
    </w:p>
    <w:p>
      <w:pPr>
        <w:pStyle w:val="BodyText"/>
      </w:pPr>
      <w:r>
        <w:rPr>
          <w:rFonts w:hint="eastAsia"/>
        </w:rPr>
        <w:t xml:space="preserve">输入（X）：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光谱特征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植被指数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纹理特征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地形特征</w:t>
      </w:r>
    </w:p>
    <w:p>
      <w:pPr>
        <w:pStyle w:val="FirstParagraph"/>
      </w:pPr>
      <w:r>
        <w:rPr>
          <w:rFonts w:hint="eastAsia"/>
        </w:rPr>
        <w:t xml:space="preserve">输出（y）：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林分蓄积量（m³/ha）</w:t>
      </w:r>
    </w:p>
    <w:p>
      <w:pPr>
        <w:pStyle w:val="FirstParagraph"/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出发点</w:t>
      </w:r>
    </w:p>
    <w:p>
      <w:pPr>
        <w:pStyle w:val="BodyText"/>
      </w:pPr>
      <w:r>
        <w:rPr>
          <w:rFonts w:hint="eastAsia"/>
        </w:rPr>
        <w:t xml:space="preserve">传统森林蓄积量获取依赖人工调查，成本高、周期长。</w:t>
      </w:r>
    </w:p>
    <w:p>
      <w:pPr>
        <w:pStyle w:val="BodyText"/>
      </w:pPr>
      <w:r>
        <w:rPr>
          <w:rFonts w:hint="eastAsia"/>
        </w:rPr>
        <w:t xml:space="preserve">本项目希望通过遥感</w:t>
      </w:r>
      <w:r>
        <w:t xml:space="preserve"> + </w:t>
      </w:r>
      <w:r>
        <w:rPr>
          <w:rFonts w:hint="eastAsia"/>
        </w:rPr>
        <w:t xml:space="preserve">机器学习，实现：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自动化估测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空间连续预测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提高效率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项目最终框架（总设计）</w:t>
      </w:r>
    </w:p>
    <w:p>
      <w:pPr>
        <w:pStyle w:val="BodyText"/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总流程</w:t>
      </w:r>
    </w:p>
    <w:p>
      <w:pPr>
        <w:pStyle w:val="BodyText"/>
      </w:pPr>
      <w:r>
        <w:rPr>
          <w:rFonts w:hint="eastAsia"/>
        </w:rPr>
        <w:t xml:space="preserve">样地数据</w:t>
      </w:r>
      <w:r>
        <w:t xml:space="preserve"> → </w:t>
      </w:r>
      <w:r>
        <w:rPr>
          <w:rFonts w:hint="eastAsia"/>
        </w:rPr>
        <w:t xml:space="preserve">特征提取</w:t>
      </w:r>
      <w:r>
        <w:t xml:space="preserve"> → </w:t>
      </w:r>
      <w:r>
        <w:rPr>
          <w:rFonts w:hint="eastAsia"/>
        </w:rPr>
        <w:t xml:space="preserve">建模</w:t>
      </w:r>
      <w:r>
        <w:t xml:space="preserve"> → </w:t>
      </w:r>
      <w:r>
        <w:rPr>
          <w:rFonts w:hint="eastAsia"/>
        </w:rPr>
        <w:t xml:space="preserve">预测</w:t>
      </w:r>
    </w:p>
    <w:p>
      <w:pPr>
        <w:pStyle w:val="BodyText"/>
      </w:pPr>
      <w:r>
        <w:rPr>
          <w:rFonts w:hint="eastAsia"/>
        </w:rPr>
        <w:t xml:space="preserve">遥感数据</w:t>
      </w:r>
      <w:r>
        <w:t xml:space="preserve"> → </w:t>
      </w:r>
      <w:r>
        <w:rPr>
          <w:rFonts w:hint="eastAsia"/>
        </w:rPr>
        <w:t xml:space="preserve">预处理</w:t>
      </w:r>
      <w:r>
        <w:t xml:space="preserve"> → </w:t>
      </w:r>
      <w:r>
        <w:rPr>
          <w:rFonts w:hint="eastAsia"/>
        </w:rPr>
        <w:t xml:space="preserve">特征提取</w:t>
      </w:r>
      <w:r>
        <w:t xml:space="preserve"> → </w:t>
      </w:r>
      <w:r>
        <w:rPr>
          <w:rFonts w:hint="eastAsia"/>
        </w:rPr>
        <w:t xml:space="preserve">融合</w:t>
      </w:r>
      <w:r>
        <w:t xml:space="preserve"> → </w:t>
      </w:r>
      <w:r>
        <w:rPr>
          <w:rFonts w:hint="eastAsia"/>
        </w:rPr>
        <w:t xml:space="preserve">建模</w:t>
      </w:r>
    </w:p>
    <w:p>
      <w:pPr>
        <w:pStyle w:val="BodyText"/>
      </w:pPr>
      <w:r>
        <w:rPr>
          <w:b/>
          <w:bCs/>
        </w:rPr>
        <w:t xml:space="preserve">2.2 </w:t>
      </w:r>
      <w:r>
        <w:rPr>
          <w:rFonts w:hint="eastAsia"/>
          <w:b/>
          <w:bCs/>
        </w:rPr>
        <w:t xml:space="preserve">数据流</w:t>
      </w:r>
    </w:p>
    <w:p>
      <w:pPr>
        <w:pStyle w:val="BodyText"/>
      </w:pPr>
      <w:r>
        <w:t xml:space="preserve">Sentinel-2 → zip → SAFE → ROI → </w:t>
      </w:r>
      <w:r>
        <w:rPr>
          <w:rFonts w:hint="eastAsia"/>
        </w:rPr>
        <w:t xml:space="preserve">特征</w:t>
      </w:r>
      <w:r>
        <w:t xml:space="preserve"> → samples.csv → </w:t>
      </w:r>
      <w:r>
        <w:rPr>
          <w:rFonts w:hint="eastAsia"/>
        </w:rPr>
        <w:t xml:space="preserve">模型</w:t>
      </w:r>
    </w:p>
    <w:p>
      <w:pPr>
        <w:pStyle w:val="BodyText"/>
      </w:pPr>
      <w:r>
        <w:rPr>
          <w:b/>
          <w:bCs/>
        </w:rPr>
        <w:t xml:space="preserve">2.3 </w:t>
      </w:r>
      <w:r>
        <w:rPr>
          <w:rFonts w:hint="eastAsia"/>
          <w:b/>
          <w:bCs/>
        </w:rPr>
        <w:t xml:space="preserve">项目原则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模块化（每一步独立）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可重复运行（不重复下载/处理）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数据与代码分离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所有中间结果可落盘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项目结构说明</w:t>
      </w:r>
    </w:p>
    <w:p>
      <w:pPr>
        <w:pStyle w:val="BodyText"/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总体结构</w:t>
      </w:r>
    </w:p>
    <w:p>
      <w:pPr>
        <w:pStyle w:val="BodyText"/>
      </w:pPr>
      <w:r>
        <w:t xml:space="preserve">ProjCode/</w:t>
      </w:r>
    </w:p>
    <w:p>
      <w:pPr>
        <w:pStyle w:val="BodyText"/>
      </w:pPr>
      <w:r>
        <w:t xml:space="preserve">├── config/ # </w:t>
      </w:r>
      <w:r>
        <w:rPr>
          <w:rFonts w:hint="eastAsia"/>
        </w:rPr>
        <w:t xml:space="preserve">配置文件（包括账号密码）</w:t>
      </w:r>
    </w:p>
    <w:p>
      <w:pPr>
        <w:pStyle w:val="BodyText"/>
      </w:pPr>
      <w:r>
        <w:t xml:space="preserve">├── data/ # </w:t>
      </w:r>
      <w:r>
        <w:rPr>
          <w:rFonts w:hint="eastAsia"/>
        </w:rPr>
        <w:t xml:space="preserve">数据目录</w:t>
      </w:r>
    </w:p>
    <w:p>
      <w:pPr>
        <w:pStyle w:val="BodyText"/>
      </w:pPr>
      <w:r>
        <w:t xml:space="preserve">├── downloader/ # </w:t>
      </w:r>
      <w:r>
        <w:rPr>
          <w:rFonts w:hint="eastAsia"/>
        </w:rPr>
        <w:t xml:space="preserve">数据下载器</w:t>
      </w:r>
    </w:p>
    <w:p>
      <w:pPr>
        <w:pStyle w:val="BodyText"/>
      </w:pPr>
      <w:r>
        <w:t xml:space="preserve">├── preprocess/ # </w:t>
      </w:r>
      <w:r>
        <w:rPr>
          <w:rFonts w:hint="eastAsia"/>
        </w:rPr>
        <w:t xml:space="preserve">数据预处理</w:t>
      </w:r>
    </w:p>
    <w:p>
      <w:pPr>
        <w:pStyle w:val="BodyText"/>
      </w:pPr>
      <w:r>
        <w:t xml:space="preserve">├── feature/ # </w:t>
      </w:r>
      <w:r>
        <w:rPr>
          <w:rFonts w:hint="eastAsia"/>
        </w:rPr>
        <w:t xml:space="preserve">特征工程</w:t>
      </w:r>
    </w:p>
    <w:p>
      <w:pPr>
        <w:pStyle w:val="BodyText"/>
      </w:pPr>
      <w:r>
        <w:t xml:space="preserve">├── model/ # </w:t>
      </w:r>
      <w:r>
        <w:rPr>
          <w:rFonts w:hint="eastAsia"/>
        </w:rPr>
        <w:t xml:space="preserve">模型训练与评估</w:t>
      </w:r>
    </w:p>
    <w:p>
      <w:pPr>
        <w:pStyle w:val="BodyText"/>
      </w:pPr>
      <w:r>
        <w:t xml:space="preserve">├── utils/ # </w:t>
      </w:r>
      <w:r>
        <w:rPr>
          <w:rFonts w:hint="eastAsia"/>
        </w:rPr>
        <w:t xml:space="preserve">通用工具</w:t>
      </w:r>
    </w:p>
    <w:p>
      <w:pPr>
        <w:pStyle w:val="BodyText"/>
      </w:pPr>
      <w:r>
        <w:rPr>
          <w:rFonts w:hint="eastAsia"/>
        </w:rPr>
        <w:t xml:space="preserve">├──项目开发文档.docx.md</w:t>
      </w:r>
      <w:r>
        <w:t xml:space="preserve"> </w:t>
      </w:r>
      <w:r>
        <w:rPr>
          <w:rFonts w:hint="eastAsia"/>
        </w:rPr>
        <w:t xml:space="preserve">#当前文件，项目详细信息以及正确引导</w:t>
      </w:r>
    </w:p>
    <w:p>
      <w:pPr>
        <w:pStyle w:val="BodyText"/>
      </w:pPr>
      <w:r>
        <w:t xml:space="preserve">├── DEVELOP_LOG.md </w:t>
      </w:r>
      <w:r>
        <w:rPr>
          <w:rFonts w:hint="eastAsia"/>
        </w:rPr>
        <w:t xml:space="preserve">#开发日志</w:t>
      </w:r>
    </w:p>
    <w:p>
      <w:pPr>
        <w:pStyle w:val="BodyText"/>
      </w:pPr>
      <w:r>
        <w:t xml:space="preserve">├── README.md </w:t>
      </w:r>
      <w:r>
        <w:rPr>
          <w:rFonts w:hint="eastAsia"/>
        </w:rPr>
        <w:t xml:space="preserve">#项目概览</w:t>
      </w:r>
    </w:p>
    <w:p>
      <w:pPr>
        <w:pStyle w:val="BodyText"/>
      </w:pPr>
      <w:r>
        <w:t xml:space="preserve">├── environment.yaml </w:t>
      </w:r>
      <w:r>
        <w:rPr>
          <w:rFonts w:hint="eastAsia"/>
        </w:rPr>
        <w:t xml:space="preserve">#conda环境配置文件</w:t>
      </w:r>
    </w:p>
    <w:p>
      <w:pPr>
        <w:pStyle w:val="BodyText"/>
      </w:pPr>
      <w:r>
        <w:t xml:space="preserve">└── main.py # </w:t>
      </w:r>
      <w:r>
        <w:rPr>
          <w:rFonts w:hint="eastAsia"/>
        </w:rPr>
        <w:t xml:space="preserve">主流程控制入口</w:t>
      </w:r>
    </w:p>
    <w:p>
      <w:pPr>
        <w:pStyle w:val="BodyText"/>
      </w:pPr>
      <w:r>
        <w:rPr>
          <w:b/>
          <w:bCs/>
        </w:rPr>
        <w:t xml:space="preserve">3.2 </w:t>
      </w:r>
      <w:r>
        <w:rPr>
          <w:rFonts w:hint="eastAsia"/>
          <w:b/>
          <w:bCs/>
        </w:rPr>
        <w:t xml:space="preserve">各模块脚本级说明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downloader/（数据下载）</w:t>
      </w:r>
    </w:p>
    <w:p>
      <w:pPr>
        <w:pStyle w:val="BodyText"/>
      </w:pPr>
      <w:r>
        <w:t xml:space="preserve">copernicus.py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08"/>
        </w:numPr>
      </w:pPr>
      <w:r>
        <w:t xml:space="preserve">Copernicus API </w:t>
      </w:r>
      <w:r>
        <w:rPr>
          <w:rFonts w:hint="eastAsia"/>
        </w:rPr>
        <w:t xml:space="preserve">认证（token获取与刷新）</w:t>
      </w:r>
    </w:p>
    <w:p>
      <w:pPr>
        <w:numPr>
          <w:ilvl w:val="0"/>
          <w:numId w:val="1008"/>
        </w:numPr>
      </w:pPr>
      <w:r>
        <w:t xml:space="preserve">Sentinel-2 </w:t>
      </w:r>
      <w:r>
        <w:rPr>
          <w:rFonts w:hint="eastAsia"/>
        </w:rPr>
        <w:t xml:space="preserve">产品搜索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产品筛选（时间</w:t>
      </w:r>
      <w:r>
        <w:t xml:space="preserve"> / </w:t>
      </w:r>
      <w:r>
        <w:rPr>
          <w:rFonts w:hint="eastAsia"/>
        </w:rPr>
        <w:t xml:space="preserve">经纬度</w:t>
      </w:r>
      <w:r>
        <w:t xml:space="preserve"> / </w:t>
      </w:r>
      <w:r>
        <w:rPr>
          <w:rFonts w:hint="eastAsia"/>
        </w:rPr>
        <w:t xml:space="preserve">云量）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数据下载（支持断点续传）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自动重试机制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config/copernicus.yaml（账号、查询参数）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Compact"/>
        <w:numPr>
          <w:ilvl w:val="0"/>
          <w:numId w:val="1010"/>
        </w:numPr>
      </w:pPr>
      <w:r>
        <w:t xml:space="preserve">data/Sentinel2/zip/*.zip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必须支持断点续传（.part</w:t>
      </w:r>
      <w:r>
        <w:t xml:space="preserve"> </w:t>
      </w:r>
      <w:r>
        <w:rPr>
          <w:rFonts w:hint="eastAsia"/>
        </w:rPr>
        <w:t xml:space="preserve">文件机制）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必须校验下载完整性（zipfile.is_zipfile）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禁止重复下载已存在文件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token过期必须自动刷新（401处理）</w:t>
      </w:r>
    </w:p>
    <w:p>
      <w:pPr>
        <w:pStyle w:val="FirstParagraph"/>
      </w:pPr>
      <w:r>
        <w:t xml:space="preserve">🔹 </w:t>
      </w:r>
      <w:r>
        <w:rPr>
          <w:rFonts w:hint="eastAsia"/>
        </w:rPr>
        <w:t xml:space="preserve">preprocess/（预处理）</w:t>
      </w:r>
    </w:p>
    <w:p>
      <w:pPr>
        <w:pStyle w:val="BodyText"/>
      </w:pPr>
      <w:r>
        <w:t xml:space="preserve">unzip.py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扫描</w:t>
      </w:r>
      <w:r>
        <w:t xml:space="preserve"> zip </w:t>
      </w:r>
      <w:r>
        <w:rPr>
          <w:rFonts w:hint="eastAsia"/>
        </w:rPr>
        <w:t xml:space="preserve">文件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解压为</w:t>
      </w:r>
      <w:r>
        <w:t xml:space="preserve"> SAFE </w:t>
      </w:r>
      <w:r>
        <w:rPr>
          <w:rFonts w:hint="eastAsia"/>
        </w:rPr>
        <w:t xml:space="preserve">目录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自动识别</w:t>
      </w:r>
      <w:r>
        <w:t xml:space="preserve"> SAFE </w:t>
      </w:r>
      <w:r>
        <w:rPr>
          <w:rFonts w:hint="eastAsia"/>
        </w:rPr>
        <w:t xml:space="preserve">名称（避免</w:t>
      </w:r>
      <w:r>
        <w:t xml:space="preserve"> UUID </w:t>
      </w:r>
      <w:r>
        <w:rPr>
          <w:rFonts w:hint="eastAsia"/>
        </w:rPr>
        <w:t xml:space="preserve">错误）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跳过已解压产品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pStyle w:val="Compact"/>
        <w:numPr>
          <w:ilvl w:val="0"/>
          <w:numId w:val="1013"/>
        </w:numPr>
      </w:pPr>
      <w:r>
        <w:t xml:space="preserve">data/Sentinel2/zip/*.zip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Compact"/>
        <w:numPr>
          <w:ilvl w:val="0"/>
          <w:numId w:val="1014"/>
        </w:numPr>
      </w:pPr>
      <w:r>
        <w:t xml:space="preserve">data/Sentinel2/SAFE/*.SAFE/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必须通过</w:t>
      </w:r>
      <w:r>
        <w:t xml:space="preserve"> zip </w:t>
      </w:r>
      <w:r>
        <w:rPr>
          <w:rFonts w:hint="eastAsia"/>
        </w:rPr>
        <w:t xml:space="preserve">内部结构识别</w:t>
      </w:r>
      <w:r>
        <w:t xml:space="preserve"> SAFE </w:t>
      </w:r>
      <w:r>
        <w:rPr>
          <w:rFonts w:hint="eastAsia"/>
        </w:rPr>
        <w:t xml:space="preserve">名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禁止重复解压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解压失败需删除残留文件</w:t>
      </w:r>
    </w:p>
    <w:p>
      <w:pPr>
        <w:pStyle w:val="FirstParagraph"/>
      </w:pPr>
      <w:r>
        <w:t xml:space="preserve">read_bands.py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读取</w:t>
      </w:r>
      <w:r>
        <w:t xml:space="preserve"> Sentinel-2 </w:t>
      </w:r>
      <w:r>
        <w:rPr>
          <w:rFonts w:hint="eastAsia"/>
        </w:rPr>
        <w:t xml:space="preserve">波段（JP2）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支持</w:t>
      </w:r>
      <w:r>
        <w:t xml:space="preserve"> L2A </w:t>
      </w:r>
      <w:r>
        <w:rPr>
          <w:rFonts w:hint="eastAsia"/>
        </w:rPr>
        <w:t xml:space="preserve">数据结构（R10m/R20m/R60m）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波段重采样（统一到10m）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按</w:t>
      </w:r>
      <w:r>
        <w:t xml:space="preserve"> ROI </w:t>
      </w:r>
      <w:r>
        <w:rPr>
          <w:rFonts w:hint="eastAsia"/>
        </w:rPr>
        <w:t xml:space="preserve">窗口读取（避免全图加载）</w:t>
      </w:r>
    </w:p>
    <w:p>
      <w:pPr>
        <w:numPr>
          <w:ilvl w:val="0"/>
          <w:numId w:val="1016"/>
        </w:numPr>
      </w:pPr>
      <w:r>
        <w:t xml:space="preserve">DN → </w:t>
      </w:r>
      <w:r>
        <w:rPr>
          <w:rFonts w:hint="eastAsia"/>
        </w:rPr>
        <w:t xml:space="preserve">反射率（0~1）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pStyle w:val="Compact"/>
        <w:numPr>
          <w:ilvl w:val="0"/>
          <w:numId w:val="1017"/>
        </w:numPr>
      </w:pPr>
      <w:r>
        <w:t xml:space="preserve">SAFE </w:t>
      </w:r>
      <w:r>
        <w:rPr>
          <w:rFonts w:hint="eastAsia"/>
        </w:rPr>
        <w:t xml:space="preserve">目录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numpy数组</w:t>
      </w:r>
      <w:r>
        <w:t xml:space="preserve"> / </w:t>
      </w:r>
      <w:r>
        <w:rPr>
          <w:rFonts w:hint="eastAsia"/>
        </w:rPr>
        <w:t xml:space="preserve">rasterio对象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必须支持窗口读取（节省内存）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必须统一分辨率（10m）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必须标准化数值范围</w:t>
      </w:r>
    </w:p>
    <w:p>
      <w:pPr>
        <w:pStyle w:val="FirstParagraph"/>
      </w:pPr>
      <w:r>
        <w:t xml:space="preserve">crop_roi.py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根据研究区裁剪影像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支持两种模式：</w:t>
      </w:r>
    </w:p>
    <w:p>
      <w:pPr>
        <w:numPr>
          <w:ilvl w:val="1"/>
          <w:numId w:val="1021"/>
        </w:numPr>
      </w:pPr>
      <w:r>
        <w:rPr>
          <w:rFonts w:hint="eastAsia"/>
        </w:rPr>
        <w:t xml:space="preserve">固定ROI（中心点+缓冲区）</w:t>
      </w:r>
    </w:p>
    <w:p>
      <w:pPr>
        <w:numPr>
          <w:ilvl w:val="1"/>
          <w:numId w:val="1021"/>
        </w:numPr>
      </w:pPr>
      <w:r>
        <w:rPr>
          <w:rFonts w:hint="eastAsia"/>
        </w:rPr>
        <w:t xml:space="preserve">样地ROI（矢量裁剪）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输出多波段</w:t>
      </w:r>
      <w:r>
        <w:t xml:space="preserve"> GeoTIFF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numPr>
          <w:ilvl w:val="0"/>
          <w:numId w:val="1022"/>
        </w:numPr>
      </w:pPr>
      <w:r>
        <w:t xml:space="preserve">SAFE </w:t>
      </w:r>
      <w:r>
        <w:rPr>
          <w:rFonts w:hint="eastAsia"/>
        </w:rPr>
        <w:t xml:space="preserve">数据</w:t>
      </w:r>
    </w:p>
    <w:p>
      <w:pPr>
        <w:numPr>
          <w:ilvl w:val="0"/>
          <w:numId w:val="1022"/>
        </w:numPr>
      </w:pPr>
      <w:r>
        <w:t xml:space="preserve">config/preprocess.yaml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Compact"/>
        <w:numPr>
          <w:ilvl w:val="0"/>
          <w:numId w:val="1023"/>
        </w:numPr>
      </w:pPr>
      <w:r>
        <w:t xml:space="preserve">data/Sentinel2/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输出必须统一：</w:t>
      </w:r>
    </w:p>
    <w:p>
      <w:pPr>
        <w:numPr>
          <w:ilvl w:val="1"/>
          <w:numId w:val="1025"/>
        </w:numPr>
      </w:pPr>
      <w:r>
        <w:rPr>
          <w:rFonts w:hint="eastAsia"/>
        </w:rPr>
        <w:t xml:space="preserve">CRS一致</w:t>
      </w:r>
    </w:p>
    <w:p>
      <w:pPr>
        <w:numPr>
          <w:ilvl w:val="1"/>
          <w:numId w:val="1025"/>
        </w:numPr>
      </w:pPr>
      <w:r>
        <w:rPr>
          <w:rFonts w:hint="eastAsia"/>
        </w:rPr>
        <w:t xml:space="preserve">分辨率10m</w:t>
      </w:r>
    </w:p>
    <w:p>
      <w:pPr>
        <w:numPr>
          <w:ilvl w:val="1"/>
          <w:numId w:val="1025"/>
        </w:numPr>
      </w:pPr>
      <w:r>
        <w:rPr>
          <w:rFonts w:hint="eastAsia"/>
        </w:rPr>
        <w:t xml:space="preserve">波段顺序固定（B02~B12）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必须支持批处理（多个SAFE）</w:t>
      </w:r>
    </w:p>
    <w:p>
      <w:pPr>
        <w:pStyle w:val="FirstParagraph"/>
      </w:pPr>
      <w:r>
        <w:t xml:space="preserve">🔹 </w:t>
      </w:r>
      <w:r>
        <w:rPr>
          <w:rFonts w:hint="eastAsia"/>
        </w:rPr>
        <w:t xml:space="preserve">feature/（特征工程）</w:t>
      </w:r>
    </w:p>
    <w:p>
      <w:pPr>
        <w:pStyle w:val="BodyText"/>
      </w:pPr>
      <w:r>
        <w:t xml:space="preserve">extract.py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从</w:t>
      </w:r>
      <w:r>
        <w:t xml:space="preserve"> ROI </w:t>
      </w:r>
      <w:r>
        <w:rPr>
          <w:rFonts w:hint="eastAsia"/>
        </w:rPr>
        <w:t xml:space="preserve">影像提取特征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生成训练数据</w:t>
      </w:r>
      <w:r>
        <w:t xml:space="preserve"> samples.csv</w:t>
      </w:r>
    </w:p>
    <w:p>
      <w:pPr>
        <w:pStyle w:val="FirstParagraph"/>
      </w:pPr>
      <w:r>
        <w:rPr>
          <w:rFonts w:hint="eastAsia"/>
        </w:rPr>
        <w:t xml:space="preserve">特征类型：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光谱特征（B2~B12）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植被指数：</w:t>
      </w:r>
    </w:p>
    <w:p>
      <w:pPr>
        <w:numPr>
          <w:ilvl w:val="1"/>
          <w:numId w:val="1028"/>
        </w:numPr>
      </w:pPr>
      <w:r>
        <w:t xml:space="preserve">NDVI</w:t>
      </w:r>
    </w:p>
    <w:p>
      <w:pPr>
        <w:numPr>
          <w:ilvl w:val="1"/>
          <w:numId w:val="1028"/>
        </w:numPr>
      </w:pPr>
      <w:r>
        <w:t xml:space="preserve">EVI</w:t>
      </w:r>
    </w:p>
    <w:p>
      <w:pPr>
        <w:numPr>
          <w:ilvl w:val="1"/>
          <w:numId w:val="1028"/>
        </w:numPr>
      </w:pPr>
      <w:r>
        <w:t xml:space="preserve">NDWI</w:t>
      </w:r>
    </w:p>
    <w:p>
      <w:pPr>
        <w:numPr>
          <w:ilvl w:val="1"/>
          <w:numId w:val="1028"/>
        </w:numPr>
      </w:pPr>
      <w:r>
        <w:t xml:space="preserve">NDRE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（可选）纹理特征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（可选）地形特征（DEM）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numPr>
          <w:ilvl w:val="0"/>
          <w:numId w:val="1029"/>
        </w:numPr>
      </w:pPr>
      <w:r>
        <w:t xml:space="preserve">data/Sentinel2/</w:t>
      </w:r>
    </w:p>
    <w:p>
      <w:pPr>
        <w:numPr>
          <w:ilvl w:val="0"/>
          <w:numId w:val="1029"/>
        </w:numPr>
      </w:pPr>
      <w:r>
        <w:t xml:space="preserve">data/inventory/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Compact"/>
        <w:numPr>
          <w:ilvl w:val="0"/>
          <w:numId w:val="1030"/>
        </w:numPr>
      </w:pPr>
      <w:r>
        <w:t xml:space="preserve">data/feature/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每个样地对应一行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必须包含：</w:t>
      </w:r>
    </w:p>
    <w:p>
      <w:pPr>
        <w:numPr>
          <w:ilvl w:val="1"/>
          <w:numId w:val="1032"/>
        </w:numPr>
      </w:pPr>
      <w:r>
        <w:rPr>
          <w:rFonts w:hint="eastAsia"/>
        </w:rPr>
        <w:t xml:space="preserve">特征X</w:t>
      </w:r>
    </w:p>
    <w:p>
      <w:pPr>
        <w:numPr>
          <w:ilvl w:val="1"/>
          <w:numId w:val="1032"/>
        </w:numPr>
      </w:pPr>
      <w:r>
        <w:rPr>
          <w:rFonts w:hint="eastAsia"/>
        </w:rPr>
        <w:t xml:space="preserve">标签y（蓄积量）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必须处理缺失值（NaN）</w:t>
      </w:r>
    </w:p>
    <w:p>
      <w:pPr>
        <w:pStyle w:val="FirstParagraph"/>
      </w:pPr>
      <w:r>
        <w:t xml:space="preserve">🔹 </w:t>
      </w:r>
      <w:r>
        <w:rPr>
          <w:rFonts w:hint="eastAsia"/>
        </w:rPr>
        <w:t xml:space="preserve">model/（模型）</w:t>
      </w:r>
    </w:p>
    <w:p>
      <w:pPr>
        <w:pStyle w:val="BodyText"/>
      </w:pPr>
      <w:r>
        <w:t xml:space="preserve">rf.py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随机森林训练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精度评估（R²</w:t>
      </w:r>
      <w:r>
        <w:t xml:space="preserve"> / </w:t>
      </w:r>
      <w:r>
        <w:rPr>
          <w:rFonts w:hint="eastAsia"/>
        </w:rPr>
        <w:t xml:space="preserve">RMSE）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特征重要性分析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SHAP解释（可选）</w:t>
      </w:r>
    </w:p>
    <w:p>
      <w:pPr>
        <w:pStyle w:val="FirstParagraph"/>
      </w:pPr>
      <w:r>
        <w:rPr>
          <w:rFonts w:hint="eastAsia"/>
        </w:rPr>
        <w:t xml:space="preserve">输入：</w:t>
      </w:r>
    </w:p>
    <w:p>
      <w:pPr>
        <w:pStyle w:val="Compact"/>
        <w:numPr>
          <w:ilvl w:val="0"/>
          <w:numId w:val="1034"/>
        </w:numPr>
      </w:pPr>
      <w:r>
        <w:t xml:space="preserve">data/feature/</w:t>
      </w:r>
    </w:p>
    <w:p>
      <w:pPr>
        <w:pStyle w:val="FirstParagraph"/>
      </w:pPr>
      <w:r>
        <w:rPr>
          <w:rFonts w:hint="eastAsia"/>
        </w:rPr>
        <w:t xml:space="preserve">输出：（暂时未定）</w:t>
      </w:r>
    </w:p>
    <w:p>
      <w:pPr>
        <w:pStyle w:val="Compact"/>
        <w:numPr>
          <w:ilvl w:val="0"/>
          <w:numId w:val="1035"/>
        </w:numPr>
      </w:pPr>
      <w:r>
        <w:t xml:space="preserve">data/result/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必须划分训练集/测试集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必须输出评估指标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必须支持复现（随机种子固定）</w:t>
      </w:r>
    </w:p>
    <w:p>
      <w:pPr>
        <w:pStyle w:val="FirstParagraph"/>
      </w:pPr>
      <w:r>
        <w:t xml:space="preserve">🔹 </w:t>
      </w:r>
      <w:r>
        <w:rPr>
          <w:rFonts w:hint="eastAsia"/>
        </w:rPr>
        <w:t xml:space="preserve">utils/（通用工具）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日志记录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配置读取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通用函数（路径、IO等）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所有模块禁止重复实现工具函数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所有日志必须统一格式输出</w:t>
      </w:r>
    </w:p>
    <w:p>
      <w:pPr>
        <w:pStyle w:val="FirstParagraph"/>
      </w:pPr>
      <w:r>
        <w:t xml:space="preserve">🔹 </w:t>
      </w:r>
      <w:r>
        <w:rPr>
          <w:rFonts w:hint="eastAsia"/>
        </w:rPr>
        <w:t xml:space="preserve">main.py（主入口）</w:t>
      </w:r>
    </w:p>
    <w:p>
      <w:pPr>
        <w:pStyle w:val="BodyText"/>
      </w:pPr>
      <w:r>
        <w:rPr>
          <w:rFonts w:hint="eastAsia"/>
        </w:rPr>
        <w:t xml:space="preserve">功能：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控制整个流程执行顺序：</w:t>
      </w:r>
    </w:p>
    <w:p>
      <w:pPr>
        <w:pStyle w:val="FirstParagraph"/>
      </w:pPr>
      <w:r>
        <w:rPr>
          <w:rFonts w:hint="eastAsia"/>
        </w:rPr>
        <w:t xml:space="preserve">要求：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各步骤可独立开关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支持断点续跑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禁止硬编码路径</w:t>
      </w:r>
    </w:p>
    <w:p>
      <w:pPr>
        <w:pStyle w:val="FirstParagraph"/>
      </w:pPr>
      <w:r>
        <w:rPr>
          <w:b/>
          <w:bCs/>
        </w:rPr>
        <w:t xml:space="preserve">3.3 data </w:t>
      </w:r>
      <w:r>
        <w:rPr>
          <w:rFonts w:hint="eastAsia"/>
          <w:b/>
          <w:bCs/>
        </w:rPr>
        <w:t xml:space="preserve">目录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inventory/（样地蓄积量数据）</w:t>
      </w:r>
    </w:p>
    <w:p>
      <w:pPr>
        <w:pStyle w:val="BodyText"/>
      </w:pPr>
      <w:r>
        <w:rPr>
          <w:rFonts w:hint="eastAsia"/>
        </w:rPr>
        <w:t xml:space="preserve">根据数据来源的不同，每个来源以单独的文件夹存放</w:t>
      </w:r>
    </w:p>
    <w:p>
      <w:pPr>
        <w:pStyle w:val="BodyText"/>
      </w:pPr>
      <w:r>
        <w:rPr>
          <w:rFonts w:hint="eastAsia"/>
        </w:rPr>
        <w:t xml:space="preserve">查阅ProjCode\data\inventory\README.md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Sentinel2/（遥感数据）</w:t>
      </w:r>
    </w:p>
    <w:p>
      <w:pPr>
        <w:pStyle w:val="BodyText"/>
      </w:pPr>
      <w:r>
        <w:rPr>
          <w:rFonts w:hint="eastAsia"/>
        </w:rPr>
        <w:t xml:space="preserve">查阅ProjCode\data\Sentinel2\README.md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DEM/（高程地形数据）</w:t>
      </w:r>
    </w:p>
    <w:p>
      <w:pPr>
        <w:pStyle w:val="BodyText"/>
      </w:pPr>
      <w:r>
        <w:rPr>
          <w:rFonts w:hint="eastAsia"/>
        </w:rPr>
        <w:t xml:space="preserve">查阅ProjCode\data\DEM\README.md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feature/（特征数据）</w:t>
      </w:r>
    </w:p>
    <w:p>
      <w:pPr>
        <w:pStyle w:val="BodyText"/>
      </w:pPr>
      <w:r>
        <w:rPr>
          <w:rFonts w:hint="eastAsia"/>
        </w:rPr>
        <w:t xml:space="preserve">查阅ProjCode\data\feature\README.md</w:t>
      </w:r>
    </w:p>
    <w:p>
      <w:pPr>
        <w:pStyle w:val="BodyText"/>
      </w:pPr>
      <w:r>
        <w:t xml:space="preserve">🔹 </w:t>
      </w:r>
      <w:r>
        <w:rPr>
          <w:rFonts w:hint="eastAsia"/>
        </w:rPr>
        <w:t xml:space="preserve">result/（模型输出结果）</w:t>
      </w:r>
    </w:p>
    <w:p>
      <w:pPr>
        <w:pStyle w:val="BodyText"/>
      </w:pPr>
      <w:r>
        <w:rPr>
          <w:rFonts w:hint="eastAsia"/>
        </w:rPr>
        <w:t xml:space="preserve">查阅ProjCode\data\result\README.md</w:t>
      </w:r>
    </w:p>
    <w:p>
      <w:pPr>
        <w:pStyle w:val="BodyText"/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项目结构强制规范</w:t>
      </w:r>
    </w:p>
    <w:p>
      <w:pPr>
        <w:numPr>
          <w:ilvl w:val="0"/>
          <w:numId w:val="1041"/>
        </w:numPr>
      </w:pPr>
      <w:r>
        <w:t xml:space="preserve">data </w:t>
      </w:r>
      <w:r>
        <w:rPr>
          <w:rFonts w:hint="eastAsia"/>
        </w:rPr>
        <w:t xml:space="preserve">目录只存数据，禁止存代码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所有中间结果必须落盘（保证可复现）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每个模块必须明确输入/输出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文件命名必须规范（禁止临时命名）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所有路径必须通过</w:t>
      </w:r>
      <w:r>
        <w:t xml:space="preserve"> config </w:t>
      </w:r>
      <w:r>
        <w:rPr>
          <w:rFonts w:hint="eastAsia"/>
        </w:rPr>
        <w:t xml:space="preserve">管理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data子目录README.md严格按照目录结构对数据进行解释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data子目录README.md要包括对所负责目录下数据的详细介绍，数据处理后的命名规则</w:t>
      </w:r>
    </w:p>
    <w:p>
      <w:pPr>
        <w:pStyle w:val="FirstParagraph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开发规范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所有新增模块必须在本文件登记，同时记录于开发日志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所有结构调整必须记录原因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禁止”只改代码不记录”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每一步开发必须写”下一步计划”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本项目conda解释器环境强制优先查找使用系统创建的名为GradProj的conda环境，禁止未经允许随意创建新conda环境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在处理roi操作时，应当按照类似于[类别]_[变量名]_[时间/年份]_[ROI编号].[格式]这种方式，标记好roi_id等信息，保证数据处理来源和去向清晰</w:t>
      </w:r>
    </w:p>
    <w:p>
      <w:pPr>
        <w:pStyle w:val="FirstParagraph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项目维护协议（可复用技能）</w:t>
      </w:r>
    </w:p>
    <w:p>
      <w:pPr>
        <w:pStyle w:val="BodyText"/>
      </w:pPr>
      <w:r>
        <w:rPr>
          <w:rFonts w:hint="eastAsia"/>
        </w:rPr>
        <w:t xml:space="preserve">本项目定义一组”维护协议（Skill）“，用于在项目结构发生变动时，</w:t>
      </w:r>
    </w:p>
    <w:p>
      <w:pPr>
        <w:pStyle w:val="BodyText"/>
      </w:pPr>
      <w:r>
        <w:rPr>
          <w:rFonts w:hint="eastAsia"/>
        </w:rPr>
        <w:t xml:space="preserve">快速、标准化地更新文档和说明，避免遗漏和混乱。</w:t>
      </w:r>
    </w:p>
    <w:p>
      <w:pPr>
        <w:pStyle w:val="BodyText"/>
      </w:pPr>
      <w:r>
        <w:rPr>
          <w:rFonts w:hint="eastAsia"/>
        </w:rPr>
        <w:t xml:space="preserve">当向</w:t>
      </w:r>
      <w:r>
        <w:t xml:space="preserve"> AI </w:t>
      </w:r>
      <w:r>
        <w:rPr>
          <w:rFonts w:hint="eastAsia"/>
        </w:rPr>
        <w:t xml:space="preserve">或协作者发出简化指令时，可直接调用对应</w:t>
      </w:r>
      <w:r>
        <w:t xml:space="preserve"> </w:t>
      </w:r>
      <w:r>
        <w:rPr>
          <w:rFonts w:hint="eastAsia"/>
        </w:rPr>
        <w:t xml:space="preserve">Skill，</w:t>
      </w:r>
    </w:p>
    <w:p>
      <w:pPr>
        <w:pStyle w:val="BodyText"/>
      </w:pPr>
      <w:r>
        <w:rPr>
          <w:rFonts w:hint="eastAsia"/>
        </w:rPr>
        <w:t xml:space="preserve">无需重复描述完整需求。</w:t>
      </w:r>
    </w:p>
    <w:p>
      <w:pPr>
        <w:pStyle w:val="BodyText"/>
      </w:pPr>
      <w:r>
        <w:rPr>
          <w:b/>
          <w:bCs/>
        </w:rPr>
        <w:t xml:space="preserve">【Skill </w:t>
      </w:r>
      <w:r>
        <w:rPr>
          <w:rFonts w:hint="eastAsia"/>
          <w:b/>
          <w:bCs/>
        </w:rPr>
        <w:t xml:space="preserve">名称】</w:t>
      </w:r>
    </w:p>
    <w:p>
      <w:pPr>
        <w:pStyle w:val="BodyText"/>
      </w:pPr>
      <w:r>
        <w:rPr>
          <w:rFonts w:hint="eastAsia"/>
          <w:b/>
          <w:bCs/>
        </w:rPr>
        <w:t xml:space="preserve">README同步更新</w:t>
      </w:r>
    </w:p>
    <w:p>
      <w:pPr>
        <w:pStyle w:val="BodyText"/>
      </w:pPr>
      <w:r>
        <w:rPr>
          <w:rFonts w:hint="eastAsia"/>
          <w:b/>
          <w:bCs/>
        </w:rPr>
        <w:t xml:space="preserve">【触发条件】</w:t>
      </w:r>
    </w:p>
    <w:p>
      <w:pPr>
        <w:pStyle w:val="BodyText"/>
      </w:pPr>
      <w:r>
        <w:rPr>
          <w:rFonts w:hint="eastAsia"/>
          <w:b/>
          <w:bCs/>
        </w:rPr>
        <w:t xml:space="preserve">当项目结构发生变化：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新增/删除文件夹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新增脚本文件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修改文件或文件夹用途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data/目录结构调整/变化</w:t>
      </w:r>
    </w:p>
    <w:p>
      <w:pPr>
        <w:pStyle w:val="BodyText"/>
      </w:pPr>
      <w:r>
        <w:rPr>
          <w:rFonts w:hint="eastAsia"/>
          <w:b/>
          <w:bCs/>
        </w:rPr>
        <w:t xml:space="preserve">【执行内容】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更新根目录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README.md：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更新项目结构树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更新文件/文件夹说明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data/README.md：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更新数据目录整体说明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data </w:t>
      </w:r>
      <w:r>
        <w:rPr>
          <w:rFonts w:hint="eastAsia"/>
          <w:b/>
          <w:bCs/>
        </w:rPr>
        <w:t xml:space="preserve">子目录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README.md（若存在）：</w:t>
      </w:r>
    </w:p>
    <w:p>
      <w:pPr>
        <w:pStyle w:val="BodyText"/>
      </w:pPr>
      <w:r>
        <w:rPr>
          <w:b/>
          <w:bCs/>
        </w:rPr>
        <w:t xml:space="preserve">- Sentinel2/</w:t>
      </w:r>
    </w:p>
    <w:p>
      <w:pPr>
        <w:pStyle w:val="BodyText"/>
      </w:pPr>
      <w:r>
        <w:rPr>
          <w:b/>
          <w:bCs/>
        </w:rPr>
        <w:t xml:space="preserve">- DEM/</w:t>
      </w:r>
    </w:p>
    <w:p>
      <w:pPr>
        <w:pStyle w:val="BodyText"/>
      </w:pPr>
      <w:r>
        <w:rPr>
          <w:b/>
          <w:bCs/>
        </w:rPr>
        <w:t xml:space="preserve">- feature/</w:t>
      </w:r>
    </w:p>
    <w:p>
      <w:pPr>
        <w:pStyle w:val="BodyText"/>
      </w:pPr>
      <w:r>
        <w:rPr>
          <w:b/>
          <w:bCs/>
        </w:rPr>
        <w:t xml:space="preserve">- inventory/</w:t>
      </w:r>
    </w:p>
    <w:p>
      <w:pPr>
        <w:pStyle w:val="BodyText"/>
      </w:pPr>
      <w:r>
        <w:rPr>
          <w:b/>
          <w:bCs/>
        </w:rPr>
        <w:t xml:space="preserve">- result/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以上子目录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README.md对所属目录及其下级子目录负责，应当包含对数据类型、内部/外部格式、输入来源、数据获取方式、输出去向、子数据目录结构，数据时间/空间范围等尽可能的详细介绍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config/README.md（若存在）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更新各模块目录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README.md（若存在）：</w:t>
      </w:r>
    </w:p>
    <w:p>
      <w:pPr>
        <w:pStyle w:val="BodyText"/>
      </w:pPr>
      <w:r>
        <w:rPr>
          <w:b/>
          <w:bCs/>
        </w:rPr>
        <w:t xml:space="preserve">- downloader/</w:t>
      </w:r>
    </w:p>
    <w:p>
      <w:pPr>
        <w:pStyle w:val="BodyText"/>
      </w:pPr>
      <w:r>
        <w:rPr>
          <w:b/>
          <w:bCs/>
        </w:rPr>
        <w:t xml:space="preserve">- preprocess/</w:t>
      </w:r>
    </w:p>
    <w:p>
      <w:pPr>
        <w:pStyle w:val="BodyText"/>
      </w:pPr>
      <w:r>
        <w:rPr>
          <w:b/>
          <w:bCs/>
        </w:rPr>
        <w:t xml:space="preserve">- feature/</w:t>
      </w:r>
    </w:p>
    <w:p>
      <w:pPr>
        <w:pStyle w:val="BodyText"/>
      </w:pPr>
      <w:r>
        <w:rPr>
          <w:b/>
          <w:bCs/>
        </w:rPr>
        <w:t xml:space="preserve">- model/</w:t>
      </w:r>
    </w:p>
    <w:p>
      <w:pPr>
        <w:pStyle w:val="BodyText"/>
      </w:pPr>
      <w:r>
        <w:rPr>
          <w:b/>
          <w:bCs/>
        </w:rPr>
        <w:t xml:space="preserve">- utils/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以上各模块目录README.md，内含其模块目录下各脚本的功能、输入/输出格式</w:t>
      </w:r>
    </w:p>
    <w:p>
      <w:pPr>
        <w:pStyle w:val="BodyText"/>
      </w:pPr>
      <w:r>
        <w:rPr>
          <w:rFonts w:hint="eastAsia"/>
          <w:b/>
          <w:bCs/>
        </w:rPr>
        <w:t xml:space="preserve">【执行约束】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仅修改受影响部分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不重写整个</w:t>
      </w:r>
      <w:r>
        <w:rPr>
          <w:b/>
          <w:bCs/>
        </w:rPr>
        <w:t xml:space="preserve"> README</w:t>
      </w:r>
    </w:p>
    <w:p>
      <w:pPr>
        <w:pStyle w:val="BodyText"/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 xml:space="preserve">保持原结构不变</w:t>
      </w:r>
    </w:p>
    <w:p>
      <w:pPr>
        <w:pStyle w:val="BodyText"/>
      </w:pPr>
      <w:r>
        <w:rPr>
          <w:rFonts w:hint="eastAsia"/>
          <w:b/>
          <w:bCs/>
        </w:rPr>
        <w:t xml:space="preserve">【输出要求】</w:t>
      </w:r>
    </w:p>
    <w:p>
      <w:pPr>
        <w:pStyle w:val="BodyText"/>
      </w:pPr>
      <w:r>
        <w:rPr>
          <w:rFonts w:hint="eastAsia"/>
          <w:b/>
          <w:bCs/>
        </w:rPr>
        <w:t xml:space="preserve">所有</w:t>
      </w:r>
      <w:r>
        <w:rPr>
          <w:b/>
          <w:bCs/>
        </w:rPr>
        <w:t xml:space="preserve"> data </w:t>
      </w:r>
      <w:r>
        <w:rPr>
          <w:rFonts w:hint="eastAsia"/>
          <w:b/>
          <w:bCs/>
        </w:rPr>
        <w:t xml:space="preserve">子目录</w:t>
      </w:r>
      <w:r>
        <w:rPr>
          <w:b/>
          <w:bCs/>
        </w:rPr>
        <w:t xml:space="preserve"> README.md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充分服务于对数据的介绍，应当严格按照目录结构进行介绍</w:t>
      </w:r>
    </w:p>
    <w:p>
      <w:pPr>
        <w:pStyle w:val="BodyText"/>
      </w:pPr>
      <w:r>
        <w:rPr>
          <w:rFonts w:hint="eastAsia"/>
          <w:b/>
          <w:bCs/>
        </w:rPr>
        <w:t xml:space="preserve">所有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模块目录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充分服务于对模块的介绍</w:t>
      </w:r>
    </w:p>
    <w:p>
      <w:pPr>
        <w:pStyle w:val="BodyText"/>
      </w:pPr>
      <w:r>
        <w:rPr>
          <w:rFonts w:hint="eastAsia"/>
          <w:b/>
          <w:bCs/>
        </w:rPr>
        <w:t xml:space="preserve">【调用方式】</w:t>
      </w:r>
    </w:p>
    <w:p>
      <w:pPr>
        <w:pStyle w:val="BodyText"/>
      </w:pPr>
      <w:r>
        <w:rPr>
          <w:b/>
          <w:bCs/>
        </w:rPr>
        <w:t xml:space="preserve">👉 </w:t>
      </w:r>
      <w:r>
        <w:rPr>
          <w:rFonts w:hint="eastAsia"/>
          <w:b/>
          <w:bCs/>
        </w:rPr>
        <w:t xml:space="preserve">执行README同步</w:t>
      </w:r>
    </w:p>
    <w:p>
      <w:pPr>
        <w:pStyle w:val="BodyText"/>
      </w:pPr>
      <w:r>
        <w:rPr>
          <w:b/>
          <w:bCs/>
        </w:rPr>
        <w:t xml:space="preserve">6. </w:t>
      </w:r>
      <w:r>
        <w:rPr>
          <w:rFonts w:hint="eastAsia"/>
          <w:b/>
          <w:bCs/>
        </w:rPr>
        <w:t xml:space="preserve">开发日志（强制规范）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开发日志路径：ProjCode/DEVELOP_LOG.md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所有变动/操作都应记录于开发日志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应严格遵循开发日志模板，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每一个开发步骤，如非具体指明或具体安排，均由上一条开发日志而启，以本条开发日志而终</w:t>
      </w:r>
    </w:p>
    <w:p>
      <w:pPr>
        <w:pStyle w:val="FirstParagraph"/>
      </w:pPr>
      <w:r>
        <w:rPr>
          <w:b/>
          <w:bCs/>
        </w:rPr>
        <w:t xml:space="preserve">7. </w:t>
      </w:r>
      <w:r>
        <w:rPr>
          <w:rFonts w:hint="eastAsia"/>
          <w:b/>
          <w:bCs/>
        </w:rPr>
        <w:t xml:space="preserve">补充说明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项目根目录</w:t>
      </w:r>
      <w:r>
        <w:rPr>
          <w:rFonts w:hint="eastAsia"/>
          <w:b/>
          <w:bCs/>
        </w:rPr>
        <w:t xml:space="preserve">项目开发文档.docx.md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项目开发文档.docx</w:t>
      </w:r>
      <w:r>
        <w:rPr>
          <w:rFonts w:hint="eastAsia"/>
        </w:rPr>
        <w:t xml:space="preserve">为同内容/功能文件，利用插件实现了同步更新/变化，区别在于一个面向人，一个提供给ai</w:t>
      </w:r>
    </w:p>
    <w:p>
      <w:pPr>
        <w:pStyle w:val="FirstParagraph"/>
      </w:pPr>
      <w:r>
        <w:rPr>
          <w:b/>
          <w:bCs/>
        </w:rPr>
        <w:t xml:space="preserve">8. </w:t>
      </w:r>
      <w:r>
        <w:rPr>
          <w:rFonts w:hint="eastAsia"/>
          <w:b/>
          <w:bCs/>
        </w:rPr>
        <w:t xml:space="preserve">研究过程决策记录</w:t>
      </w:r>
    </w:p>
    <w:p>
      <w:pPr>
        <w:pStyle w:val="BlockText"/>
      </w:pPr>
      <w:r>
        <w:rPr>
          <w:rFonts w:hint="eastAsia"/>
        </w:rPr>
        <w:t xml:space="preserve">本节记录研究过程中的关键决策、依据与结论，随研究推进持续追加（每条标注日期）。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8.1 </w:t>
      </w:r>
      <w:r>
        <w:rPr>
          <w:rFonts w:hint="eastAsia"/>
          <w:b/>
          <w:bCs/>
        </w:rPr>
        <w:t xml:space="preserve">数据探索：Finland_NFI_2023_GSV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关键事实（2026-08-09）</w:t>
      </w:r>
    </w:p>
    <w:p>
      <w:pPr>
        <w:pStyle w:val="BodyText"/>
      </w:pPr>
      <w:r>
        <w:rPr>
          <w:rFonts w:hint="eastAsia"/>
        </w:rPr>
        <w:t xml:space="preserve">已下载数据为芬兰</w:t>
      </w:r>
      <w:r>
        <w:t xml:space="preserve"> Luke </w:t>
      </w:r>
      <w:r>
        <w:rPr>
          <w:rFonts w:hint="eastAsia"/>
        </w:rPr>
        <w:t xml:space="preserve">的多源国家森林清查（MS-NFI）2023</w:t>
      </w:r>
      <w:r>
        <w:t xml:space="preserve"> </w:t>
      </w:r>
      <w:r>
        <w:rPr>
          <w:rFonts w:hint="eastAsia"/>
        </w:rPr>
        <w:t xml:space="preserve">全国蓄积量栅格，共</w:t>
      </w:r>
      <w:r>
        <w:t xml:space="preserve"> 4 </w:t>
      </w:r>
      <w:r>
        <w:rPr>
          <w:rFonts w:hint="eastAsia"/>
        </w:rPr>
        <w:t xml:space="preserve">个主题（总/松/云/桦，m³/ha）：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空间：EPSG:3067，16m，42240×73472，覆盖芬兰全国（lon</w:t>
      </w:r>
      <w:r>
        <w:t xml:space="preserve"> </w:t>
      </w:r>
      <w:r>
        <w:rPr>
          <w:rFonts w:hint="eastAsia"/>
        </w:rPr>
        <w:t xml:space="preserve">15.50°E~33.13°E，lat</w:t>
      </w:r>
      <w:r>
        <w:t xml:space="preserve"> </w:t>
      </w:r>
      <w:r>
        <w:rPr>
          <w:rFonts w:hint="eastAsia"/>
        </w:rPr>
        <w:t xml:space="preserve">59.33°N~70.11°N）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时间：2023</w:t>
      </w:r>
      <w:r>
        <w:t xml:space="preserve"> </w:t>
      </w:r>
      <w:r>
        <w:rPr>
          <w:rFonts w:hint="eastAsia"/>
        </w:rPr>
        <w:t xml:space="preserve">年度（野外数据更新至</w:t>
      </w:r>
      <w:r>
        <w:t xml:space="preserve"> </w:t>
      </w:r>
      <w:r>
        <w:rPr>
          <w:rFonts w:hint="eastAsia"/>
        </w:rPr>
        <w:t xml:space="preserve">2023-07-31）；发布于</w:t>
      </w:r>
      <w:r>
        <w:t xml:space="preserve"> 2025-08-05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格式：GeoTIFF，单波段</w:t>
      </w:r>
      <w:r>
        <w:t xml:space="preserve"> </w:t>
      </w:r>
      <w:r>
        <w:rPr>
          <w:rFonts w:hint="eastAsia"/>
        </w:rPr>
        <w:t xml:space="preserve">uint16，LZW</w:t>
      </w:r>
      <w:r>
        <w:t xml:space="preserve"> </w:t>
      </w:r>
      <w:r>
        <w:rPr>
          <w:rFonts w:hint="eastAsia"/>
        </w:rPr>
        <w:t xml:space="preserve">压缩，tiled</w:t>
      </w:r>
      <w:r>
        <w:t xml:space="preserve"> </w:t>
      </w:r>
      <w:r>
        <w:rPr>
          <w:rFonts w:hint="eastAsia"/>
        </w:rPr>
        <w:t xml:space="preserve">512×512，内部</w:t>
      </w:r>
      <w:r>
        <w:t xml:space="preserve"> </w:t>
      </w:r>
      <w:r>
        <w:rPr>
          <w:rFonts w:hint="eastAsia"/>
        </w:rPr>
        <w:t xml:space="preserve">overviews，nodata=32767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生产方法：VMI13</w:t>
      </w:r>
      <w:r>
        <w:t xml:space="preserve"> </w:t>
      </w:r>
      <w:r>
        <w:rPr>
          <w:rFonts w:hint="eastAsia"/>
        </w:rPr>
        <w:t xml:space="preserve">地面样地（51051</w:t>
      </w:r>
      <w:r>
        <w:t xml:space="preserve"> </w:t>
      </w:r>
      <w:r>
        <w:rPr>
          <w:rFonts w:hint="eastAsia"/>
        </w:rPr>
        <w:t xml:space="preserve">个）+</w:t>
      </w:r>
      <w:r>
        <w:t xml:space="preserve"> Sentinel-2 L2A </w:t>
      </w:r>
      <w:r>
        <w:rPr>
          <w:rFonts w:hint="eastAsia"/>
        </w:rPr>
        <w:t xml:space="preserve">反射率镶嵌影像，增强</w:t>
      </w:r>
      <w:r>
        <w:t xml:space="preserve"> </w:t>
      </w:r>
      <w:r>
        <w:rPr>
          <w:rFonts w:hint="eastAsia"/>
        </w:rPr>
        <w:t xml:space="preserve">k-NN（5</w:t>
      </w:r>
      <w:r>
        <w:t xml:space="preserve"> </w:t>
      </w:r>
      <w:r>
        <w:rPr>
          <w:rFonts w:hint="eastAsia"/>
        </w:rPr>
        <w:t xml:space="preserve">邻）估计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许可：CC</w:t>
      </w:r>
      <w:r>
        <w:t xml:space="preserve"> BY </w:t>
      </w:r>
      <w:r>
        <w:rPr>
          <w:rFonts w:hint="eastAsia"/>
        </w:rPr>
        <w:t xml:space="preserve">4.0（使用需注明</w:t>
      </w:r>
      <w:r>
        <w:t xml:space="preserve"> ©Luonnonvarakeskus, </w:t>
      </w:r>
      <w:r>
        <w:rPr>
          <w:rFonts w:hint="eastAsia"/>
        </w:rPr>
        <w:t xml:space="preserve">2023）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详细登记见</w:t>
      </w:r>
      <w:r>
        <w:t xml:space="preserve"> </w:t>
      </w:r>
      <w:r>
        <w:rPr>
          <w:rStyle w:val="VerbatimChar"/>
        </w:rPr>
        <w:t xml:space="preserve">data/inventory/README.md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8.2 </w:t>
      </w:r>
      <w:r>
        <w:rPr>
          <w:rFonts w:hint="eastAsia"/>
          <w:b/>
          <w:bCs/>
        </w:rPr>
        <w:t xml:space="preserve">决策一：蓄积量数据的时间维度——是否可分季节（2026-08-09）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问题：MS-NFI</w:t>
      </w:r>
      <w:r>
        <w:t xml:space="preserve"> </w:t>
      </w:r>
      <w:r>
        <w:rPr>
          <w:rFonts w:hint="eastAsia"/>
        </w:rPr>
        <w:t xml:space="preserve">是持续多年监测吗？蓄积量能否按季节划分？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分析：</w:t>
      </w:r>
    </w:p>
    <w:p>
      <w:pPr>
        <w:pStyle w:val="Compact"/>
        <w:numPr>
          <w:ilvl w:val="1"/>
          <w:numId w:val="1047"/>
        </w:numPr>
      </w:pPr>
      <w:r>
        <w:t xml:space="preserve">MS-NFI </w:t>
      </w:r>
      <w:r>
        <w:rPr>
          <w:rFonts w:hint="eastAsia"/>
        </w:rPr>
        <w:t xml:space="preserve">是多年系列（每</w:t>
      </w:r>
      <w:r>
        <w:t xml:space="preserve"> 1~2 </w:t>
      </w:r>
      <w:r>
        <w:rPr>
          <w:rFonts w:hint="eastAsia"/>
        </w:rPr>
        <w:t xml:space="preserve">年一期，2005~2023），但</w:t>
      </w:r>
      <w:r>
        <w:rPr>
          <w:rFonts w:hint="eastAsia"/>
          <w:b/>
          <w:bCs/>
        </w:rPr>
        <w:t xml:space="preserve">每期是独立的年度快照</w:t>
      </w:r>
      <w:r>
        <w:rPr>
          <w:rFonts w:hint="eastAsia"/>
        </w:rPr>
        <w:t xml:space="preserve">，本数据仅为</w:t>
      </w:r>
      <w:r>
        <w:t xml:space="preserve"> 2023 </w:t>
      </w:r>
      <w:r>
        <w:rPr>
          <w:rFonts w:hint="eastAsia"/>
        </w:rPr>
        <w:t xml:space="preserve">年一期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野外数据统一更新到</w:t>
      </w:r>
      <w:r>
        <w:t xml:space="preserve"> 2023-07-31 </w:t>
      </w:r>
      <w:r>
        <w:rPr>
          <w:rFonts w:hint="eastAsia"/>
        </w:rPr>
        <w:t xml:space="preserve">单个时点，输出为单一全年蓄积量图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蓄积量是”存量变量”，一年内变化远小于物候波动，不存在有意义的季节区分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结论：蓄积量标签为年度单一值，不分季节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分季节建模无意义；Sentinel-2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特征也应为匹配时点的单一生长季时相（不需要多时相重复影像）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8.3 </w:t>
      </w:r>
      <w:r>
        <w:rPr>
          <w:rFonts w:hint="eastAsia"/>
          <w:b/>
          <w:bCs/>
        </w:rPr>
        <w:t xml:space="preserve">决策二：Sentinel-2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影像时间选择（2026-08-09）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推荐窗口：</w:t>
      </w:r>
      <w:r>
        <w:rPr>
          <w:b/>
          <w:bCs/>
        </w:rPr>
        <w:t xml:space="preserve">2023-07-01 ~ 2023-08-10</w:t>
      </w:r>
      <w:r>
        <w:rPr>
          <w:rFonts w:hint="eastAsia"/>
        </w:rPr>
        <w:t xml:space="preserve">，云量</w:t>
      </w:r>
      <w:r>
        <w:t xml:space="preserve"> </w:t>
      </w:r>
      <w:r>
        <w:rPr>
          <w:rFonts w:hint="eastAsia"/>
        </w:rPr>
        <w:t xml:space="preserve">&lt;20%（可放宽至</w:t>
      </w:r>
      <w:r>
        <w:t xml:space="preserve"> </w:t>
      </w:r>
      <w:r>
        <w:rPr>
          <w:rFonts w:hint="eastAsia"/>
        </w:rPr>
        <w:t xml:space="preserve">&lt;30%），L2A，每</w:t>
      </w:r>
      <w:r>
        <w:t xml:space="preserve"> tile </w:t>
      </w:r>
      <w:r>
        <w:rPr>
          <w:rFonts w:hint="eastAsia"/>
        </w:rPr>
        <w:t xml:space="preserve">取云量最少一期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依据：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与标签时点（2023-07-31）对齐</w:t>
      </w:r>
    </w:p>
    <w:p>
      <w:pPr>
        <w:pStyle w:val="Compact"/>
        <w:numPr>
          <w:ilvl w:val="1"/>
          <w:numId w:val="1049"/>
        </w:numPr>
      </w:pPr>
      <w:r>
        <w:t xml:space="preserve">7 </w:t>
      </w:r>
      <w:r>
        <w:rPr>
          <w:rFonts w:hint="eastAsia"/>
        </w:rPr>
        <w:t xml:space="preserve">月为芬兰树冠完全展开、LAI</w:t>
      </w:r>
      <w:r>
        <w:t xml:space="preserve"> </w:t>
      </w:r>
      <w:r>
        <w:rPr>
          <w:rFonts w:hint="eastAsia"/>
        </w:rPr>
        <w:t xml:space="preserve">峰值、叶绿素最稳定期，光谱-蓄积量关系最稳定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避开</w:t>
      </w:r>
      <w:r>
        <w:t xml:space="preserve"> 6 </w:t>
      </w:r>
      <w:r>
        <w:rPr>
          <w:rFonts w:hint="eastAsia"/>
        </w:rPr>
        <w:t xml:space="preserve">月树叶未展开、8</w:t>
      </w:r>
      <w:r>
        <w:t xml:space="preserve"> </w:t>
      </w:r>
      <w:r>
        <w:rPr>
          <w:rFonts w:hint="eastAsia"/>
        </w:rPr>
        <w:t xml:space="preserve">月末~9</w:t>
      </w:r>
      <w:r>
        <w:t xml:space="preserve"> </w:t>
      </w:r>
      <w:r>
        <w:rPr>
          <w:rFonts w:hint="eastAsia"/>
        </w:rPr>
        <w:t xml:space="preserve">月秋季变色的物候拐点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夏季云量全年相对最低；芬兰高纬重访频繁（约</w:t>
      </w:r>
      <w:r>
        <w:t xml:space="preserve"> 2~3 </w:t>
      </w:r>
      <w:r>
        <w:rPr>
          <w:rFonts w:hint="eastAsia"/>
        </w:rPr>
        <w:t xml:space="preserve">天/次），7</w:t>
      </w:r>
      <w:r>
        <w:t xml:space="preserve"> </w:t>
      </w:r>
      <w:r>
        <w:rPr>
          <w:rFonts w:hint="eastAsia"/>
        </w:rPr>
        <w:t xml:space="preserve">月内必有候选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南北差异：南部可放宽至</w:t>
      </w:r>
      <w:r>
        <w:t xml:space="preserve"> 7 </w:t>
      </w:r>
      <w:r>
        <w:rPr>
          <w:rFonts w:hint="eastAsia"/>
        </w:rPr>
        <w:t xml:space="preserve">月上旬~8</w:t>
      </w:r>
      <w:r>
        <w:t xml:space="preserve"> </w:t>
      </w:r>
      <w:r>
        <w:rPr>
          <w:rFonts w:hint="eastAsia"/>
        </w:rPr>
        <w:t xml:space="preserve">月上旬；北部拉普兰更应锁定</w:t>
      </w:r>
      <w:r>
        <w:t xml:space="preserve"> 7 </w:t>
      </w:r>
      <w:r>
        <w:rPr>
          <w:rFonts w:hint="eastAsia"/>
        </w:rPr>
        <w:t xml:space="preserve">月中~8</w:t>
      </w:r>
      <w:r>
        <w:t xml:space="preserve"> </w:t>
      </w:r>
      <w:r>
        <w:rPr>
          <w:rFonts w:hint="eastAsia"/>
        </w:rPr>
        <w:t xml:space="preserve">月初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8.4 </w:t>
      </w:r>
      <w:r>
        <w:rPr>
          <w:rFonts w:hint="eastAsia"/>
          <w:b/>
          <w:bCs/>
        </w:rPr>
        <w:t xml:space="preserve">决策三：研究区与数据源选择（芬兰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秦岭）（2026-08-09）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芬兰森林组成分析（基于</w:t>
      </w:r>
      <w:r>
        <w:t xml:space="preserve"> MS-NFI </w:t>
      </w:r>
      <w:r>
        <w:rPr>
          <w:rFonts w:hint="eastAsia"/>
        </w:rPr>
        <w:t xml:space="preserve">全图采样）：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全国整体偏针叶纯林：松</w:t>
      </w:r>
      <w:r>
        <w:t xml:space="preserve"> </w:t>
      </w:r>
      <w:r>
        <w:rPr>
          <w:rFonts w:hint="eastAsia"/>
        </w:rPr>
        <w:t xml:space="preserve">~51%、云杉</w:t>
      </w:r>
      <w:r>
        <w:t xml:space="preserve"> </w:t>
      </w:r>
      <w:r>
        <w:rPr>
          <w:rFonts w:hint="eastAsia"/>
        </w:rPr>
        <w:t xml:space="preserve">~30%、桦木</w:t>
      </w:r>
      <w:r>
        <w:t xml:space="preserve"> </w:t>
      </w:r>
      <w:r>
        <w:rPr>
          <w:rFonts w:hint="eastAsia"/>
        </w:rPr>
        <w:t xml:space="preserve">~17%（蓄积量占比）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南北梯度：南部（~60–63°N）云杉占比高、相对最混交；中部松占比上升；北部拉普兰松占绝对主导、林线附近桦木增多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局部有纯松/纯云杉/纯桦林，但大范围人工纯林少，多为”优势树种+少量伴生”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对比：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秦岭：真正针阔混交、树种丰富、</w:t>
      </w:r>
      <w:r>
        <w:rPr>
          <w:rFonts w:hint="eastAsia"/>
          <w:b/>
          <w:bCs/>
        </w:rPr>
        <w:t xml:space="preserve">实测真值</w:t>
      </w:r>
      <w:r>
        <w:rPr>
          <w:rFonts w:hint="eastAsia"/>
        </w:rPr>
        <w:t xml:space="preserve">，但样本少、需同源纯林、遥感已就位（陕西</w:t>
      </w:r>
      <w:r>
        <w:t xml:space="preserve"> </w:t>
      </w:r>
      <w:r>
        <w:rPr>
          <w:rFonts w:hint="eastAsia"/>
        </w:rPr>
        <w:t xml:space="preserve">107°E/34.3°N）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芬兰：混交度低（严格说是偏针叶混交）、标签为遥感估计（同源偏差），但</w:t>
      </w:r>
      <w:r>
        <w:rPr>
          <w:rFonts w:hint="eastAsia"/>
          <w:b/>
          <w:bCs/>
        </w:rPr>
        <w:t xml:space="preserve">同源自洽、样本量巨大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方法论铁律：纯林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混交林对比必须在同一数据体系内进行</w:t>
      </w:r>
      <w:r>
        <w:rPr>
          <w:rFonts w:hint="eastAsia"/>
        </w:rPr>
        <w:t xml:space="preserve">，否则结论被数据源差异污染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结论：以芬兰</w:t>
      </w:r>
      <w:r>
        <w:rPr>
          <w:b/>
          <w:bCs/>
        </w:rPr>
        <w:t xml:space="preserve"> MS-NFI </w:t>
      </w:r>
      <w:r>
        <w:rPr>
          <w:rFonts w:hint="eastAsia"/>
          <w:b/>
          <w:bCs/>
        </w:rPr>
        <w:t xml:space="preserve">为建模主战场（内部自动划分纯/混），秦岭实测样地作为独立真值验证/补充研究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8.5 </w:t>
      </w:r>
      <w:r>
        <w:rPr>
          <w:rFonts w:hint="eastAsia"/>
          <w:b/>
          <w:bCs/>
        </w:rPr>
        <w:t xml:space="preserve">决策四：纯林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混交林实验设计（2026-08-09）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研究问题拆解：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A：混交林与纯林哪个更容易预测（光谱-蓄积量关系稳定性）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B：分开建模</w:t>
      </w:r>
      <w:r>
        <w:t xml:space="preserve"> vs </w:t>
      </w:r>
      <w:r>
        <w:rPr>
          <w:rFonts w:hint="eastAsia"/>
        </w:rPr>
        <w:t xml:space="preserve">合并建模哪个更好（是否值得按林型分模型）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建议一次实验同时回答</w:t>
      </w:r>
      <w:r>
        <w:t xml:space="preserve"> A </w:t>
      </w:r>
      <w:r>
        <w:rPr>
          <w:rFonts w:hint="eastAsia"/>
        </w:rPr>
        <w:t xml:space="preserve">与</w:t>
      </w:r>
      <w:r>
        <w:t xml:space="preserve"> B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关键方法约束：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  <w:b/>
          <w:bCs/>
        </w:rPr>
        <w:t xml:space="preserve">同源划分</w:t>
      </w:r>
      <w:r>
        <w:rPr>
          <w:rFonts w:hint="eastAsia"/>
        </w:rPr>
        <w:t xml:space="preserve">：用</w:t>
      </w:r>
      <w:r>
        <w:t xml:space="preserve"> MS-NFI </w:t>
      </w:r>
      <w:r>
        <w:rPr>
          <w:rFonts w:hint="eastAsia"/>
        </w:rPr>
        <w:t xml:space="preserve">树种栅格自动划分——纯林区（单树种蓄积量占比</w:t>
      </w:r>
      <w:r>
        <w:t xml:space="preserve"> </w:t>
      </w:r>
      <w:r>
        <w:rPr>
          <w:rFonts w:hint="eastAsia"/>
        </w:rPr>
        <w:t xml:space="preserve">&gt;90%）、混交区（松/云/桦占比较均衡）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  <w:b/>
          <w:bCs/>
        </w:rPr>
        <w:t xml:space="preserve">空间分块交叉验证</w:t>
      </w:r>
      <w:r>
        <w:rPr>
          <w:rFonts w:hint="eastAsia"/>
        </w:rPr>
        <w:t xml:space="preserve">：逐像元采样空间自相关强，随机划分会虚高精度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Fonts w:hint="eastAsia"/>
        </w:rPr>
        <w:t xml:space="preserve">tile/子区整块划分训练/测试（或空间缓冲去重）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  <w:b/>
          <w:bCs/>
        </w:rPr>
        <w:t xml:space="preserve">同源偏差声明</w:t>
      </w:r>
      <w:r>
        <w:rPr>
          <w:rFonts w:hint="eastAsia"/>
        </w:rPr>
        <w:t xml:space="preserve">：MS-NFI</w:t>
      </w:r>
      <w:r>
        <w:t xml:space="preserve"> </w:t>
      </w:r>
      <w:r>
        <w:rPr>
          <w:rFonts w:hint="eastAsia"/>
        </w:rPr>
        <w:t xml:space="preserve">是”参考标签”（由</w:t>
      </w:r>
      <w:r>
        <w:t xml:space="preserve"> Sentinel-2 </w:t>
      </w:r>
      <w:r>
        <w:rPr>
          <w:rFonts w:hint="eastAsia"/>
        </w:rPr>
        <w:t xml:space="preserve">估计），精度会被高估，对比结论聚焦相对差异（RMSE%），必要时用独立地面样地验证绝对精度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  <w:b/>
          <w:bCs/>
        </w:rPr>
        <w:t xml:space="preserve">相对指标</w:t>
      </w:r>
      <w:r>
        <w:rPr>
          <w:rFonts w:hint="eastAsia"/>
        </w:rPr>
        <w:t xml:space="preserve">：两组蓄积量水平可能不同，必须用</w:t>
      </w:r>
      <w:r>
        <w:t xml:space="preserve"> </w:t>
      </w:r>
      <w:r>
        <w:rPr>
          <w:rFonts w:hint="eastAsia"/>
        </w:rPr>
        <w:t xml:space="preserve">RMSE%（=RMSE/均值）而非绝对</w:t>
      </w:r>
      <w:r>
        <w:t xml:space="preserve"> RMSE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实验矩阵：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模型①</w:t>
      </w:r>
      <w:r>
        <w:t xml:space="preserve"> </w:t>
      </w:r>
      <w:r>
        <w:rPr>
          <w:rFonts w:hint="eastAsia"/>
        </w:rPr>
        <w:t xml:space="preserve">混交模型：混交样本训练</w:t>
      </w:r>
      <w:r>
        <w:t xml:space="preserve"> → </w:t>
      </w:r>
      <w:r>
        <w:rPr>
          <w:rFonts w:hint="eastAsia"/>
        </w:rPr>
        <w:t xml:space="preserve">混交测试评估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模型②</w:t>
      </w:r>
      <w:r>
        <w:t xml:space="preserve"> </w:t>
      </w:r>
      <w:r>
        <w:rPr>
          <w:rFonts w:hint="eastAsia"/>
        </w:rPr>
        <w:t xml:space="preserve">纯林模型：纯林样本训练</w:t>
      </w:r>
      <w:r>
        <w:t xml:space="preserve"> → </w:t>
      </w:r>
      <w:r>
        <w:rPr>
          <w:rFonts w:hint="eastAsia"/>
        </w:rPr>
        <w:t xml:space="preserve">纯林测试评估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模型③</w:t>
      </w:r>
      <w:r>
        <w:t xml:space="preserve"> </w:t>
      </w:r>
      <w:r>
        <w:rPr>
          <w:rFonts w:hint="eastAsia"/>
        </w:rPr>
        <w:t xml:space="preserve">全局模型：全样本训练</w:t>
      </w:r>
      <w:r>
        <w:t xml:space="preserve"> → </w:t>
      </w:r>
      <w:r>
        <w:rPr>
          <w:rFonts w:hint="eastAsia"/>
        </w:rPr>
        <w:t xml:space="preserve">分别看混交/纯林测试精度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指标：R²、RMSE、RMSE%、MAE；固定随机种子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预期结论（有文献支持）：纯林结构均匀、关系稳定，</w:t>
      </w:r>
      <w:r>
        <w:rPr>
          <w:rFonts w:hint="eastAsia"/>
          <w:b/>
          <w:bCs/>
        </w:rPr>
        <w:t xml:space="preserve">纯林精度通常高于混交林</w:t>
      </w:r>
      <w:r>
        <w:rPr>
          <w:rFonts w:hint="eastAsia"/>
        </w:rPr>
        <w:t xml:space="preserve">；可为混交林单独建模提供依据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8.6 </w:t>
      </w:r>
      <w:r>
        <w:rPr>
          <w:rFonts w:hint="eastAsia"/>
          <w:b/>
          <w:bCs/>
        </w:rPr>
        <w:t xml:space="preserve">决策五：是否寻找更合适的数据（2026-08-09）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理想数据标准：真值标签</w:t>
      </w:r>
      <w:r>
        <w:t xml:space="preserve"> / </w:t>
      </w:r>
      <w:r>
        <w:rPr>
          <w:rFonts w:hint="eastAsia"/>
        </w:rPr>
        <w:t xml:space="preserve">同一体系内纯/混同源</w:t>
      </w:r>
      <w:r>
        <w:t xml:space="preserve"> / </w:t>
      </w:r>
      <w:r>
        <w:rPr>
          <w:rFonts w:hint="eastAsia"/>
        </w:rPr>
        <w:t xml:space="preserve">样本量充足</w:t>
      </w:r>
      <w:r>
        <w:t xml:space="preserve"> / </w:t>
      </w:r>
      <w:r>
        <w:rPr>
          <w:rFonts w:hint="eastAsia"/>
        </w:rPr>
        <w:t xml:space="preserve">配套</w:t>
      </w:r>
      <w:r>
        <w:t xml:space="preserve"> 2023 Sentinel-2 / </w:t>
      </w:r>
      <w:r>
        <w:rPr>
          <w:rFonts w:hint="eastAsia"/>
        </w:rPr>
        <w:t xml:space="preserve">树种组成清晰</w:t>
      </w:r>
      <w:r>
        <w:t xml:space="preserve"> / </w:t>
      </w:r>
      <w:r>
        <w:rPr>
          <w:rFonts w:hint="eastAsia"/>
        </w:rPr>
        <w:t xml:space="preserve">开放可获取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现实调研结论：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芬兰</w:t>
      </w:r>
      <w:r>
        <w:t xml:space="preserve"> VMI </w:t>
      </w:r>
      <w:r>
        <w:rPr>
          <w:rFonts w:hint="eastAsia"/>
        </w:rPr>
        <w:t xml:space="preserve">地面样地（实测真值）：</w:t>
      </w:r>
      <w:r>
        <w:rPr>
          <w:rFonts w:hint="eastAsia"/>
          <w:b/>
          <w:bCs/>
        </w:rPr>
        <w:t xml:space="preserve">不公开</w:t>
      </w:r>
      <w:r>
        <w:rPr>
          <w:rFonts w:hint="eastAsia"/>
        </w:rPr>
        <w:t xml:space="preserve">，需申请研究许可，周期长、不确定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中国</w:t>
      </w:r>
      <w:r>
        <w:t xml:space="preserve"> NFI / </w:t>
      </w:r>
      <w:r>
        <w:rPr>
          <w:rFonts w:hint="eastAsia"/>
        </w:rPr>
        <w:t xml:space="preserve">一类清查：</w:t>
      </w:r>
      <w:r>
        <w:rPr>
          <w:rFonts w:hint="eastAsia"/>
          <w:b/>
          <w:bCs/>
        </w:rPr>
        <w:t xml:space="preserve">不公开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瑞典/挪威</w:t>
      </w:r>
      <w:r>
        <w:t xml:space="preserve"> NFI </w:t>
      </w:r>
      <w:r>
        <w:rPr>
          <w:rFonts w:hint="eastAsia"/>
        </w:rPr>
        <w:t xml:space="preserve">样地：原始样地同样不公开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现有</w:t>
      </w:r>
      <w:r>
        <w:t xml:space="preserve"> MS-NFI </w:t>
      </w:r>
      <w:r>
        <w:rPr>
          <w:rFonts w:hint="eastAsia"/>
        </w:rPr>
        <w:t xml:space="preserve">栅格：可用但存在”混交度低</w:t>
      </w:r>
      <w:r>
        <w:t xml:space="preserve"> + </w:t>
      </w:r>
      <w:r>
        <w:rPr>
          <w:rFonts w:hint="eastAsia"/>
        </w:rPr>
        <w:t xml:space="preserve">同源偏差”两个局限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决策（三路径）：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A（主线，推荐）</w:t>
      </w:r>
      <w:r>
        <w:rPr>
          <w:rFonts w:hint="eastAsia"/>
        </w:rPr>
        <w:t xml:space="preserve">：芬兰</w:t>
      </w:r>
      <w:r>
        <w:t xml:space="preserve"> MS-NFI </w:t>
      </w:r>
      <w:r>
        <w:rPr>
          <w:rFonts w:hint="eastAsia"/>
        </w:rPr>
        <w:t xml:space="preserve">内部纯/混对比</w:t>
      </w:r>
      <w:r>
        <w:t xml:space="preserve"> + </w:t>
      </w:r>
      <w:r>
        <w:rPr>
          <w:rFonts w:hint="eastAsia"/>
        </w:rPr>
        <w:t xml:space="preserve">秦岭实测做独立小样本真值验证（零新增获取成本）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B（并行，低优先）</w:t>
      </w:r>
      <w:r>
        <w:rPr>
          <w:rFonts w:hint="eastAsia"/>
        </w:rPr>
        <w:t xml:space="preserve">：申请芬兰</w:t>
      </w:r>
      <w:r>
        <w:t xml:space="preserve"> VMI </w:t>
      </w:r>
      <w:r>
        <w:rPr>
          <w:rFonts w:hint="eastAsia"/>
        </w:rPr>
        <w:t xml:space="preserve">研究许可样地，作为独立真值验证集（不阻塞主线）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C（条件启用）</w:t>
      </w:r>
      <w:r>
        <w:rPr>
          <w:rFonts w:hint="eastAsia"/>
        </w:rPr>
        <w:t xml:space="preserve">：以秦岭为混交主战场，前提是确认秦岭</w:t>
      </w:r>
      <w:r>
        <w:t xml:space="preserve"> xlsx </w:t>
      </w:r>
      <w:r>
        <w:rPr>
          <w:rFonts w:hint="eastAsia"/>
        </w:rPr>
        <w:t xml:space="preserve">样地放回</w:t>
      </w:r>
      <w:r>
        <w:t xml:space="preserve"> + </w:t>
      </w:r>
      <w:r>
        <w:rPr>
          <w:rFonts w:hint="eastAsia"/>
        </w:rPr>
        <w:t xml:space="preserve">找到同源（中国）实测纯林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结论：先不投入大量时间寻找新数据，把现有数据路径走通，并行做低成本补充调研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8.7 </w:t>
      </w:r>
      <w:r>
        <w:rPr>
          <w:rFonts w:hint="eastAsia"/>
          <w:b/>
          <w:bCs/>
        </w:rPr>
        <w:t xml:space="preserve">当前决策汇总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蓄积量数据时间维度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年度单一值，不分季节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Sentinel-2 </w:t>
            </w:r>
            <w:r>
              <w:rPr>
                <w:rFonts w:hint="eastAsia"/>
              </w:rPr>
              <w:t xml:space="preserve">影像时间</w:t>
            </w:r>
          </w:p>
        </w:tc>
        <w:tc>
          <w:tcPr/>
          <w:p>
            <w:pPr>
              <w:pStyle w:val="Compact"/>
            </w:pPr>
            <w:r>
              <w:t xml:space="preserve">2023-07-01 ~ </w:t>
            </w:r>
            <w:r>
              <w:rPr>
                <w:rFonts w:hint="eastAsia"/>
              </w:rPr>
              <w:t xml:space="preserve">08-10，云量&lt;20~30%，每</w:t>
            </w:r>
            <w:r>
              <w:t xml:space="preserve"> tile </w:t>
            </w:r>
            <w:r>
              <w:rPr>
                <w:rFonts w:hint="eastAsia"/>
              </w:rPr>
              <w:t xml:space="preserve">取云量最少一期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主研究区/数据源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芬兰</w:t>
            </w:r>
            <w:r>
              <w:t xml:space="preserve"> </w:t>
            </w:r>
            <w:r>
              <w:rPr>
                <w:rFonts w:hint="eastAsia"/>
              </w:rPr>
              <w:t xml:space="preserve">MS-NFI（同源纯/混划分）+</w:t>
            </w:r>
            <w:r>
              <w:t xml:space="preserve"> </w:t>
            </w:r>
            <w:r>
              <w:rPr>
                <w:rFonts w:hint="eastAsia"/>
              </w:rPr>
              <w:t xml:space="preserve">秦岭实测验证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同源划分</w:t>
            </w:r>
            <w:r>
              <w:t xml:space="preserve"> + </w:t>
            </w:r>
            <w:r>
              <w:rPr>
                <w:rFonts w:hint="eastAsia"/>
              </w:rPr>
              <w:t xml:space="preserve">空间分块</w:t>
            </w:r>
            <w:r>
              <w:t xml:space="preserve"> CV + RMSE% </w:t>
            </w:r>
            <w:r>
              <w:rPr>
                <w:rFonts w:hint="eastAsia"/>
              </w:rPr>
              <w:t xml:space="preserve">对比</w:t>
            </w:r>
            <w:r>
              <w:t xml:space="preserve"> + </w:t>
            </w:r>
            <w:r>
              <w:rPr>
                <w:rFonts w:hint="eastAsia"/>
              </w:rPr>
              <w:t xml:space="preserve">三模型矩阵（混交/纯林/全局）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是否寻找新数据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主线用现有数据；VMI</w:t>
            </w:r>
            <w:r>
              <w:t xml:space="preserve"> </w:t>
            </w:r>
            <w:r>
              <w:rPr>
                <w:rFonts w:hint="eastAsia"/>
              </w:rPr>
              <w:t xml:space="preserve">研究许可作为并行加分项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8.8 </w:t>
      </w:r>
      <w:r>
        <w:rPr>
          <w:rFonts w:hint="eastAsia"/>
          <w:b/>
          <w:bCs/>
        </w:rPr>
        <w:t xml:space="preserve">遗留问题：蓄积量标签数据质量（2026-08-09）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遗留事项（</w:t>
      </w:r>
      <w:r>
        <w:rPr>
          <w:rFonts w:hint="eastAsia"/>
          <w:b/>
          <w:bCs/>
        </w:rPr>
        <w:t xml:space="preserve">暂缓处理，不阻塞当前工作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61"/>
        </w:numPr>
      </w:pPr>
      <w:r>
        <w:t xml:space="preserve">MS-NFI </w:t>
      </w:r>
      <w:r>
        <w:rPr>
          <w:rFonts w:hint="eastAsia"/>
        </w:rPr>
        <w:t xml:space="preserve">蓄积量标签为</w:t>
      </w:r>
      <w:r>
        <w:rPr>
          <w:rFonts w:hint="eastAsia"/>
          <w:b/>
          <w:bCs/>
        </w:rPr>
        <w:t xml:space="preserve">遥感估计值</w:t>
      </w:r>
      <w:r>
        <w:rPr>
          <w:rFonts w:hint="eastAsia"/>
        </w:rPr>
        <w:t xml:space="preserve">（由</w:t>
      </w:r>
      <w:r>
        <w:t xml:space="preserve"> Sentinel-2 + k-NN </w:t>
      </w:r>
      <w:r>
        <w:rPr>
          <w:rFonts w:hint="eastAsia"/>
        </w:rPr>
        <w:t xml:space="preserve">产出），与遥感特征</w:t>
      </w:r>
      <w:r>
        <w:rPr>
          <w:rFonts w:hint="eastAsia"/>
          <w:b/>
          <w:bCs/>
        </w:rPr>
        <w:t xml:space="preserve">同源</w:t>
      </w:r>
      <w:r>
        <w:t xml:space="preserve"> </w:t>
      </w:r>
      <w:r>
        <w:t xml:space="preserve">→ </w:t>
      </w:r>
      <w:r>
        <w:rPr>
          <w:rFonts w:hint="eastAsia"/>
        </w:rPr>
        <w:t xml:space="preserve">用它训练</w:t>
      </w:r>
      <w:r>
        <w:t xml:space="preserve"> RF </w:t>
      </w:r>
      <w:r>
        <w:rPr>
          <w:rFonts w:hint="eastAsia"/>
        </w:rPr>
        <w:t xml:space="preserve">存在精度高估风险（同源偏差）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芬兰混交区”混交度低”（偏针叶优势</w:t>
      </w:r>
      <w:r>
        <w:t xml:space="preserve"> + </w:t>
      </w:r>
      <w:r>
        <w:rPr>
          <w:rFonts w:hint="eastAsia"/>
        </w:rPr>
        <w:t xml:space="preserve">桦木伴生），是否足以代表”典型混交林”存在争议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是否申请芬兰</w:t>
      </w:r>
      <w:r>
        <w:t xml:space="preserve"> VMI </w:t>
      </w:r>
      <w:r>
        <w:rPr>
          <w:rFonts w:hint="eastAsia"/>
        </w:rPr>
        <w:t xml:space="preserve">地面样地（实测真值）作为独立验证集</w:t>
      </w:r>
      <w:r>
        <w:t xml:space="preserve"> —— </w:t>
      </w:r>
      <w:r>
        <w:rPr>
          <w:rFonts w:hint="eastAsia"/>
        </w:rPr>
        <w:t xml:space="preserve">待定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处理策略：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当前</w:t>
      </w:r>
      <w:r>
        <w:rPr>
          <w:rFonts w:hint="eastAsia"/>
          <w:b/>
          <w:bCs/>
        </w:rPr>
        <w:t xml:space="preserve">先不解决标签质量问题</w:t>
      </w:r>
      <w:r>
        <w:rPr>
          <w:rFonts w:hint="eastAsia"/>
        </w:rPr>
        <w:t xml:space="preserve">，优先推进：确定纯林/混交林典型区域</w:t>
      </w:r>
      <w:r>
        <w:t xml:space="preserve"> → </w:t>
      </w:r>
      <w:r>
        <w:rPr>
          <w:rFonts w:hint="eastAsia"/>
        </w:rPr>
        <w:t xml:space="preserve">采集对应</w:t>
      </w:r>
      <w:r>
        <w:t xml:space="preserve"> Sentinel-2 </w:t>
      </w:r>
      <w:r>
        <w:rPr>
          <w:rFonts w:hint="eastAsia"/>
        </w:rPr>
        <w:t xml:space="preserve">影像</w:t>
      </w:r>
      <w:r>
        <w:t xml:space="preserve"> → </w:t>
      </w:r>
      <w:r>
        <w:rPr>
          <w:rFonts w:hint="eastAsia"/>
        </w:rPr>
        <w:t xml:space="preserve">打通”影像</w:t>
      </w:r>
      <w:r>
        <w:t xml:space="preserve"> → </w:t>
      </w:r>
      <w:r>
        <w:rPr>
          <w:rFonts w:hint="eastAsia"/>
        </w:rPr>
        <w:t xml:space="preserve">特征</w:t>
      </w:r>
      <w:r>
        <w:t xml:space="preserve"> → </w:t>
      </w:r>
      <w:r>
        <w:rPr>
          <w:rFonts w:hint="eastAsia"/>
        </w:rPr>
        <w:t xml:space="preserve">模型”数据链路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影像采集与标签问题</w:t>
      </w:r>
      <w:r>
        <w:rPr>
          <w:rFonts w:hint="eastAsia"/>
          <w:b/>
          <w:bCs/>
        </w:rPr>
        <w:t xml:space="preserve">相对独立</w:t>
      </w:r>
      <w:r>
        <w:rPr>
          <w:rFonts w:hint="eastAsia"/>
        </w:rPr>
        <w:t xml:space="preserve">，不互相阻塞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待数据链路跑通、研究区确定后，再回头评估标签质量对结论的影响（必要时申请</w:t>
      </w:r>
      <w:r>
        <w:t xml:space="preserve"> VMI </w:t>
      </w:r>
      <w:r>
        <w:rPr>
          <w:rFonts w:hint="eastAsia"/>
        </w:rPr>
        <w:t xml:space="preserve">样地</w:t>
      </w:r>
      <w:r>
        <w:t xml:space="preserve"> / </w:t>
      </w:r>
      <w:r>
        <w:rPr>
          <w:rFonts w:hint="eastAsia"/>
        </w:rPr>
        <w:t xml:space="preserve">引入秦岭实测验证）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备注：一旦有新决策或数据进展，在本节追加更新并撤销本条”遗留”状态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2026-08-09T08:35:54Z</dcterms:created>
  <dcterms:modified xsi:type="dcterms:W3CDTF">2026-08-09T08:35:54Z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