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BE8A" w14:textId="490D4C5D" w:rsidR="00EC6ECA" w:rsidRDefault="00EC6ECA" w:rsidP="00EC6ECA">
      <w:pPr>
        <w:jc w:val="center"/>
      </w:pPr>
    </w:p>
    <w:p w14:paraId="1BB38BE0" w14:textId="1E3760D5" w:rsidR="00EC6ECA" w:rsidRPr="00380186" w:rsidRDefault="00C10057" w:rsidP="00EC6ECA">
      <w:r w:rsidRPr="00380186">
        <w:rPr>
          <w:noProof/>
        </w:rPr>
        <w:drawing>
          <wp:anchor distT="0" distB="0" distL="114300" distR="114300" simplePos="0" relativeHeight="251659264" behindDoc="0" locked="0" layoutInCell="1" allowOverlap="1" wp14:anchorId="1A56648A" wp14:editId="4D8A8513">
            <wp:simplePos x="0" y="0"/>
            <wp:positionH relativeFrom="margin">
              <wp:align>center</wp:align>
            </wp:positionH>
            <wp:positionV relativeFrom="paragraph">
              <wp:posOffset>147014</wp:posOffset>
            </wp:positionV>
            <wp:extent cx="2638793" cy="2781688"/>
            <wp:effectExtent l="0" t="0" r="952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9DEC0" w14:textId="61071877" w:rsidR="00EC6ECA" w:rsidRPr="00380186" w:rsidRDefault="00EC6ECA" w:rsidP="00EC6ECA"/>
    <w:p w14:paraId="5FB34570" w14:textId="77777777" w:rsidR="00EC6ECA" w:rsidRPr="00380186" w:rsidRDefault="00EC6ECA" w:rsidP="00EC6ECA"/>
    <w:p w14:paraId="7B7BC3C8" w14:textId="77777777" w:rsidR="00EC6ECA" w:rsidRPr="00380186" w:rsidRDefault="00EC6ECA" w:rsidP="00EC6ECA"/>
    <w:p w14:paraId="5612D7A6" w14:textId="77777777" w:rsidR="00EC6ECA" w:rsidRPr="00380186" w:rsidRDefault="00EC6ECA" w:rsidP="00EC6ECA"/>
    <w:p w14:paraId="2BE7EF38" w14:textId="77777777" w:rsidR="00EC6ECA" w:rsidRPr="00380186" w:rsidRDefault="00EC6ECA" w:rsidP="00EC6ECA"/>
    <w:p w14:paraId="7BD1111B" w14:textId="77777777" w:rsidR="00EC6ECA" w:rsidRPr="00380186" w:rsidRDefault="00EC6ECA" w:rsidP="00EC6ECA"/>
    <w:p w14:paraId="1E8A29E1" w14:textId="77777777" w:rsidR="00EC6ECA" w:rsidRPr="00380186" w:rsidRDefault="00EC6ECA" w:rsidP="00EC6ECA"/>
    <w:p w14:paraId="357553F6" w14:textId="77777777" w:rsidR="00EC6ECA" w:rsidRDefault="00EC6ECA" w:rsidP="00EC6ECA"/>
    <w:p w14:paraId="5E5F6EE3" w14:textId="77777777" w:rsidR="00EC6ECA" w:rsidRDefault="00EC6ECA" w:rsidP="007B2F28">
      <w:pPr>
        <w:rPr>
          <w:sz w:val="40"/>
          <w:szCs w:val="40"/>
        </w:rPr>
      </w:pPr>
    </w:p>
    <w:p w14:paraId="284A872A" w14:textId="77777777" w:rsidR="00C10057" w:rsidRDefault="00C10057" w:rsidP="007B2F28">
      <w:pPr>
        <w:rPr>
          <w:sz w:val="40"/>
          <w:szCs w:val="40"/>
        </w:rPr>
      </w:pPr>
    </w:p>
    <w:p w14:paraId="0E2DDCED" w14:textId="77777777" w:rsidR="00EC6ECA" w:rsidRDefault="00EC6ECA" w:rsidP="00EC6ECA">
      <w:pPr>
        <w:jc w:val="center"/>
        <w:rPr>
          <w:sz w:val="40"/>
          <w:szCs w:val="40"/>
        </w:rPr>
      </w:pPr>
    </w:p>
    <w:p w14:paraId="10811723" w14:textId="79C43767" w:rsidR="00EC6ECA" w:rsidRPr="00C60537" w:rsidRDefault="00EC6ECA" w:rsidP="00EC6ECA">
      <w:pPr>
        <w:spacing w:after="0"/>
        <w:jc w:val="center"/>
        <w:rPr>
          <w:sz w:val="40"/>
          <w:szCs w:val="40"/>
        </w:rPr>
      </w:pPr>
      <w:r w:rsidRPr="00C60537">
        <w:rPr>
          <w:sz w:val="40"/>
          <w:szCs w:val="40"/>
        </w:rPr>
        <w:t>EEE309</w:t>
      </w:r>
      <w:r>
        <w:rPr>
          <w:sz w:val="40"/>
          <w:szCs w:val="40"/>
        </w:rPr>
        <w:t>1</w:t>
      </w:r>
      <w:r w:rsidRPr="00C60537">
        <w:rPr>
          <w:sz w:val="40"/>
          <w:szCs w:val="40"/>
        </w:rPr>
        <w:t>F</w:t>
      </w:r>
    </w:p>
    <w:p w14:paraId="4361658B" w14:textId="2A1EEBCD" w:rsidR="00EC6ECA" w:rsidRPr="00C60537" w:rsidRDefault="00EC6ECA" w:rsidP="00EC6EC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Induction Motor Project </w:t>
      </w:r>
      <w:r w:rsidR="00E6693E">
        <w:rPr>
          <w:sz w:val="40"/>
          <w:szCs w:val="40"/>
        </w:rPr>
        <w:t>Report</w:t>
      </w:r>
    </w:p>
    <w:p w14:paraId="0A815872" w14:textId="77777777" w:rsidR="00EC6ECA" w:rsidRDefault="00EC6ECA" w:rsidP="00EC6ECA">
      <w:pPr>
        <w:jc w:val="center"/>
        <w:rPr>
          <w:sz w:val="40"/>
          <w:szCs w:val="40"/>
        </w:rPr>
      </w:pPr>
    </w:p>
    <w:p w14:paraId="1520276B" w14:textId="77777777" w:rsidR="00C10057" w:rsidRDefault="00C10057" w:rsidP="00EC6ECA">
      <w:pPr>
        <w:jc w:val="center"/>
        <w:rPr>
          <w:sz w:val="40"/>
          <w:szCs w:val="40"/>
        </w:rPr>
      </w:pPr>
    </w:p>
    <w:p w14:paraId="46A6D775" w14:textId="77777777" w:rsidR="00EC6ECA" w:rsidRPr="00C60537" w:rsidRDefault="00EC6ECA" w:rsidP="00EC6ECA">
      <w:pPr>
        <w:jc w:val="center"/>
        <w:rPr>
          <w:sz w:val="40"/>
          <w:szCs w:val="40"/>
        </w:rPr>
      </w:pPr>
    </w:p>
    <w:p w14:paraId="280398EF" w14:textId="51092F39" w:rsidR="00E6693E" w:rsidRDefault="00E6693E" w:rsidP="00E6693E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Ankush Cho</w:t>
      </w:r>
      <w:r w:rsidR="00615857">
        <w:rPr>
          <w:sz w:val="40"/>
          <w:szCs w:val="40"/>
        </w:rPr>
        <w:t>han – CHHANK001</w:t>
      </w:r>
    </w:p>
    <w:p w14:paraId="054157F7" w14:textId="3DE57D45" w:rsidR="00EC6ECA" w:rsidRDefault="00EC6ECA" w:rsidP="00E6693E">
      <w:pPr>
        <w:spacing w:after="0"/>
        <w:jc w:val="center"/>
        <w:rPr>
          <w:sz w:val="40"/>
          <w:szCs w:val="40"/>
        </w:rPr>
      </w:pPr>
      <w:r w:rsidRPr="00C60537">
        <w:rPr>
          <w:sz w:val="40"/>
          <w:szCs w:val="40"/>
        </w:rPr>
        <w:t>Ashik John</w:t>
      </w:r>
      <w:r w:rsidR="00E6693E">
        <w:rPr>
          <w:sz w:val="40"/>
          <w:szCs w:val="40"/>
        </w:rPr>
        <w:t xml:space="preserve"> - </w:t>
      </w:r>
      <w:r w:rsidRPr="00C60537">
        <w:rPr>
          <w:sz w:val="40"/>
          <w:szCs w:val="40"/>
        </w:rPr>
        <w:t>JHNASH009</w:t>
      </w:r>
    </w:p>
    <w:p w14:paraId="1AFAE141" w14:textId="77777777" w:rsidR="00615857" w:rsidRPr="00C60537" w:rsidRDefault="00615857" w:rsidP="00E6693E">
      <w:pPr>
        <w:spacing w:after="0"/>
        <w:jc w:val="center"/>
        <w:rPr>
          <w:sz w:val="40"/>
          <w:szCs w:val="40"/>
        </w:rPr>
      </w:pPr>
    </w:p>
    <w:p w14:paraId="36D8543B" w14:textId="77777777" w:rsidR="00EC6ECA" w:rsidRDefault="00EC6ECA" w:rsidP="00EC6ECA">
      <w:pPr>
        <w:jc w:val="center"/>
        <w:rPr>
          <w:sz w:val="40"/>
          <w:szCs w:val="40"/>
        </w:rPr>
      </w:pPr>
    </w:p>
    <w:p w14:paraId="2E33579E" w14:textId="77777777" w:rsidR="00C10057" w:rsidRPr="00C60537" w:rsidRDefault="00C10057" w:rsidP="00EC6ECA">
      <w:pPr>
        <w:jc w:val="center"/>
        <w:rPr>
          <w:sz w:val="40"/>
          <w:szCs w:val="40"/>
        </w:rPr>
      </w:pPr>
    </w:p>
    <w:p w14:paraId="74E2B9FD" w14:textId="28BDEB23" w:rsidR="00C10057" w:rsidRDefault="00B219BF" w:rsidP="00C10057">
      <w:pPr>
        <w:jc w:val="center"/>
        <w:rPr>
          <w:sz w:val="40"/>
          <w:szCs w:val="40"/>
        </w:rPr>
      </w:pPr>
      <w:r>
        <w:rPr>
          <w:sz w:val="40"/>
          <w:szCs w:val="40"/>
        </w:rPr>
        <w:t>03</w:t>
      </w:r>
      <w:r w:rsidR="00EC6ECA" w:rsidRPr="00C60537">
        <w:rPr>
          <w:sz w:val="40"/>
          <w:szCs w:val="40"/>
        </w:rPr>
        <w:t>/</w:t>
      </w:r>
      <w:r>
        <w:rPr>
          <w:sz w:val="40"/>
          <w:szCs w:val="40"/>
        </w:rPr>
        <w:t>0</w:t>
      </w:r>
      <w:r w:rsidR="00973646">
        <w:rPr>
          <w:sz w:val="40"/>
          <w:szCs w:val="40"/>
        </w:rPr>
        <w:t>4</w:t>
      </w:r>
      <w:r w:rsidR="00EC6ECA" w:rsidRPr="00C60537">
        <w:rPr>
          <w:sz w:val="40"/>
          <w:szCs w:val="40"/>
        </w:rPr>
        <w:t>/2023</w:t>
      </w:r>
    </w:p>
    <w:p w14:paraId="26940EC5" w14:textId="77777777" w:rsidR="00C10057" w:rsidRDefault="00C10057" w:rsidP="002B7360">
      <w:pPr>
        <w:rPr>
          <w:b/>
          <w:bCs/>
          <w:sz w:val="32"/>
          <w:szCs w:val="32"/>
        </w:rPr>
      </w:pPr>
    </w:p>
    <w:p w14:paraId="302ED3AA" w14:textId="3E6A27A7" w:rsidR="004C1CE3" w:rsidRDefault="004C1CE3" w:rsidP="002B7360">
      <w:pPr>
        <w:rPr>
          <w:b/>
          <w:bCs/>
          <w:sz w:val="32"/>
          <w:szCs w:val="32"/>
          <w:u w:val="single"/>
        </w:rPr>
      </w:pPr>
      <w:r w:rsidRPr="004C1CE3">
        <w:rPr>
          <w:b/>
          <w:bCs/>
          <w:sz w:val="32"/>
          <w:szCs w:val="32"/>
          <w:u w:val="single"/>
        </w:rPr>
        <w:lastRenderedPageBreak/>
        <w:t>Plagiarism Declaration</w:t>
      </w:r>
    </w:p>
    <w:p w14:paraId="122C160C" w14:textId="77777777" w:rsidR="004C1CE3" w:rsidRDefault="004C1CE3" w:rsidP="002B7360">
      <w:pPr>
        <w:rPr>
          <w:sz w:val="32"/>
          <w:szCs w:val="32"/>
        </w:rPr>
      </w:pPr>
    </w:p>
    <w:p w14:paraId="5031F768" w14:textId="78C0B8A0" w:rsidR="004C1CE3" w:rsidRPr="004C1CE3" w:rsidRDefault="004C1CE3" w:rsidP="002B7360">
      <w:pPr>
        <w:rPr>
          <w:sz w:val="24"/>
          <w:szCs w:val="24"/>
        </w:rPr>
      </w:pPr>
      <w:r w:rsidRPr="004C1CE3">
        <w:rPr>
          <w:sz w:val="24"/>
          <w:szCs w:val="24"/>
        </w:rPr>
        <w:t xml:space="preserve">We hereby declare that </w:t>
      </w:r>
      <w:r>
        <w:rPr>
          <w:sz w:val="24"/>
          <w:szCs w:val="24"/>
        </w:rPr>
        <w:t xml:space="preserve">the content </w:t>
      </w:r>
      <w:r w:rsidR="00001DC6" w:rsidRPr="00001DC6">
        <w:rPr>
          <w:sz w:val="24"/>
          <w:szCs w:val="24"/>
        </w:rPr>
        <w:t xml:space="preserve">presented in this project report is entirely </w:t>
      </w:r>
      <w:r w:rsidR="00876052">
        <w:rPr>
          <w:sz w:val="24"/>
          <w:szCs w:val="24"/>
        </w:rPr>
        <w:t>our</w:t>
      </w:r>
      <w:r w:rsidR="00001DC6" w:rsidRPr="00001DC6">
        <w:rPr>
          <w:sz w:val="24"/>
          <w:szCs w:val="24"/>
        </w:rPr>
        <w:t xml:space="preserve"> own work, unless otherwise cited or referenced. </w:t>
      </w:r>
      <w:r w:rsidR="00876052">
        <w:rPr>
          <w:sz w:val="24"/>
          <w:szCs w:val="24"/>
        </w:rPr>
        <w:t>We</w:t>
      </w:r>
      <w:r w:rsidR="00001DC6" w:rsidRPr="00001DC6">
        <w:rPr>
          <w:sz w:val="24"/>
          <w:szCs w:val="24"/>
        </w:rPr>
        <w:t xml:space="preserve"> understand that plagiarism is a serious academic offense and that using another person's work without proper attribution is considered to be dishonest and unethical.</w:t>
      </w:r>
    </w:p>
    <w:p w14:paraId="59C3D7E5" w14:textId="4C7DFC74" w:rsidR="002B7360" w:rsidRDefault="005D61FE">
      <w:pPr>
        <w:rPr>
          <w:sz w:val="24"/>
          <w:szCs w:val="24"/>
        </w:rPr>
      </w:pPr>
      <w:r w:rsidRPr="005D61FE">
        <w:rPr>
          <w:sz w:val="24"/>
          <w:szCs w:val="24"/>
        </w:rPr>
        <w:t xml:space="preserve">To the best of </w:t>
      </w:r>
      <w:r w:rsidR="00876052">
        <w:rPr>
          <w:sz w:val="24"/>
          <w:szCs w:val="24"/>
        </w:rPr>
        <w:t>our</w:t>
      </w:r>
      <w:r w:rsidRPr="005D61FE">
        <w:rPr>
          <w:sz w:val="24"/>
          <w:szCs w:val="24"/>
        </w:rPr>
        <w:t xml:space="preserve"> knowledge, all the ideas, words, and images used in this report are </w:t>
      </w:r>
      <w:r w:rsidR="00876052">
        <w:rPr>
          <w:sz w:val="24"/>
          <w:szCs w:val="24"/>
        </w:rPr>
        <w:t>our</w:t>
      </w:r>
      <w:r w:rsidRPr="005D61FE">
        <w:rPr>
          <w:sz w:val="24"/>
          <w:szCs w:val="24"/>
        </w:rPr>
        <w:t xml:space="preserve"> own</w:t>
      </w:r>
      <w:r>
        <w:rPr>
          <w:sz w:val="24"/>
          <w:szCs w:val="24"/>
        </w:rPr>
        <w:t>.</w:t>
      </w:r>
      <w:r w:rsidR="00876052" w:rsidRPr="00876052">
        <w:t xml:space="preserve"> </w:t>
      </w:r>
      <w:r w:rsidR="00876052">
        <w:t>We</w:t>
      </w:r>
      <w:r w:rsidR="00876052" w:rsidRPr="00876052">
        <w:rPr>
          <w:sz w:val="24"/>
          <w:szCs w:val="24"/>
        </w:rPr>
        <w:t xml:space="preserve"> understand that if any part of this work is found to be plagiarized, </w:t>
      </w:r>
      <w:r w:rsidR="000E2D96">
        <w:rPr>
          <w:sz w:val="24"/>
          <w:szCs w:val="24"/>
        </w:rPr>
        <w:t>we</w:t>
      </w:r>
      <w:r w:rsidR="00876052" w:rsidRPr="00876052">
        <w:rPr>
          <w:sz w:val="24"/>
          <w:szCs w:val="24"/>
        </w:rPr>
        <w:t xml:space="preserve"> may face serious consequences, including a failing grade or other disciplinary actions.</w:t>
      </w:r>
    </w:p>
    <w:p w14:paraId="05F5703C" w14:textId="77777777" w:rsidR="000E2D96" w:rsidRDefault="000E2D96">
      <w:pPr>
        <w:rPr>
          <w:sz w:val="24"/>
          <w:szCs w:val="24"/>
        </w:rPr>
      </w:pPr>
    </w:p>
    <w:p w14:paraId="192E086D" w14:textId="77777777" w:rsidR="000E2D96" w:rsidRDefault="000E2D96">
      <w:pPr>
        <w:rPr>
          <w:sz w:val="24"/>
          <w:szCs w:val="24"/>
        </w:rPr>
      </w:pPr>
    </w:p>
    <w:p w14:paraId="7FF2358F" w14:textId="6F3A7E46" w:rsidR="000E2D96" w:rsidRDefault="000E2D96">
      <w:pPr>
        <w:rPr>
          <w:sz w:val="24"/>
          <w:szCs w:val="24"/>
        </w:rPr>
      </w:pPr>
      <w:r>
        <w:rPr>
          <w:sz w:val="24"/>
          <w:szCs w:val="24"/>
        </w:rPr>
        <w:t>Signed:</w:t>
      </w:r>
    </w:p>
    <w:p w14:paraId="75370F48" w14:textId="77777777" w:rsidR="000E2D96" w:rsidRDefault="000E2D96">
      <w:pPr>
        <w:rPr>
          <w:sz w:val="24"/>
          <w:szCs w:val="24"/>
        </w:rPr>
      </w:pPr>
    </w:p>
    <w:p w14:paraId="5A33E24D" w14:textId="77777777" w:rsidR="000E2D96" w:rsidRDefault="000E2D96">
      <w:pPr>
        <w:rPr>
          <w:sz w:val="24"/>
          <w:szCs w:val="24"/>
        </w:rPr>
      </w:pPr>
    </w:p>
    <w:p w14:paraId="752B5169" w14:textId="23FA360D" w:rsidR="002B7360" w:rsidRPr="007F7093" w:rsidRDefault="000E2D96">
      <w:pPr>
        <w:rPr>
          <w:sz w:val="24"/>
          <w:szCs w:val="24"/>
        </w:rPr>
      </w:pPr>
      <w:r>
        <w:rPr>
          <w:sz w:val="24"/>
          <w:szCs w:val="24"/>
        </w:rPr>
        <w:t>Ankush Chohan (CHHANK001)</w:t>
      </w:r>
      <w:r w:rsidR="00701B6F">
        <w:rPr>
          <w:sz w:val="24"/>
          <w:szCs w:val="24"/>
        </w:rPr>
        <w:tab/>
      </w:r>
      <w:r w:rsidR="00701B6F">
        <w:rPr>
          <w:sz w:val="24"/>
          <w:szCs w:val="24"/>
        </w:rPr>
        <w:tab/>
      </w:r>
      <w:r w:rsidR="00701B6F">
        <w:rPr>
          <w:sz w:val="24"/>
          <w:szCs w:val="24"/>
        </w:rPr>
        <w:tab/>
      </w:r>
      <w:r w:rsidR="00701B6F">
        <w:rPr>
          <w:sz w:val="24"/>
          <w:szCs w:val="24"/>
        </w:rPr>
        <w:tab/>
        <w:t>Ashik John (JHNASH009)</w:t>
      </w:r>
    </w:p>
    <w:p w14:paraId="2161ABBC" w14:textId="6FE6E8D4" w:rsidR="002B7360" w:rsidRPr="00701B6F" w:rsidRDefault="00701B6F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 w:rsidR="007F7093">
        <w:rPr>
          <w:sz w:val="24"/>
          <w:szCs w:val="24"/>
        </w:rPr>
        <w:t>03/04/2023</w:t>
      </w:r>
    </w:p>
    <w:p w14:paraId="7105D859" w14:textId="77777777" w:rsidR="002B7360" w:rsidRDefault="002B7360">
      <w:pPr>
        <w:rPr>
          <w:b/>
          <w:bCs/>
          <w:sz w:val="32"/>
          <w:szCs w:val="32"/>
        </w:rPr>
      </w:pPr>
    </w:p>
    <w:p w14:paraId="1077271C" w14:textId="77777777" w:rsidR="002B7360" w:rsidRDefault="002B7360">
      <w:pPr>
        <w:rPr>
          <w:b/>
          <w:bCs/>
          <w:sz w:val="32"/>
          <w:szCs w:val="32"/>
        </w:rPr>
      </w:pPr>
    </w:p>
    <w:p w14:paraId="7456F72B" w14:textId="77777777" w:rsidR="002B7360" w:rsidRDefault="002B7360">
      <w:pPr>
        <w:rPr>
          <w:b/>
          <w:bCs/>
          <w:sz w:val="32"/>
          <w:szCs w:val="32"/>
        </w:rPr>
      </w:pPr>
    </w:p>
    <w:p w14:paraId="2660F1F6" w14:textId="77777777" w:rsidR="002B7360" w:rsidRDefault="002B7360">
      <w:pPr>
        <w:rPr>
          <w:b/>
          <w:bCs/>
          <w:sz w:val="32"/>
          <w:szCs w:val="32"/>
        </w:rPr>
      </w:pPr>
    </w:p>
    <w:p w14:paraId="5C05C8B7" w14:textId="77777777" w:rsidR="002B7360" w:rsidRDefault="002B7360">
      <w:pPr>
        <w:rPr>
          <w:b/>
          <w:bCs/>
          <w:sz w:val="32"/>
          <w:szCs w:val="32"/>
        </w:rPr>
      </w:pPr>
    </w:p>
    <w:p w14:paraId="32503A71" w14:textId="77777777" w:rsidR="002B7360" w:rsidRDefault="002B7360">
      <w:pPr>
        <w:rPr>
          <w:b/>
          <w:bCs/>
          <w:sz w:val="32"/>
          <w:szCs w:val="32"/>
        </w:rPr>
      </w:pPr>
    </w:p>
    <w:p w14:paraId="61BCB74B" w14:textId="77777777" w:rsidR="002B7360" w:rsidRDefault="002B7360">
      <w:pPr>
        <w:rPr>
          <w:b/>
          <w:bCs/>
          <w:sz w:val="32"/>
          <w:szCs w:val="32"/>
        </w:rPr>
      </w:pPr>
    </w:p>
    <w:p w14:paraId="21305444" w14:textId="77777777" w:rsidR="002B7360" w:rsidRDefault="002B7360">
      <w:pPr>
        <w:rPr>
          <w:b/>
          <w:bCs/>
          <w:sz w:val="32"/>
          <w:szCs w:val="32"/>
        </w:rPr>
      </w:pPr>
    </w:p>
    <w:p w14:paraId="463A4472" w14:textId="77777777" w:rsidR="002B7360" w:rsidRDefault="002B7360">
      <w:pPr>
        <w:rPr>
          <w:b/>
          <w:bCs/>
          <w:sz w:val="32"/>
          <w:szCs w:val="32"/>
        </w:rPr>
      </w:pPr>
    </w:p>
    <w:p w14:paraId="499A8F56" w14:textId="77777777" w:rsidR="002B7360" w:rsidRDefault="002B7360">
      <w:pPr>
        <w:rPr>
          <w:b/>
          <w:bCs/>
          <w:sz w:val="32"/>
          <w:szCs w:val="32"/>
        </w:rPr>
      </w:pPr>
    </w:p>
    <w:p w14:paraId="5F5045AD" w14:textId="77777777" w:rsidR="002B7360" w:rsidRDefault="002B7360">
      <w:pPr>
        <w:rPr>
          <w:b/>
          <w:bCs/>
          <w:sz w:val="32"/>
          <w:szCs w:val="32"/>
        </w:rPr>
      </w:pPr>
    </w:p>
    <w:p w14:paraId="79310D76" w14:textId="77777777" w:rsidR="002B7360" w:rsidRDefault="002B7360">
      <w:pPr>
        <w:rPr>
          <w:b/>
          <w:bCs/>
          <w:sz w:val="32"/>
          <w:szCs w:val="32"/>
        </w:rPr>
      </w:pPr>
    </w:p>
    <w:p w14:paraId="62202A38" w14:textId="37526A7F" w:rsidR="008559B7" w:rsidRDefault="00C2669D">
      <w:pPr>
        <w:rPr>
          <w:b/>
          <w:bCs/>
          <w:sz w:val="32"/>
          <w:szCs w:val="32"/>
        </w:rPr>
      </w:pPr>
      <w:r w:rsidRPr="00C1102B">
        <w:rPr>
          <w:b/>
          <w:bCs/>
          <w:sz w:val="32"/>
          <w:szCs w:val="32"/>
        </w:rPr>
        <w:lastRenderedPageBreak/>
        <w:t xml:space="preserve">Part A – </w:t>
      </w:r>
      <w:proofErr w:type="spellStart"/>
      <w:r w:rsidRPr="00C1102B">
        <w:rPr>
          <w:b/>
          <w:bCs/>
          <w:sz w:val="32"/>
          <w:szCs w:val="32"/>
        </w:rPr>
        <w:t>Matlab</w:t>
      </w:r>
      <w:proofErr w:type="spellEnd"/>
      <w:r w:rsidRPr="00C1102B">
        <w:rPr>
          <w:b/>
          <w:bCs/>
          <w:sz w:val="32"/>
          <w:szCs w:val="32"/>
        </w:rPr>
        <w:t xml:space="preserve"> Code</w:t>
      </w:r>
    </w:p>
    <w:p w14:paraId="0D249684" w14:textId="77777777" w:rsidR="008559B7" w:rsidRDefault="008559B7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91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59B7" w14:paraId="33177069" w14:textId="77777777" w:rsidTr="000F4731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234C8A6" w14:textId="77777777" w:rsidR="008559B7" w:rsidRPr="008559B7" w:rsidRDefault="008559B7" w:rsidP="008559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4E0263DE" w14:textId="5FDB2EE2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</w:rPr>
            </w:pPr>
            <w:r w:rsidRPr="000F4731">
              <w:rPr>
                <w:b/>
                <w:bCs/>
                <w:sz w:val="26"/>
                <w:szCs w:val="26"/>
              </w:rPr>
              <w:t>SE Motor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4CBE1423" w14:textId="1E11BC16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</w:rPr>
            </w:pPr>
            <w:r w:rsidRPr="000F4731">
              <w:rPr>
                <w:b/>
                <w:bCs/>
                <w:sz w:val="26"/>
                <w:szCs w:val="26"/>
              </w:rPr>
              <w:t>EE Motor</w:t>
            </w:r>
          </w:p>
        </w:tc>
      </w:tr>
      <w:tr w:rsidR="008559B7" w14:paraId="41E2F169" w14:textId="77777777" w:rsidTr="000F4731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54042FD" w14:textId="4E1CA4E1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  <w:vertAlign w:val="subscript"/>
              </w:rPr>
            </w:pPr>
            <w:r w:rsidRPr="000F4731">
              <w:rPr>
                <w:b/>
                <w:bCs/>
                <w:sz w:val="26"/>
                <w:szCs w:val="26"/>
              </w:rPr>
              <w:t>V</w:t>
            </w:r>
            <w:r w:rsidRPr="000F4731">
              <w:rPr>
                <w:b/>
                <w:bCs/>
                <w:sz w:val="26"/>
                <w:szCs w:val="26"/>
                <w:vertAlign w:val="subscript"/>
              </w:rPr>
              <w:t>th</w:t>
            </w:r>
          </w:p>
        </w:tc>
        <w:tc>
          <w:tcPr>
            <w:tcW w:w="2765" w:type="dxa"/>
            <w:vAlign w:val="center"/>
          </w:tcPr>
          <w:p w14:paraId="2D56AB65" w14:textId="22F0C3E9" w:rsidR="008559B7" w:rsidRPr="008559B7" w:rsidRDefault="008559B7" w:rsidP="00855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  <w:r w:rsidR="000F4731">
              <w:rPr>
                <w:sz w:val="24"/>
                <w:szCs w:val="24"/>
              </w:rPr>
              <w:t>.07 V</w:t>
            </w:r>
          </w:p>
        </w:tc>
        <w:tc>
          <w:tcPr>
            <w:tcW w:w="2766" w:type="dxa"/>
            <w:vAlign w:val="center"/>
          </w:tcPr>
          <w:p w14:paraId="70FA001B" w14:textId="3B641FBD" w:rsidR="008559B7" w:rsidRPr="008559B7" w:rsidRDefault="000F4731" w:rsidP="00855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208.82 V</w:t>
            </w:r>
          </w:p>
        </w:tc>
      </w:tr>
      <w:tr w:rsidR="008559B7" w14:paraId="5D5BAA27" w14:textId="77777777" w:rsidTr="000F4731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A542EAC" w14:textId="179F9A40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F4731">
              <w:rPr>
                <w:b/>
                <w:bCs/>
                <w:sz w:val="26"/>
                <w:szCs w:val="26"/>
              </w:rPr>
              <w:t>R</w:t>
            </w:r>
            <w:r w:rsidRPr="000F4731">
              <w:rPr>
                <w:b/>
                <w:bCs/>
                <w:sz w:val="26"/>
                <w:szCs w:val="26"/>
                <w:vertAlign w:val="subscript"/>
              </w:rPr>
              <w:t>th</w:t>
            </w:r>
            <w:proofErr w:type="spellEnd"/>
          </w:p>
        </w:tc>
        <w:tc>
          <w:tcPr>
            <w:tcW w:w="2765" w:type="dxa"/>
            <w:vAlign w:val="center"/>
          </w:tcPr>
          <w:p w14:paraId="4A8F5B0B" w14:textId="24D8B4E6" w:rsidR="008559B7" w:rsidRPr="008559B7" w:rsidRDefault="00EA26F8" w:rsidP="00855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1.84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2766" w:type="dxa"/>
            <w:vAlign w:val="center"/>
          </w:tcPr>
          <w:p w14:paraId="78A497AC" w14:textId="7BAB21D5" w:rsidR="008559B7" w:rsidRPr="008559B7" w:rsidRDefault="00EA26F8" w:rsidP="008559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1.36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</w:tr>
      <w:tr w:rsidR="008559B7" w14:paraId="73451527" w14:textId="77777777" w:rsidTr="000F4731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1303015" w14:textId="093991FF" w:rsidR="008559B7" w:rsidRPr="000F4731" w:rsidRDefault="008559B7" w:rsidP="008559B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F4731">
              <w:rPr>
                <w:b/>
                <w:bCs/>
                <w:sz w:val="26"/>
                <w:szCs w:val="26"/>
              </w:rPr>
              <w:t>X</w:t>
            </w:r>
            <w:r w:rsidRPr="000F4731">
              <w:rPr>
                <w:b/>
                <w:bCs/>
                <w:sz w:val="26"/>
                <w:szCs w:val="26"/>
                <w:vertAlign w:val="subscript"/>
              </w:rPr>
              <w:t>th</w:t>
            </w:r>
            <w:proofErr w:type="spellEnd"/>
          </w:p>
        </w:tc>
        <w:tc>
          <w:tcPr>
            <w:tcW w:w="2765" w:type="dxa"/>
            <w:vAlign w:val="center"/>
          </w:tcPr>
          <w:p w14:paraId="20B16D5F" w14:textId="0A1D8089" w:rsidR="008559B7" w:rsidRPr="008559B7" w:rsidRDefault="000E5909" w:rsidP="008559B7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4.07 </w:t>
            </w:r>
            <w:r w:rsidR="00EA26F8"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2766" w:type="dxa"/>
            <w:vAlign w:val="center"/>
          </w:tcPr>
          <w:p w14:paraId="51BDA3E3" w14:textId="75D5B280" w:rsidR="008559B7" w:rsidRPr="008559B7" w:rsidRDefault="000E5909" w:rsidP="008559B7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3.49 </w:t>
            </w:r>
            <w:r w:rsidR="00EA26F8">
              <w:rPr>
                <w:rFonts w:cstheme="minorHAnsi"/>
                <w:sz w:val="24"/>
                <w:szCs w:val="24"/>
              </w:rPr>
              <w:t>Ω</w:t>
            </w:r>
          </w:p>
        </w:tc>
      </w:tr>
    </w:tbl>
    <w:p w14:paraId="0DD1961B" w14:textId="6EA84A99" w:rsidR="008559B7" w:rsidRPr="008559B7" w:rsidRDefault="008559B7">
      <w:pPr>
        <w:rPr>
          <w:sz w:val="24"/>
          <w:szCs w:val="24"/>
        </w:rPr>
      </w:pPr>
      <w:r w:rsidRPr="008559B7">
        <w:rPr>
          <w:sz w:val="24"/>
          <w:szCs w:val="24"/>
        </w:rPr>
        <w:t>1.</w:t>
      </w:r>
    </w:p>
    <w:p w14:paraId="0744BB65" w14:textId="77777777" w:rsidR="008559B7" w:rsidRDefault="008559B7">
      <w:pPr>
        <w:rPr>
          <w:b/>
          <w:bCs/>
          <w:sz w:val="32"/>
          <w:szCs w:val="32"/>
        </w:rPr>
      </w:pPr>
    </w:p>
    <w:p w14:paraId="607A8CB3" w14:textId="77777777" w:rsidR="008B5591" w:rsidRDefault="008B5591">
      <w:pPr>
        <w:rPr>
          <w:b/>
          <w:bCs/>
          <w:sz w:val="32"/>
          <w:szCs w:val="32"/>
        </w:rPr>
      </w:pPr>
    </w:p>
    <w:p w14:paraId="43358D8A" w14:textId="575F65E4" w:rsidR="00D147B1" w:rsidRPr="00A012D4" w:rsidRDefault="00EC1AB2">
      <w:pPr>
        <w:rPr>
          <w:sz w:val="24"/>
          <w:szCs w:val="24"/>
        </w:rPr>
      </w:pPr>
      <w:r w:rsidRPr="00EC1AB2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EC9A07D" wp14:editId="029C466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500331" cy="1549021"/>
            <wp:effectExtent l="0" t="0" r="0" b="0"/>
            <wp:wrapNone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331" cy="1549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2D4">
        <w:rPr>
          <w:sz w:val="24"/>
          <w:szCs w:val="24"/>
        </w:rPr>
        <w:t>2.</w:t>
      </w:r>
      <w:r w:rsidR="00A012D4">
        <w:rPr>
          <w:sz w:val="24"/>
          <w:szCs w:val="24"/>
        </w:rPr>
        <w:tab/>
      </w:r>
    </w:p>
    <w:p w14:paraId="709D6CFD" w14:textId="6BF073ED" w:rsidR="00D147B1" w:rsidRDefault="00EC1AB2" w:rsidP="00EC1AB2">
      <w:pPr>
        <w:tabs>
          <w:tab w:val="left" w:pos="521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3B8F73F" w14:textId="1D41808F" w:rsidR="00D147B1" w:rsidRDefault="00EC1AB2" w:rsidP="00EC1AB2">
      <w:pPr>
        <w:tabs>
          <w:tab w:val="left" w:pos="58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69B8DAE" w14:textId="77777777" w:rsidR="00D147B1" w:rsidRDefault="00D147B1">
      <w:pPr>
        <w:rPr>
          <w:b/>
          <w:bCs/>
          <w:sz w:val="32"/>
          <w:szCs w:val="32"/>
        </w:rPr>
      </w:pPr>
    </w:p>
    <w:p w14:paraId="27B1AF5D" w14:textId="77777777" w:rsidR="00EC1AB2" w:rsidRDefault="00EC1AB2">
      <w:pPr>
        <w:rPr>
          <w:b/>
          <w:bCs/>
          <w:sz w:val="32"/>
          <w:szCs w:val="32"/>
        </w:rPr>
      </w:pPr>
    </w:p>
    <w:p w14:paraId="404B7270" w14:textId="37007E14" w:rsidR="00D147B1" w:rsidRDefault="00C9639F" w:rsidP="00EA02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 w:rsidR="00B849B7">
        <w:rPr>
          <w:sz w:val="24"/>
          <w:szCs w:val="24"/>
        </w:rPr>
        <w:tab/>
      </w:r>
      <w:r w:rsidR="0018527D">
        <w:rPr>
          <w:sz w:val="24"/>
          <w:szCs w:val="24"/>
        </w:rPr>
        <w:t>23.38 Nm</w:t>
      </w:r>
    </w:p>
    <w:p w14:paraId="37833439" w14:textId="12DB5307" w:rsidR="00891484" w:rsidRPr="00A1426E" w:rsidRDefault="00B849B7" w:rsidP="00A142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  <w:t>30.6 Nm</w:t>
      </w:r>
    </w:p>
    <w:p w14:paraId="5779AF10" w14:textId="05595462" w:rsidR="006A1697" w:rsidRDefault="008E67F7" w:rsidP="008E67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Starting torque can either be altered by changing the rotor resistance (increasing rotor resistance increases starting torque), </w:t>
      </w:r>
      <w:r w:rsidR="001D32D8">
        <w:rPr>
          <w:sz w:val="24"/>
          <w:szCs w:val="24"/>
        </w:rPr>
        <w:t>or by changing the supply voltage</w:t>
      </w:r>
      <w:r w:rsidR="00854B29">
        <w:rPr>
          <w:sz w:val="24"/>
          <w:szCs w:val="24"/>
        </w:rPr>
        <w:t xml:space="preserve"> (starting torque increases as supply voltage increases).</w:t>
      </w:r>
      <w:r>
        <w:rPr>
          <w:sz w:val="24"/>
          <w:szCs w:val="24"/>
        </w:rPr>
        <w:tab/>
      </w:r>
    </w:p>
    <w:p w14:paraId="41253B70" w14:textId="77777777" w:rsidR="008E67F7" w:rsidRDefault="008E67F7" w:rsidP="006A1697">
      <w:pPr>
        <w:rPr>
          <w:sz w:val="24"/>
          <w:szCs w:val="24"/>
        </w:rPr>
      </w:pPr>
    </w:p>
    <w:p w14:paraId="49679BC5" w14:textId="7BD13DF7" w:rsidR="003B3C26" w:rsidRDefault="003B3C26" w:rsidP="003B3C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>
        <w:rPr>
          <w:sz w:val="24"/>
          <w:szCs w:val="24"/>
        </w:rPr>
        <w:tab/>
      </w:r>
      <w:r w:rsidR="00E83330">
        <w:rPr>
          <w:sz w:val="24"/>
          <w:szCs w:val="24"/>
        </w:rPr>
        <w:t>69.86</w:t>
      </w:r>
      <w:r>
        <w:rPr>
          <w:sz w:val="24"/>
          <w:szCs w:val="24"/>
        </w:rPr>
        <w:t xml:space="preserve"> Nm</w:t>
      </w:r>
    </w:p>
    <w:p w14:paraId="1895396D" w14:textId="6F46C6F8" w:rsidR="00DF254E" w:rsidRDefault="003B3C26" w:rsidP="00A142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DF254E">
        <w:rPr>
          <w:sz w:val="24"/>
          <w:szCs w:val="24"/>
        </w:rPr>
        <w:t>81.30</w:t>
      </w:r>
      <w:r>
        <w:rPr>
          <w:sz w:val="24"/>
          <w:szCs w:val="24"/>
        </w:rPr>
        <w:t xml:space="preserve"> Nm</w:t>
      </w:r>
    </w:p>
    <w:p w14:paraId="469D9552" w14:textId="77777777" w:rsidR="00A1426E" w:rsidRPr="00A1426E" w:rsidRDefault="00A1426E" w:rsidP="00A1426E">
      <w:pPr>
        <w:pStyle w:val="ListParagraph"/>
        <w:rPr>
          <w:sz w:val="24"/>
          <w:szCs w:val="24"/>
        </w:rPr>
      </w:pPr>
    </w:p>
    <w:p w14:paraId="4278B8DA" w14:textId="79298845" w:rsidR="00DF254E" w:rsidRDefault="00E44E17" w:rsidP="003B3C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value can be altered by changing the supply voltage. </w:t>
      </w:r>
      <w:r w:rsidR="00F765CE">
        <w:rPr>
          <w:sz w:val="24"/>
          <w:szCs w:val="24"/>
        </w:rPr>
        <w:t xml:space="preserve">Maximum torque is directly proportional to the </w:t>
      </w:r>
      <w:r w:rsidR="00FE6943">
        <w:rPr>
          <w:sz w:val="24"/>
          <w:szCs w:val="24"/>
        </w:rPr>
        <w:t>square of the supply voltage.</w:t>
      </w:r>
    </w:p>
    <w:p w14:paraId="485B70C7" w14:textId="77777777" w:rsidR="008271A8" w:rsidRDefault="008271A8" w:rsidP="008271A8">
      <w:pPr>
        <w:rPr>
          <w:sz w:val="24"/>
          <w:szCs w:val="24"/>
        </w:rPr>
      </w:pPr>
    </w:p>
    <w:p w14:paraId="619B7A93" w14:textId="2A9DC369" w:rsidR="008271A8" w:rsidRDefault="008271A8" w:rsidP="008271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Motor:</w:t>
      </w:r>
      <w:r>
        <w:rPr>
          <w:sz w:val="24"/>
          <w:szCs w:val="24"/>
        </w:rPr>
        <w:tab/>
      </w:r>
      <w:r w:rsidR="00E83330">
        <w:rPr>
          <w:sz w:val="24"/>
          <w:szCs w:val="24"/>
        </w:rPr>
        <w:t>1260</w:t>
      </w:r>
      <w:r w:rsidR="00EC0D4D">
        <w:rPr>
          <w:sz w:val="24"/>
          <w:szCs w:val="24"/>
        </w:rPr>
        <w:t xml:space="preserve"> rpm</w:t>
      </w:r>
    </w:p>
    <w:p w14:paraId="24BA5171" w14:textId="4736017C" w:rsidR="008271A8" w:rsidRDefault="008271A8" w:rsidP="00827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EE Motor:</w:t>
      </w:r>
      <w:r>
        <w:rPr>
          <w:sz w:val="24"/>
          <w:szCs w:val="24"/>
        </w:rPr>
        <w:tab/>
      </w:r>
      <w:r w:rsidR="00DF254E">
        <w:rPr>
          <w:sz w:val="24"/>
          <w:szCs w:val="24"/>
        </w:rPr>
        <w:t>1215 rpm</w:t>
      </w:r>
    </w:p>
    <w:p w14:paraId="33901D51" w14:textId="79D7EDD7" w:rsidR="008271A8" w:rsidRDefault="008271A8" w:rsidP="008271A8">
      <w:pPr>
        <w:pStyle w:val="ListParagraph"/>
        <w:rPr>
          <w:sz w:val="24"/>
          <w:szCs w:val="24"/>
        </w:rPr>
      </w:pPr>
    </w:p>
    <w:p w14:paraId="285F0623" w14:textId="22189546" w:rsidR="00C9097E" w:rsidRPr="008271A8" w:rsidRDefault="005B5870" w:rsidP="00827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speed at which the </w:t>
      </w:r>
      <w:r w:rsidR="00A1426E">
        <w:rPr>
          <w:sz w:val="24"/>
          <w:szCs w:val="24"/>
        </w:rPr>
        <w:t>maximum torque occurs can be altered by changing the rotor resistance, by means of adding</w:t>
      </w:r>
      <w:r w:rsidR="000710A3">
        <w:rPr>
          <w:sz w:val="24"/>
          <w:szCs w:val="24"/>
        </w:rPr>
        <w:t xml:space="preserve"> external winding resistance. Increasing the rotor resistance decreases the speed at which the </w:t>
      </w:r>
      <w:r w:rsidR="00234DD0">
        <w:rPr>
          <w:sz w:val="24"/>
          <w:szCs w:val="24"/>
        </w:rPr>
        <w:t>maximum torque occurs.</w:t>
      </w:r>
    </w:p>
    <w:p w14:paraId="5E24DBE3" w14:textId="192F46DE" w:rsidR="006A1697" w:rsidRPr="006A1697" w:rsidRDefault="006A1697" w:rsidP="003B3C26">
      <w:pPr>
        <w:pStyle w:val="ListParagraph"/>
        <w:rPr>
          <w:sz w:val="24"/>
          <w:szCs w:val="24"/>
        </w:rPr>
      </w:pPr>
    </w:p>
    <w:p w14:paraId="16B39017" w14:textId="77777777" w:rsidR="00D147B1" w:rsidRDefault="00D147B1">
      <w:pPr>
        <w:rPr>
          <w:b/>
          <w:bCs/>
          <w:sz w:val="32"/>
          <w:szCs w:val="32"/>
        </w:rPr>
      </w:pPr>
    </w:p>
    <w:p w14:paraId="2A7816AE" w14:textId="77777777" w:rsidR="00D147B1" w:rsidRDefault="00D147B1">
      <w:pPr>
        <w:rPr>
          <w:b/>
          <w:bCs/>
          <w:sz w:val="32"/>
          <w:szCs w:val="32"/>
        </w:rPr>
      </w:pPr>
    </w:p>
    <w:p w14:paraId="2921E353" w14:textId="77777777" w:rsidR="00D147B1" w:rsidRDefault="00D147B1">
      <w:pPr>
        <w:rPr>
          <w:b/>
          <w:bCs/>
          <w:sz w:val="32"/>
          <w:szCs w:val="32"/>
        </w:rPr>
      </w:pPr>
    </w:p>
    <w:p w14:paraId="5C9C594C" w14:textId="77777777" w:rsidR="00D147B1" w:rsidRDefault="00D147B1">
      <w:pPr>
        <w:rPr>
          <w:b/>
          <w:bCs/>
          <w:sz w:val="32"/>
          <w:szCs w:val="32"/>
        </w:rPr>
      </w:pPr>
    </w:p>
    <w:p w14:paraId="173D59C8" w14:textId="77777777" w:rsidR="00D147B1" w:rsidRDefault="00D147B1">
      <w:pPr>
        <w:rPr>
          <w:b/>
          <w:bCs/>
          <w:sz w:val="32"/>
          <w:szCs w:val="32"/>
        </w:rPr>
      </w:pPr>
    </w:p>
    <w:p w14:paraId="3F874C32" w14:textId="77777777" w:rsidR="00D147B1" w:rsidRDefault="00D147B1">
      <w:pPr>
        <w:rPr>
          <w:b/>
          <w:bCs/>
          <w:sz w:val="32"/>
          <w:szCs w:val="32"/>
        </w:rPr>
      </w:pPr>
    </w:p>
    <w:p w14:paraId="707B4927" w14:textId="77777777" w:rsidR="00D147B1" w:rsidRDefault="00D147B1">
      <w:pPr>
        <w:rPr>
          <w:b/>
          <w:bCs/>
          <w:sz w:val="32"/>
          <w:szCs w:val="32"/>
        </w:rPr>
      </w:pPr>
    </w:p>
    <w:p w14:paraId="05B5854D" w14:textId="77777777" w:rsidR="00D147B1" w:rsidRDefault="00D147B1">
      <w:pPr>
        <w:rPr>
          <w:b/>
          <w:bCs/>
          <w:sz w:val="32"/>
          <w:szCs w:val="32"/>
        </w:rPr>
      </w:pPr>
    </w:p>
    <w:p w14:paraId="480F2829" w14:textId="77777777" w:rsidR="00D147B1" w:rsidRDefault="00D147B1">
      <w:pPr>
        <w:rPr>
          <w:b/>
          <w:bCs/>
          <w:sz w:val="32"/>
          <w:szCs w:val="32"/>
        </w:rPr>
      </w:pPr>
    </w:p>
    <w:p w14:paraId="610BF6A1" w14:textId="77777777" w:rsidR="00D147B1" w:rsidRDefault="00D147B1">
      <w:pPr>
        <w:rPr>
          <w:b/>
          <w:bCs/>
          <w:sz w:val="32"/>
          <w:szCs w:val="32"/>
        </w:rPr>
      </w:pPr>
    </w:p>
    <w:p w14:paraId="072A6EBB" w14:textId="77777777" w:rsidR="00D147B1" w:rsidRDefault="00D147B1">
      <w:pPr>
        <w:rPr>
          <w:b/>
          <w:bCs/>
          <w:sz w:val="32"/>
          <w:szCs w:val="32"/>
        </w:rPr>
      </w:pPr>
    </w:p>
    <w:p w14:paraId="0CAFE09E" w14:textId="77777777" w:rsidR="00D147B1" w:rsidRDefault="00D147B1">
      <w:pPr>
        <w:rPr>
          <w:b/>
          <w:bCs/>
          <w:sz w:val="32"/>
          <w:szCs w:val="32"/>
        </w:rPr>
      </w:pPr>
    </w:p>
    <w:p w14:paraId="4D7DCA22" w14:textId="77777777" w:rsidR="00D147B1" w:rsidRDefault="00D147B1">
      <w:pPr>
        <w:rPr>
          <w:b/>
          <w:bCs/>
          <w:sz w:val="32"/>
          <w:szCs w:val="32"/>
        </w:rPr>
      </w:pPr>
    </w:p>
    <w:p w14:paraId="0739A42A" w14:textId="77777777" w:rsidR="00D147B1" w:rsidRDefault="00D147B1">
      <w:pPr>
        <w:rPr>
          <w:b/>
          <w:bCs/>
          <w:sz w:val="32"/>
          <w:szCs w:val="32"/>
        </w:rPr>
      </w:pPr>
    </w:p>
    <w:p w14:paraId="5A9476E5" w14:textId="77777777" w:rsidR="00D147B1" w:rsidRDefault="00D147B1">
      <w:pPr>
        <w:rPr>
          <w:b/>
          <w:bCs/>
          <w:sz w:val="32"/>
          <w:szCs w:val="32"/>
        </w:rPr>
      </w:pPr>
    </w:p>
    <w:p w14:paraId="22049133" w14:textId="1BDA4411" w:rsidR="00586739" w:rsidRDefault="00D4544C" w:rsidP="00D4544C">
      <w:pPr>
        <w:rPr>
          <w:b/>
          <w:bCs/>
          <w:sz w:val="32"/>
          <w:szCs w:val="32"/>
        </w:rPr>
      </w:pPr>
      <w:r w:rsidRPr="00C1102B"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B</w:t>
      </w:r>
      <w:r w:rsidRPr="00C1102B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Theor</w:t>
      </w:r>
      <w:r w:rsidR="00586739">
        <w:rPr>
          <w:b/>
          <w:bCs/>
          <w:sz w:val="32"/>
          <w:szCs w:val="32"/>
        </w:rPr>
        <w:t>etical Questions</w:t>
      </w:r>
    </w:p>
    <w:p w14:paraId="61A2C84B" w14:textId="77777777" w:rsidR="002E34CC" w:rsidRPr="00B23A0D" w:rsidRDefault="002E34CC" w:rsidP="00D4544C">
      <w:pPr>
        <w:rPr>
          <w:b/>
          <w:bCs/>
          <w:sz w:val="32"/>
          <w:szCs w:val="32"/>
        </w:rPr>
      </w:pPr>
    </w:p>
    <w:p w14:paraId="1C08DF2C" w14:textId="0913F360" w:rsidR="00407F56" w:rsidRDefault="00407F56" w:rsidP="00D4544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F849C0">
        <w:rPr>
          <w:sz w:val="24"/>
          <w:szCs w:val="24"/>
        </w:rPr>
        <w:t>.</w:t>
      </w:r>
    </w:p>
    <w:p w14:paraId="6E917D51" w14:textId="406CA222" w:rsidR="003E5D50" w:rsidRDefault="00F849C0" w:rsidP="002E5DC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</w:r>
      <w:r w:rsidR="005C0019">
        <w:rPr>
          <w:sz w:val="24"/>
          <w:szCs w:val="24"/>
        </w:rPr>
        <w:t>Bigger motors can make use of larger copper windings in the stator and rotor</w:t>
      </w:r>
      <w:r w:rsidR="002D0C83">
        <w:rPr>
          <w:sz w:val="24"/>
          <w:szCs w:val="24"/>
        </w:rPr>
        <w:t xml:space="preserve">. Larger windings mean less resistance, and therefore </w:t>
      </w:r>
      <w:proofErr w:type="gramStart"/>
      <w:r w:rsidR="002D0C83">
        <w:rPr>
          <w:sz w:val="24"/>
          <w:szCs w:val="24"/>
        </w:rPr>
        <w:t>less</w:t>
      </w:r>
      <w:proofErr w:type="gramEnd"/>
      <w:r w:rsidR="002D0C83">
        <w:rPr>
          <w:sz w:val="24"/>
          <w:szCs w:val="24"/>
        </w:rPr>
        <w:t xml:space="preserve"> copper losses. Less losses</w:t>
      </w:r>
      <w:r w:rsidR="003E5D50">
        <w:rPr>
          <w:sz w:val="24"/>
          <w:szCs w:val="24"/>
        </w:rPr>
        <w:t xml:space="preserve"> means greater efficiency.</w:t>
      </w:r>
    </w:p>
    <w:p w14:paraId="7DA6D146" w14:textId="50F223DE" w:rsidR="009616AD" w:rsidRDefault="003E5D50" w:rsidP="00B23A0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</w:r>
      <w:r w:rsidR="00AA7A75">
        <w:rPr>
          <w:sz w:val="24"/>
          <w:szCs w:val="24"/>
        </w:rPr>
        <w:t xml:space="preserve">Underloading motors decreases the efficiency of the machine. The machines are </w:t>
      </w:r>
      <w:r w:rsidR="004C4E7E">
        <w:rPr>
          <w:sz w:val="24"/>
          <w:szCs w:val="24"/>
        </w:rPr>
        <w:t xml:space="preserve">optimised to have the highest efficiency </w:t>
      </w:r>
      <w:r w:rsidR="00C75EAA">
        <w:rPr>
          <w:sz w:val="24"/>
          <w:szCs w:val="24"/>
        </w:rPr>
        <w:t>at the rated load. Characteristics such as torque</w:t>
      </w:r>
      <w:r w:rsidR="00BA5251">
        <w:rPr>
          <w:sz w:val="24"/>
          <w:szCs w:val="24"/>
        </w:rPr>
        <w:t xml:space="preserve"> and current would not </w:t>
      </w:r>
      <w:r w:rsidR="002E5DC6">
        <w:rPr>
          <w:sz w:val="24"/>
          <w:szCs w:val="24"/>
        </w:rPr>
        <w:t>be at rated levels, decreasing efficiency.</w:t>
      </w:r>
    </w:p>
    <w:p w14:paraId="5B996E19" w14:textId="77777777" w:rsidR="002E34CC" w:rsidRDefault="002E34CC" w:rsidP="00B23A0D">
      <w:pPr>
        <w:ind w:left="720" w:hanging="720"/>
        <w:rPr>
          <w:sz w:val="24"/>
          <w:szCs w:val="24"/>
        </w:rPr>
      </w:pPr>
    </w:p>
    <w:p w14:paraId="2FD2EB65" w14:textId="3D092330" w:rsidR="009616AD" w:rsidRDefault="009616AD" w:rsidP="002D0C8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</w:t>
      </w:r>
      <w:r w:rsidR="000D5923">
        <w:rPr>
          <w:sz w:val="24"/>
          <w:szCs w:val="24"/>
        </w:rPr>
        <w:t>.</w:t>
      </w:r>
    </w:p>
    <w:p w14:paraId="51248CE2" w14:textId="2297BBC3" w:rsidR="000D5923" w:rsidRDefault="00B23A0D" w:rsidP="002D0C83">
      <w:pPr>
        <w:ind w:left="720" w:hanging="720"/>
        <w:rPr>
          <w:sz w:val="24"/>
          <w:szCs w:val="24"/>
        </w:rPr>
      </w:pPr>
      <w:r w:rsidRPr="007D48E1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7023D66" wp14:editId="4B3DEBA9">
            <wp:simplePos x="0" y="0"/>
            <wp:positionH relativeFrom="margin">
              <wp:align>center</wp:align>
            </wp:positionH>
            <wp:positionV relativeFrom="paragraph">
              <wp:posOffset>236133</wp:posOffset>
            </wp:positionV>
            <wp:extent cx="6885697" cy="1871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697" cy="187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923">
        <w:rPr>
          <w:sz w:val="24"/>
          <w:szCs w:val="24"/>
        </w:rPr>
        <w:t>(a)</w:t>
      </w:r>
      <w:r w:rsidR="00DF252B">
        <w:rPr>
          <w:sz w:val="24"/>
          <w:szCs w:val="24"/>
        </w:rPr>
        <w:tab/>
      </w:r>
      <w:r w:rsidR="00B021E2">
        <w:rPr>
          <w:sz w:val="24"/>
          <w:szCs w:val="24"/>
        </w:rPr>
        <w:t>The following calculations were made:</w:t>
      </w:r>
    </w:p>
    <w:p w14:paraId="4DB6C352" w14:textId="1306EC71" w:rsidR="00B021E2" w:rsidRPr="00407F56" w:rsidRDefault="00B021E2" w:rsidP="002D0C8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5C0778BE" w14:textId="401C55D0" w:rsidR="00E10300" w:rsidRDefault="00E10300" w:rsidP="00D4544C">
      <w:pPr>
        <w:rPr>
          <w:sz w:val="24"/>
          <w:szCs w:val="24"/>
        </w:rPr>
      </w:pPr>
    </w:p>
    <w:p w14:paraId="17F51182" w14:textId="77777777" w:rsidR="007D48E1" w:rsidRPr="007D48E1" w:rsidRDefault="007D48E1" w:rsidP="007D48E1">
      <w:pPr>
        <w:rPr>
          <w:sz w:val="24"/>
          <w:szCs w:val="24"/>
        </w:rPr>
      </w:pPr>
    </w:p>
    <w:p w14:paraId="7F04C641" w14:textId="73CC176F" w:rsidR="007D48E1" w:rsidRPr="007D48E1" w:rsidRDefault="007D48E1" w:rsidP="007D48E1">
      <w:pPr>
        <w:rPr>
          <w:sz w:val="24"/>
          <w:szCs w:val="24"/>
        </w:rPr>
      </w:pPr>
    </w:p>
    <w:p w14:paraId="3E2FEA06" w14:textId="53A310F4" w:rsidR="00D94137" w:rsidRDefault="00D94137" w:rsidP="007D48E1">
      <w:pPr>
        <w:tabs>
          <w:tab w:val="left" w:pos="1212"/>
        </w:tabs>
        <w:rPr>
          <w:sz w:val="24"/>
          <w:szCs w:val="24"/>
        </w:rPr>
      </w:pPr>
    </w:p>
    <w:p w14:paraId="60B800B2" w14:textId="77777777" w:rsidR="00B23A0D" w:rsidRDefault="00B23A0D" w:rsidP="007D48E1">
      <w:pPr>
        <w:tabs>
          <w:tab w:val="left" w:pos="1212"/>
        </w:tabs>
        <w:rPr>
          <w:sz w:val="24"/>
          <w:szCs w:val="24"/>
        </w:rPr>
      </w:pPr>
    </w:p>
    <w:p w14:paraId="63054A04" w14:textId="73E1F2E3" w:rsidR="007D48E1" w:rsidRDefault="007F1C60" w:rsidP="007D48E1">
      <w:pPr>
        <w:tabs>
          <w:tab w:val="left" w:pos="1212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C09AC">
        <w:rPr>
          <w:sz w:val="24"/>
          <w:szCs w:val="24"/>
        </w:rPr>
        <w:t>From this</w:t>
      </w:r>
      <w:r>
        <w:rPr>
          <w:sz w:val="24"/>
          <w:szCs w:val="24"/>
        </w:rPr>
        <w:t>,</w:t>
      </w:r>
    </w:p>
    <w:p w14:paraId="3E792BC0" w14:textId="7F07D426" w:rsidR="007F1C60" w:rsidRDefault="00B4406B" w:rsidP="00DF252B">
      <w:pPr>
        <w:tabs>
          <w:tab w:val="left" w:pos="1212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7F1C60">
        <w:rPr>
          <w:sz w:val="24"/>
          <w:szCs w:val="24"/>
        </w:rPr>
        <w:t>Monthly usage:</w:t>
      </w:r>
      <w:r w:rsidR="007F1C60">
        <w:rPr>
          <w:sz w:val="24"/>
          <w:szCs w:val="24"/>
        </w:rPr>
        <w:tab/>
      </w:r>
      <w:r w:rsidR="009160A0">
        <w:rPr>
          <w:b/>
          <w:bCs/>
          <w:sz w:val="24"/>
          <w:szCs w:val="24"/>
        </w:rPr>
        <w:t>2 032 830.23 kWh</w:t>
      </w:r>
    </w:p>
    <w:p w14:paraId="5BFC85D0" w14:textId="27FBA2D1" w:rsidR="00D94137" w:rsidRDefault="00B4406B" w:rsidP="007D48E1">
      <w:pPr>
        <w:tabs>
          <w:tab w:val="left" w:pos="121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B5A82">
        <w:rPr>
          <w:sz w:val="24"/>
          <w:szCs w:val="24"/>
        </w:rPr>
        <w:t>Monthly bill:</w:t>
      </w:r>
      <w:r w:rsidR="007B5A82">
        <w:rPr>
          <w:sz w:val="24"/>
          <w:szCs w:val="24"/>
        </w:rPr>
        <w:tab/>
      </w:r>
      <w:r w:rsidR="007B5A82">
        <w:rPr>
          <w:b/>
          <w:bCs/>
          <w:sz w:val="24"/>
          <w:szCs w:val="24"/>
        </w:rPr>
        <w:t>R 575 047.02</w:t>
      </w:r>
    </w:p>
    <w:p w14:paraId="7CB5BBD1" w14:textId="02ADA314" w:rsidR="00D94137" w:rsidRDefault="00D94137" w:rsidP="007D48E1">
      <w:pPr>
        <w:tabs>
          <w:tab w:val="left" w:pos="1212"/>
        </w:tabs>
        <w:rPr>
          <w:b/>
          <w:bCs/>
          <w:sz w:val="24"/>
          <w:szCs w:val="24"/>
        </w:rPr>
      </w:pPr>
    </w:p>
    <w:p w14:paraId="26279CA9" w14:textId="5A55F1D5" w:rsidR="00DF252B" w:rsidRDefault="00B23A0D" w:rsidP="007D48E1">
      <w:pPr>
        <w:tabs>
          <w:tab w:val="left" w:pos="1212"/>
        </w:tabs>
        <w:rPr>
          <w:sz w:val="24"/>
          <w:szCs w:val="24"/>
        </w:rPr>
      </w:pPr>
      <w:r w:rsidRPr="00D94137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59A9E66" wp14:editId="19DE9065">
            <wp:simplePos x="0" y="0"/>
            <wp:positionH relativeFrom="margin">
              <wp:align>center</wp:align>
            </wp:positionH>
            <wp:positionV relativeFrom="paragraph">
              <wp:posOffset>256452</wp:posOffset>
            </wp:positionV>
            <wp:extent cx="6863465" cy="1839433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465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52B">
        <w:rPr>
          <w:sz w:val="24"/>
          <w:szCs w:val="24"/>
        </w:rPr>
        <w:t>(b)</w:t>
      </w:r>
      <w:r w:rsidR="00B4406B">
        <w:rPr>
          <w:sz w:val="24"/>
          <w:szCs w:val="24"/>
        </w:rPr>
        <w:t xml:space="preserve">       </w:t>
      </w:r>
      <w:r w:rsidR="00D94137">
        <w:rPr>
          <w:sz w:val="24"/>
          <w:szCs w:val="24"/>
        </w:rPr>
        <w:t>The following calculations were made:</w:t>
      </w:r>
      <w:r w:rsidR="00B4406B">
        <w:rPr>
          <w:sz w:val="24"/>
          <w:szCs w:val="24"/>
        </w:rPr>
        <w:tab/>
      </w:r>
      <w:r w:rsidR="00DF252B">
        <w:rPr>
          <w:sz w:val="24"/>
          <w:szCs w:val="24"/>
        </w:rPr>
        <w:tab/>
      </w:r>
    </w:p>
    <w:p w14:paraId="6D8F44CB" w14:textId="3479E2E2" w:rsidR="00D94137" w:rsidRPr="00D94137" w:rsidRDefault="00D94137" w:rsidP="00D94137">
      <w:pPr>
        <w:rPr>
          <w:sz w:val="24"/>
          <w:szCs w:val="24"/>
        </w:rPr>
      </w:pPr>
    </w:p>
    <w:p w14:paraId="71C607D1" w14:textId="137D34A5" w:rsidR="00D94137" w:rsidRPr="00D94137" w:rsidRDefault="00D94137" w:rsidP="00D94137">
      <w:pPr>
        <w:rPr>
          <w:sz w:val="24"/>
          <w:szCs w:val="24"/>
        </w:rPr>
      </w:pPr>
    </w:p>
    <w:p w14:paraId="4BF8CF99" w14:textId="77777777" w:rsidR="00D94137" w:rsidRPr="00D94137" w:rsidRDefault="00D94137" w:rsidP="00D94137">
      <w:pPr>
        <w:rPr>
          <w:sz w:val="24"/>
          <w:szCs w:val="24"/>
        </w:rPr>
      </w:pPr>
    </w:p>
    <w:p w14:paraId="1040E27C" w14:textId="77777777" w:rsidR="00D94137" w:rsidRPr="00D94137" w:rsidRDefault="00D94137" w:rsidP="00D94137">
      <w:pPr>
        <w:rPr>
          <w:sz w:val="24"/>
          <w:szCs w:val="24"/>
        </w:rPr>
      </w:pPr>
    </w:p>
    <w:p w14:paraId="632BDCB4" w14:textId="77777777" w:rsidR="00D94137" w:rsidRDefault="00D94137" w:rsidP="00D94137">
      <w:pPr>
        <w:tabs>
          <w:tab w:val="left" w:pos="12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B12A3A5" w14:textId="77777777" w:rsidR="00D94137" w:rsidRDefault="00D94137" w:rsidP="00D94137">
      <w:pPr>
        <w:tabs>
          <w:tab w:val="left" w:pos="1212"/>
        </w:tabs>
        <w:rPr>
          <w:sz w:val="24"/>
          <w:szCs w:val="24"/>
        </w:rPr>
      </w:pPr>
    </w:p>
    <w:p w14:paraId="668F3C36" w14:textId="77777777" w:rsidR="00955DB6" w:rsidRDefault="00955DB6" w:rsidP="00D94137">
      <w:pPr>
        <w:tabs>
          <w:tab w:val="left" w:pos="1212"/>
        </w:tabs>
        <w:rPr>
          <w:sz w:val="24"/>
          <w:szCs w:val="24"/>
        </w:rPr>
      </w:pPr>
    </w:p>
    <w:p w14:paraId="5D388448" w14:textId="6C28714B" w:rsidR="00D94137" w:rsidRDefault="00D94137" w:rsidP="00D94137">
      <w:pPr>
        <w:tabs>
          <w:tab w:val="left" w:pos="1212"/>
        </w:tabs>
        <w:rPr>
          <w:sz w:val="24"/>
          <w:szCs w:val="24"/>
        </w:rPr>
      </w:pPr>
      <w:r>
        <w:rPr>
          <w:sz w:val="24"/>
          <w:szCs w:val="24"/>
        </w:rPr>
        <w:t>From this,</w:t>
      </w:r>
    </w:p>
    <w:p w14:paraId="5C37A328" w14:textId="2592E377" w:rsidR="00D94137" w:rsidRDefault="00D94137" w:rsidP="00D94137">
      <w:pPr>
        <w:tabs>
          <w:tab w:val="left" w:pos="1212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Monthly usage: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</w:t>
      </w:r>
      <w:r w:rsidR="004E59F8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989</w:t>
      </w:r>
      <w:r w:rsidR="004E59F8">
        <w:rPr>
          <w:b/>
          <w:bCs/>
          <w:sz w:val="24"/>
          <w:szCs w:val="24"/>
        </w:rPr>
        <w:t> 903.26</w:t>
      </w:r>
      <w:r>
        <w:rPr>
          <w:b/>
          <w:bCs/>
          <w:sz w:val="24"/>
          <w:szCs w:val="24"/>
        </w:rPr>
        <w:t xml:space="preserve"> kWh</w:t>
      </w:r>
    </w:p>
    <w:p w14:paraId="5D7B300A" w14:textId="53A6145D" w:rsidR="00D94137" w:rsidRDefault="00D94137" w:rsidP="00D94137">
      <w:pPr>
        <w:tabs>
          <w:tab w:val="left" w:pos="121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Monthly bill: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R </w:t>
      </w:r>
      <w:r w:rsidR="004E59F8">
        <w:rPr>
          <w:b/>
          <w:bCs/>
          <w:sz w:val="24"/>
          <w:szCs w:val="24"/>
        </w:rPr>
        <w:t>562 903.83</w:t>
      </w:r>
    </w:p>
    <w:p w14:paraId="7B4989AB" w14:textId="77777777" w:rsidR="00971E40" w:rsidRDefault="00971E40" w:rsidP="00D94137">
      <w:pPr>
        <w:tabs>
          <w:tab w:val="left" w:pos="1212"/>
        </w:tabs>
        <w:rPr>
          <w:sz w:val="24"/>
          <w:szCs w:val="24"/>
        </w:rPr>
      </w:pPr>
    </w:p>
    <w:p w14:paraId="62FC485B" w14:textId="1A564425" w:rsidR="00971E40" w:rsidRDefault="00971E40" w:rsidP="00D94137">
      <w:pPr>
        <w:tabs>
          <w:tab w:val="left" w:pos="1212"/>
        </w:tabs>
        <w:rPr>
          <w:sz w:val="24"/>
          <w:szCs w:val="24"/>
        </w:rPr>
      </w:pPr>
      <w:r>
        <w:rPr>
          <w:sz w:val="24"/>
          <w:szCs w:val="24"/>
        </w:rPr>
        <w:t xml:space="preserve">(c)        </w:t>
      </w:r>
      <w:r w:rsidR="00D147B1">
        <w:rPr>
          <w:sz w:val="24"/>
          <w:szCs w:val="24"/>
        </w:rPr>
        <w:t xml:space="preserve">The savings from installing premium motors/month will be: </w:t>
      </w:r>
      <w:r w:rsidR="00D147B1" w:rsidRPr="00D147B1">
        <w:rPr>
          <w:b/>
          <w:bCs/>
          <w:sz w:val="24"/>
          <w:szCs w:val="24"/>
        </w:rPr>
        <w:t>R</w:t>
      </w:r>
      <w:r w:rsidR="00D147B1">
        <w:rPr>
          <w:b/>
          <w:bCs/>
          <w:sz w:val="24"/>
          <w:szCs w:val="24"/>
        </w:rPr>
        <w:t xml:space="preserve"> </w:t>
      </w:r>
      <w:r w:rsidR="00D147B1" w:rsidRPr="00D147B1">
        <w:rPr>
          <w:b/>
          <w:bCs/>
          <w:sz w:val="24"/>
          <w:szCs w:val="24"/>
        </w:rPr>
        <w:t>12 143.18</w:t>
      </w:r>
      <w:r>
        <w:rPr>
          <w:sz w:val="24"/>
          <w:szCs w:val="24"/>
        </w:rPr>
        <w:tab/>
      </w:r>
    </w:p>
    <w:p w14:paraId="362CC507" w14:textId="77777777" w:rsidR="00692D96" w:rsidRDefault="00692D96" w:rsidP="00D94137">
      <w:pPr>
        <w:tabs>
          <w:tab w:val="left" w:pos="1212"/>
        </w:tabs>
        <w:rPr>
          <w:sz w:val="24"/>
          <w:szCs w:val="24"/>
        </w:rPr>
      </w:pPr>
    </w:p>
    <w:p w14:paraId="12032F58" w14:textId="4D2B2F43" w:rsidR="00692D96" w:rsidRDefault="00955D0C" w:rsidP="00D94137">
      <w:pPr>
        <w:tabs>
          <w:tab w:val="left" w:pos="1212"/>
        </w:tabs>
        <w:rPr>
          <w:sz w:val="24"/>
          <w:szCs w:val="24"/>
        </w:rPr>
      </w:pPr>
      <w:r w:rsidRPr="00C8334B">
        <w:rPr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1C115A9A" wp14:editId="46C6B589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6964198" cy="1138066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198" cy="113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D96">
        <w:rPr>
          <w:sz w:val="24"/>
          <w:szCs w:val="24"/>
        </w:rPr>
        <w:t>3.</w:t>
      </w:r>
      <w:r w:rsidR="00F563E1">
        <w:rPr>
          <w:sz w:val="24"/>
          <w:szCs w:val="24"/>
        </w:rPr>
        <w:t xml:space="preserve">          Based on the calculations below, it would take 1459 days</w:t>
      </w:r>
      <w:r w:rsidR="00BD22ED">
        <w:rPr>
          <w:sz w:val="24"/>
          <w:szCs w:val="24"/>
        </w:rPr>
        <w:t xml:space="preserve"> to retrieve the money.</w:t>
      </w:r>
    </w:p>
    <w:p w14:paraId="690035C7" w14:textId="64A9478F" w:rsidR="00692D96" w:rsidRPr="00C8334B" w:rsidRDefault="00692D96" w:rsidP="00D94137">
      <w:pPr>
        <w:tabs>
          <w:tab w:val="left" w:pos="1212"/>
        </w:tabs>
        <w:rPr>
          <w:sz w:val="24"/>
          <w:szCs w:val="24"/>
          <w:lang w:val="en-GB"/>
        </w:rPr>
      </w:pPr>
    </w:p>
    <w:p w14:paraId="053A1970" w14:textId="77777777" w:rsidR="00971E40" w:rsidRPr="00971E40" w:rsidRDefault="00971E40" w:rsidP="00D94137">
      <w:pPr>
        <w:tabs>
          <w:tab w:val="left" w:pos="1212"/>
        </w:tabs>
        <w:rPr>
          <w:sz w:val="24"/>
          <w:szCs w:val="24"/>
        </w:rPr>
      </w:pPr>
    </w:p>
    <w:p w14:paraId="220A907C" w14:textId="59EEC8CC" w:rsidR="00D94137" w:rsidRPr="00D94137" w:rsidRDefault="00D94137" w:rsidP="00D94137">
      <w:pPr>
        <w:tabs>
          <w:tab w:val="left" w:pos="902"/>
        </w:tabs>
        <w:rPr>
          <w:sz w:val="24"/>
          <w:szCs w:val="24"/>
        </w:rPr>
      </w:pPr>
    </w:p>
    <w:sectPr w:rsidR="00D94137" w:rsidRPr="00D9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1887"/>
    <w:multiLevelType w:val="hybridMultilevel"/>
    <w:tmpl w:val="0B0AE7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D7867"/>
    <w:multiLevelType w:val="hybridMultilevel"/>
    <w:tmpl w:val="603E9AC8"/>
    <w:lvl w:ilvl="0" w:tplc="5A8043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1AD6"/>
    <w:multiLevelType w:val="hybridMultilevel"/>
    <w:tmpl w:val="9E98CD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33C51"/>
    <w:multiLevelType w:val="hybridMultilevel"/>
    <w:tmpl w:val="FFA4C1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2883">
    <w:abstractNumId w:val="0"/>
  </w:num>
  <w:num w:numId="2" w16cid:durableId="1356350877">
    <w:abstractNumId w:val="2"/>
  </w:num>
  <w:num w:numId="3" w16cid:durableId="242644582">
    <w:abstractNumId w:val="3"/>
  </w:num>
  <w:num w:numId="4" w16cid:durableId="52298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6"/>
    <w:rsid w:val="00001DC6"/>
    <w:rsid w:val="000710A3"/>
    <w:rsid w:val="00095FAE"/>
    <w:rsid w:val="000A4999"/>
    <w:rsid w:val="000B37AE"/>
    <w:rsid w:val="000D5923"/>
    <w:rsid w:val="000E2D96"/>
    <w:rsid w:val="000E5909"/>
    <w:rsid w:val="000F4731"/>
    <w:rsid w:val="0018527D"/>
    <w:rsid w:val="001D32D8"/>
    <w:rsid w:val="00217121"/>
    <w:rsid w:val="00234DD0"/>
    <w:rsid w:val="002B7360"/>
    <w:rsid w:val="002D0C83"/>
    <w:rsid w:val="002E34CC"/>
    <w:rsid w:val="002E5DC6"/>
    <w:rsid w:val="003B3C26"/>
    <w:rsid w:val="003C6B06"/>
    <w:rsid w:val="003E5D50"/>
    <w:rsid w:val="00407F56"/>
    <w:rsid w:val="0043589A"/>
    <w:rsid w:val="004C1CE3"/>
    <w:rsid w:val="004C2000"/>
    <w:rsid w:val="004C4E7E"/>
    <w:rsid w:val="004E59F8"/>
    <w:rsid w:val="00586739"/>
    <w:rsid w:val="005B5870"/>
    <w:rsid w:val="005C0019"/>
    <w:rsid w:val="005D61FE"/>
    <w:rsid w:val="00615857"/>
    <w:rsid w:val="00652F54"/>
    <w:rsid w:val="00692D96"/>
    <w:rsid w:val="006A1697"/>
    <w:rsid w:val="006C1389"/>
    <w:rsid w:val="006F4FB6"/>
    <w:rsid w:val="00701B6F"/>
    <w:rsid w:val="007B2F28"/>
    <w:rsid w:val="007B5A82"/>
    <w:rsid w:val="007D48E1"/>
    <w:rsid w:val="007F1C60"/>
    <w:rsid w:val="007F7093"/>
    <w:rsid w:val="00801354"/>
    <w:rsid w:val="008271A8"/>
    <w:rsid w:val="00854B29"/>
    <w:rsid w:val="008559B7"/>
    <w:rsid w:val="00876052"/>
    <w:rsid w:val="00891484"/>
    <w:rsid w:val="008B5591"/>
    <w:rsid w:val="008E67F7"/>
    <w:rsid w:val="009160A0"/>
    <w:rsid w:val="00955D0C"/>
    <w:rsid w:val="00955DB6"/>
    <w:rsid w:val="009616AD"/>
    <w:rsid w:val="00971E40"/>
    <w:rsid w:val="00973646"/>
    <w:rsid w:val="009C09AC"/>
    <w:rsid w:val="00A012D4"/>
    <w:rsid w:val="00A1426E"/>
    <w:rsid w:val="00AA7A75"/>
    <w:rsid w:val="00AE5834"/>
    <w:rsid w:val="00B021E2"/>
    <w:rsid w:val="00B1186B"/>
    <w:rsid w:val="00B219BF"/>
    <w:rsid w:val="00B23A0D"/>
    <w:rsid w:val="00B4406B"/>
    <w:rsid w:val="00B849B7"/>
    <w:rsid w:val="00BA5251"/>
    <w:rsid w:val="00BD22ED"/>
    <w:rsid w:val="00C10057"/>
    <w:rsid w:val="00C1102B"/>
    <w:rsid w:val="00C2669D"/>
    <w:rsid w:val="00C50936"/>
    <w:rsid w:val="00C75EAA"/>
    <w:rsid w:val="00C8334B"/>
    <w:rsid w:val="00C9097E"/>
    <w:rsid w:val="00C9639F"/>
    <w:rsid w:val="00D147B1"/>
    <w:rsid w:val="00D4544C"/>
    <w:rsid w:val="00D94137"/>
    <w:rsid w:val="00DC505C"/>
    <w:rsid w:val="00DF252B"/>
    <w:rsid w:val="00DF254E"/>
    <w:rsid w:val="00E10300"/>
    <w:rsid w:val="00E44E17"/>
    <w:rsid w:val="00E6693E"/>
    <w:rsid w:val="00E83330"/>
    <w:rsid w:val="00EA025E"/>
    <w:rsid w:val="00EA26F8"/>
    <w:rsid w:val="00EC0D4D"/>
    <w:rsid w:val="00EC1AB2"/>
    <w:rsid w:val="00EC6ECA"/>
    <w:rsid w:val="00F22D6E"/>
    <w:rsid w:val="00F314DF"/>
    <w:rsid w:val="00F563E1"/>
    <w:rsid w:val="00F66AEC"/>
    <w:rsid w:val="00F765CE"/>
    <w:rsid w:val="00F849C0"/>
    <w:rsid w:val="00FE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00914"/>
  <w15:chartTrackingRefBased/>
  <w15:docId w15:val="{2CE251A1-533F-475B-B747-A005CCBB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00"/>
    <w:pPr>
      <w:ind w:left="720"/>
      <w:contextualSpacing/>
    </w:pPr>
  </w:style>
  <w:style w:type="table" w:styleId="TableGrid">
    <w:name w:val="Table Grid"/>
    <w:basedOn w:val="TableNormal"/>
    <w:uiPriority w:val="39"/>
    <w:rsid w:val="0085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John</dc:creator>
  <cp:keywords/>
  <dc:description/>
  <cp:lastModifiedBy>Ashik John</cp:lastModifiedBy>
  <cp:revision>99</cp:revision>
  <dcterms:created xsi:type="dcterms:W3CDTF">2023-03-30T09:11:00Z</dcterms:created>
  <dcterms:modified xsi:type="dcterms:W3CDTF">2023-03-30T20:23:00Z</dcterms:modified>
</cp:coreProperties>
</file>