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CBA13" w14:textId="77777777" w:rsidR="00724091" w:rsidRDefault="00724091">
      <w:pPr>
        <w:spacing w:after="0" w:line="259" w:lineRule="auto"/>
        <w:ind w:left="-720" w:right="11521" w:firstLine="0"/>
      </w:pPr>
    </w:p>
    <w:tbl>
      <w:tblPr>
        <w:tblStyle w:val="TableGrid"/>
        <w:tblW w:w="11016" w:type="dxa"/>
        <w:tblInd w:w="5" w:type="dxa"/>
        <w:tblCellMar>
          <w:top w:w="34" w:type="dxa"/>
          <w:left w:w="108" w:type="dxa"/>
          <w:bottom w:w="0" w:type="dxa"/>
          <w:right w:w="76" w:type="dxa"/>
        </w:tblCellMar>
        <w:tblLook w:val="04A0" w:firstRow="1" w:lastRow="0" w:firstColumn="1" w:lastColumn="0" w:noHBand="0" w:noVBand="1"/>
      </w:tblPr>
      <w:tblGrid>
        <w:gridCol w:w="5035"/>
        <w:gridCol w:w="5981"/>
      </w:tblGrid>
      <w:tr w:rsidR="00724091" w14:paraId="5901586B" w14:textId="77777777">
        <w:trPr>
          <w:trHeight w:val="1253"/>
        </w:trPr>
        <w:tc>
          <w:tcPr>
            <w:tcW w:w="11016" w:type="dxa"/>
            <w:gridSpan w:val="2"/>
            <w:tcBorders>
              <w:top w:val="single" w:sz="4" w:space="0" w:color="181717"/>
              <w:left w:val="single" w:sz="4" w:space="0" w:color="181717"/>
              <w:bottom w:val="single" w:sz="4" w:space="0" w:color="181717"/>
              <w:right w:val="single" w:sz="4" w:space="0" w:color="181717"/>
            </w:tcBorders>
          </w:tcPr>
          <w:p w14:paraId="41CB5274" w14:textId="77777777" w:rsidR="00724091" w:rsidRDefault="00000000">
            <w:pPr>
              <w:spacing w:after="2" w:line="239" w:lineRule="auto"/>
              <w:ind w:left="2589" w:right="2573" w:firstLine="0"/>
              <w:jc w:val="center"/>
            </w:pPr>
            <w:r>
              <w:rPr>
                <w:rFonts w:ascii="Arial" w:eastAsia="Arial" w:hAnsi="Arial" w:cs="Arial"/>
                <w:b/>
                <w:sz w:val="18"/>
              </w:rPr>
              <w:t>Subcontract Under a Federal Other Transaction for Prototypes</w:t>
            </w:r>
            <w:r>
              <w:rPr>
                <w:rFonts w:ascii="Arial" w:eastAsia="Arial" w:hAnsi="Arial" w:cs="Arial"/>
                <w:sz w:val="18"/>
              </w:rPr>
              <w:t xml:space="preserve"> No. 24714-SUB03 </w:t>
            </w:r>
          </w:p>
          <w:p w14:paraId="30270708" w14:textId="77777777" w:rsidR="00724091" w:rsidRDefault="00000000">
            <w:pPr>
              <w:spacing w:after="189" w:line="259" w:lineRule="auto"/>
              <w:ind w:left="0" w:right="30" w:firstLine="0"/>
              <w:jc w:val="center"/>
            </w:pPr>
            <w:r>
              <w:rPr>
                <w:rFonts w:ascii="Arial" w:eastAsia="Arial" w:hAnsi="Arial" w:cs="Arial"/>
                <w:sz w:val="18"/>
              </w:rPr>
              <w:t xml:space="preserve">Under Department of Army (“Federal Awarding Agency”) FAIN W912CH259C008 (“Federal Award”) </w:t>
            </w:r>
          </w:p>
          <w:p w14:paraId="64457E0B" w14:textId="77777777" w:rsidR="00724091" w:rsidRDefault="00000000">
            <w:pPr>
              <w:spacing w:after="0" w:line="259" w:lineRule="auto"/>
              <w:ind w:left="0" w:firstLine="0"/>
            </w:pPr>
            <w:r>
              <w:rPr>
                <w:rFonts w:ascii="Arial" w:eastAsia="Arial" w:hAnsi="Arial" w:cs="Arial"/>
                <w:sz w:val="18"/>
              </w:rPr>
              <w:t xml:space="preserve">This Agreement is entered into between the parties, the PTE and Subrecipient named below, for the performance of a portion of the Statement of Work originally awarded to the PTE. The parties agree to the following terms and conditions: </w:t>
            </w:r>
          </w:p>
        </w:tc>
      </w:tr>
      <w:tr w:rsidR="00724091" w14:paraId="5B127B11" w14:textId="77777777">
        <w:trPr>
          <w:trHeight w:val="245"/>
        </w:trPr>
        <w:tc>
          <w:tcPr>
            <w:tcW w:w="5035" w:type="dxa"/>
            <w:tcBorders>
              <w:top w:val="single" w:sz="4" w:space="0" w:color="181717"/>
              <w:left w:val="single" w:sz="4" w:space="0" w:color="181717"/>
              <w:bottom w:val="nil"/>
              <w:right w:val="single" w:sz="4" w:space="0" w:color="181717"/>
            </w:tcBorders>
          </w:tcPr>
          <w:p w14:paraId="23A9D458" w14:textId="77777777" w:rsidR="00724091" w:rsidRDefault="00000000">
            <w:pPr>
              <w:spacing w:after="0" w:line="259" w:lineRule="auto"/>
              <w:ind w:left="0" w:firstLine="0"/>
            </w:pPr>
            <w:r>
              <w:rPr>
                <w:rFonts w:ascii="Arial" w:eastAsia="Arial" w:hAnsi="Arial" w:cs="Arial"/>
                <w:b/>
                <w:sz w:val="18"/>
              </w:rPr>
              <w:t>Prime Recipient (“PTE)</w:t>
            </w:r>
            <w:r>
              <w:rPr>
                <w:rFonts w:ascii="Arial" w:eastAsia="Arial" w:hAnsi="Arial" w:cs="Arial"/>
                <w:sz w:val="18"/>
              </w:rPr>
              <w:t xml:space="preserve"> </w:t>
            </w:r>
          </w:p>
        </w:tc>
        <w:tc>
          <w:tcPr>
            <w:tcW w:w="5981" w:type="dxa"/>
            <w:tcBorders>
              <w:top w:val="single" w:sz="4" w:space="0" w:color="181717"/>
              <w:left w:val="single" w:sz="4" w:space="0" w:color="181717"/>
              <w:bottom w:val="nil"/>
              <w:right w:val="single" w:sz="4" w:space="0" w:color="181717"/>
            </w:tcBorders>
          </w:tcPr>
          <w:p w14:paraId="4543F4C8" w14:textId="77777777" w:rsidR="00724091" w:rsidRDefault="00000000">
            <w:pPr>
              <w:spacing w:after="0" w:line="259" w:lineRule="auto"/>
              <w:ind w:left="0" w:firstLine="0"/>
            </w:pPr>
            <w:r>
              <w:rPr>
                <w:rFonts w:ascii="Arial" w:eastAsia="Arial" w:hAnsi="Arial" w:cs="Arial"/>
                <w:b/>
                <w:sz w:val="18"/>
              </w:rPr>
              <w:t>Subrecipient</w:t>
            </w:r>
            <w:r>
              <w:rPr>
                <w:rFonts w:ascii="Arial" w:eastAsia="Arial" w:hAnsi="Arial" w:cs="Arial"/>
                <w:sz w:val="18"/>
              </w:rPr>
              <w:t xml:space="preserve"> </w:t>
            </w:r>
          </w:p>
        </w:tc>
      </w:tr>
      <w:tr w:rsidR="00724091" w14:paraId="71F8E072" w14:textId="77777777">
        <w:trPr>
          <w:trHeight w:val="238"/>
        </w:trPr>
        <w:tc>
          <w:tcPr>
            <w:tcW w:w="5035" w:type="dxa"/>
            <w:tcBorders>
              <w:top w:val="nil"/>
              <w:left w:val="single" w:sz="4" w:space="0" w:color="181717"/>
              <w:bottom w:val="nil"/>
              <w:right w:val="single" w:sz="4" w:space="0" w:color="181717"/>
            </w:tcBorders>
          </w:tcPr>
          <w:p w14:paraId="6F080FEB" w14:textId="77777777" w:rsidR="00724091" w:rsidRDefault="00000000">
            <w:pPr>
              <w:spacing w:after="0" w:line="259" w:lineRule="auto"/>
              <w:ind w:left="0" w:firstLine="0"/>
            </w:pPr>
            <w:r>
              <w:rPr>
                <w:rFonts w:ascii="Arial" w:eastAsia="Arial" w:hAnsi="Arial" w:cs="Arial"/>
                <w:sz w:val="18"/>
              </w:rPr>
              <w:t xml:space="preserve">Worcester Polytechnic Institute </w:t>
            </w:r>
          </w:p>
        </w:tc>
        <w:tc>
          <w:tcPr>
            <w:tcW w:w="5981" w:type="dxa"/>
            <w:tcBorders>
              <w:top w:val="nil"/>
              <w:left w:val="single" w:sz="4" w:space="0" w:color="181717"/>
              <w:bottom w:val="nil"/>
              <w:right w:val="single" w:sz="4" w:space="0" w:color="181717"/>
            </w:tcBorders>
          </w:tcPr>
          <w:p w14:paraId="235794EC" w14:textId="77777777" w:rsidR="00724091" w:rsidRDefault="00000000">
            <w:pPr>
              <w:spacing w:after="0" w:line="259" w:lineRule="auto"/>
              <w:ind w:left="1" w:firstLine="0"/>
            </w:pPr>
            <w:r>
              <w:rPr>
                <w:rFonts w:ascii="Arial" w:eastAsia="Arial" w:hAnsi="Arial" w:cs="Arial"/>
                <w:sz w:val="18"/>
              </w:rPr>
              <w:t xml:space="preserve">Research Foundation of CUNY on behalf of NYC College of Technology </w:t>
            </w:r>
          </w:p>
        </w:tc>
      </w:tr>
      <w:tr w:rsidR="00724091" w14:paraId="28D49425" w14:textId="77777777">
        <w:trPr>
          <w:trHeight w:val="358"/>
        </w:trPr>
        <w:tc>
          <w:tcPr>
            <w:tcW w:w="5035" w:type="dxa"/>
            <w:tcBorders>
              <w:top w:val="nil"/>
              <w:left w:val="single" w:sz="4" w:space="0" w:color="181717"/>
              <w:bottom w:val="nil"/>
              <w:right w:val="single" w:sz="4" w:space="0" w:color="181717"/>
            </w:tcBorders>
          </w:tcPr>
          <w:p w14:paraId="73C776E3" w14:textId="77777777" w:rsidR="00724091" w:rsidRDefault="00000000">
            <w:pPr>
              <w:spacing w:after="0" w:line="259" w:lineRule="auto"/>
              <w:ind w:left="0" w:firstLine="0"/>
            </w:pPr>
            <w:r>
              <w:rPr>
                <w:rFonts w:ascii="Arial" w:eastAsia="Arial" w:hAnsi="Arial" w:cs="Arial"/>
                <w:sz w:val="18"/>
              </w:rPr>
              <w:t xml:space="preserve">100 Institute Road, Worcester, MA 01609 </w:t>
            </w:r>
          </w:p>
        </w:tc>
        <w:tc>
          <w:tcPr>
            <w:tcW w:w="5981" w:type="dxa"/>
            <w:tcBorders>
              <w:top w:val="nil"/>
              <w:left w:val="single" w:sz="4" w:space="0" w:color="181717"/>
              <w:bottom w:val="nil"/>
              <w:right w:val="single" w:sz="4" w:space="0" w:color="181717"/>
            </w:tcBorders>
          </w:tcPr>
          <w:p w14:paraId="4628DDDF" w14:textId="77777777" w:rsidR="00724091" w:rsidRDefault="00000000">
            <w:pPr>
              <w:spacing w:after="0" w:line="259" w:lineRule="auto"/>
              <w:ind w:left="0" w:firstLine="0"/>
            </w:pPr>
            <w:r>
              <w:rPr>
                <w:rFonts w:ascii="Arial" w:eastAsia="Arial" w:hAnsi="Arial" w:cs="Arial"/>
                <w:sz w:val="18"/>
              </w:rPr>
              <w:t xml:space="preserve">300 Jay Street, Brooklyn, NY 11201-1909 </w:t>
            </w:r>
          </w:p>
        </w:tc>
      </w:tr>
      <w:tr w:rsidR="00724091" w14:paraId="364FBDDC" w14:textId="77777777">
        <w:trPr>
          <w:trHeight w:val="597"/>
        </w:trPr>
        <w:tc>
          <w:tcPr>
            <w:tcW w:w="5035" w:type="dxa"/>
            <w:tcBorders>
              <w:top w:val="nil"/>
              <w:left w:val="single" w:sz="4" w:space="0" w:color="181717"/>
              <w:bottom w:val="single" w:sz="4" w:space="0" w:color="181717"/>
              <w:right w:val="single" w:sz="4" w:space="0" w:color="181717"/>
            </w:tcBorders>
            <w:vAlign w:val="bottom"/>
          </w:tcPr>
          <w:p w14:paraId="7E442B00" w14:textId="77777777" w:rsidR="00724091" w:rsidRDefault="00000000">
            <w:pPr>
              <w:spacing w:after="14" w:line="259" w:lineRule="auto"/>
              <w:ind w:left="0" w:firstLine="0"/>
            </w:pPr>
            <w:r>
              <w:rPr>
                <w:rFonts w:ascii="Arial" w:eastAsia="Arial" w:hAnsi="Arial" w:cs="Arial"/>
                <w:b/>
                <w:sz w:val="18"/>
              </w:rPr>
              <w:t>UEI:</w:t>
            </w:r>
            <w:r>
              <w:rPr>
                <w:rFonts w:ascii="Arial" w:eastAsia="Arial" w:hAnsi="Arial" w:cs="Arial"/>
                <w:sz w:val="18"/>
              </w:rPr>
              <w:t xml:space="preserve"> HJNQME41NBU4 </w:t>
            </w:r>
          </w:p>
          <w:p w14:paraId="18329DDB" w14:textId="77777777" w:rsidR="00724091" w:rsidRDefault="00000000">
            <w:pPr>
              <w:spacing w:after="0" w:line="259" w:lineRule="auto"/>
              <w:ind w:left="0" w:firstLine="0"/>
            </w:pPr>
            <w:r>
              <w:rPr>
                <w:rFonts w:ascii="Arial" w:eastAsia="Arial" w:hAnsi="Arial" w:cs="Arial"/>
                <w:b/>
                <w:sz w:val="18"/>
              </w:rPr>
              <w:t>PI:</w:t>
            </w:r>
            <w:r>
              <w:rPr>
                <w:rFonts w:ascii="Arial" w:eastAsia="Arial" w:hAnsi="Arial" w:cs="Arial"/>
                <w:sz w:val="18"/>
              </w:rPr>
              <w:t xml:space="preserve"> Vladimir Vantsevich </w:t>
            </w:r>
          </w:p>
        </w:tc>
        <w:tc>
          <w:tcPr>
            <w:tcW w:w="5981" w:type="dxa"/>
            <w:tcBorders>
              <w:top w:val="nil"/>
              <w:left w:val="single" w:sz="4" w:space="0" w:color="181717"/>
              <w:bottom w:val="single" w:sz="4" w:space="0" w:color="181717"/>
              <w:right w:val="single" w:sz="4" w:space="0" w:color="181717"/>
            </w:tcBorders>
            <w:vAlign w:val="bottom"/>
          </w:tcPr>
          <w:p w14:paraId="68DEA1F7" w14:textId="77777777" w:rsidR="00724091" w:rsidRDefault="00000000">
            <w:pPr>
              <w:spacing w:after="14" w:line="259" w:lineRule="auto"/>
              <w:ind w:left="0" w:firstLine="0"/>
            </w:pPr>
            <w:r>
              <w:rPr>
                <w:rFonts w:ascii="Arial" w:eastAsia="Arial" w:hAnsi="Arial" w:cs="Arial"/>
                <w:b/>
                <w:sz w:val="18"/>
              </w:rPr>
              <w:t xml:space="preserve">UEI: </w:t>
            </w:r>
            <w:r>
              <w:rPr>
                <w:rFonts w:ascii="Arial" w:eastAsia="Arial" w:hAnsi="Arial" w:cs="Arial"/>
                <w:sz w:val="18"/>
              </w:rPr>
              <w:t>DD5KCJHVVCV7</w:t>
            </w:r>
            <w:r>
              <w:rPr>
                <w:rFonts w:ascii="Arial" w:eastAsia="Arial" w:hAnsi="Arial" w:cs="Arial"/>
                <w:b/>
                <w:sz w:val="18"/>
              </w:rPr>
              <w:t xml:space="preserve"> </w:t>
            </w:r>
          </w:p>
          <w:p w14:paraId="3FF85E8B" w14:textId="77777777" w:rsidR="00724091" w:rsidRDefault="00000000">
            <w:pPr>
              <w:spacing w:after="0" w:line="259" w:lineRule="auto"/>
              <w:ind w:left="0" w:firstLine="0"/>
            </w:pPr>
            <w:r>
              <w:rPr>
                <w:rFonts w:ascii="Arial" w:eastAsia="Arial" w:hAnsi="Arial" w:cs="Arial"/>
                <w:b/>
                <w:sz w:val="18"/>
              </w:rPr>
              <w:t xml:space="preserve">PI: </w:t>
            </w:r>
            <w:r>
              <w:rPr>
                <w:rFonts w:ascii="Arial" w:eastAsia="Arial" w:hAnsi="Arial" w:cs="Arial"/>
                <w:sz w:val="18"/>
              </w:rPr>
              <w:t xml:space="preserve">David Smith </w:t>
            </w:r>
          </w:p>
        </w:tc>
      </w:tr>
      <w:tr w:rsidR="00724091" w14:paraId="206E2B49" w14:textId="77777777">
        <w:trPr>
          <w:trHeight w:val="1728"/>
        </w:trPr>
        <w:tc>
          <w:tcPr>
            <w:tcW w:w="5035" w:type="dxa"/>
            <w:tcBorders>
              <w:top w:val="single" w:sz="4" w:space="0" w:color="181717"/>
              <w:left w:val="single" w:sz="4" w:space="0" w:color="181717"/>
              <w:bottom w:val="single" w:sz="4" w:space="0" w:color="181717"/>
              <w:right w:val="single" w:sz="4" w:space="0" w:color="181717"/>
            </w:tcBorders>
          </w:tcPr>
          <w:p w14:paraId="2C335FB7" w14:textId="77777777" w:rsidR="00724091" w:rsidRDefault="00000000">
            <w:pPr>
              <w:spacing w:after="86" w:line="259" w:lineRule="auto"/>
              <w:ind w:left="0" w:firstLine="0"/>
            </w:pPr>
            <w:r>
              <w:rPr>
                <w:rFonts w:ascii="Arial" w:eastAsia="Arial" w:hAnsi="Arial" w:cs="Arial"/>
                <w:b/>
                <w:sz w:val="18"/>
              </w:rPr>
              <w:t xml:space="preserve">Authorized Period of Performance: </w:t>
            </w:r>
          </w:p>
          <w:p w14:paraId="49EBAB33" w14:textId="77777777" w:rsidR="00724091" w:rsidRDefault="00000000">
            <w:pPr>
              <w:spacing w:after="88" w:line="259" w:lineRule="auto"/>
              <w:ind w:left="0" w:firstLine="0"/>
            </w:pPr>
            <w:r>
              <w:rPr>
                <w:rFonts w:ascii="Arial" w:eastAsia="Arial" w:hAnsi="Arial" w:cs="Arial"/>
                <w:sz w:val="18"/>
              </w:rPr>
              <w:t xml:space="preserve">07/09/2025 – 07/08/2026 </w:t>
            </w:r>
          </w:p>
          <w:p w14:paraId="71139472" w14:textId="77777777" w:rsidR="00724091" w:rsidRDefault="00000000">
            <w:pPr>
              <w:spacing w:after="86" w:line="259" w:lineRule="auto"/>
              <w:ind w:left="0" w:firstLine="0"/>
            </w:pPr>
            <w:r>
              <w:rPr>
                <w:rFonts w:ascii="Arial" w:eastAsia="Arial" w:hAnsi="Arial" w:cs="Arial"/>
                <w:b/>
                <w:sz w:val="18"/>
              </w:rPr>
              <w:t xml:space="preserve">Total Estimated Project Period: </w:t>
            </w:r>
          </w:p>
          <w:p w14:paraId="1732E036" w14:textId="77777777" w:rsidR="00724091" w:rsidRDefault="00000000">
            <w:pPr>
              <w:spacing w:after="0" w:line="259" w:lineRule="auto"/>
              <w:ind w:left="0" w:firstLine="0"/>
            </w:pPr>
            <w:r>
              <w:rPr>
                <w:rFonts w:ascii="Arial" w:eastAsia="Arial" w:hAnsi="Arial" w:cs="Arial"/>
                <w:sz w:val="18"/>
              </w:rPr>
              <w:t>07/09/2025 – 07/08/2026</w:t>
            </w:r>
            <w:r>
              <w:rPr>
                <w:rFonts w:ascii="Arial" w:eastAsia="Arial" w:hAnsi="Arial" w:cs="Arial"/>
                <w:i/>
                <w:sz w:val="18"/>
              </w:rPr>
              <w:t xml:space="preserve"> </w:t>
            </w:r>
          </w:p>
        </w:tc>
        <w:tc>
          <w:tcPr>
            <w:tcW w:w="5981" w:type="dxa"/>
            <w:tcBorders>
              <w:top w:val="single" w:sz="4" w:space="0" w:color="181717"/>
              <w:left w:val="single" w:sz="4" w:space="0" w:color="181717"/>
              <w:bottom w:val="single" w:sz="4" w:space="0" w:color="181717"/>
              <w:right w:val="single" w:sz="4" w:space="0" w:color="181717"/>
            </w:tcBorders>
          </w:tcPr>
          <w:p w14:paraId="15D048C4" w14:textId="77777777" w:rsidR="00724091" w:rsidRDefault="00000000">
            <w:pPr>
              <w:spacing w:after="86" w:line="259" w:lineRule="auto"/>
              <w:ind w:left="0" w:firstLine="0"/>
            </w:pPr>
            <w:r>
              <w:rPr>
                <w:rFonts w:ascii="Arial" w:eastAsia="Arial" w:hAnsi="Arial" w:cs="Arial"/>
                <w:b/>
                <w:sz w:val="18"/>
              </w:rPr>
              <w:t xml:space="preserve">Funding Obligated This Action: </w:t>
            </w:r>
            <w:r>
              <w:rPr>
                <w:rFonts w:ascii="Arial" w:eastAsia="Arial" w:hAnsi="Arial" w:cs="Arial"/>
                <w:sz w:val="18"/>
              </w:rPr>
              <w:t>$50,000.00</w:t>
            </w:r>
            <w:r>
              <w:rPr>
                <w:rFonts w:ascii="Arial" w:eastAsia="Arial" w:hAnsi="Arial" w:cs="Arial"/>
                <w:b/>
                <w:sz w:val="18"/>
              </w:rPr>
              <w:t xml:space="preserve"> </w:t>
            </w:r>
          </w:p>
          <w:p w14:paraId="7284562D" w14:textId="77777777" w:rsidR="00724091" w:rsidRDefault="00000000">
            <w:pPr>
              <w:spacing w:after="88" w:line="259" w:lineRule="auto"/>
              <w:ind w:left="0" w:firstLine="0"/>
            </w:pPr>
            <w:r>
              <w:rPr>
                <w:rFonts w:ascii="Arial" w:eastAsia="Arial" w:hAnsi="Arial" w:cs="Arial"/>
                <w:b/>
                <w:sz w:val="18"/>
              </w:rPr>
              <w:t xml:space="preserve">Anticipated Total Funding: </w:t>
            </w:r>
            <w:r>
              <w:rPr>
                <w:rFonts w:ascii="Arial" w:eastAsia="Arial" w:hAnsi="Arial" w:cs="Arial"/>
                <w:sz w:val="18"/>
              </w:rPr>
              <w:t>$50,000.00</w:t>
            </w:r>
            <w:r>
              <w:rPr>
                <w:rFonts w:ascii="Arial" w:eastAsia="Arial" w:hAnsi="Arial" w:cs="Arial"/>
                <w:b/>
                <w:sz w:val="18"/>
              </w:rPr>
              <w:t xml:space="preserve"> </w:t>
            </w:r>
          </w:p>
          <w:p w14:paraId="59EAE76B" w14:textId="77777777" w:rsidR="00724091" w:rsidRDefault="00000000">
            <w:pPr>
              <w:spacing w:after="86" w:line="259" w:lineRule="auto"/>
              <w:ind w:left="0" w:firstLine="0"/>
            </w:pPr>
            <w:r>
              <w:rPr>
                <w:rFonts w:ascii="Arial" w:eastAsia="Arial" w:hAnsi="Arial" w:cs="Arial"/>
                <w:b/>
                <w:sz w:val="18"/>
              </w:rPr>
              <w:t xml:space="preserve">Subcontract Type: </w:t>
            </w:r>
            <w:r>
              <w:rPr>
                <w:rFonts w:ascii="Arial" w:eastAsia="Arial" w:hAnsi="Arial" w:cs="Arial"/>
                <w:sz w:val="18"/>
              </w:rPr>
              <w:t xml:space="preserve">Fixed Price </w:t>
            </w:r>
          </w:p>
          <w:p w14:paraId="23BCE371" w14:textId="77777777" w:rsidR="00724091" w:rsidRDefault="00000000">
            <w:pPr>
              <w:spacing w:after="0" w:line="259" w:lineRule="auto"/>
              <w:ind w:left="0" w:firstLine="0"/>
            </w:pPr>
            <w:r>
              <w:rPr>
                <w:rFonts w:ascii="Arial" w:eastAsia="Arial" w:hAnsi="Arial" w:cs="Arial"/>
                <w:b/>
                <w:sz w:val="18"/>
              </w:rPr>
              <w:t xml:space="preserve">Project Title: </w:t>
            </w:r>
            <w:r>
              <w:rPr>
                <w:rFonts w:ascii="Arial" w:eastAsia="Arial" w:hAnsi="Arial" w:cs="Arial"/>
                <w:i/>
                <w:sz w:val="18"/>
              </w:rPr>
              <w:t>Modeling and Simulation Eco-System for Mobility Design in Multi-Domain Operations (GVSC Congressional Funding)</w:t>
            </w:r>
            <w:r>
              <w:rPr>
                <w:rFonts w:ascii="Arial" w:eastAsia="Arial" w:hAnsi="Arial" w:cs="Arial"/>
                <w:b/>
                <w:sz w:val="18"/>
              </w:rPr>
              <w:t xml:space="preserve"> </w:t>
            </w:r>
          </w:p>
        </w:tc>
      </w:tr>
      <w:tr w:rsidR="00724091" w14:paraId="4D9DDADF" w14:textId="77777777">
        <w:trPr>
          <w:trHeight w:val="7668"/>
        </w:trPr>
        <w:tc>
          <w:tcPr>
            <w:tcW w:w="11016" w:type="dxa"/>
            <w:gridSpan w:val="2"/>
            <w:tcBorders>
              <w:top w:val="single" w:sz="4" w:space="0" w:color="181717"/>
              <w:left w:val="single" w:sz="4" w:space="0" w:color="181717"/>
              <w:bottom w:val="single" w:sz="4" w:space="0" w:color="181717"/>
              <w:right w:val="single" w:sz="4" w:space="0" w:color="181717"/>
            </w:tcBorders>
          </w:tcPr>
          <w:p w14:paraId="3D7F6311" w14:textId="77777777" w:rsidR="00724091" w:rsidRDefault="00000000">
            <w:pPr>
              <w:numPr>
                <w:ilvl w:val="0"/>
                <w:numId w:val="70"/>
              </w:numPr>
              <w:spacing w:after="12" w:line="244" w:lineRule="auto"/>
              <w:ind w:hanging="360"/>
            </w:pPr>
            <w:r>
              <w:rPr>
                <w:rFonts w:ascii="Arial" w:eastAsia="Arial" w:hAnsi="Arial" w:cs="Arial"/>
                <w:b/>
                <w:sz w:val="18"/>
              </w:rPr>
              <w:t xml:space="preserve">Subrecipient's Work: </w:t>
            </w:r>
            <w:r>
              <w:rPr>
                <w:rFonts w:ascii="Arial" w:eastAsia="Arial" w:hAnsi="Arial" w:cs="Arial"/>
                <w:sz w:val="18"/>
              </w:rPr>
              <w:t>Subrecipient shall supply all personnel, equipment, and materials necessary to accomplish the tasks set forth in Attachment 4, “Subrecipient Statement of Work and Reporting Requirements,” which is hereby made part of this Subcontract.</w:t>
            </w:r>
          </w:p>
          <w:p w14:paraId="5B084AF5" w14:textId="77777777" w:rsidR="00724091" w:rsidRDefault="00000000">
            <w:pPr>
              <w:numPr>
                <w:ilvl w:val="0"/>
                <w:numId w:val="70"/>
              </w:numPr>
              <w:spacing w:after="10" w:line="246" w:lineRule="auto"/>
              <w:ind w:hanging="360"/>
            </w:pPr>
            <w:r>
              <w:rPr>
                <w:rFonts w:ascii="Arial" w:eastAsia="Arial" w:hAnsi="Arial" w:cs="Arial"/>
                <w:b/>
                <w:sz w:val="18"/>
              </w:rPr>
              <w:t xml:space="preserve">Limitation on Price: </w:t>
            </w:r>
            <w:r>
              <w:rPr>
                <w:rFonts w:ascii="Arial" w:eastAsia="Arial" w:hAnsi="Arial" w:cs="Arial"/>
                <w:sz w:val="18"/>
              </w:rPr>
              <w:t>PTE is not liable for any payment more than the amount listed above as “Total Amount Obligated” without prior formal modification to this Subcontract. Attachment 5, “Payment Schedule,” is hereby made part of this Subcontract.</w:t>
            </w:r>
          </w:p>
          <w:p w14:paraId="6830734A" w14:textId="77777777" w:rsidR="00724091" w:rsidRDefault="00000000">
            <w:pPr>
              <w:numPr>
                <w:ilvl w:val="0"/>
                <w:numId w:val="70"/>
              </w:numPr>
              <w:spacing w:after="17" w:line="241" w:lineRule="auto"/>
              <w:ind w:hanging="360"/>
            </w:pPr>
            <w:r>
              <w:rPr>
                <w:rFonts w:ascii="Arial" w:eastAsia="Arial" w:hAnsi="Arial" w:cs="Arial"/>
                <w:b/>
                <w:sz w:val="18"/>
              </w:rPr>
              <w:t>Payment:</w:t>
            </w:r>
            <w:r>
              <w:rPr>
                <w:rFonts w:ascii="Arial" w:eastAsia="Arial" w:hAnsi="Arial" w:cs="Arial"/>
                <w:sz w:val="18"/>
              </w:rPr>
              <w:t xml:space="preserve"> Subrecipient shall invoice PTE in accordance with the Payment Schedule shown in Attachment 4. Payment will be made within 30 days of approval of deliverable(s) and WPI receiving payment from prime sponsor. All invoices shall be submitted using Subrecipient's standard invoice, but at a minimum shall include the milestone/deliverable completed and milestone payment amount, Subcontract number, and certification as to truth and accuracy of invoice. </w:t>
            </w:r>
            <w:r>
              <w:rPr>
                <w:rFonts w:ascii="Arial" w:eastAsia="Arial" w:hAnsi="Arial" w:cs="Arial"/>
                <w:i/>
                <w:sz w:val="18"/>
              </w:rPr>
              <w:t xml:space="preserve">Invoices that do not reference Subcontract Number may be returned to Subrecipient. </w:t>
            </w:r>
            <w:r>
              <w:rPr>
                <w:rFonts w:ascii="Arial" w:eastAsia="Arial" w:hAnsi="Arial" w:cs="Arial"/>
                <w:sz w:val="18"/>
              </w:rPr>
              <w:t>Invoices and questions concerning invoice receipt or payments should be directed to the party’s appropriate Financial Contact as shown in Attachments 3A &amp; 3B.</w:t>
            </w:r>
          </w:p>
          <w:p w14:paraId="25C3D95E" w14:textId="77777777" w:rsidR="00724091" w:rsidRDefault="00000000">
            <w:pPr>
              <w:numPr>
                <w:ilvl w:val="0"/>
                <w:numId w:val="70"/>
              </w:numPr>
              <w:spacing w:after="10" w:line="246" w:lineRule="auto"/>
              <w:ind w:hanging="360"/>
            </w:pPr>
            <w:r>
              <w:rPr>
                <w:rFonts w:ascii="Arial" w:eastAsia="Arial" w:hAnsi="Arial" w:cs="Arial"/>
                <w:b/>
                <w:sz w:val="18"/>
              </w:rPr>
              <w:t xml:space="preserve">Incorporation of Terms and Conditions: </w:t>
            </w:r>
            <w:r>
              <w:rPr>
                <w:rFonts w:ascii="Arial" w:eastAsia="Arial" w:hAnsi="Arial" w:cs="Arial"/>
                <w:sz w:val="18"/>
              </w:rPr>
              <w:t>In the performance of this Subcontract, all terms and conditions in Attachment 1-6 listed below in section 5 “Order of Precedence,” are hereby made part of this Subcontract.</w:t>
            </w:r>
          </w:p>
          <w:p w14:paraId="6576ABCF" w14:textId="77777777" w:rsidR="00724091" w:rsidRDefault="00000000">
            <w:pPr>
              <w:numPr>
                <w:ilvl w:val="0"/>
                <w:numId w:val="70"/>
              </w:numPr>
              <w:spacing w:after="4" w:line="259" w:lineRule="auto"/>
              <w:ind w:hanging="360"/>
            </w:pPr>
            <w:r>
              <w:rPr>
                <w:rFonts w:ascii="Arial" w:eastAsia="Arial" w:hAnsi="Arial" w:cs="Arial"/>
                <w:b/>
                <w:sz w:val="18"/>
              </w:rPr>
              <w:t xml:space="preserve">Order of Precedence: </w:t>
            </w:r>
            <w:r>
              <w:rPr>
                <w:rFonts w:ascii="Arial" w:eastAsia="Arial" w:hAnsi="Arial" w:cs="Arial"/>
                <w:sz w:val="18"/>
              </w:rPr>
              <w:t>Any inconsistencies in this Subcontract shall be resolved by giving precedence in the following order:</w:t>
            </w:r>
          </w:p>
          <w:p w14:paraId="14AA1B0A" w14:textId="77777777" w:rsidR="00724091" w:rsidRDefault="00000000">
            <w:pPr>
              <w:numPr>
                <w:ilvl w:val="1"/>
                <w:numId w:val="70"/>
              </w:numPr>
              <w:spacing w:after="7" w:line="259" w:lineRule="auto"/>
              <w:ind w:hanging="360"/>
            </w:pPr>
            <w:r>
              <w:rPr>
                <w:rFonts w:ascii="Arial" w:eastAsia="Arial" w:hAnsi="Arial" w:cs="Arial"/>
                <w:sz w:val="18"/>
              </w:rPr>
              <w:t>This Document and Attachment 1, “Representations and Certifications”;</w:t>
            </w:r>
          </w:p>
          <w:p w14:paraId="5CDC0541" w14:textId="77777777" w:rsidR="00724091" w:rsidRDefault="00000000">
            <w:pPr>
              <w:numPr>
                <w:ilvl w:val="1"/>
                <w:numId w:val="70"/>
              </w:numPr>
              <w:spacing w:after="4" w:line="259" w:lineRule="auto"/>
              <w:ind w:hanging="360"/>
            </w:pPr>
            <w:r>
              <w:rPr>
                <w:rFonts w:ascii="Arial" w:eastAsia="Arial" w:hAnsi="Arial" w:cs="Arial"/>
                <w:sz w:val="18"/>
              </w:rPr>
              <w:t>Attachment 2, “General Terms and Conditions”;</w:t>
            </w:r>
          </w:p>
          <w:p w14:paraId="7FC27869" w14:textId="77777777" w:rsidR="00724091" w:rsidRDefault="00000000">
            <w:pPr>
              <w:numPr>
                <w:ilvl w:val="1"/>
                <w:numId w:val="70"/>
              </w:numPr>
              <w:spacing w:after="4" w:line="259" w:lineRule="auto"/>
              <w:ind w:hanging="360"/>
            </w:pPr>
            <w:r>
              <w:rPr>
                <w:rFonts w:ascii="Arial" w:eastAsia="Arial" w:hAnsi="Arial" w:cs="Arial"/>
                <w:sz w:val="18"/>
              </w:rPr>
              <w:t>Attachment 5, “Federal Contract Terms and Conditions”;</w:t>
            </w:r>
          </w:p>
          <w:p w14:paraId="62924044" w14:textId="77777777" w:rsidR="00724091" w:rsidRDefault="00000000">
            <w:pPr>
              <w:numPr>
                <w:ilvl w:val="1"/>
                <w:numId w:val="70"/>
              </w:numPr>
              <w:spacing w:after="4" w:line="259" w:lineRule="auto"/>
              <w:ind w:hanging="360"/>
            </w:pPr>
            <w:r>
              <w:rPr>
                <w:rFonts w:ascii="Arial" w:eastAsia="Arial" w:hAnsi="Arial" w:cs="Arial"/>
                <w:sz w:val="18"/>
              </w:rPr>
              <w:t>Attachment 4, (“Subrecipient’s</w:t>
            </w:r>
            <w:r>
              <w:rPr>
                <w:rFonts w:ascii="Arial" w:eastAsia="Arial" w:hAnsi="Arial" w:cs="Arial"/>
                <w:i/>
                <w:sz w:val="18"/>
              </w:rPr>
              <w:t xml:space="preserve"> “Payment Schedule”)</w:t>
            </w:r>
            <w:r>
              <w:rPr>
                <w:rFonts w:ascii="Arial" w:eastAsia="Arial" w:hAnsi="Arial" w:cs="Arial"/>
                <w:sz w:val="18"/>
              </w:rPr>
              <w:t>;</w:t>
            </w:r>
          </w:p>
          <w:p w14:paraId="1FB84EBE" w14:textId="77777777" w:rsidR="00724091" w:rsidRDefault="00000000">
            <w:pPr>
              <w:numPr>
                <w:ilvl w:val="1"/>
                <w:numId w:val="70"/>
              </w:numPr>
              <w:spacing w:after="7" w:line="259" w:lineRule="auto"/>
              <w:ind w:hanging="360"/>
            </w:pPr>
            <w:r>
              <w:rPr>
                <w:rFonts w:ascii="Arial" w:eastAsia="Arial" w:hAnsi="Arial" w:cs="Arial"/>
                <w:sz w:val="18"/>
              </w:rPr>
              <w:t>Other documents, exhibits, and Attachment 3</w:t>
            </w:r>
          </w:p>
          <w:p w14:paraId="7CB180EC" w14:textId="77777777" w:rsidR="00724091" w:rsidRDefault="00000000">
            <w:pPr>
              <w:numPr>
                <w:ilvl w:val="0"/>
                <w:numId w:val="70"/>
              </w:numPr>
              <w:spacing w:after="17" w:line="241" w:lineRule="auto"/>
              <w:ind w:hanging="360"/>
            </w:pPr>
            <w:r>
              <w:rPr>
                <w:rFonts w:ascii="Arial" w:eastAsia="Arial" w:hAnsi="Arial" w:cs="Arial"/>
                <w:b/>
                <w:sz w:val="18"/>
              </w:rPr>
              <w:t xml:space="preserve">Key Personnel: </w:t>
            </w:r>
            <w:r>
              <w:rPr>
                <w:rFonts w:ascii="Arial" w:eastAsia="Arial" w:hAnsi="Arial" w:cs="Arial"/>
                <w:sz w:val="18"/>
              </w:rPr>
              <w:t>Subrecipient Principal Investigator, and any other Subrecipient personnel identified in the Federal Award (“Key Personnel”), is considered essential to the work to be performed under this Subcontract. Substitution or substantial reduction in commitment requiring prior approval of the Federal Awarding Agency of Subrecipient Key Personnel requires the prior written approval of PTE. In the event that Subrecipient desires to replace its Key Personnel, Subrecipient shall notify PTE in writing within 30 business days of the date of such replacement and shall propose substitute Key Personnel, identifying the proposed substitute in the notice.  PTE shall notify Subrecipient within 30 business days after receipt of the final decision by the appropriate party (either the PTE or Federal Awarding Agency) either to continue the Subcontract with the substitute Key Personnel or to terminate the Subcontract.</w:t>
            </w:r>
          </w:p>
          <w:p w14:paraId="40ABDCE3" w14:textId="77777777" w:rsidR="00724091" w:rsidRDefault="00000000">
            <w:pPr>
              <w:numPr>
                <w:ilvl w:val="0"/>
                <w:numId w:val="70"/>
              </w:numPr>
              <w:spacing w:after="0" w:line="259" w:lineRule="auto"/>
              <w:ind w:hanging="360"/>
            </w:pPr>
            <w:r>
              <w:rPr>
                <w:rFonts w:ascii="Arial" w:eastAsia="Arial" w:hAnsi="Arial" w:cs="Arial"/>
                <w:b/>
                <w:sz w:val="18"/>
              </w:rPr>
              <w:t xml:space="preserve">Entire Agreement: </w:t>
            </w:r>
            <w:r>
              <w:rPr>
                <w:rFonts w:ascii="Arial" w:eastAsia="Arial" w:hAnsi="Arial" w:cs="Arial"/>
                <w:sz w:val="18"/>
              </w:rPr>
              <w:t>This Subcontract constitutes the entire agreement between the parties regarding the subject matter herein.</w:t>
            </w:r>
          </w:p>
          <w:p w14:paraId="1C45D3BF" w14:textId="77777777" w:rsidR="00724091" w:rsidRDefault="00000000">
            <w:pPr>
              <w:spacing w:after="189" w:line="259" w:lineRule="auto"/>
              <w:ind w:left="17" w:firstLine="0"/>
              <w:jc w:val="center"/>
            </w:pPr>
            <w:r>
              <w:rPr>
                <w:rFonts w:ascii="Arial" w:eastAsia="Arial" w:hAnsi="Arial" w:cs="Arial"/>
                <w:sz w:val="18"/>
              </w:rPr>
              <w:t>Any modification to this Subcontract shall be made in writing and must be signed by an authorized representative of each party.</w:t>
            </w:r>
          </w:p>
          <w:p w14:paraId="3DD913B7" w14:textId="77777777" w:rsidR="00724091" w:rsidRDefault="00000000">
            <w:pPr>
              <w:spacing w:after="220" w:line="242" w:lineRule="auto"/>
              <w:ind w:left="0" w:right="366" w:firstLine="0"/>
            </w:pPr>
            <w:r>
              <w:rPr>
                <w:noProof/>
              </w:rPr>
              <w:drawing>
                <wp:anchor distT="0" distB="0" distL="114300" distR="114300" simplePos="0" relativeHeight="251658240" behindDoc="0" locked="0" layoutInCell="1" allowOverlap="0" wp14:anchorId="07EC5482" wp14:editId="1072B9F9">
                  <wp:simplePos x="0" y="0"/>
                  <wp:positionH relativeFrom="column">
                    <wp:posOffset>6513081</wp:posOffset>
                  </wp:positionH>
                  <wp:positionV relativeFrom="paragraph">
                    <wp:posOffset>184786</wp:posOffset>
                  </wp:positionV>
                  <wp:extent cx="201168" cy="231648"/>
                  <wp:effectExtent l="0" t="0" r="0" b="0"/>
                  <wp:wrapSquare wrapText="bothSides"/>
                  <wp:docPr id="69329" name="Picture 69329"/>
                  <wp:cNvGraphicFramePr/>
                  <a:graphic xmlns:a="http://schemas.openxmlformats.org/drawingml/2006/main">
                    <a:graphicData uri="http://schemas.openxmlformats.org/drawingml/2006/picture">
                      <pic:pic xmlns:pic="http://schemas.openxmlformats.org/drawingml/2006/picture">
                        <pic:nvPicPr>
                          <pic:cNvPr id="69329" name="Picture 69329"/>
                          <pic:cNvPicPr/>
                        </pic:nvPicPr>
                        <pic:blipFill>
                          <a:blip r:embed="rId7"/>
                          <a:stretch>
                            <a:fillRect/>
                          </a:stretch>
                        </pic:blipFill>
                        <pic:spPr>
                          <a:xfrm>
                            <a:off x="0" y="0"/>
                            <a:ext cx="201168" cy="231648"/>
                          </a:xfrm>
                          <a:prstGeom prst="rect">
                            <a:avLst/>
                          </a:prstGeom>
                        </pic:spPr>
                      </pic:pic>
                    </a:graphicData>
                  </a:graphic>
                </wp:anchor>
              </w:drawing>
            </w:r>
            <w:r>
              <w:rPr>
                <w:rFonts w:ascii="Arial" w:eastAsia="Arial" w:hAnsi="Arial" w:cs="Arial"/>
                <w:b/>
                <w:sz w:val="18"/>
              </w:rPr>
              <w:t xml:space="preserve">IN WITNESS WHEREOF, </w:t>
            </w:r>
            <w:r>
              <w:rPr>
                <w:rFonts w:ascii="Arial" w:eastAsia="Arial" w:hAnsi="Arial" w:cs="Arial"/>
                <w:sz w:val="18"/>
              </w:rPr>
              <w:t xml:space="preserve">duly authorized representative of the parties have entered this Subcontract as of the date of the last signature set forth below: </w:t>
            </w:r>
          </w:p>
          <w:p w14:paraId="4BD61857" w14:textId="77777777" w:rsidR="00724091" w:rsidRDefault="00000000">
            <w:pPr>
              <w:tabs>
                <w:tab w:val="center" w:pos="617"/>
                <w:tab w:val="center" w:pos="6316"/>
              </w:tabs>
              <w:spacing w:after="0" w:line="259" w:lineRule="auto"/>
              <w:ind w:left="0" w:firstLine="0"/>
            </w:pPr>
            <w:r>
              <w:rPr>
                <w:color w:val="000000"/>
                <w:sz w:val="22"/>
              </w:rPr>
              <w:tab/>
            </w:r>
            <w:r>
              <w:rPr>
                <w:rFonts w:ascii="Arial" w:eastAsia="Arial" w:hAnsi="Arial" w:cs="Arial"/>
                <w:b/>
                <w:sz w:val="18"/>
              </w:rPr>
              <w:t xml:space="preserve">PTE Signature </w:t>
            </w:r>
            <w:r>
              <w:rPr>
                <w:rFonts w:ascii="Arial" w:eastAsia="Arial" w:hAnsi="Arial" w:cs="Arial"/>
                <w:b/>
                <w:sz w:val="18"/>
              </w:rPr>
              <w:tab/>
              <w:t>Subrecipient Signature</w:t>
            </w:r>
            <w:r>
              <w:rPr>
                <w:rFonts w:ascii="Arial" w:eastAsia="Arial" w:hAnsi="Arial" w:cs="Arial"/>
                <w:sz w:val="18"/>
              </w:rPr>
              <w:t xml:space="preserve"> </w:t>
            </w:r>
          </w:p>
          <w:p w14:paraId="6F7098AB" w14:textId="77777777" w:rsidR="00724091" w:rsidRDefault="00000000">
            <w:pPr>
              <w:spacing w:after="0" w:line="259" w:lineRule="auto"/>
              <w:ind w:left="20" w:firstLine="0"/>
            </w:pPr>
            <w:r>
              <w:rPr>
                <w:noProof/>
                <w:color w:val="000000"/>
                <w:sz w:val="22"/>
              </w:rPr>
              <mc:AlternateContent>
                <mc:Choice Requires="wpg">
                  <w:drawing>
                    <wp:inline distT="0" distB="0" distL="0" distR="0" wp14:anchorId="1C554885" wp14:editId="0ECBDF99">
                      <wp:extent cx="5997956" cy="460248"/>
                      <wp:effectExtent l="0" t="0" r="0" b="0"/>
                      <wp:docPr id="69486" name="Group 69486"/>
                      <wp:cNvGraphicFramePr/>
                      <a:graphic xmlns:a="http://schemas.openxmlformats.org/drawingml/2006/main">
                        <a:graphicData uri="http://schemas.microsoft.com/office/word/2010/wordprocessingGroup">
                          <wpg:wgp>
                            <wpg:cNvGrpSpPr/>
                            <wpg:grpSpPr>
                              <a:xfrm>
                                <a:off x="0" y="0"/>
                                <a:ext cx="5997956" cy="460248"/>
                                <a:chOff x="0" y="0"/>
                                <a:chExt cx="5997956" cy="460248"/>
                              </a:xfrm>
                            </wpg:grpSpPr>
                            <pic:pic xmlns:pic="http://schemas.openxmlformats.org/drawingml/2006/picture">
                              <pic:nvPicPr>
                                <pic:cNvPr id="69330" name="Picture 69330"/>
                                <pic:cNvPicPr/>
                              </pic:nvPicPr>
                              <pic:blipFill>
                                <a:blip r:embed="rId8"/>
                                <a:stretch>
                                  <a:fillRect/>
                                </a:stretch>
                              </pic:blipFill>
                              <pic:spPr>
                                <a:xfrm>
                                  <a:off x="4693412" y="0"/>
                                  <a:ext cx="1304544" cy="460248"/>
                                </a:xfrm>
                                <a:prstGeom prst="rect">
                                  <a:avLst/>
                                </a:prstGeom>
                              </pic:spPr>
                            </pic:pic>
                            <pic:pic xmlns:pic="http://schemas.openxmlformats.org/drawingml/2006/picture">
                              <pic:nvPicPr>
                                <pic:cNvPr id="161" name="Picture 161"/>
                                <pic:cNvPicPr/>
                              </pic:nvPicPr>
                              <pic:blipFill>
                                <a:blip r:embed="rId9"/>
                                <a:stretch>
                                  <a:fillRect/>
                                </a:stretch>
                              </pic:blipFill>
                              <pic:spPr>
                                <a:xfrm>
                                  <a:off x="0" y="62992"/>
                                  <a:ext cx="498402" cy="292100"/>
                                </a:xfrm>
                                <a:prstGeom prst="rect">
                                  <a:avLst/>
                                </a:prstGeom>
                              </pic:spPr>
                            </pic:pic>
                          </wpg:wgp>
                        </a:graphicData>
                      </a:graphic>
                    </wp:inline>
                  </w:drawing>
                </mc:Choice>
                <mc:Fallback xmlns:a="http://schemas.openxmlformats.org/drawingml/2006/main">
                  <w:pict>
                    <v:group id="Group 69486" style="width:472.28pt;height:36.24pt;mso-position-horizontal-relative:char;mso-position-vertical-relative:line" coordsize="59979,4602">
                      <v:shape id="Picture 69330" style="position:absolute;width:13045;height:4602;left:46934;top:0;" filled="f">
                        <v:imagedata r:id="rId20"/>
                      </v:shape>
                      <v:shape id="Picture 161" style="position:absolute;width:4984;height:2921;left:0;top:629;" filled="f">
                        <v:imagedata r:id="rId21"/>
                      </v:shape>
                    </v:group>
                  </w:pict>
                </mc:Fallback>
              </mc:AlternateContent>
            </w:r>
          </w:p>
        </w:tc>
      </w:tr>
      <w:tr w:rsidR="00724091" w14:paraId="60C43A48" w14:textId="77777777">
        <w:trPr>
          <w:trHeight w:val="1046"/>
        </w:trPr>
        <w:tc>
          <w:tcPr>
            <w:tcW w:w="11016" w:type="dxa"/>
            <w:gridSpan w:val="2"/>
            <w:tcBorders>
              <w:top w:val="single" w:sz="4" w:space="0" w:color="181717"/>
              <w:left w:val="single" w:sz="4" w:space="0" w:color="181717"/>
              <w:bottom w:val="single" w:sz="4" w:space="0" w:color="181717"/>
              <w:right w:val="single" w:sz="4" w:space="0" w:color="181717"/>
            </w:tcBorders>
          </w:tcPr>
          <w:p w14:paraId="3BE27581" w14:textId="77777777" w:rsidR="00724091" w:rsidRDefault="00000000">
            <w:pPr>
              <w:tabs>
                <w:tab w:val="center" w:pos="812"/>
                <w:tab w:val="center" w:pos="5604"/>
                <w:tab w:val="center" w:pos="6881"/>
              </w:tabs>
              <w:spacing w:after="113" w:line="259" w:lineRule="auto"/>
              <w:ind w:left="0" w:firstLine="0"/>
            </w:pPr>
            <w:r>
              <w:rPr>
                <w:color w:val="000000"/>
                <w:sz w:val="22"/>
              </w:rPr>
              <w:tab/>
            </w:r>
            <w:r>
              <w:rPr>
                <w:rFonts w:ascii="Arial" w:eastAsia="Arial" w:hAnsi="Arial" w:cs="Arial"/>
                <w:b/>
                <w:sz w:val="18"/>
              </w:rPr>
              <w:t>Name:  Orla Baxter</w:t>
            </w:r>
            <w:r>
              <w:rPr>
                <w:rFonts w:ascii="Arial" w:eastAsia="Arial" w:hAnsi="Arial" w:cs="Arial"/>
                <w:sz w:val="18"/>
              </w:rPr>
              <w:t xml:space="preserve"> </w:t>
            </w:r>
            <w:r>
              <w:rPr>
                <w:rFonts w:ascii="Arial" w:eastAsia="Arial" w:hAnsi="Arial" w:cs="Arial"/>
                <w:sz w:val="18"/>
              </w:rPr>
              <w:tab/>
            </w:r>
            <w:r>
              <w:rPr>
                <w:rFonts w:ascii="Arial" w:eastAsia="Arial" w:hAnsi="Arial" w:cs="Arial"/>
                <w:b/>
                <w:sz w:val="18"/>
              </w:rPr>
              <w:t>Name:</w:t>
            </w:r>
            <w:r>
              <w:rPr>
                <w:rFonts w:ascii="Arial" w:eastAsia="Arial" w:hAnsi="Arial" w:cs="Arial"/>
                <w:sz w:val="18"/>
              </w:rPr>
              <w:t xml:space="preserve"> </w:t>
            </w:r>
            <w:r>
              <w:rPr>
                <w:rFonts w:ascii="Arial" w:eastAsia="Arial" w:hAnsi="Arial" w:cs="Arial"/>
                <w:sz w:val="18"/>
              </w:rPr>
              <w:tab/>
              <w:t>0DWWKHZ5'URVW</w:t>
            </w:r>
          </w:p>
          <w:p w14:paraId="79C29D31" w14:textId="77777777" w:rsidR="00724091" w:rsidRDefault="00000000">
            <w:pPr>
              <w:tabs>
                <w:tab w:val="center" w:pos="1942"/>
                <w:tab w:val="center" w:pos="5544"/>
                <w:tab w:val="center" w:pos="6765"/>
              </w:tabs>
              <w:spacing w:after="162" w:line="259" w:lineRule="auto"/>
              <w:ind w:left="0" w:firstLine="0"/>
            </w:pPr>
            <w:r>
              <w:rPr>
                <w:color w:val="000000"/>
                <w:sz w:val="22"/>
              </w:rPr>
              <w:tab/>
            </w:r>
            <w:r>
              <w:rPr>
                <w:rFonts w:ascii="Arial" w:eastAsia="Arial" w:hAnsi="Arial" w:cs="Arial"/>
                <w:b/>
                <w:sz w:val="18"/>
              </w:rPr>
              <w:t>Title: Director, Office of Sponsored Programs</w:t>
            </w:r>
            <w:r>
              <w:rPr>
                <w:rFonts w:ascii="Arial" w:eastAsia="Arial" w:hAnsi="Arial" w:cs="Arial"/>
                <w:sz w:val="18"/>
              </w:rPr>
              <w:t xml:space="preserve"> </w:t>
            </w:r>
            <w:r>
              <w:rPr>
                <w:rFonts w:ascii="Arial" w:eastAsia="Arial" w:hAnsi="Arial" w:cs="Arial"/>
                <w:sz w:val="18"/>
              </w:rPr>
              <w:tab/>
            </w:r>
            <w:r>
              <w:rPr>
                <w:rFonts w:ascii="Arial" w:eastAsia="Arial" w:hAnsi="Arial" w:cs="Arial"/>
                <w:b/>
                <w:sz w:val="18"/>
              </w:rPr>
              <w:t>Title:</w:t>
            </w:r>
            <w:r>
              <w:rPr>
                <w:rFonts w:ascii="Arial" w:eastAsia="Arial" w:hAnsi="Arial" w:cs="Arial"/>
                <w:sz w:val="18"/>
              </w:rPr>
              <w:t xml:space="preserve"> </w:t>
            </w:r>
            <w:r>
              <w:rPr>
                <w:rFonts w:ascii="Arial" w:eastAsia="Arial" w:hAnsi="Arial" w:cs="Arial"/>
                <w:sz w:val="18"/>
              </w:rPr>
              <w:tab/>
              <w:t>&amp;KLHI&amp;RXQVHO</w:t>
            </w:r>
          </w:p>
          <w:p w14:paraId="3A155E02" w14:textId="77777777" w:rsidR="00724091" w:rsidRDefault="00000000">
            <w:pPr>
              <w:tabs>
                <w:tab w:val="center" w:pos="891"/>
                <w:tab w:val="center" w:pos="5554"/>
                <w:tab w:val="center" w:pos="6716"/>
              </w:tabs>
              <w:spacing w:after="0" w:line="259" w:lineRule="auto"/>
              <w:ind w:left="0" w:firstLine="0"/>
            </w:pPr>
            <w:r>
              <w:rPr>
                <w:color w:val="000000"/>
                <w:sz w:val="22"/>
              </w:rPr>
              <w:tab/>
            </w:r>
            <w:r>
              <w:rPr>
                <w:rFonts w:ascii="Arial" w:eastAsia="Arial" w:hAnsi="Arial" w:cs="Arial"/>
                <w:b/>
                <w:sz w:val="18"/>
              </w:rPr>
              <w:t>Date:</w:t>
            </w:r>
            <w:r>
              <w:rPr>
                <w:rFonts w:ascii="Arial" w:eastAsia="Arial" w:hAnsi="Arial" w:cs="Arial"/>
                <w:sz w:val="18"/>
              </w:rPr>
              <w:t xml:space="preserve"> </w:t>
            </w:r>
            <w:r>
              <w:rPr>
                <w:rFonts w:ascii="Source Sans Pro" w:eastAsia="Source Sans Pro" w:hAnsi="Source Sans Pro" w:cs="Source Sans Pro"/>
                <w:color w:val="000000"/>
                <w:sz w:val="24"/>
              </w:rPr>
              <w:t>10/07/2025</w:t>
            </w:r>
            <w:r>
              <w:rPr>
                <w:rFonts w:ascii="Source Sans Pro" w:eastAsia="Source Sans Pro" w:hAnsi="Source Sans Pro" w:cs="Source Sans Pro"/>
                <w:color w:val="000000"/>
                <w:sz w:val="24"/>
              </w:rPr>
              <w:tab/>
            </w:r>
            <w:r>
              <w:rPr>
                <w:rFonts w:ascii="Arial" w:eastAsia="Arial" w:hAnsi="Arial" w:cs="Arial"/>
                <w:b/>
                <w:sz w:val="18"/>
              </w:rPr>
              <w:t>Date:</w:t>
            </w:r>
            <w:r>
              <w:rPr>
                <w:rFonts w:ascii="Arial" w:eastAsia="Arial" w:hAnsi="Arial" w:cs="Arial"/>
                <w:sz w:val="18"/>
              </w:rPr>
              <w:t xml:space="preserve"> </w:t>
            </w:r>
            <w:r>
              <w:rPr>
                <w:rFonts w:ascii="Arial" w:eastAsia="Arial" w:hAnsi="Arial" w:cs="Arial"/>
                <w:sz w:val="18"/>
              </w:rPr>
              <w:tab/>
            </w:r>
          </w:p>
        </w:tc>
      </w:tr>
    </w:tbl>
    <w:p w14:paraId="62FCC7E7"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left="758" w:right="749"/>
        <w:jc w:val="center"/>
      </w:pPr>
      <w:r>
        <w:rPr>
          <w:rFonts w:ascii="Arial" w:eastAsia="Arial" w:hAnsi="Arial" w:cs="Arial"/>
          <w:b/>
          <w:sz w:val="22"/>
        </w:rPr>
        <w:lastRenderedPageBreak/>
        <w:t>Subcontract Under a Federal Contract</w:t>
      </w:r>
      <w:r>
        <w:rPr>
          <w:rFonts w:ascii="Arial" w:eastAsia="Arial" w:hAnsi="Arial" w:cs="Arial"/>
          <w:sz w:val="22"/>
        </w:rPr>
        <w:t xml:space="preserve"> </w:t>
      </w:r>
    </w:p>
    <w:p w14:paraId="168DCA67"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left="758" w:right="749"/>
        <w:jc w:val="center"/>
      </w:pPr>
      <w:r>
        <w:rPr>
          <w:rFonts w:ascii="Arial" w:eastAsia="Arial" w:hAnsi="Arial" w:cs="Arial"/>
          <w:b/>
          <w:sz w:val="22"/>
        </w:rPr>
        <w:t>Attachment 1</w:t>
      </w:r>
      <w:r>
        <w:rPr>
          <w:rFonts w:ascii="Arial" w:eastAsia="Arial" w:hAnsi="Arial" w:cs="Arial"/>
          <w:sz w:val="22"/>
        </w:rPr>
        <w:t xml:space="preserve"> </w:t>
      </w:r>
    </w:p>
    <w:p w14:paraId="589A90F5"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left="758" w:right="749"/>
        <w:jc w:val="center"/>
      </w:pPr>
      <w:r>
        <w:rPr>
          <w:rFonts w:ascii="Arial" w:eastAsia="Arial" w:hAnsi="Arial" w:cs="Arial"/>
          <w:b/>
          <w:sz w:val="22"/>
        </w:rPr>
        <w:t>Representations and Certifications</w:t>
      </w:r>
      <w:r>
        <w:rPr>
          <w:rFonts w:ascii="Arial" w:eastAsia="Arial" w:hAnsi="Arial" w:cs="Arial"/>
          <w:sz w:val="22"/>
        </w:rPr>
        <w:t xml:space="preserve"> </w:t>
      </w:r>
    </w:p>
    <w:p w14:paraId="3CB7E20B" w14:textId="77777777" w:rsidR="00724091" w:rsidRDefault="00000000">
      <w:pPr>
        <w:pBdr>
          <w:top w:val="single" w:sz="4" w:space="0" w:color="181717"/>
          <w:left w:val="single" w:sz="4" w:space="0" w:color="181717"/>
          <w:bottom w:val="single" w:sz="4" w:space="0" w:color="181717"/>
          <w:right w:val="single" w:sz="4" w:space="0" w:color="181717"/>
        </w:pBdr>
        <w:spacing w:after="236" w:line="259" w:lineRule="auto"/>
        <w:ind w:left="758" w:right="749"/>
        <w:jc w:val="center"/>
      </w:pPr>
      <w:r>
        <w:rPr>
          <w:rFonts w:ascii="Arial" w:eastAsia="Arial" w:hAnsi="Arial" w:cs="Arial"/>
          <w:b/>
          <w:sz w:val="22"/>
        </w:rPr>
        <w:t xml:space="preserve">Subcontract No. </w:t>
      </w:r>
      <w:r>
        <w:rPr>
          <w:rFonts w:ascii="Arial" w:eastAsia="Arial" w:hAnsi="Arial" w:cs="Arial"/>
        </w:rPr>
        <w:t>24714-SUB03</w:t>
      </w:r>
      <w:r>
        <w:rPr>
          <w:rFonts w:ascii="Arial" w:eastAsia="Arial" w:hAnsi="Arial" w:cs="Arial"/>
          <w:sz w:val="22"/>
        </w:rPr>
        <w:t xml:space="preserve"> </w:t>
      </w:r>
    </w:p>
    <w:p w14:paraId="75678E12" w14:textId="77777777" w:rsidR="00724091" w:rsidRDefault="00000000">
      <w:pPr>
        <w:spacing w:after="111" w:line="250" w:lineRule="auto"/>
        <w:ind w:left="9" w:right="6" w:hanging="9"/>
      </w:pPr>
      <w:r>
        <w:rPr>
          <w:rFonts w:ascii="Arial" w:eastAsia="Arial" w:hAnsi="Arial" w:cs="Arial"/>
        </w:rPr>
        <w:t xml:space="preserve">The following is incorporated into the Subcontract by reference. </w:t>
      </w:r>
    </w:p>
    <w:p w14:paraId="20C22CB8" w14:textId="77777777" w:rsidR="00724091" w:rsidRDefault="00000000">
      <w:pPr>
        <w:spacing w:after="0" w:line="259" w:lineRule="auto"/>
        <w:ind w:left="-5"/>
      </w:pPr>
      <w:r>
        <w:rPr>
          <w:rFonts w:ascii="Arial" w:eastAsia="Arial" w:hAnsi="Arial" w:cs="Arial"/>
          <w:b/>
        </w:rPr>
        <w:t xml:space="preserve">REPRESENTATIONS &amp; CERTIFICATIONS, </w:t>
      </w:r>
      <w:r>
        <w:rPr>
          <w:rFonts w:ascii="Arial" w:eastAsia="Arial" w:hAnsi="Arial" w:cs="Arial"/>
        </w:rPr>
        <w:t xml:space="preserve">FAR Subpart 4.12: </w:t>
      </w:r>
    </w:p>
    <w:p w14:paraId="543A6323" w14:textId="77777777" w:rsidR="00724091" w:rsidRDefault="00000000">
      <w:pPr>
        <w:spacing w:after="5" w:line="250" w:lineRule="auto"/>
        <w:ind w:left="9" w:right="6" w:hanging="9"/>
      </w:pPr>
      <w:r>
        <w:rPr>
          <w:rFonts w:ascii="Arial" w:eastAsia="Arial" w:hAnsi="Arial" w:cs="Arial"/>
        </w:rPr>
        <w:t xml:space="preserve">Subontractor shall complete electronic annual representations and certifications at </w:t>
      </w:r>
      <w:r>
        <w:rPr>
          <w:rFonts w:ascii="Arial" w:eastAsia="Arial" w:hAnsi="Arial" w:cs="Arial"/>
          <w:color w:val="4D4989"/>
          <w:u w:val="single" w:color="4D4989"/>
        </w:rPr>
        <w:t>https://www.sam.gov</w:t>
      </w:r>
      <w:r>
        <w:rPr>
          <w:rFonts w:ascii="Arial" w:eastAsia="Arial" w:hAnsi="Arial" w:cs="Arial"/>
        </w:rPr>
        <w:t xml:space="preserve"> (System for Award Management, or SAM) (see FAR </w:t>
      </w:r>
      <w:r>
        <w:rPr>
          <w:rFonts w:ascii="Arial" w:eastAsia="Arial" w:hAnsi="Arial" w:cs="Arial"/>
          <w:color w:val="4D4989"/>
          <w:u w:val="single" w:color="4D4989"/>
        </w:rPr>
        <w:t>4.1102</w:t>
      </w:r>
      <w:r>
        <w:rPr>
          <w:rFonts w:ascii="Arial" w:eastAsia="Arial" w:hAnsi="Arial" w:cs="Arial"/>
        </w:rPr>
        <w:t xml:space="preserve">).  SAM includes all registrations and certifications previously found in CCR/FedReg, ORCA, and EPLS. </w:t>
      </w:r>
    </w:p>
    <w:p w14:paraId="5EFA1CD1" w14:textId="77777777" w:rsidR="00724091" w:rsidRDefault="00000000">
      <w:pPr>
        <w:numPr>
          <w:ilvl w:val="0"/>
          <w:numId w:val="1"/>
        </w:numPr>
        <w:spacing w:after="5" w:line="250" w:lineRule="auto"/>
        <w:ind w:left="354" w:right="6" w:hanging="9"/>
      </w:pPr>
      <w:r>
        <w:rPr>
          <w:rFonts w:ascii="Arial" w:eastAsia="Arial" w:hAnsi="Arial" w:cs="Arial"/>
        </w:rPr>
        <w:t>Subrecipient shall update the representations and certifications submitted to SAM as necessary, but at least annually, to ensure they are kept current, accurate, and complete. The representations and certifications are effective until one year from date of submission or update to SAM.</w:t>
      </w:r>
    </w:p>
    <w:p w14:paraId="3C30555E" w14:textId="77777777" w:rsidR="00724091" w:rsidRDefault="00000000">
      <w:pPr>
        <w:numPr>
          <w:ilvl w:val="0"/>
          <w:numId w:val="1"/>
        </w:numPr>
        <w:spacing w:after="230" w:line="250" w:lineRule="auto"/>
        <w:ind w:left="354" w:right="6" w:hanging="9"/>
      </w:pPr>
      <w:r>
        <w:rPr>
          <w:rFonts w:ascii="Arial" w:eastAsia="Arial" w:hAnsi="Arial" w:cs="Arial"/>
        </w:rPr>
        <w:t xml:space="preserve">When any of the conditions in paragraph (b) of the clause at </w:t>
      </w:r>
      <w:r>
        <w:rPr>
          <w:rFonts w:ascii="Arial" w:eastAsia="Arial" w:hAnsi="Arial" w:cs="Arial"/>
          <w:color w:val="4D4989"/>
          <w:u w:val="single" w:color="4D4989"/>
        </w:rPr>
        <w:t>52.219-28</w:t>
      </w:r>
      <w:r>
        <w:rPr>
          <w:rFonts w:ascii="Arial" w:eastAsia="Arial" w:hAnsi="Arial" w:cs="Arial"/>
        </w:rPr>
        <w:t xml:space="preserve">, Post-Award Small Business Program representation, apply, if Subrecipient represented that it was a small business prior to award of this Subcontract, it must update the representations and certifications in SAM as directed by the clause. If Subrecipient represented that it was other than a small business prior to award of this Subcontract, it may update the representations and certifications in SAM as directed by the clause, if its size status has changed since the date of award. </w:t>
      </w:r>
      <w:r>
        <w:rPr>
          <w:rFonts w:ascii="Arial" w:eastAsia="Arial" w:hAnsi="Arial" w:cs="Arial"/>
          <w:color w:val="4D4989"/>
          <w:u w:val="single" w:color="4D4989"/>
        </w:rPr>
        <w:t>https://www.sam.gov/SAM/</w:t>
      </w:r>
      <w:r>
        <w:rPr>
          <w:rFonts w:ascii="Arial" w:eastAsia="Arial" w:hAnsi="Arial" w:cs="Arial"/>
          <w:color w:val="4D4989"/>
        </w:rPr>
        <w:t xml:space="preserve"> </w:t>
      </w:r>
    </w:p>
    <w:p w14:paraId="2547D004" w14:textId="77777777" w:rsidR="00724091" w:rsidRDefault="00000000">
      <w:pPr>
        <w:spacing w:after="390" w:line="250" w:lineRule="auto"/>
        <w:ind w:left="9" w:right="6" w:hanging="9"/>
      </w:pPr>
      <w:r>
        <w:rPr>
          <w:rFonts w:ascii="Arial" w:eastAsia="Arial" w:hAnsi="Arial" w:cs="Arial"/>
        </w:rPr>
        <w:t>Has Subrecipient’s Online Representations and Certifications been completed within the last year?  ____ YES  ____ NO ;</w:t>
      </w:r>
    </w:p>
    <w:p w14:paraId="4F03ED43" w14:textId="77777777" w:rsidR="00724091" w:rsidRDefault="00000000">
      <w:pPr>
        <w:spacing w:after="0" w:line="259" w:lineRule="auto"/>
        <w:ind w:left="0" w:firstLine="0"/>
      </w:pPr>
      <w:r>
        <w:rPr>
          <w:rFonts w:ascii="Arial" w:eastAsia="Arial" w:hAnsi="Arial" w:cs="Arial"/>
          <w:b/>
          <w:i/>
        </w:rPr>
        <w:t>CERTIFICATION OF INSTITUTIONAL POLICY ON FINANCIAL CONFLICTS OF INTEREST</w:t>
      </w:r>
      <w:r>
        <w:rPr>
          <w:rFonts w:ascii="Arial" w:eastAsia="Arial" w:hAnsi="Arial" w:cs="Arial"/>
          <w:i/>
        </w:rPr>
        <w:t xml:space="preserve"> </w:t>
      </w:r>
    </w:p>
    <w:p w14:paraId="64B20BF0" w14:textId="77777777" w:rsidR="00724091" w:rsidRDefault="00000000">
      <w:pPr>
        <w:spacing w:after="31" w:line="251" w:lineRule="auto"/>
        <w:ind w:left="0" w:firstLine="0"/>
      </w:pPr>
      <w:r>
        <w:rPr>
          <w:rFonts w:ascii="Arial" w:eastAsia="Arial" w:hAnsi="Arial" w:cs="Arial"/>
          <w:i/>
        </w:rPr>
        <w:t xml:space="preserve">By signature of this Subcontract, Subrecipient certifies that:  </w:t>
      </w:r>
    </w:p>
    <w:p w14:paraId="1D80E5E8" w14:textId="77777777" w:rsidR="00724091" w:rsidRDefault="00000000">
      <w:pPr>
        <w:numPr>
          <w:ilvl w:val="0"/>
          <w:numId w:val="2"/>
        </w:numPr>
        <w:spacing w:after="8" w:line="251" w:lineRule="auto"/>
        <w:ind w:hanging="360"/>
      </w:pPr>
      <w:r>
        <w:rPr>
          <w:rFonts w:ascii="Arial" w:eastAsia="Arial" w:hAnsi="Arial" w:cs="Arial"/>
          <w:i/>
        </w:rPr>
        <w:t>Subrecipient _____ has an up to date, written and enforced administrative process to identify and manage</w:t>
      </w:r>
      <w:r>
        <w:rPr>
          <w:rFonts w:ascii="Arial" w:eastAsia="Arial" w:hAnsi="Arial" w:cs="Arial"/>
          <w:sz w:val="31"/>
          <w:vertAlign w:val="superscript"/>
        </w:rPr>
        <w:t xml:space="preserve">; </w:t>
      </w:r>
      <w:r>
        <w:rPr>
          <w:rFonts w:ascii="Arial" w:eastAsia="Arial" w:hAnsi="Arial" w:cs="Arial"/>
          <w:i/>
        </w:rPr>
        <w:t>financial conflicts of interest with respect to all research projects for which funding is sought or received from a U.S. Public Health Service agency (PHS) that complies with 42 CFR Part 94; or _____ will comply with PTE’s financial conflicts of interest policy. (check one)</w:t>
      </w:r>
    </w:p>
    <w:p w14:paraId="7500C873" w14:textId="77777777" w:rsidR="00724091" w:rsidRDefault="00000000">
      <w:pPr>
        <w:numPr>
          <w:ilvl w:val="0"/>
          <w:numId w:val="2"/>
        </w:numPr>
        <w:spacing w:after="8" w:line="251" w:lineRule="auto"/>
        <w:ind w:hanging="360"/>
      </w:pPr>
      <w:r>
        <w:rPr>
          <w:rFonts w:ascii="Arial" w:eastAsia="Arial" w:hAnsi="Arial" w:cs="Arial"/>
          <w:i/>
        </w:rPr>
        <w:t>Subrecipient shall require Investigator compliance with this part’s requirements including those pertaining to disclosure of significant financial interests;</w:t>
      </w:r>
    </w:p>
    <w:p w14:paraId="3A16D572" w14:textId="77777777" w:rsidR="00724091" w:rsidRDefault="00000000">
      <w:pPr>
        <w:numPr>
          <w:ilvl w:val="0"/>
          <w:numId w:val="2"/>
        </w:numPr>
        <w:spacing w:after="8" w:line="251" w:lineRule="auto"/>
        <w:ind w:hanging="360"/>
      </w:pPr>
      <w:r>
        <w:rPr>
          <w:rFonts w:ascii="Arial" w:eastAsia="Arial" w:hAnsi="Arial" w:cs="Arial"/>
          <w:i/>
        </w:rPr>
        <w:t xml:space="preserve">Subrecipient shall report any financial conflict of interest to Contractor’s Authorized Official, as identified on Attachment 3A, unless otherwise indicated.  Any financial conflicts of interest identified shall subsequently be reported to PHS by Contractor.  </w:t>
      </w:r>
      <w:r>
        <w:rPr>
          <w:rFonts w:ascii="Arial" w:eastAsia="Arial" w:hAnsi="Arial" w:cs="Arial"/>
          <w:i/>
          <w:u w:val="single" w:color="181717"/>
        </w:rPr>
        <w:t>Such report shall be made before expenditure of funds authorized in this Subcontract and within forty-five (45) days of any subsequently identified financial conflict of interest</w:t>
      </w:r>
      <w:r>
        <w:rPr>
          <w:rFonts w:ascii="Arial" w:eastAsia="Arial" w:hAnsi="Arial" w:cs="Arial"/>
          <w:i/>
        </w:rPr>
        <w:t>;</w:t>
      </w:r>
    </w:p>
    <w:p w14:paraId="19073F06" w14:textId="77777777" w:rsidR="00724091" w:rsidRDefault="00000000">
      <w:pPr>
        <w:numPr>
          <w:ilvl w:val="0"/>
          <w:numId w:val="2"/>
        </w:numPr>
        <w:spacing w:after="8" w:line="251" w:lineRule="auto"/>
        <w:ind w:hanging="360"/>
      </w:pPr>
      <w:r>
        <w:rPr>
          <w:rFonts w:ascii="Arial" w:eastAsia="Arial" w:hAnsi="Arial" w:cs="Arial"/>
          <w:i/>
        </w:rPr>
        <w:t>Subrecipient agrees to make information available, promptly upon request, to the Contractor Authorized Official relating to any disclosure of financial interests by Subrecipient’s Principal Investigator, or other investigators identified on the project, related to this Subcontract and Subrecipient’s review of, and response to, such disclosure, whether or not the disclosure resulted in Subrecipient’s determination of a financial conflict of interest; and</w:t>
      </w:r>
    </w:p>
    <w:p w14:paraId="46097D08" w14:textId="77777777" w:rsidR="00724091" w:rsidRDefault="00000000">
      <w:pPr>
        <w:numPr>
          <w:ilvl w:val="0"/>
          <w:numId w:val="2"/>
        </w:numPr>
        <w:spacing w:after="236" w:line="251" w:lineRule="auto"/>
        <w:ind w:hanging="360"/>
      </w:pPr>
      <w:r>
        <w:rPr>
          <w:rFonts w:ascii="Arial" w:eastAsia="Arial" w:hAnsi="Arial" w:cs="Arial"/>
          <w:i/>
        </w:rPr>
        <w:t>Subrecipient does and shall fully comply with the requirements of 45 CFR Part 94.</w:t>
      </w:r>
    </w:p>
    <w:p w14:paraId="750E6A0E" w14:textId="77777777" w:rsidR="00724091" w:rsidRDefault="00000000">
      <w:pPr>
        <w:spacing w:after="0" w:line="259" w:lineRule="auto"/>
        <w:ind w:left="-5"/>
      </w:pPr>
      <w:r>
        <w:rPr>
          <w:rFonts w:ascii="Arial" w:eastAsia="Arial" w:hAnsi="Arial" w:cs="Arial"/>
          <w:b/>
        </w:rPr>
        <w:t>Debarment, Suspension, and Other Responsibility Matters (2 CFR 200.213 and 2 CFR 180)</w:t>
      </w:r>
      <w:r>
        <w:rPr>
          <w:rFonts w:ascii="Arial" w:eastAsia="Arial" w:hAnsi="Arial" w:cs="Arial"/>
        </w:rPr>
        <w:t xml:space="preserve"> </w:t>
      </w:r>
    </w:p>
    <w:p w14:paraId="4507863C" w14:textId="77777777" w:rsidR="00724091" w:rsidRDefault="00000000">
      <w:pPr>
        <w:spacing w:after="5" w:line="250" w:lineRule="auto"/>
        <w:ind w:left="9" w:right="6" w:hanging="9"/>
      </w:pPr>
      <w:r>
        <w:rPr>
          <w:rFonts w:ascii="Arial" w:eastAsia="Arial" w:hAnsi="Arial" w:cs="Arial"/>
        </w:rPr>
        <w:t xml:space="preserve">By signing this Subcontract, the Subrecipient Authorized Official certifies, to the best of his/her knowledge and belief that neither the Subrecipient nor its principals are presently debarred, suspended, proposed for debarment, declared ineligible or voluntarily excluded from participation in this transaction by any federal department or agency, in accordance with 2 CFR 200.213 and 2 CFR 180. Subrecipient certifies that it will provide PTE with notice of any changes to status under Debarment, Suspension, and Other Responsibility Matters (2 CFR 200.214 and 2 CFR 180) Notices shall be directed to the Administrative Contact listed in Attachment 3A. </w:t>
      </w:r>
    </w:p>
    <w:p w14:paraId="4CB57BE5"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left="758" w:right="370"/>
        <w:jc w:val="center"/>
      </w:pPr>
      <w:r>
        <w:rPr>
          <w:rFonts w:ascii="Arial" w:eastAsia="Arial" w:hAnsi="Arial" w:cs="Arial"/>
          <w:b/>
          <w:sz w:val="22"/>
        </w:rPr>
        <w:t>Subcontract Under a Federal Contract</w:t>
      </w:r>
      <w:r>
        <w:rPr>
          <w:rFonts w:ascii="Arial" w:eastAsia="Arial" w:hAnsi="Arial" w:cs="Arial"/>
          <w:sz w:val="22"/>
        </w:rPr>
        <w:t xml:space="preserve"> </w:t>
      </w:r>
    </w:p>
    <w:p w14:paraId="695EE0B2"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left="758" w:right="370"/>
        <w:jc w:val="center"/>
      </w:pPr>
      <w:r>
        <w:rPr>
          <w:rFonts w:ascii="Arial" w:eastAsia="Arial" w:hAnsi="Arial" w:cs="Arial"/>
          <w:b/>
          <w:sz w:val="22"/>
        </w:rPr>
        <w:t>Attachment 2</w:t>
      </w:r>
      <w:r>
        <w:rPr>
          <w:rFonts w:ascii="Arial" w:eastAsia="Arial" w:hAnsi="Arial" w:cs="Arial"/>
          <w:sz w:val="22"/>
        </w:rPr>
        <w:t xml:space="preserve"> </w:t>
      </w:r>
    </w:p>
    <w:p w14:paraId="77DF0B11"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left="758" w:right="370"/>
        <w:jc w:val="center"/>
      </w:pPr>
      <w:r>
        <w:rPr>
          <w:rFonts w:ascii="Arial" w:eastAsia="Arial" w:hAnsi="Arial" w:cs="Arial"/>
          <w:b/>
          <w:sz w:val="22"/>
        </w:rPr>
        <w:t>General Terms and Conditions</w:t>
      </w:r>
      <w:r>
        <w:rPr>
          <w:rFonts w:ascii="Arial" w:eastAsia="Arial" w:hAnsi="Arial" w:cs="Arial"/>
          <w:sz w:val="22"/>
        </w:rPr>
        <w:t xml:space="preserve"> </w:t>
      </w:r>
    </w:p>
    <w:p w14:paraId="42B8756D"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left="758" w:right="370"/>
        <w:jc w:val="center"/>
      </w:pPr>
      <w:r>
        <w:rPr>
          <w:rFonts w:ascii="Arial" w:eastAsia="Arial" w:hAnsi="Arial" w:cs="Arial"/>
          <w:b/>
          <w:sz w:val="22"/>
        </w:rPr>
        <w:t xml:space="preserve">Subcontract No. </w:t>
      </w:r>
      <w:r>
        <w:rPr>
          <w:rFonts w:ascii="Arial" w:eastAsia="Arial" w:hAnsi="Arial" w:cs="Arial"/>
        </w:rPr>
        <w:t>24714-SUB03</w:t>
      </w:r>
      <w:r>
        <w:rPr>
          <w:rFonts w:ascii="Arial" w:eastAsia="Arial" w:hAnsi="Arial" w:cs="Arial"/>
          <w:sz w:val="22"/>
        </w:rPr>
        <w:t xml:space="preserve"> </w:t>
      </w:r>
    </w:p>
    <w:p w14:paraId="397D9FCE" w14:textId="77777777" w:rsidR="00724091" w:rsidRDefault="00000000">
      <w:pPr>
        <w:spacing w:after="0" w:line="259" w:lineRule="auto"/>
        <w:ind w:left="0" w:firstLine="0"/>
      </w:pPr>
      <w:r>
        <w:rPr>
          <w:rFonts w:ascii="Arial" w:eastAsia="Arial" w:hAnsi="Arial" w:cs="Arial"/>
        </w:rPr>
        <w:t xml:space="preserve"> </w:t>
      </w:r>
    </w:p>
    <w:p w14:paraId="23686712" w14:textId="77777777" w:rsidR="00724091" w:rsidRDefault="00000000">
      <w:pPr>
        <w:numPr>
          <w:ilvl w:val="0"/>
          <w:numId w:val="3"/>
        </w:numPr>
        <w:spacing w:after="4" w:line="249" w:lineRule="auto"/>
        <w:ind w:right="-11" w:hanging="360"/>
        <w:jc w:val="both"/>
      </w:pPr>
      <w:r>
        <w:rPr>
          <w:rFonts w:ascii="Arial" w:eastAsia="Arial" w:hAnsi="Arial" w:cs="Arial"/>
          <w:b/>
        </w:rPr>
        <w:t>INDEPENDENT CONTRACTOR.</w:t>
      </w:r>
      <w:r>
        <w:rPr>
          <w:rFonts w:ascii="Arial" w:eastAsia="Arial" w:hAnsi="Arial" w:cs="Arial"/>
        </w:rPr>
        <w:t xml:space="preserve">  The Subrecipient is engaged as an independent contractor.  Nothing in the Subcontract is intended to, or shall be deemed to, constitute a partnership or joint venture between the parties. No party has the authority to bind any other party in contract or to incur any debts or obligations on behalf of any other </w:t>
      </w:r>
      <w:r>
        <w:rPr>
          <w:rFonts w:ascii="Arial" w:eastAsia="Arial" w:hAnsi="Arial" w:cs="Arial"/>
        </w:rPr>
        <w:lastRenderedPageBreak/>
        <w:t xml:space="preserve">party, and no party (including any employee or other representative of a party with responsibility for program matters) shall take any action that attempts or purports to bind any other party in such a manner, without the affected party’s prior written approval. </w:t>
      </w:r>
    </w:p>
    <w:p w14:paraId="7746F115" w14:textId="77777777" w:rsidR="00724091" w:rsidRDefault="00000000">
      <w:pPr>
        <w:spacing w:after="0" w:line="259" w:lineRule="auto"/>
        <w:ind w:left="271" w:firstLine="0"/>
      </w:pPr>
      <w:r>
        <w:rPr>
          <w:rFonts w:ascii="Arial" w:eastAsia="Arial" w:hAnsi="Arial" w:cs="Arial"/>
        </w:rPr>
        <w:t xml:space="preserve"> </w:t>
      </w:r>
    </w:p>
    <w:p w14:paraId="779BA0C5" w14:textId="77777777" w:rsidR="00724091" w:rsidRDefault="00000000">
      <w:pPr>
        <w:numPr>
          <w:ilvl w:val="0"/>
          <w:numId w:val="3"/>
        </w:numPr>
        <w:spacing w:after="4" w:line="249" w:lineRule="auto"/>
        <w:ind w:right="-11" w:hanging="360"/>
        <w:jc w:val="both"/>
      </w:pPr>
      <w:r>
        <w:rPr>
          <w:rFonts w:ascii="Arial" w:eastAsia="Arial" w:hAnsi="Arial" w:cs="Arial"/>
          <w:b/>
        </w:rPr>
        <w:t>PUBLICITY/USE OF NAME.</w:t>
      </w:r>
      <w:r>
        <w:rPr>
          <w:rFonts w:ascii="Arial" w:eastAsia="Arial" w:hAnsi="Arial" w:cs="Arial"/>
        </w:rPr>
        <w:t xml:space="preserve">  Neither party shall use the name of the other party, or the name of any faculty member, employee, or student of the other party, in connection with any product, service, promotion, news release, or other publicity without the prior written permission of the other party and, if an individual’s name be concerned, of that individual. Notwithstanding the foregoing, the parties agree that each party may disclose factual information regarding the existence and purpose of the relationship that is the subject of this Subcontract, including as required to satisfy applicable financial reporting obligations, without written permission from the other party. In any such statement, the relationship of the parties shall be accurately and appropriately described. </w:t>
      </w:r>
    </w:p>
    <w:p w14:paraId="2873A638" w14:textId="77777777" w:rsidR="00724091" w:rsidRDefault="00000000">
      <w:pPr>
        <w:spacing w:after="0" w:line="259" w:lineRule="auto"/>
        <w:ind w:left="271" w:firstLine="0"/>
      </w:pPr>
      <w:r>
        <w:rPr>
          <w:rFonts w:ascii="Arial" w:eastAsia="Arial" w:hAnsi="Arial" w:cs="Arial"/>
        </w:rPr>
        <w:t xml:space="preserve"> </w:t>
      </w:r>
    </w:p>
    <w:p w14:paraId="77BC8789" w14:textId="77777777" w:rsidR="00724091" w:rsidRDefault="00000000">
      <w:pPr>
        <w:numPr>
          <w:ilvl w:val="0"/>
          <w:numId w:val="3"/>
        </w:numPr>
        <w:spacing w:after="4" w:line="249" w:lineRule="auto"/>
        <w:ind w:right="-11" w:hanging="360"/>
        <w:jc w:val="both"/>
      </w:pPr>
      <w:r>
        <w:rPr>
          <w:rFonts w:ascii="Arial" w:eastAsia="Arial" w:hAnsi="Arial" w:cs="Arial"/>
          <w:b/>
        </w:rPr>
        <w:t>PUBLICATION.</w:t>
      </w:r>
      <w:r>
        <w:rPr>
          <w:rFonts w:ascii="Arial" w:eastAsia="Arial" w:hAnsi="Arial" w:cs="Arial"/>
        </w:rPr>
        <w:t xml:space="preserve"> There shall be no dissemination or publication, except within and between the Performer and any subcontractors, of information developed under this Agreement or contained in the reports to be furnished pursuant to this Agreement without prior written approval of the Authorized Official Representative (AOR). All technical reports will be given proper review by appropriate authority to determine which Distribution Statement is to be applied prior to the initial distribution of these reports by the Performer.  </w:t>
      </w:r>
    </w:p>
    <w:p w14:paraId="16A880C4" w14:textId="77777777" w:rsidR="00724091" w:rsidRDefault="00000000">
      <w:pPr>
        <w:spacing w:after="0" w:line="259" w:lineRule="auto"/>
        <w:ind w:left="720" w:firstLine="0"/>
      </w:pPr>
      <w:r>
        <w:rPr>
          <w:rFonts w:ascii="Arial" w:eastAsia="Arial" w:hAnsi="Arial" w:cs="Arial"/>
        </w:rPr>
        <w:t xml:space="preserve"> </w:t>
      </w:r>
    </w:p>
    <w:p w14:paraId="5960AB8E" w14:textId="77777777" w:rsidR="00724091" w:rsidRDefault="00000000">
      <w:pPr>
        <w:numPr>
          <w:ilvl w:val="0"/>
          <w:numId w:val="3"/>
        </w:numPr>
        <w:spacing w:after="5" w:line="250" w:lineRule="auto"/>
        <w:ind w:right="-11" w:hanging="360"/>
        <w:jc w:val="both"/>
      </w:pPr>
      <w:r>
        <w:rPr>
          <w:rFonts w:ascii="Arial" w:eastAsia="Arial" w:hAnsi="Arial" w:cs="Arial"/>
          <w:b/>
        </w:rPr>
        <w:t>INTELLECTUAL PROPERTY.</w:t>
      </w:r>
      <w:r>
        <w:rPr>
          <w:rFonts w:ascii="Arial" w:eastAsia="Arial" w:hAnsi="Arial" w:cs="Arial"/>
        </w:rPr>
        <w:t xml:space="preserve">  Please reference ARTICLE 09: PATENT RIGHTS of the prime award (Attachment 5) and any reference to “Contractor” shall be replaced with “Subcontractor” or “Subrecipient". </w:t>
      </w:r>
    </w:p>
    <w:p w14:paraId="6CA243F2" w14:textId="77777777" w:rsidR="00724091" w:rsidRDefault="00000000">
      <w:pPr>
        <w:spacing w:after="0" w:line="259" w:lineRule="auto"/>
        <w:ind w:left="272" w:firstLine="0"/>
      </w:pPr>
      <w:r>
        <w:rPr>
          <w:rFonts w:ascii="Arial" w:eastAsia="Arial" w:hAnsi="Arial" w:cs="Arial"/>
        </w:rPr>
        <w:t xml:space="preserve"> </w:t>
      </w:r>
    </w:p>
    <w:p w14:paraId="28158131" w14:textId="77777777" w:rsidR="00724091" w:rsidRDefault="00000000">
      <w:pPr>
        <w:numPr>
          <w:ilvl w:val="0"/>
          <w:numId w:val="3"/>
        </w:numPr>
        <w:spacing w:after="5" w:line="250" w:lineRule="auto"/>
        <w:ind w:right="-11" w:hanging="360"/>
        <w:jc w:val="both"/>
      </w:pPr>
      <w:r>
        <w:rPr>
          <w:rFonts w:ascii="Arial" w:eastAsia="Arial" w:hAnsi="Arial" w:cs="Arial"/>
          <w:b/>
        </w:rPr>
        <w:t>CONFIDENTIALITY.</w:t>
      </w:r>
      <w:r>
        <w:rPr>
          <w:rFonts w:ascii="Arial" w:eastAsia="Arial" w:hAnsi="Arial" w:cs="Arial"/>
        </w:rPr>
        <w:t xml:space="preserve">  "Confidential Information" shall mean any business or proprietary information provided by one party to the other and clearly identified and marked as "Confidential" by the transmitting party at the time of disclosure.  If such transmittal occurs orally, the transmitting party will within thirty (30) days reduce such transmittal to written form, mark and identify it as confidential, and provide such record to the other party. </w:t>
      </w:r>
    </w:p>
    <w:p w14:paraId="5C0A0C64" w14:textId="77777777" w:rsidR="00724091" w:rsidRDefault="00000000">
      <w:pPr>
        <w:spacing w:after="0" w:line="259" w:lineRule="auto"/>
        <w:ind w:left="720" w:firstLine="0"/>
      </w:pPr>
      <w:r>
        <w:rPr>
          <w:rFonts w:ascii="Arial" w:eastAsia="Arial" w:hAnsi="Arial" w:cs="Arial"/>
        </w:rPr>
        <w:t xml:space="preserve"> </w:t>
      </w:r>
    </w:p>
    <w:p w14:paraId="088A3F22" w14:textId="77777777" w:rsidR="00724091" w:rsidRDefault="00000000">
      <w:pPr>
        <w:spacing w:after="5" w:line="250" w:lineRule="auto"/>
        <w:ind w:left="729" w:right="6" w:hanging="9"/>
      </w:pPr>
      <w:r>
        <w:rPr>
          <w:rFonts w:ascii="Arial" w:eastAsia="Arial" w:hAnsi="Arial" w:cs="Arial"/>
        </w:rPr>
        <w:t xml:space="preserve">In the event that a party discloses Confidential Information to the other during the Project, the receiving party agrees to disclose the Confidential Information only on a need-to-know basis to its employees, directors or other advisors or representatives who are subject to confidentiality obligations, to use the Confidential Information only for the purposes contemplated by this Subcontract and to use reasonable efforts to prevent its disclosure to third parties. However, the receiving party may disclose the Confidential Information if such information (i) was already in the public domain or becomes publicly available through no wrongful act of receiving party, (ii) was previously known or developed by the receiving party without any violation of existing confidentiality obligations, or was known by receiving party prior to disclosure by disclosing party, as evidenced by tangible records; (iii) is disclosed to the receiving party by an independent third party who, to the best of the receiving party’s knowledge, is not under an obligation of confidentiality for such information to the disclosing party(iv) is independently developed or discovered by receiving party without use of disclosing party’s Confidential Information, as evidenced by tangible records; or (v) was required to be disclosed by operation of law. </w:t>
      </w:r>
    </w:p>
    <w:p w14:paraId="3AA4B6EC" w14:textId="77777777" w:rsidR="00724091" w:rsidRDefault="00000000">
      <w:pPr>
        <w:spacing w:after="0" w:line="259" w:lineRule="auto"/>
        <w:ind w:left="720" w:firstLine="0"/>
      </w:pPr>
      <w:r>
        <w:rPr>
          <w:rFonts w:ascii="Arial" w:eastAsia="Arial" w:hAnsi="Arial" w:cs="Arial"/>
        </w:rPr>
        <w:t xml:space="preserve"> </w:t>
      </w:r>
    </w:p>
    <w:p w14:paraId="5C0A3EB8" w14:textId="77777777" w:rsidR="00724091" w:rsidRDefault="00000000">
      <w:pPr>
        <w:spacing w:after="5" w:line="250" w:lineRule="auto"/>
        <w:ind w:left="729" w:right="6" w:hanging="9"/>
      </w:pPr>
      <w:r>
        <w:rPr>
          <w:rFonts w:ascii="Arial" w:eastAsia="Arial" w:hAnsi="Arial" w:cs="Arial"/>
        </w:rPr>
        <w:t xml:space="preserve">The parties agree that each party retains ownership of the Confidential Information it provides to the other. The receiving party shall promptly return or appropriately destroy the disclosing party’s Confidential Information upon formal written request. The obligations of this clause shall survive for a period of three (3) years following termination of this Subcontract.  Notwithstanding the foregoing, the parties agree that any personally identifiable health information shall be considered confidential. </w:t>
      </w:r>
    </w:p>
    <w:p w14:paraId="10150186" w14:textId="77777777" w:rsidR="00724091" w:rsidRDefault="00000000">
      <w:pPr>
        <w:spacing w:after="0" w:line="259" w:lineRule="auto"/>
        <w:ind w:left="271" w:firstLine="0"/>
      </w:pPr>
      <w:r>
        <w:rPr>
          <w:rFonts w:ascii="Arial" w:eastAsia="Arial" w:hAnsi="Arial" w:cs="Arial"/>
        </w:rPr>
        <w:t xml:space="preserve"> </w:t>
      </w:r>
    </w:p>
    <w:p w14:paraId="10E81BA5" w14:textId="77777777" w:rsidR="00724091" w:rsidRDefault="00000000">
      <w:pPr>
        <w:numPr>
          <w:ilvl w:val="0"/>
          <w:numId w:val="3"/>
        </w:numPr>
        <w:spacing w:after="4" w:line="249" w:lineRule="auto"/>
        <w:ind w:right="-11" w:hanging="360"/>
        <w:jc w:val="both"/>
      </w:pPr>
      <w:r>
        <w:rPr>
          <w:rFonts w:ascii="Arial" w:eastAsia="Arial" w:hAnsi="Arial" w:cs="Arial"/>
          <w:b/>
        </w:rPr>
        <w:t>EXPORT CONTROLS.</w:t>
      </w:r>
      <w:r>
        <w:rPr>
          <w:rFonts w:ascii="Arial" w:eastAsia="Arial" w:hAnsi="Arial" w:cs="Arial"/>
        </w:rPr>
        <w:t xml:space="preserve">  The Parties acknowledge and understand while export controlled information is not anticipated under the Subcontract that the PTE and/or Subrecipient may be subject to United States laws and regulations controlling the export of technical data, computer software, laboratory prototypes and other commodities (collectively, “Technology” and “Items”), and that its obligations hereunder are contingent on compliance with applicable U.S. export laws and regulations (including the Arms Export Control Act, as amended, and the Export Administration Act of 1979).  The transfer of any such Technology and Items and the entering into and provision of such Transactions and Services, as defined by the regulations, that are subject to restrictions may require a license or authorization from the cognizant agency of the United States Government, and/or may require written assurances by the receiving party that it shall not re-export such Technology and Items to certain foreign destinations and/or to certain recipients without prior approval of the cognizant government agency, and/or may require that the involved individuals and entities will comply with conditions on Transactions and Services.  While PTE and/or Subrecipient agree to cooperate in securing any license which the cognizant agency deems necessary in connection with this Subcontract, PTE and/or Subrecipient cannot guarantee that such licenses will be granted. </w:t>
      </w:r>
    </w:p>
    <w:p w14:paraId="337931A1" w14:textId="77777777" w:rsidR="00724091" w:rsidRDefault="00000000">
      <w:pPr>
        <w:spacing w:after="0" w:line="259" w:lineRule="auto"/>
        <w:ind w:left="720" w:firstLine="0"/>
      </w:pPr>
      <w:r>
        <w:rPr>
          <w:rFonts w:ascii="Arial" w:eastAsia="Arial" w:hAnsi="Arial" w:cs="Arial"/>
        </w:rPr>
        <w:t xml:space="preserve"> </w:t>
      </w:r>
    </w:p>
    <w:p w14:paraId="4B71B92A" w14:textId="77777777" w:rsidR="00724091" w:rsidRDefault="00000000">
      <w:pPr>
        <w:numPr>
          <w:ilvl w:val="0"/>
          <w:numId w:val="3"/>
        </w:numPr>
        <w:spacing w:after="5" w:line="250" w:lineRule="auto"/>
        <w:ind w:right="-11" w:hanging="360"/>
        <w:jc w:val="both"/>
      </w:pPr>
      <w:r>
        <w:rPr>
          <w:rFonts w:ascii="Arial" w:eastAsia="Arial" w:hAnsi="Arial" w:cs="Arial"/>
          <w:b/>
        </w:rPr>
        <w:lastRenderedPageBreak/>
        <w:t>CLASSIFIED RESEARCH.</w:t>
      </w:r>
      <w:r>
        <w:rPr>
          <w:rFonts w:ascii="Arial" w:eastAsia="Arial" w:hAnsi="Arial" w:cs="Arial"/>
        </w:rPr>
        <w:t xml:space="preserve"> CUI data is not intended to be generated on this program. Should the Government have a need to share CUI data with WPI or its subcontractors, it will not do so until it has received written approval from WPI’s Office of Research Integrity and Compliance. Should subcontractor generate CUI in performance of this Agreement, they shall notify WPI’s Office of Research Integrity and Compliance immediately. Please reference SECTION C TERM 09: SECURITY CLASSIFICATION of the prime award (Attachment 5) and any reference to “Contractor” shall be replaced with “Subcontractor” or “Subrecipient".   </w:t>
      </w:r>
    </w:p>
    <w:p w14:paraId="64D96BA1" w14:textId="77777777" w:rsidR="00724091" w:rsidRDefault="00000000">
      <w:pPr>
        <w:spacing w:after="0" w:line="259" w:lineRule="auto"/>
        <w:ind w:left="271" w:firstLine="0"/>
      </w:pPr>
      <w:r>
        <w:rPr>
          <w:rFonts w:ascii="Arial" w:eastAsia="Arial" w:hAnsi="Arial" w:cs="Arial"/>
        </w:rPr>
        <w:t xml:space="preserve"> </w:t>
      </w:r>
    </w:p>
    <w:p w14:paraId="0402E47F" w14:textId="77777777" w:rsidR="00724091" w:rsidRDefault="00000000">
      <w:pPr>
        <w:numPr>
          <w:ilvl w:val="0"/>
          <w:numId w:val="3"/>
        </w:numPr>
        <w:spacing w:after="4" w:line="249" w:lineRule="auto"/>
        <w:ind w:right="-11" w:hanging="360"/>
        <w:jc w:val="both"/>
      </w:pPr>
      <w:r>
        <w:rPr>
          <w:rFonts w:ascii="Arial" w:eastAsia="Arial" w:hAnsi="Arial" w:cs="Arial"/>
          <w:b/>
        </w:rPr>
        <w:t>LIMITATION OF LIABILITY/RESPONSIBILITY.</w:t>
      </w:r>
      <w:r>
        <w:rPr>
          <w:rFonts w:ascii="Arial" w:eastAsia="Arial" w:hAnsi="Arial" w:cs="Arial"/>
        </w:rPr>
        <w:t xml:space="preserve">  As between the parties, each party acknowledges that it will, to the extent authorized by relevant law, be responsible for claims or damages to the other party to the extent they result from negligence or breach of contract of its employees or agents. </w:t>
      </w:r>
    </w:p>
    <w:p w14:paraId="7E0489EA" w14:textId="77777777" w:rsidR="00724091" w:rsidRDefault="00000000">
      <w:pPr>
        <w:spacing w:after="0" w:line="259" w:lineRule="auto"/>
        <w:ind w:left="720" w:firstLine="0"/>
      </w:pPr>
      <w:r>
        <w:rPr>
          <w:rFonts w:ascii="Arial" w:eastAsia="Arial" w:hAnsi="Arial" w:cs="Arial"/>
        </w:rPr>
        <w:t xml:space="preserve"> </w:t>
      </w:r>
    </w:p>
    <w:p w14:paraId="0F2BD58A" w14:textId="77777777" w:rsidR="00724091" w:rsidRDefault="00000000">
      <w:pPr>
        <w:numPr>
          <w:ilvl w:val="0"/>
          <w:numId w:val="3"/>
        </w:numPr>
        <w:spacing w:after="5" w:line="250" w:lineRule="auto"/>
        <w:ind w:right="-11" w:hanging="360"/>
        <w:jc w:val="both"/>
      </w:pPr>
      <w:r>
        <w:rPr>
          <w:rFonts w:ascii="Arial" w:eastAsia="Arial" w:hAnsi="Arial" w:cs="Arial"/>
          <w:b/>
        </w:rPr>
        <w:t>INSURANCE.</w:t>
      </w:r>
      <w:r>
        <w:rPr>
          <w:rFonts w:ascii="Arial" w:eastAsia="Arial" w:hAnsi="Arial" w:cs="Arial"/>
        </w:rPr>
        <w:t xml:space="preserve">  Subrecipient represents that it carries sufficient insurance coverage to comply with the applicable requirements of federal, state and local laws as well as its obligations under this Subcontract. </w:t>
      </w:r>
    </w:p>
    <w:p w14:paraId="1FABC875" w14:textId="77777777" w:rsidR="00724091" w:rsidRDefault="00000000">
      <w:pPr>
        <w:spacing w:after="0" w:line="259" w:lineRule="auto"/>
        <w:ind w:left="0" w:firstLine="0"/>
      </w:pPr>
      <w:r>
        <w:rPr>
          <w:rFonts w:ascii="Arial" w:eastAsia="Arial" w:hAnsi="Arial" w:cs="Arial"/>
        </w:rPr>
        <w:t xml:space="preserve"> </w:t>
      </w:r>
    </w:p>
    <w:p w14:paraId="1C35E242" w14:textId="77777777" w:rsidR="00724091" w:rsidRDefault="00000000">
      <w:pPr>
        <w:numPr>
          <w:ilvl w:val="0"/>
          <w:numId w:val="3"/>
        </w:numPr>
        <w:spacing w:after="4" w:line="249" w:lineRule="auto"/>
        <w:ind w:right="-11" w:hanging="360"/>
        <w:jc w:val="both"/>
      </w:pPr>
      <w:r>
        <w:rPr>
          <w:rFonts w:ascii="Arial" w:eastAsia="Arial" w:hAnsi="Arial" w:cs="Arial"/>
          <w:b/>
        </w:rPr>
        <w:t>TERMINATION AND STOP WORK ORDER.</w:t>
      </w:r>
      <w:r>
        <w:rPr>
          <w:rFonts w:ascii="Arial" w:eastAsia="Arial" w:hAnsi="Arial" w:cs="Arial"/>
        </w:rPr>
        <w:t xml:space="preserve"> Either party shall have the right to terminate this Subcontract with 60 days’ written notice to the other party for any reason.  If the Federal Awarding Agency terminates the Federal Award, PTE shall terminate this Subcontract in accordance with the terms of the Federal Award.  Upon termination, the Subrecipient shall be reimbursed for allowable costs and non-cancelable obligations incurred prior to the date of termination and shall furnish all necessary data, deliverables, and final reports, in accordance with Attachment[s] 4 [and 5], on the research completed or in progress through the date of termination.  In the event of a Stop Work Order issued by the Federal Awarding Agency, the Subrecipient shall immediately comply upon receiving such notice by the PTE. </w:t>
      </w:r>
    </w:p>
    <w:p w14:paraId="5A35C8D4" w14:textId="77777777" w:rsidR="00724091" w:rsidRDefault="00000000">
      <w:pPr>
        <w:spacing w:after="0" w:line="259" w:lineRule="auto"/>
        <w:ind w:left="720" w:firstLine="0"/>
      </w:pPr>
      <w:r>
        <w:rPr>
          <w:rFonts w:ascii="Arial" w:eastAsia="Arial" w:hAnsi="Arial" w:cs="Arial"/>
        </w:rPr>
        <w:t xml:space="preserve"> </w:t>
      </w:r>
    </w:p>
    <w:p w14:paraId="5C665876" w14:textId="77777777" w:rsidR="00724091" w:rsidRDefault="00000000">
      <w:pPr>
        <w:numPr>
          <w:ilvl w:val="0"/>
          <w:numId w:val="3"/>
        </w:numPr>
        <w:spacing w:after="39" w:line="249" w:lineRule="auto"/>
        <w:ind w:right="-11" w:hanging="360"/>
        <w:jc w:val="both"/>
      </w:pPr>
      <w:r>
        <w:rPr>
          <w:rFonts w:ascii="Arial" w:eastAsia="Arial" w:hAnsi="Arial" w:cs="Arial"/>
          <w:b/>
        </w:rPr>
        <w:t>CLOSEOUT.</w:t>
      </w:r>
      <w:r>
        <w:rPr>
          <w:rFonts w:ascii="Arial" w:eastAsia="Arial" w:hAnsi="Arial" w:cs="Arial"/>
        </w:rPr>
        <w:t xml:space="preserve">  Along with any other reports or deliverables required hereunder, Subrecipient shall submit its final invoice and any requested release and assignment forms to PTE within _60_ calendar days following completion of the period of performance of this Subcontract.  If quick closeout is requested by PTE, Subrecipient shall comply with FAR Part 42.708 to complete Subcontract closeout.  Payment of the final invoice will be withheld pending: </w:t>
      </w:r>
      <w:r>
        <w:rPr>
          <w:rFonts w:ascii="Segoe UI Symbol" w:eastAsia="Segoe UI Symbol" w:hAnsi="Segoe UI Symbol" w:cs="Segoe UI Symbol"/>
        </w:rPr>
        <w:t>x</w:t>
      </w:r>
      <w:r>
        <w:rPr>
          <w:rFonts w:ascii="Arial" w:eastAsia="Arial" w:hAnsi="Arial" w:cs="Arial"/>
        </w:rPr>
        <w:t xml:space="preserve"> Completion, submission, and acceptance by PTE of all work performed under the Statement of Work; </w:t>
      </w:r>
      <w:r>
        <w:rPr>
          <w:rFonts w:ascii="Segoe UI Symbol" w:eastAsia="Segoe UI Symbol" w:hAnsi="Segoe UI Symbol" w:cs="Segoe UI Symbol"/>
        </w:rPr>
        <w:t>x</w:t>
      </w:r>
      <w:r>
        <w:rPr>
          <w:rFonts w:ascii="Arial" w:eastAsia="Arial" w:hAnsi="Arial" w:cs="Arial"/>
        </w:rPr>
        <w:t xml:space="preserve"> Completion by Subrecipient of any requested release forms, including patent/invention report, and property report; and </w:t>
      </w:r>
    </w:p>
    <w:p w14:paraId="5D5C92D6" w14:textId="77777777" w:rsidR="00724091" w:rsidRDefault="00000000">
      <w:pPr>
        <w:tabs>
          <w:tab w:val="center" w:pos="1125"/>
          <w:tab w:val="center" w:pos="4839"/>
        </w:tabs>
        <w:spacing w:after="5" w:line="250" w:lineRule="auto"/>
        <w:ind w:left="0" w:firstLine="0"/>
      </w:pPr>
      <w:r>
        <w:rPr>
          <w:color w:val="000000"/>
          <w:sz w:val="22"/>
        </w:rPr>
        <w:tab/>
      </w:r>
      <w:r>
        <w:rPr>
          <w:rFonts w:ascii="Segoe UI Symbol" w:eastAsia="Segoe UI Symbol" w:hAnsi="Segoe UI Symbol" w:cs="Segoe UI Symbol"/>
        </w:rPr>
        <w:t>x</w:t>
      </w:r>
      <w:r>
        <w:rPr>
          <w:rFonts w:ascii="Arial" w:eastAsia="Arial" w:hAnsi="Arial" w:cs="Arial"/>
        </w:rPr>
        <w:t xml:space="preserve"> </w:t>
      </w:r>
      <w:r>
        <w:rPr>
          <w:rFonts w:ascii="Arial" w:eastAsia="Arial" w:hAnsi="Arial" w:cs="Arial"/>
        </w:rPr>
        <w:tab/>
        <w:t xml:space="preserve">Clear, visible, and proper marking of “final invoice” on the actual final invoice. </w:t>
      </w:r>
    </w:p>
    <w:p w14:paraId="437A1221" w14:textId="77777777" w:rsidR="00724091" w:rsidRDefault="00000000">
      <w:pPr>
        <w:spacing w:after="0" w:line="259" w:lineRule="auto"/>
        <w:ind w:left="270" w:firstLine="0"/>
      </w:pPr>
      <w:r>
        <w:rPr>
          <w:rFonts w:ascii="Arial" w:eastAsia="Arial" w:hAnsi="Arial" w:cs="Arial"/>
        </w:rPr>
        <w:t xml:space="preserve"> </w:t>
      </w:r>
    </w:p>
    <w:p w14:paraId="3D165587" w14:textId="77777777" w:rsidR="00724091" w:rsidRDefault="00000000">
      <w:pPr>
        <w:numPr>
          <w:ilvl w:val="0"/>
          <w:numId w:val="3"/>
        </w:numPr>
        <w:spacing w:after="5" w:line="250" w:lineRule="auto"/>
        <w:ind w:right="-11" w:hanging="360"/>
        <w:jc w:val="both"/>
      </w:pPr>
      <w:r>
        <w:rPr>
          <w:rFonts w:ascii="Arial" w:eastAsia="Arial" w:hAnsi="Arial" w:cs="Arial"/>
          <w:b/>
        </w:rPr>
        <w:t>HIPAA/PHI.</w:t>
      </w:r>
      <w:r>
        <w:rPr>
          <w:rFonts w:ascii="Arial" w:eastAsia="Arial" w:hAnsi="Arial" w:cs="Arial"/>
        </w:rPr>
        <w:t xml:space="preserve"> There </w:t>
      </w:r>
      <w:r>
        <w:rPr>
          <w:rFonts w:ascii="Arial" w:eastAsia="Arial" w:hAnsi="Arial" w:cs="Arial"/>
          <w:b/>
        </w:rPr>
        <w:t>will not</w:t>
      </w:r>
      <w:r>
        <w:rPr>
          <w:rFonts w:ascii="Arial" w:eastAsia="Arial" w:hAnsi="Arial" w:cs="Arial"/>
        </w:rPr>
        <w:t xml:space="preserve"> be any Personal Health Information (PHI) or Personally Identifiable Information (PII) involved in this project. </w:t>
      </w:r>
    </w:p>
    <w:p w14:paraId="1CDBF835" w14:textId="77777777" w:rsidR="00724091" w:rsidRDefault="00000000">
      <w:pPr>
        <w:spacing w:after="0" w:line="259" w:lineRule="auto"/>
        <w:ind w:left="719" w:firstLine="0"/>
      </w:pPr>
      <w:r>
        <w:rPr>
          <w:rFonts w:ascii="Arial" w:eastAsia="Arial" w:hAnsi="Arial" w:cs="Arial"/>
        </w:rPr>
        <w:t xml:space="preserve"> </w:t>
      </w:r>
    </w:p>
    <w:p w14:paraId="3DCDCCC4" w14:textId="77777777" w:rsidR="00724091" w:rsidRDefault="00000000">
      <w:pPr>
        <w:numPr>
          <w:ilvl w:val="0"/>
          <w:numId w:val="3"/>
        </w:numPr>
        <w:spacing w:after="4" w:line="249" w:lineRule="auto"/>
        <w:ind w:right="-11" w:hanging="360"/>
        <w:jc w:val="both"/>
      </w:pPr>
      <w:r>
        <w:rPr>
          <w:rFonts w:ascii="Arial" w:eastAsia="Arial" w:hAnsi="Arial" w:cs="Arial"/>
          <w:b/>
        </w:rPr>
        <w:t>AUDIT.</w:t>
      </w:r>
      <w:r>
        <w:rPr>
          <w:rFonts w:ascii="Arial" w:eastAsia="Arial" w:hAnsi="Arial" w:cs="Arial"/>
        </w:rPr>
        <w:t xml:space="preserve"> The requirements for non-Federal audits of non-U.S. entities and for-profit organizations are specified in W912CH259C008. A non-U.S. entity or for-profit organization is required to have a non-Federal audit if, during its fiscal year, it expended a total of USD $750,000 or more under one or more federal award (as a direct grantee and/or under a consortium participant). 45 CFR part 75.501(h) incorporates the thresholds and deadlines of the Single Audit requirements of Uniform Guidance but provides foreign entities and for-profit organizations two options regarding the type of audit that will satisfy the audit requirements. Subrecipient either may have (1) a financialrelated audit (as defined in, and in accordance with, the Government Auditing Standards (commonly known as the "Yellow Book"), GPO stock 020-000-00-265-4, of a particular award in accordance with Government Auditing Standards, in those cases where the Subrecipient receives awards under only one federal program, or (2) an audit that meets the requirements of the Single Audit requirements of Uniform Guidance. On an annual basis, the Subrecipient shall provide a copy of any research-related audits to the PTE for review. </w:t>
      </w:r>
    </w:p>
    <w:p w14:paraId="1B3547EF" w14:textId="77777777" w:rsidR="00724091" w:rsidRDefault="00000000">
      <w:pPr>
        <w:spacing w:after="0" w:line="259" w:lineRule="auto"/>
        <w:ind w:left="719" w:firstLine="0"/>
      </w:pPr>
      <w:r>
        <w:rPr>
          <w:rFonts w:ascii="Arial" w:eastAsia="Arial" w:hAnsi="Arial" w:cs="Arial"/>
        </w:rPr>
        <w:t xml:space="preserve"> </w:t>
      </w:r>
    </w:p>
    <w:p w14:paraId="66154F4C" w14:textId="77777777" w:rsidR="00724091" w:rsidRDefault="00000000">
      <w:pPr>
        <w:numPr>
          <w:ilvl w:val="0"/>
          <w:numId w:val="3"/>
        </w:numPr>
        <w:spacing w:after="4" w:line="249" w:lineRule="auto"/>
        <w:ind w:right="-11" w:hanging="360"/>
        <w:jc w:val="both"/>
      </w:pPr>
      <w:r>
        <w:rPr>
          <w:rFonts w:ascii="Arial" w:eastAsia="Arial" w:hAnsi="Arial" w:cs="Arial"/>
          <w:b/>
        </w:rPr>
        <w:t>DISPUTES.</w:t>
      </w:r>
      <w:r>
        <w:rPr>
          <w:rFonts w:ascii="Arial" w:eastAsia="Arial" w:hAnsi="Arial" w:cs="Arial"/>
        </w:rPr>
        <w:t xml:space="preserve">  The parties shall make good faith efforts to attempt to resolve all disputes through informal means. Each party agrees that, prior to resorting to litigation to resolve any dispute, it will confer with the other party to determine whether other procedures that are less expensive or less time-consuming can be adopted to resolve the dispute.  </w:t>
      </w:r>
    </w:p>
    <w:p w14:paraId="5A900EA5" w14:textId="77777777" w:rsidR="00724091" w:rsidRDefault="00000000">
      <w:pPr>
        <w:spacing w:after="19" w:line="259" w:lineRule="auto"/>
        <w:ind w:left="719" w:firstLine="0"/>
      </w:pPr>
      <w:r>
        <w:rPr>
          <w:rFonts w:ascii="Arial" w:eastAsia="Arial" w:hAnsi="Arial" w:cs="Arial"/>
        </w:rPr>
        <w:t xml:space="preserve"> </w:t>
      </w:r>
    </w:p>
    <w:p w14:paraId="638EA954" w14:textId="77777777" w:rsidR="00724091" w:rsidRDefault="00000000">
      <w:pPr>
        <w:spacing w:after="0" w:line="259" w:lineRule="auto"/>
        <w:ind w:left="719" w:firstLine="0"/>
      </w:pPr>
      <w:r>
        <w:rPr>
          <w:rFonts w:ascii="Arial" w:eastAsia="Arial" w:hAnsi="Arial" w:cs="Arial"/>
        </w:rPr>
        <w:t xml:space="preserve"> </w:t>
      </w:r>
    </w:p>
    <w:p w14:paraId="7302F01A" w14:textId="77777777" w:rsidR="00724091" w:rsidRDefault="00000000">
      <w:pPr>
        <w:numPr>
          <w:ilvl w:val="0"/>
          <w:numId w:val="3"/>
        </w:numPr>
        <w:spacing w:after="4" w:line="249" w:lineRule="auto"/>
        <w:ind w:right="-11" w:hanging="360"/>
        <w:jc w:val="both"/>
      </w:pPr>
      <w:r>
        <w:rPr>
          <w:rFonts w:ascii="Arial" w:eastAsia="Arial" w:hAnsi="Arial" w:cs="Arial"/>
          <w:b/>
        </w:rPr>
        <w:t>ANTI-KICKBACK.</w:t>
      </w:r>
      <w:r>
        <w:rPr>
          <w:rFonts w:ascii="Arial" w:eastAsia="Arial" w:hAnsi="Arial" w:cs="Arial"/>
        </w:rPr>
        <w:t xml:space="preserve">   Subrecipient represents that no part of the total Subcontract amount provided herein shall be paid directly or indirectly to any officer or employee of PTE or Federal Awarding Agency as wages, compensation, or gifts in exchange for acting as officer, agent, employee, subcontractor, or consultant to Subrecipient in connection with any work contemplated or performed relative to this Subcontract. </w:t>
      </w:r>
    </w:p>
    <w:p w14:paraId="52C2078F" w14:textId="77777777" w:rsidR="00724091" w:rsidRDefault="00000000">
      <w:pPr>
        <w:spacing w:after="0" w:line="259" w:lineRule="auto"/>
        <w:ind w:left="720" w:firstLine="0"/>
      </w:pPr>
      <w:r>
        <w:rPr>
          <w:rFonts w:ascii="Arial" w:eastAsia="Arial" w:hAnsi="Arial" w:cs="Arial"/>
        </w:rPr>
        <w:t xml:space="preserve"> </w:t>
      </w:r>
    </w:p>
    <w:p w14:paraId="78A8EB5D" w14:textId="77777777" w:rsidR="00724091" w:rsidRDefault="00000000">
      <w:pPr>
        <w:numPr>
          <w:ilvl w:val="0"/>
          <w:numId w:val="3"/>
        </w:numPr>
        <w:spacing w:after="177" w:line="259" w:lineRule="auto"/>
        <w:ind w:right="-11" w:hanging="360"/>
        <w:jc w:val="both"/>
      </w:pPr>
      <w:r>
        <w:rPr>
          <w:rFonts w:ascii="Arial" w:eastAsia="Arial" w:hAnsi="Arial" w:cs="Arial"/>
          <w:b/>
        </w:rPr>
        <w:t>HUMAN/ANIMAL SUBJECTS.</w:t>
      </w:r>
      <w:r>
        <w:rPr>
          <w:rFonts w:ascii="Arial" w:eastAsia="Arial" w:hAnsi="Arial" w:cs="Arial"/>
        </w:rPr>
        <w:t xml:space="preserve">   No use of human or animal subjects is authorized as part of this Subcontract. </w:t>
      </w:r>
    </w:p>
    <w:p w14:paraId="035A36A4" w14:textId="77777777" w:rsidR="00724091" w:rsidRDefault="00000000">
      <w:pPr>
        <w:spacing w:after="16" w:line="259" w:lineRule="auto"/>
        <w:ind w:left="0" w:firstLine="0"/>
      </w:pPr>
      <w:r>
        <w:rPr>
          <w:rFonts w:ascii="Arial" w:eastAsia="Arial" w:hAnsi="Arial" w:cs="Arial"/>
          <w:sz w:val="22"/>
        </w:rPr>
        <w:lastRenderedPageBreak/>
        <w:t xml:space="preserve"> </w:t>
      </w:r>
    </w:p>
    <w:p w14:paraId="36EEDB9D" w14:textId="77777777" w:rsidR="00724091" w:rsidRDefault="00000000">
      <w:pPr>
        <w:spacing w:after="16" w:line="259" w:lineRule="auto"/>
        <w:ind w:left="0" w:firstLine="0"/>
      </w:pPr>
      <w:r>
        <w:rPr>
          <w:rFonts w:ascii="Arial" w:eastAsia="Arial" w:hAnsi="Arial" w:cs="Arial"/>
          <w:sz w:val="22"/>
        </w:rPr>
        <w:t xml:space="preserve"> </w:t>
      </w:r>
    </w:p>
    <w:p w14:paraId="046BEC0F" w14:textId="77777777" w:rsidR="00724091" w:rsidRDefault="00000000">
      <w:pPr>
        <w:spacing w:after="19" w:line="259" w:lineRule="auto"/>
        <w:ind w:left="0" w:firstLine="0"/>
      </w:pPr>
      <w:r>
        <w:rPr>
          <w:rFonts w:ascii="Arial" w:eastAsia="Arial" w:hAnsi="Arial" w:cs="Arial"/>
          <w:sz w:val="22"/>
        </w:rPr>
        <w:t xml:space="preserve"> </w:t>
      </w:r>
    </w:p>
    <w:p w14:paraId="3B4B9CA5" w14:textId="77777777" w:rsidR="00724091" w:rsidRDefault="00000000">
      <w:pPr>
        <w:spacing w:after="16" w:line="259" w:lineRule="auto"/>
        <w:ind w:left="0" w:firstLine="0"/>
      </w:pPr>
      <w:r>
        <w:rPr>
          <w:rFonts w:ascii="Arial" w:eastAsia="Arial" w:hAnsi="Arial" w:cs="Arial"/>
          <w:sz w:val="22"/>
        </w:rPr>
        <w:t xml:space="preserve"> </w:t>
      </w:r>
    </w:p>
    <w:p w14:paraId="5EC52B53" w14:textId="77777777" w:rsidR="00724091" w:rsidRDefault="00000000">
      <w:pPr>
        <w:spacing w:after="16" w:line="259" w:lineRule="auto"/>
        <w:ind w:left="0" w:firstLine="0"/>
      </w:pPr>
      <w:r>
        <w:rPr>
          <w:rFonts w:ascii="Arial" w:eastAsia="Arial" w:hAnsi="Arial" w:cs="Arial"/>
          <w:sz w:val="22"/>
        </w:rPr>
        <w:t xml:space="preserve"> </w:t>
      </w:r>
    </w:p>
    <w:p w14:paraId="4D1BF0A2" w14:textId="77777777" w:rsidR="00724091" w:rsidRDefault="00000000">
      <w:pPr>
        <w:spacing w:after="16" w:line="259" w:lineRule="auto"/>
        <w:ind w:left="0" w:firstLine="0"/>
      </w:pPr>
      <w:r>
        <w:rPr>
          <w:rFonts w:ascii="Arial" w:eastAsia="Arial" w:hAnsi="Arial" w:cs="Arial"/>
          <w:sz w:val="22"/>
        </w:rPr>
        <w:t xml:space="preserve"> </w:t>
      </w:r>
    </w:p>
    <w:p w14:paraId="43EB5CC1" w14:textId="77777777" w:rsidR="00724091" w:rsidRDefault="00000000">
      <w:pPr>
        <w:spacing w:after="16" w:line="259" w:lineRule="auto"/>
        <w:ind w:left="367" w:firstLine="0"/>
      </w:pPr>
      <w:r>
        <w:rPr>
          <w:rFonts w:ascii="Arial" w:eastAsia="Arial" w:hAnsi="Arial" w:cs="Arial"/>
          <w:sz w:val="22"/>
        </w:rPr>
        <w:t xml:space="preserve"> </w:t>
      </w:r>
    </w:p>
    <w:p w14:paraId="37523327" w14:textId="77777777" w:rsidR="00724091" w:rsidRDefault="00000000">
      <w:pPr>
        <w:spacing w:after="36" w:line="259" w:lineRule="auto"/>
        <w:ind w:left="0" w:firstLine="0"/>
      </w:pPr>
      <w:r>
        <w:rPr>
          <w:rFonts w:ascii="Arial" w:eastAsia="Arial" w:hAnsi="Arial" w:cs="Arial"/>
          <w:sz w:val="22"/>
        </w:rPr>
        <w:t xml:space="preserve"> </w:t>
      </w:r>
    </w:p>
    <w:p w14:paraId="67812D3E" w14:textId="77777777" w:rsidR="00724091" w:rsidRDefault="00000000">
      <w:pPr>
        <w:spacing w:after="0" w:line="259" w:lineRule="auto"/>
        <w:ind w:left="0" w:firstLine="0"/>
      </w:pPr>
      <w:r>
        <w:rPr>
          <w:sz w:val="22"/>
        </w:rPr>
        <w:t xml:space="preserve"> </w:t>
      </w:r>
      <w:r>
        <w:rPr>
          <w:sz w:val="22"/>
        </w:rPr>
        <w:tab/>
      </w:r>
      <w:r>
        <w:rPr>
          <w:rFonts w:ascii="Arial" w:eastAsia="Arial" w:hAnsi="Arial" w:cs="Arial"/>
          <w:sz w:val="22"/>
        </w:rPr>
        <w:t xml:space="preserve"> </w:t>
      </w:r>
    </w:p>
    <w:p w14:paraId="61B187B3" w14:textId="77777777" w:rsidR="00724091" w:rsidRDefault="00724091">
      <w:pPr>
        <w:sectPr w:rsidR="00724091">
          <w:headerReference w:type="even" r:id="rId22"/>
          <w:headerReference w:type="default" r:id="rId23"/>
          <w:footerReference w:type="even" r:id="rId24"/>
          <w:footerReference w:type="default" r:id="rId25"/>
          <w:headerReference w:type="first" r:id="rId26"/>
          <w:footerReference w:type="first" r:id="rId27"/>
          <w:pgSz w:w="12240" w:h="15840"/>
          <w:pgMar w:top="725" w:right="719" w:bottom="745" w:left="720" w:header="33" w:footer="41" w:gutter="0"/>
          <w:cols w:space="720"/>
          <w:titlePg/>
        </w:sectPr>
      </w:pPr>
    </w:p>
    <w:p w14:paraId="72AFD89B" w14:textId="77777777" w:rsidR="00724091" w:rsidRDefault="00000000">
      <w:pPr>
        <w:spacing w:after="120" w:line="259" w:lineRule="auto"/>
        <w:ind w:left="-12" w:firstLine="0"/>
      </w:pPr>
      <w:r>
        <w:rPr>
          <w:noProof/>
          <w:color w:val="000000"/>
          <w:sz w:val="22"/>
        </w:rPr>
        <w:lastRenderedPageBreak/>
        <mc:AlternateContent>
          <mc:Choice Requires="wpg">
            <w:drawing>
              <wp:inline distT="0" distB="0" distL="0" distR="0" wp14:anchorId="3E4DBCC9" wp14:editId="47503A72">
                <wp:extent cx="6985682" cy="852333"/>
                <wp:effectExtent l="0" t="0" r="0" b="0"/>
                <wp:docPr id="52345" name="Group 52345"/>
                <wp:cNvGraphicFramePr/>
                <a:graphic xmlns:a="http://schemas.openxmlformats.org/drawingml/2006/main">
                  <a:graphicData uri="http://schemas.microsoft.com/office/word/2010/wordprocessingGroup">
                    <wpg:wgp>
                      <wpg:cNvGrpSpPr/>
                      <wpg:grpSpPr>
                        <a:xfrm>
                          <a:off x="0" y="0"/>
                          <a:ext cx="6985682" cy="852333"/>
                          <a:chOff x="0" y="0"/>
                          <a:chExt cx="6985682" cy="852333"/>
                        </a:xfrm>
                      </wpg:grpSpPr>
                      <wps:wsp>
                        <wps:cNvPr id="51237" name="Rectangle 51237"/>
                        <wps:cNvSpPr/>
                        <wps:spPr>
                          <a:xfrm>
                            <a:off x="5796288" y="28693"/>
                            <a:ext cx="115707" cy="158766"/>
                          </a:xfrm>
                          <a:prstGeom prst="rect">
                            <a:avLst/>
                          </a:prstGeom>
                          <a:ln>
                            <a:noFill/>
                          </a:ln>
                        </wps:spPr>
                        <wps:txbx>
                          <w:txbxContent>
                            <w:p w14:paraId="4388A1C4" w14:textId="77777777" w:rsidR="00724091" w:rsidRDefault="00000000">
                              <w:pPr>
                                <w:spacing w:after="160" w:line="259" w:lineRule="auto"/>
                                <w:ind w:left="0" w:firstLine="0"/>
                              </w:pPr>
                              <w:r>
                                <w:rPr>
                                  <w:rFonts w:ascii="Arial" w:eastAsia="Arial" w:hAnsi="Arial" w:cs="Arial"/>
                                  <w:color w:val="191818"/>
                                </w:rPr>
                                <w:t>6</w:t>
                              </w:r>
                            </w:p>
                          </w:txbxContent>
                        </wps:txbx>
                        <wps:bodyPr horzOverflow="overflow" vert="horz" lIns="0" tIns="0" rIns="0" bIns="0" rtlCol="0">
                          <a:noAutofit/>
                        </wps:bodyPr>
                      </wps:wsp>
                      <wps:wsp>
                        <wps:cNvPr id="51238" name="Rectangle 51238"/>
                        <wps:cNvSpPr/>
                        <wps:spPr>
                          <a:xfrm>
                            <a:off x="5884212" y="28693"/>
                            <a:ext cx="1397142" cy="158766"/>
                          </a:xfrm>
                          <a:prstGeom prst="rect">
                            <a:avLst/>
                          </a:prstGeom>
                          <a:ln>
                            <a:noFill/>
                          </a:ln>
                        </wps:spPr>
                        <wps:txbx>
                          <w:txbxContent>
                            <w:p w14:paraId="42381315" w14:textId="77777777" w:rsidR="00724091" w:rsidRDefault="00000000">
                              <w:pPr>
                                <w:spacing w:after="160" w:line="259" w:lineRule="auto"/>
                                <w:ind w:left="0" w:firstLine="0"/>
                              </w:pPr>
                              <w:r>
                                <w:rPr>
                                  <w:rFonts w:ascii="Arial" w:eastAsia="Arial" w:hAnsi="Arial" w:cs="Arial"/>
                                  <w:color w:val="191818"/>
                                </w:rPr>
                                <w:t>XEDZDUG1XPEHU</w:t>
                              </w:r>
                            </w:p>
                          </w:txbxContent>
                        </wps:txbx>
                        <wps:bodyPr horzOverflow="overflow" vert="horz" lIns="0" tIns="0" rIns="0" bIns="0" rtlCol="0">
                          <a:noAutofit/>
                        </wps:bodyPr>
                      </wps:wsp>
                      <wps:wsp>
                        <wps:cNvPr id="537" name="Rectangle 537"/>
                        <wps:cNvSpPr/>
                        <wps:spPr>
                          <a:xfrm>
                            <a:off x="6934782" y="29063"/>
                            <a:ext cx="46769" cy="158130"/>
                          </a:xfrm>
                          <a:prstGeom prst="rect">
                            <a:avLst/>
                          </a:prstGeom>
                          <a:ln>
                            <a:noFill/>
                          </a:ln>
                        </wps:spPr>
                        <wps:txbx>
                          <w:txbxContent>
                            <w:p w14:paraId="5FEAA5DE" w14:textId="77777777" w:rsidR="00724091" w:rsidRDefault="00724091">
                              <w:pPr>
                                <w:spacing w:after="160" w:line="259" w:lineRule="auto"/>
                                <w:ind w:left="0" w:firstLine="0"/>
                              </w:pPr>
                            </w:p>
                          </w:txbxContent>
                        </wps:txbx>
                        <wps:bodyPr horzOverflow="overflow" vert="horz" lIns="0" tIns="0" rIns="0" bIns="0" rtlCol="0">
                          <a:noAutofit/>
                        </wps:bodyPr>
                      </wps:wsp>
                      <wps:wsp>
                        <wps:cNvPr id="538" name="Rectangle 538"/>
                        <wps:cNvSpPr/>
                        <wps:spPr>
                          <a:xfrm>
                            <a:off x="2989011" y="47755"/>
                            <a:ext cx="1664588" cy="222272"/>
                          </a:xfrm>
                          <a:prstGeom prst="rect">
                            <a:avLst/>
                          </a:prstGeom>
                          <a:ln>
                            <a:noFill/>
                          </a:ln>
                        </wps:spPr>
                        <wps:txbx>
                          <w:txbxContent>
                            <w:p w14:paraId="7DF5CB50" w14:textId="77777777" w:rsidR="00724091" w:rsidRDefault="00000000">
                              <w:pPr>
                                <w:spacing w:after="160" w:line="259" w:lineRule="auto"/>
                                <w:ind w:left="0" w:firstLine="0"/>
                              </w:pPr>
                              <w:r>
                                <w:rPr>
                                  <w:rFonts w:ascii="Arial" w:eastAsia="Arial" w:hAnsi="Arial" w:cs="Arial"/>
                                  <w:b/>
                                  <w:color w:val="191818"/>
                                  <w:sz w:val="28"/>
                                </w:rPr>
                                <w:t>$WWDFKPHQW$</w:t>
                              </w:r>
                            </w:p>
                          </w:txbxContent>
                        </wps:txbx>
                        <wps:bodyPr horzOverflow="overflow" vert="horz" lIns="0" tIns="0" rIns="0" bIns="0" rtlCol="0">
                          <a:noAutofit/>
                        </wps:bodyPr>
                      </wps:wsp>
                      <wps:wsp>
                        <wps:cNvPr id="51239" name="Rectangle 51239"/>
                        <wps:cNvSpPr/>
                        <wps:spPr>
                          <a:xfrm>
                            <a:off x="2409648" y="250830"/>
                            <a:ext cx="146344" cy="190519"/>
                          </a:xfrm>
                          <a:prstGeom prst="rect">
                            <a:avLst/>
                          </a:prstGeom>
                          <a:ln>
                            <a:noFill/>
                          </a:ln>
                        </wps:spPr>
                        <wps:txbx>
                          <w:txbxContent>
                            <w:p w14:paraId="7B8003D8" w14:textId="77777777" w:rsidR="00724091" w:rsidRDefault="00000000">
                              <w:pPr>
                                <w:spacing w:after="160" w:line="259" w:lineRule="auto"/>
                                <w:ind w:left="0" w:firstLine="0"/>
                              </w:pPr>
                              <w:r>
                                <w:rPr>
                                  <w:rFonts w:ascii="Arial" w:eastAsia="Arial" w:hAnsi="Arial" w:cs="Arial"/>
                                  <w:color w:val="191818"/>
                                  <w:sz w:val="24"/>
                                </w:rPr>
                                <w:t>5</w:t>
                              </w:r>
                            </w:p>
                          </w:txbxContent>
                        </wps:txbx>
                        <wps:bodyPr horzOverflow="overflow" vert="horz" lIns="0" tIns="0" rIns="0" bIns="0" rtlCol="0">
                          <a:noAutofit/>
                        </wps:bodyPr>
                      </wps:wsp>
                      <wps:wsp>
                        <wps:cNvPr id="51240" name="Rectangle 51240"/>
                        <wps:cNvSpPr/>
                        <wps:spPr>
                          <a:xfrm>
                            <a:off x="2519422" y="250830"/>
                            <a:ext cx="2787218" cy="190519"/>
                          </a:xfrm>
                          <a:prstGeom prst="rect">
                            <a:avLst/>
                          </a:prstGeom>
                          <a:ln>
                            <a:noFill/>
                          </a:ln>
                        </wps:spPr>
                        <wps:txbx>
                          <w:txbxContent>
                            <w:p w14:paraId="69A32372" w14:textId="77777777" w:rsidR="00724091" w:rsidRDefault="00000000">
                              <w:pPr>
                                <w:spacing w:after="160" w:line="259" w:lineRule="auto"/>
                                <w:ind w:left="0" w:firstLine="0"/>
                              </w:pPr>
                              <w:r>
                                <w:rPr>
                                  <w:rFonts w:ascii="Arial" w:eastAsia="Arial" w:hAnsi="Arial" w:cs="Arial"/>
                                  <w:color w:val="191818"/>
                                  <w:sz w:val="24"/>
                                </w:rPr>
                                <w:t>HVHDUFK6XEDZDUG$JUHHPHQW</w:t>
                              </w:r>
                            </w:p>
                          </w:txbxContent>
                        </wps:txbx>
                        <wps:bodyPr horzOverflow="overflow" vert="horz" lIns="0" tIns="0" rIns="0" bIns="0" rtlCol="0">
                          <a:noAutofit/>
                        </wps:bodyPr>
                      </wps:wsp>
                      <wps:wsp>
                        <wps:cNvPr id="51245" name="Rectangle 51245"/>
                        <wps:cNvSpPr/>
                        <wps:spPr>
                          <a:xfrm>
                            <a:off x="2468360" y="424668"/>
                            <a:ext cx="112663" cy="158766"/>
                          </a:xfrm>
                          <a:prstGeom prst="rect">
                            <a:avLst/>
                          </a:prstGeom>
                          <a:ln>
                            <a:noFill/>
                          </a:ln>
                        </wps:spPr>
                        <wps:txbx>
                          <w:txbxContent>
                            <w:p w14:paraId="660A5586" w14:textId="77777777" w:rsidR="00724091" w:rsidRDefault="00000000">
                              <w:pPr>
                                <w:spacing w:after="160" w:line="259" w:lineRule="auto"/>
                                <w:ind w:left="0" w:firstLine="0"/>
                              </w:pPr>
                              <w:r>
                                <w:rPr>
                                  <w:rFonts w:ascii="Arial" w:eastAsia="Arial" w:hAnsi="Arial" w:cs="Arial"/>
                                  <w:color w:val="191818"/>
                                </w:rPr>
                                <w:t>3</w:t>
                              </w:r>
                            </w:p>
                          </w:txbxContent>
                        </wps:txbx>
                        <wps:bodyPr horzOverflow="overflow" vert="horz" lIns="0" tIns="0" rIns="0" bIns="0" rtlCol="0">
                          <a:noAutofit/>
                        </wps:bodyPr>
                      </wps:wsp>
                      <wps:wsp>
                        <wps:cNvPr id="51246" name="Rectangle 51246"/>
                        <wps:cNvSpPr/>
                        <wps:spPr>
                          <a:xfrm>
                            <a:off x="2552790" y="424668"/>
                            <a:ext cx="2655925" cy="158766"/>
                          </a:xfrm>
                          <a:prstGeom prst="rect">
                            <a:avLst/>
                          </a:prstGeom>
                          <a:ln>
                            <a:noFill/>
                          </a:ln>
                        </wps:spPr>
                        <wps:txbx>
                          <w:txbxContent>
                            <w:p w14:paraId="06680F0A" w14:textId="77777777" w:rsidR="00724091" w:rsidRDefault="00000000">
                              <w:pPr>
                                <w:spacing w:after="160" w:line="259" w:lineRule="auto"/>
                                <w:ind w:left="0" w:firstLine="0"/>
                              </w:pPr>
                              <w:r>
                                <w:rPr>
                                  <w:rFonts w:ascii="Arial" w:eastAsia="Arial" w:hAnsi="Arial" w:cs="Arial"/>
                                  <w:color w:val="191818"/>
                                </w:rPr>
                                <w:t>DVV7KURXJK(QWLW\37(&amp;RQWDFWV</w:t>
                              </w:r>
                            </w:p>
                          </w:txbxContent>
                        </wps:txbx>
                        <wps:bodyPr horzOverflow="overflow" vert="horz" lIns="0" tIns="0" rIns="0" bIns="0" rtlCol="0">
                          <a:noAutofit/>
                        </wps:bodyPr>
                      </wps:wsp>
                      <wps:wsp>
                        <wps:cNvPr id="542" name="Shape 542"/>
                        <wps:cNvSpPr/>
                        <wps:spPr>
                          <a:xfrm>
                            <a:off x="0" y="669917"/>
                            <a:ext cx="6970680" cy="0"/>
                          </a:xfrm>
                          <a:custGeom>
                            <a:avLst/>
                            <a:gdLst/>
                            <a:ahLst/>
                            <a:cxnLst/>
                            <a:rect l="0" t="0" r="0" b="0"/>
                            <a:pathLst>
                              <a:path w="6970680">
                                <a:moveTo>
                                  <a:pt x="0" y="0"/>
                                </a:moveTo>
                                <a:lnTo>
                                  <a:pt x="6970680" y="0"/>
                                </a:lnTo>
                              </a:path>
                            </a:pathLst>
                          </a:custGeom>
                          <a:ln w="9048" cap="flat">
                            <a:round/>
                          </a:ln>
                        </wps:spPr>
                        <wps:style>
                          <a:lnRef idx="1">
                            <a:srgbClr val="191818"/>
                          </a:lnRef>
                          <a:fillRef idx="0">
                            <a:srgbClr val="000000">
                              <a:alpha val="0"/>
                            </a:srgbClr>
                          </a:fillRef>
                          <a:effectRef idx="0">
                            <a:scrgbClr r="0" g="0" b="0"/>
                          </a:effectRef>
                          <a:fontRef idx="none"/>
                        </wps:style>
                        <wps:bodyPr/>
                      </wps:wsp>
                      <wps:wsp>
                        <wps:cNvPr id="543" name="Shape 543"/>
                        <wps:cNvSpPr/>
                        <wps:spPr>
                          <a:xfrm>
                            <a:off x="1667944" y="0"/>
                            <a:ext cx="3771934" cy="600902"/>
                          </a:xfrm>
                          <a:custGeom>
                            <a:avLst/>
                            <a:gdLst/>
                            <a:ahLst/>
                            <a:cxnLst/>
                            <a:rect l="0" t="0" r="0" b="0"/>
                            <a:pathLst>
                              <a:path w="3771934" h="600902">
                                <a:moveTo>
                                  <a:pt x="0" y="600902"/>
                                </a:moveTo>
                                <a:lnTo>
                                  <a:pt x="3771934" y="600902"/>
                                </a:lnTo>
                                <a:lnTo>
                                  <a:pt x="3771934" y="0"/>
                                </a:lnTo>
                                <a:lnTo>
                                  <a:pt x="0" y="0"/>
                                </a:lnTo>
                                <a:close/>
                              </a:path>
                            </a:pathLst>
                          </a:custGeom>
                          <a:ln w="19462" cap="flat">
                            <a:round/>
                          </a:ln>
                        </wps:spPr>
                        <wps:style>
                          <a:lnRef idx="1">
                            <a:srgbClr val="191818"/>
                          </a:lnRef>
                          <a:fillRef idx="0">
                            <a:srgbClr val="000000">
                              <a:alpha val="0"/>
                            </a:srgbClr>
                          </a:fillRef>
                          <a:effectRef idx="0">
                            <a:scrgbClr r="0" g="0" b="0"/>
                          </a:effectRef>
                          <a:fontRef idx="none"/>
                        </wps:style>
                        <wps:bodyPr/>
                      </wps:wsp>
                      <wps:wsp>
                        <wps:cNvPr id="51247" name="Rectangle 51247"/>
                        <wps:cNvSpPr/>
                        <wps:spPr>
                          <a:xfrm>
                            <a:off x="16747" y="732960"/>
                            <a:ext cx="327854" cy="158766"/>
                          </a:xfrm>
                          <a:prstGeom prst="rect">
                            <a:avLst/>
                          </a:prstGeom>
                          <a:ln>
                            <a:noFill/>
                          </a:ln>
                        </wps:spPr>
                        <wps:txbx>
                          <w:txbxContent>
                            <w:p w14:paraId="174A4992" w14:textId="77777777" w:rsidR="00724091" w:rsidRDefault="00000000">
                              <w:pPr>
                                <w:spacing w:after="160" w:line="259" w:lineRule="auto"/>
                                <w:ind w:left="0" w:firstLine="0"/>
                              </w:pPr>
                              <w:r>
                                <w:rPr>
                                  <w:rFonts w:ascii="Arial" w:eastAsia="Arial" w:hAnsi="Arial" w:cs="Arial"/>
                                  <w:b/>
                                </w:rPr>
                                <w:t>37(</w:t>
                              </w:r>
                            </w:p>
                          </w:txbxContent>
                        </wps:txbx>
                        <wps:bodyPr horzOverflow="overflow" vert="horz" lIns="0" tIns="0" rIns="0" bIns="0" rtlCol="0">
                          <a:noAutofit/>
                        </wps:bodyPr>
                      </wps:wsp>
                      <wps:wsp>
                        <wps:cNvPr id="51248" name="Rectangle 51248"/>
                        <wps:cNvSpPr/>
                        <wps:spPr>
                          <a:xfrm>
                            <a:off x="263000" y="732960"/>
                            <a:ext cx="46957" cy="158766"/>
                          </a:xfrm>
                          <a:prstGeom prst="rect">
                            <a:avLst/>
                          </a:prstGeom>
                          <a:ln>
                            <a:noFill/>
                          </a:ln>
                        </wps:spPr>
                        <wps:txbx>
                          <w:txbxContent>
                            <w:p w14:paraId="31876720" w14:textId="77777777" w:rsidR="00724091" w:rsidRDefault="00724091">
                              <w:pPr>
                                <w:spacing w:after="160" w:line="259" w:lineRule="auto"/>
                                <w:ind w:left="0" w:firstLine="0"/>
                              </w:pPr>
                            </w:p>
                          </w:txbxContent>
                        </wps:txbx>
                        <wps:bodyPr horzOverflow="overflow" vert="horz" lIns="0" tIns="0" rIns="0" bIns="0" rtlCol="0">
                          <a:noAutofit/>
                        </wps:bodyPr>
                      </wps:wsp>
                      <wps:wsp>
                        <wps:cNvPr id="545" name="Rectangle 545"/>
                        <wps:cNvSpPr/>
                        <wps:spPr>
                          <a:xfrm>
                            <a:off x="298052" y="732960"/>
                            <a:ext cx="1019068" cy="158766"/>
                          </a:xfrm>
                          <a:prstGeom prst="rect">
                            <a:avLst/>
                          </a:prstGeom>
                          <a:ln>
                            <a:noFill/>
                          </a:ln>
                        </wps:spPr>
                        <wps:txbx>
                          <w:txbxContent>
                            <w:p w14:paraId="40FC06F0" w14:textId="77777777" w:rsidR="00724091" w:rsidRDefault="00000000">
                              <w:pPr>
                                <w:spacing w:after="160" w:line="259" w:lineRule="auto"/>
                                <w:ind w:left="0" w:firstLine="0"/>
                              </w:pPr>
                              <w:r>
                                <w:rPr>
                                  <w:rFonts w:ascii="Arial" w:eastAsia="Arial" w:hAnsi="Arial" w:cs="Arial"/>
                                  <w:b/>
                                </w:rPr>
                                <w:t>,QIRUPDWLRQ</w:t>
                              </w:r>
                            </w:p>
                          </w:txbxContent>
                        </wps:txbx>
                        <wps:bodyPr horzOverflow="overflow" vert="horz" lIns="0" tIns="0" rIns="0" bIns="0" rtlCol="0">
                          <a:noAutofit/>
                        </wps:bodyPr>
                      </wps:wsp>
                      <wps:wsp>
                        <wps:cNvPr id="578" name="Shape 578"/>
                        <wps:cNvSpPr/>
                        <wps:spPr>
                          <a:xfrm>
                            <a:off x="5650594" y="218891"/>
                            <a:ext cx="1328738" cy="203200"/>
                          </a:xfrm>
                          <a:custGeom>
                            <a:avLst/>
                            <a:gdLst/>
                            <a:ahLst/>
                            <a:cxnLst/>
                            <a:rect l="0" t="0" r="0" b="0"/>
                            <a:pathLst>
                              <a:path w="1328738" h="203200">
                                <a:moveTo>
                                  <a:pt x="0" y="0"/>
                                </a:moveTo>
                                <a:lnTo>
                                  <a:pt x="1328738" y="0"/>
                                </a:lnTo>
                                <a:lnTo>
                                  <a:pt x="1316038"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579" name="Shape 579"/>
                        <wps:cNvSpPr/>
                        <wps:spPr>
                          <a:xfrm>
                            <a:off x="5650594" y="218891"/>
                            <a:ext cx="1328738" cy="203200"/>
                          </a:xfrm>
                          <a:custGeom>
                            <a:avLst/>
                            <a:gdLst/>
                            <a:ahLst/>
                            <a:cxnLst/>
                            <a:rect l="0" t="0" r="0" b="0"/>
                            <a:pathLst>
                              <a:path w="1328738" h="203200">
                                <a:moveTo>
                                  <a:pt x="1328738" y="0"/>
                                </a:moveTo>
                                <a:lnTo>
                                  <a:pt x="1328738" y="203200"/>
                                </a:lnTo>
                                <a:lnTo>
                                  <a:pt x="0" y="203200"/>
                                </a:lnTo>
                                <a:lnTo>
                                  <a:pt x="12700" y="190500"/>
                                </a:lnTo>
                                <a:lnTo>
                                  <a:pt x="1316038" y="190500"/>
                                </a:lnTo>
                                <a:lnTo>
                                  <a:pt x="1316038" y="12700"/>
                                </a:lnTo>
                                <a:lnTo>
                                  <a:pt x="1328738"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580" name="Shape 580"/>
                        <wps:cNvSpPr/>
                        <wps:spPr>
                          <a:xfrm>
                            <a:off x="5644244" y="212541"/>
                            <a:ext cx="1341438" cy="215900"/>
                          </a:xfrm>
                          <a:custGeom>
                            <a:avLst/>
                            <a:gdLst/>
                            <a:ahLst/>
                            <a:cxnLst/>
                            <a:rect l="0" t="0" r="0" b="0"/>
                            <a:pathLst>
                              <a:path w="1341438" h="215900">
                                <a:moveTo>
                                  <a:pt x="0" y="215900"/>
                                </a:moveTo>
                                <a:lnTo>
                                  <a:pt x="1341438" y="215900"/>
                                </a:lnTo>
                                <a:lnTo>
                                  <a:pt x="1341438"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51241" name="Rectangle 51241"/>
                        <wps:cNvSpPr/>
                        <wps:spPr>
                          <a:xfrm>
                            <a:off x="5688693" y="273541"/>
                            <a:ext cx="544396" cy="164402"/>
                          </a:xfrm>
                          <a:prstGeom prst="rect">
                            <a:avLst/>
                          </a:prstGeom>
                          <a:ln>
                            <a:noFill/>
                          </a:ln>
                        </wps:spPr>
                        <wps:txbx>
                          <w:txbxContent>
                            <w:p w14:paraId="4CE4ACC8" w14:textId="77777777" w:rsidR="00724091" w:rsidRDefault="00000000">
                              <w:pPr>
                                <w:spacing w:after="160" w:line="259" w:lineRule="auto"/>
                                <w:ind w:left="0" w:firstLine="0"/>
                              </w:pPr>
                              <w:r>
                                <w:rPr>
                                  <w:rFonts w:ascii="Arial" w:eastAsia="Arial" w:hAnsi="Arial" w:cs="Arial"/>
                                  <w:sz w:val="21"/>
                                </w:rPr>
                                <w:t>24714-</w:t>
                              </w:r>
                            </w:p>
                          </w:txbxContent>
                        </wps:txbx>
                        <wps:bodyPr horzOverflow="overflow" vert="horz" lIns="0" tIns="0" rIns="0" bIns="0" rtlCol="0">
                          <a:noAutofit/>
                        </wps:bodyPr>
                      </wps:wsp>
                      <wps:wsp>
                        <wps:cNvPr id="51244" name="Rectangle 51244"/>
                        <wps:cNvSpPr/>
                        <wps:spPr>
                          <a:xfrm>
                            <a:off x="6098000" y="273541"/>
                            <a:ext cx="359572" cy="164402"/>
                          </a:xfrm>
                          <a:prstGeom prst="rect">
                            <a:avLst/>
                          </a:prstGeom>
                          <a:ln>
                            <a:noFill/>
                          </a:ln>
                        </wps:spPr>
                        <wps:txbx>
                          <w:txbxContent>
                            <w:p w14:paraId="5B782EC6" w14:textId="77777777" w:rsidR="00724091" w:rsidRDefault="00000000">
                              <w:pPr>
                                <w:spacing w:after="160" w:line="259" w:lineRule="auto"/>
                                <w:ind w:left="0" w:firstLine="0"/>
                              </w:pPr>
                              <w:r>
                                <w:rPr>
                                  <w:rFonts w:ascii="Arial" w:eastAsia="Arial" w:hAnsi="Arial" w:cs="Arial"/>
                                  <w:sz w:val="21"/>
                                </w:rPr>
                                <w:t>SUB</w:t>
                              </w:r>
                            </w:p>
                          </w:txbxContent>
                        </wps:txbx>
                        <wps:bodyPr horzOverflow="overflow" vert="horz" lIns="0" tIns="0" rIns="0" bIns="0" rtlCol="0">
                          <a:noAutofit/>
                        </wps:bodyPr>
                      </wps:wsp>
                      <wps:wsp>
                        <wps:cNvPr id="51242" name="Rectangle 51242"/>
                        <wps:cNvSpPr/>
                        <wps:spPr>
                          <a:xfrm>
                            <a:off x="6368342" y="273541"/>
                            <a:ext cx="194478" cy="164402"/>
                          </a:xfrm>
                          <a:prstGeom prst="rect">
                            <a:avLst/>
                          </a:prstGeom>
                          <a:ln>
                            <a:noFill/>
                          </a:ln>
                        </wps:spPr>
                        <wps:txbx>
                          <w:txbxContent>
                            <w:p w14:paraId="276A7DB4" w14:textId="77777777" w:rsidR="00724091" w:rsidRDefault="00000000">
                              <w:pPr>
                                <w:spacing w:after="160" w:line="259" w:lineRule="auto"/>
                                <w:ind w:left="0" w:firstLine="0"/>
                              </w:pPr>
                              <w:r>
                                <w:rPr>
                                  <w:rFonts w:ascii="Arial" w:eastAsia="Arial" w:hAnsi="Arial" w:cs="Arial"/>
                                  <w:sz w:val="21"/>
                                </w:rPr>
                                <w:t>03</w:t>
                              </w:r>
                            </w:p>
                          </w:txbxContent>
                        </wps:txbx>
                        <wps:bodyPr horzOverflow="overflow" vert="horz" lIns="0" tIns="0" rIns="0" bIns="0" rtlCol="0">
                          <a:noAutofit/>
                        </wps:bodyPr>
                      </wps:wsp>
                    </wpg:wgp>
                  </a:graphicData>
                </a:graphic>
              </wp:inline>
            </w:drawing>
          </mc:Choice>
          <mc:Fallback xmlns:a="http://schemas.openxmlformats.org/drawingml/2006/main">
            <w:pict>
              <v:group id="Group 52345" style="width:550.054pt;height:67.1128pt;mso-position-horizontal-relative:char;mso-position-vertical-relative:line" coordsize="69856,8523">
                <v:rect id="Rectangle 51237" style="position:absolute;width:1157;height:1587;left:57962;top:286;" filled="f" stroked="f">
                  <v:textbox inset="0,0,0,0">
                    <w:txbxContent>
                      <w:p>
                        <w:pPr>
                          <w:spacing w:before="0" w:after="160" w:line="259" w:lineRule="auto"/>
                          <w:ind w:left="0" w:firstLine="0"/>
                        </w:pPr>
                        <w:r>
                          <w:rPr>
                            <w:rFonts w:cs="Arial" w:hAnsi="Arial" w:eastAsia="Arial" w:ascii="Arial"/>
                            <w:color w:val="191818"/>
                            <w:sz w:val="20"/>
                          </w:rPr>
                          <w:t xml:space="preserve">6</w:t>
                        </w:r>
                      </w:p>
                    </w:txbxContent>
                  </v:textbox>
                </v:rect>
                <v:rect id="Rectangle 51238" style="position:absolute;width:13971;height:1587;left:58842;top:286;" filled="f" stroked="f">
                  <v:textbox inset="0,0,0,0">
                    <w:txbxContent>
                      <w:p>
                        <w:pPr>
                          <w:spacing w:before="0" w:after="160" w:line="259" w:lineRule="auto"/>
                          <w:ind w:left="0" w:firstLine="0"/>
                        </w:pPr>
                        <w:r>
                          <w:rPr>
                            <w:rFonts w:cs="Arial" w:hAnsi="Arial" w:eastAsia="Arial" w:ascii="Arial"/>
                            <w:color w:val="191818"/>
                            <w:sz w:val="20"/>
                          </w:rPr>
                          <w:t xml:space="preserve">XEDZDUG1XPEHU</w:t>
                        </w:r>
                      </w:p>
                    </w:txbxContent>
                  </v:textbox>
                </v:rect>
                <v:rect id="Rectangle 537" style="position:absolute;width:467;height:1581;left:69347;top:290;" filled="f" stroked="f">
                  <v:textbox inset="0,0,0,0">
                    <w:txbxContent>
                      <w:p>
                        <w:pPr>
                          <w:spacing w:before="0" w:after="160" w:line="259" w:lineRule="auto"/>
                          <w:ind w:left="0" w:firstLine="0"/>
                        </w:pPr>
                        <w:r>
                          <w:rPr>
                            <w:rFonts w:cs="Arial" w:hAnsi="Arial" w:eastAsia="Arial" w:ascii="Arial"/>
                            <w:color w:val="191818"/>
                            <w:sz w:val="20"/>
                          </w:rPr>
                          <w:t xml:space="preserve"/>
                        </w:r>
                      </w:p>
                    </w:txbxContent>
                  </v:textbox>
                </v:rect>
                <v:rect id="Rectangle 538" style="position:absolute;width:16645;height:2222;left:29890;top:477;" filled="f" stroked="f">
                  <v:textbox inset="0,0,0,0">
                    <w:txbxContent>
                      <w:p>
                        <w:pPr>
                          <w:spacing w:before="0" w:after="160" w:line="259" w:lineRule="auto"/>
                          <w:ind w:left="0" w:firstLine="0"/>
                        </w:pPr>
                        <w:r>
                          <w:rPr>
                            <w:rFonts w:cs="Arial" w:hAnsi="Arial" w:eastAsia="Arial" w:ascii="Arial"/>
                            <w:b w:val="1"/>
                            <w:color w:val="191818"/>
                            <w:sz w:val="28"/>
                          </w:rPr>
                          <w:t xml:space="preserve">$WWDFKPHQW$</w:t>
                        </w:r>
                      </w:p>
                    </w:txbxContent>
                  </v:textbox>
                </v:rect>
                <v:rect id="Rectangle 51239" style="position:absolute;width:1463;height:1905;left:24096;top:2508;" filled="f" stroked="f">
                  <v:textbox inset="0,0,0,0">
                    <w:txbxContent>
                      <w:p>
                        <w:pPr>
                          <w:spacing w:before="0" w:after="160" w:line="259" w:lineRule="auto"/>
                          <w:ind w:left="0" w:firstLine="0"/>
                        </w:pPr>
                        <w:r>
                          <w:rPr>
                            <w:rFonts w:cs="Arial" w:hAnsi="Arial" w:eastAsia="Arial" w:ascii="Arial"/>
                            <w:color w:val="191818"/>
                            <w:sz w:val="24"/>
                          </w:rPr>
                          <w:t xml:space="preserve">5</w:t>
                        </w:r>
                      </w:p>
                    </w:txbxContent>
                  </v:textbox>
                </v:rect>
                <v:rect id="Rectangle 51240" style="position:absolute;width:27872;height:1905;left:25194;top:2508;" filled="f" stroked="f">
                  <v:textbox inset="0,0,0,0">
                    <w:txbxContent>
                      <w:p>
                        <w:pPr>
                          <w:spacing w:before="0" w:after="160" w:line="259" w:lineRule="auto"/>
                          <w:ind w:left="0" w:firstLine="0"/>
                        </w:pPr>
                        <w:r>
                          <w:rPr>
                            <w:rFonts w:cs="Arial" w:hAnsi="Arial" w:eastAsia="Arial" w:ascii="Arial"/>
                            <w:color w:val="191818"/>
                            <w:sz w:val="24"/>
                          </w:rPr>
                          <w:t xml:space="preserve">HVHDUFK6XEDZDUG$JUHHPHQW</w:t>
                        </w:r>
                      </w:p>
                    </w:txbxContent>
                  </v:textbox>
                </v:rect>
                <v:rect id="Rectangle 51245" style="position:absolute;width:1126;height:1587;left:24683;top:4246;" filled="f" stroked="f">
                  <v:textbox inset="0,0,0,0">
                    <w:txbxContent>
                      <w:p>
                        <w:pPr>
                          <w:spacing w:before="0" w:after="160" w:line="259" w:lineRule="auto"/>
                          <w:ind w:left="0" w:firstLine="0"/>
                        </w:pPr>
                        <w:r>
                          <w:rPr>
                            <w:rFonts w:cs="Arial" w:hAnsi="Arial" w:eastAsia="Arial" w:ascii="Arial"/>
                            <w:color w:val="191818"/>
                            <w:sz w:val="20"/>
                          </w:rPr>
                          <w:t xml:space="preserve">3</w:t>
                        </w:r>
                      </w:p>
                    </w:txbxContent>
                  </v:textbox>
                </v:rect>
                <v:rect id="Rectangle 51246" style="position:absolute;width:26559;height:1587;left:25527;top:4246;" filled="f" stroked="f">
                  <v:textbox inset="0,0,0,0">
                    <w:txbxContent>
                      <w:p>
                        <w:pPr>
                          <w:spacing w:before="0" w:after="160" w:line="259" w:lineRule="auto"/>
                          <w:ind w:left="0" w:firstLine="0"/>
                        </w:pPr>
                        <w:r>
                          <w:rPr>
                            <w:rFonts w:cs="Arial" w:hAnsi="Arial" w:eastAsia="Arial" w:ascii="Arial"/>
                            <w:color w:val="191818"/>
                            <w:sz w:val="20"/>
                          </w:rPr>
                          <w:t xml:space="preserve">DVV7KURXJK(QWLW\37(&amp;RQWDFWV</w:t>
                        </w:r>
                      </w:p>
                    </w:txbxContent>
                  </v:textbox>
                </v:rect>
                <v:shape id="Shape 542" style="position:absolute;width:69706;height:0;left:0;top:6699;" coordsize="6970680,0" path="m0,0l6970680,0">
                  <v:stroke weight="0.712478pt" endcap="flat" joinstyle="round" on="true" color="#191818"/>
                  <v:fill on="false" color="#000000" opacity="0"/>
                </v:shape>
                <v:shape id="Shape 543" style="position:absolute;width:37719;height:6009;left:16679;top:0;" coordsize="3771934,600902" path="m0,600902l3771934,600902l3771934,0l0,0x">
                  <v:stroke weight="1.53242pt" endcap="flat" joinstyle="round" on="true" color="#191818"/>
                  <v:fill on="false" color="#000000" opacity="0"/>
                </v:shape>
                <v:rect id="Rectangle 51247" style="position:absolute;width:3278;height:1587;left:167;top:7329;" filled="f" stroked="f">
                  <v:textbox inset="0,0,0,0">
                    <w:txbxContent>
                      <w:p>
                        <w:pPr>
                          <w:spacing w:before="0" w:after="160" w:line="259" w:lineRule="auto"/>
                          <w:ind w:left="0" w:firstLine="0"/>
                        </w:pPr>
                        <w:r>
                          <w:rPr>
                            <w:rFonts w:cs="Arial" w:hAnsi="Arial" w:eastAsia="Arial" w:ascii="Arial"/>
                            <w:b w:val="1"/>
                            <w:sz w:val="20"/>
                          </w:rPr>
                          <w:t xml:space="preserve">37(</w:t>
                        </w:r>
                      </w:p>
                    </w:txbxContent>
                  </v:textbox>
                </v:rect>
                <v:rect id="Rectangle 51248" style="position:absolute;width:469;height:1587;left:2630;top:7329;" filled="f" stroked="f">
                  <v:textbox inset="0,0,0,0">
                    <w:txbxContent>
                      <w:p>
                        <w:pPr>
                          <w:spacing w:before="0" w:after="160" w:line="259" w:lineRule="auto"/>
                          <w:ind w:left="0" w:firstLine="0"/>
                        </w:pPr>
                        <w:r>
                          <w:rPr>
                            <w:rFonts w:cs="Arial" w:hAnsi="Arial" w:eastAsia="Arial" w:ascii="Arial"/>
                            <w:b w:val="1"/>
                            <w:sz w:val="20"/>
                          </w:rPr>
                          <w:t xml:space="preserve"/>
                        </w:r>
                      </w:p>
                    </w:txbxContent>
                  </v:textbox>
                </v:rect>
                <v:rect id="Rectangle 545" style="position:absolute;width:10190;height:1587;left:2980;top:7329;" filled="f" stroked="f">
                  <v:textbox inset="0,0,0,0">
                    <w:txbxContent>
                      <w:p>
                        <w:pPr>
                          <w:spacing w:before="0" w:after="160" w:line="259" w:lineRule="auto"/>
                          <w:ind w:left="0" w:firstLine="0"/>
                        </w:pPr>
                        <w:r>
                          <w:rPr>
                            <w:rFonts w:cs="Arial" w:hAnsi="Arial" w:eastAsia="Arial" w:ascii="Arial"/>
                            <w:b w:val="1"/>
                            <w:sz w:val="20"/>
                          </w:rPr>
                          <w:t xml:space="preserve">,QIRUPDWLRQ</w:t>
                        </w:r>
                      </w:p>
                    </w:txbxContent>
                  </v:textbox>
                </v:rect>
                <v:shape id="Shape 578" style="position:absolute;width:13287;height:2032;left:56505;top:2188;" coordsize="1328738,203200" path="m0,0l1328738,0l1316038,12700l12700,12700l12700,190500l0,203200l0,0x">
                  <v:stroke weight="0pt" endcap="flat" joinstyle="miter" miterlimit="10" on="false" color="#000000" opacity="0"/>
                  <v:fill on="true" color="#999a9a"/>
                </v:shape>
                <v:shape id="Shape 579" style="position:absolute;width:13287;height:2032;left:56505;top:2188;" coordsize="1328738,203200" path="m1328738,0l1328738,203200l0,203200l12700,190500l1316038,190500l1316038,12700l1328738,0x">
                  <v:stroke weight="0pt" endcap="flat" joinstyle="miter" miterlimit="10" on="false" color="#000000" opacity="0"/>
                  <v:fill on="true" color="#cacac9"/>
                </v:shape>
                <v:shape id="Shape 580" style="position:absolute;width:13414;height:2159;left:56442;top:2125;" coordsize="1341438,215900" path="m0,215900l1341438,215900l1341438,0l0,0x">
                  <v:stroke weight="1pt" endcap="flat" joinstyle="miter" miterlimit="10" on="true" color="#181717"/>
                  <v:fill on="false" color="#000000" opacity="0"/>
                </v:shape>
                <v:rect id="Rectangle 51241" style="position:absolute;width:5443;height:1644;left:56886;top:2735;" filled="f" stroked="f">
                  <v:textbox inset="0,0,0,0">
                    <w:txbxContent>
                      <w:p>
                        <w:pPr>
                          <w:spacing w:before="0" w:after="160" w:line="259" w:lineRule="auto"/>
                          <w:ind w:left="0" w:firstLine="0"/>
                        </w:pPr>
                        <w:r>
                          <w:rPr>
                            <w:rFonts w:cs="Arial" w:hAnsi="Arial" w:eastAsia="Arial" w:ascii="Arial"/>
                            <w:sz w:val="21"/>
                          </w:rPr>
                          <w:t xml:space="preserve">24714-</w:t>
                        </w:r>
                      </w:p>
                    </w:txbxContent>
                  </v:textbox>
                </v:rect>
                <v:rect id="Rectangle 51244" style="position:absolute;width:3595;height:1644;left:60980;top:2735;" filled="f" stroked="f">
                  <v:textbox inset="0,0,0,0">
                    <w:txbxContent>
                      <w:p>
                        <w:pPr>
                          <w:spacing w:before="0" w:after="160" w:line="259" w:lineRule="auto"/>
                          <w:ind w:left="0" w:firstLine="0"/>
                        </w:pPr>
                        <w:r>
                          <w:rPr>
                            <w:rFonts w:cs="Arial" w:hAnsi="Arial" w:eastAsia="Arial" w:ascii="Arial"/>
                            <w:sz w:val="21"/>
                          </w:rPr>
                          <w:t xml:space="preserve">SUB</w:t>
                        </w:r>
                      </w:p>
                    </w:txbxContent>
                  </v:textbox>
                </v:rect>
                <v:rect id="Rectangle 51242" style="position:absolute;width:1944;height:1644;left:63683;top:2735;" filled="f" stroked="f">
                  <v:textbox inset="0,0,0,0">
                    <w:txbxContent>
                      <w:p>
                        <w:pPr>
                          <w:spacing w:before="0" w:after="160" w:line="259" w:lineRule="auto"/>
                          <w:ind w:left="0" w:firstLine="0"/>
                        </w:pPr>
                        <w:r>
                          <w:rPr>
                            <w:rFonts w:cs="Arial" w:hAnsi="Arial" w:eastAsia="Arial" w:ascii="Arial"/>
                            <w:sz w:val="21"/>
                          </w:rPr>
                          <w:t xml:space="preserve">03</w:t>
                        </w:r>
                      </w:p>
                    </w:txbxContent>
                  </v:textbox>
                </v:rect>
              </v:group>
            </w:pict>
          </mc:Fallback>
        </mc:AlternateContent>
      </w:r>
    </w:p>
    <w:p w14:paraId="5F15B8CE" w14:textId="77777777" w:rsidR="00724091" w:rsidRDefault="00000000">
      <w:pPr>
        <w:spacing w:after="152" w:line="259" w:lineRule="auto"/>
        <w:ind w:firstLine="0"/>
      </w:pPr>
      <w:r>
        <w:rPr>
          <w:noProof/>
          <w:color w:val="000000"/>
          <w:sz w:val="22"/>
        </w:rPr>
        <mc:AlternateContent>
          <mc:Choice Requires="wpg">
            <w:drawing>
              <wp:inline distT="0" distB="0" distL="0" distR="0" wp14:anchorId="6BDEEF91" wp14:editId="62998ACE">
                <wp:extent cx="6984125" cy="1488965"/>
                <wp:effectExtent l="0" t="0" r="0" b="0"/>
                <wp:docPr id="52346" name="Group 52346"/>
                <wp:cNvGraphicFramePr/>
                <a:graphic xmlns:a="http://schemas.openxmlformats.org/drawingml/2006/main">
                  <a:graphicData uri="http://schemas.microsoft.com/office/word/2010/wordprocessingGroup">
                    <wpg:wgp>
                      <wpg:cNvGrpSpPr/>
                      <wpg:grpSpPr>
                        <a:xfrm>
                          <a:off x="0" y="0"/>
                          <a:ext cx="6984125" cy="1488965"/>
                          <a:chOff x="0" y="0"/>
                          <a:chExt cx="6984125" cy="1488965"/>
                        </a:xfrm>
                      </wpg:grpSpPr>
                      <wps:wsp>
                        <wps:cNvPr id="51249" name="Rectangle 51249"/>
                        <wps:cNvSpPr/>
                        <wps:spPr>
                          <a:xfrm>
                            <a:off x="2630" y="72172"/>
                            <a:ext cx="112663" cy="158766"/>
                          </a:xfrm>
                          <a:prstGeom prst="rect">
                            <a:avLst/>
                          </a:prstGeom>
                          <a:ln>
                            <a:noFill/>
                          </a:ln>
                        </wps:spPr>
                        <wps:txbx>
                          <w:txbxContent>
                            <w:p w14:paraId="352EFBD5"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1250" name="Rectangle 51250"/>
                        <wps:cNvSpPr/>
                        <wps:spPr>
                          <a:xfrm>
                            <a:off x="87085" y="72172"/>
                            <a:ext cx="850800" cy="158766"/>
                          </a:xfrm>
                          <a:prstGeom prst="rect">
                            <a:avLst/>
                          </a:prstGeom>
                          <a:ln>
                            <a:noFill/>
                          </a:ln>
                        </wps:spPr>
                        <wps:txbx>
                          <w:txbxContent>
                            <w:p w14:paraId="53563635" w14:textId="77777777" w:rsidR="00724091" w:rsidRDefault="00000000">
                              <w:pPr>
                                <w:spacing w:after="160" w:line="259" w:lineRule="auto"/>
                                <w:ind w:left="0" w:firstLine="0"/>
                              </w:pPr>
                              <w:r>
                                <w:rPr>
                                  <w:rFonts w:ascii="Arial" w:eastAsia="Arial" w:hAnsi="Arial" w:cs="Arial"/>
                                </w:rPr>
                                <w:t>QWLW\1DPH</w:t>
                              </w:r>
                            </w:p>
                          </w:txbxContent>
                        </wps:txbx>
                        <wps:bodyPr horzOverflow="overflow" vert="horz" lIns="0" tIns="0" rIns="0" bIns="0" rtlCol="0">
                          <a:noAutofit/>
                        </wps:bodyPr>
                      </wps:wsp>
                      <wps:wsp>
                        <wps:cNvPr id="547" name="Rectangle 547"/>
                        <wps:cNvSpPr/>
                        <wps:spPr>
                          <a:xfrm>
                            <a:off x="2630" y="340016"/>
                            <a:ext cx="1122238" cy="158766"/>
                          </a:xfrm>
                          <a:prstGeom prst="rect">
                            <a:avLst/>
                          </a:prstGeom>
                          <a:ln>
                            <a:noFill/>
                          </a:ln>
                        </wps:spPr>
                        <wps:txbx>
                          <w:txbxContent>
                            <w:p w14:paraId="68A4747D" w14:textId="77777777" w:rsidR="00724091" w:rsidRDefault="00000000">
                              <w:pPr>
                                <w:spacing w:after="160" w:line="259" w:lineRule="auto"/>
                                <w:ind w:left="0" w:firstLine="0"/>
                              </w:pPr>
                              <w:r>
                                <w:rPr>
                                  <w:rFonts w:ascii="Arial" w:eastAsia="Arial" w:hAnsi="Arial" w:cs="Arial"/>
                                </w:rPr>
                                <w:t>/HJDO$GGUHVV</w:t>
                              </w:r>
                            </w:p>
                          </w:txbxContent>
                        </wps:txbx>
                        <wps:bodyPr horzOverflow="overflow" vert="horz" lIns="0" tIns="0" rIns="0" bIns="0" rtlCol="0">
                          <a:noAutofit/>
                        </wps:bodyPr>
                      </wps:wsp>
                      <wps:wsp>
                        <wps:cNvPr id="553" name="Shape 553"/>
                        <wps:cNvSpPr/>
                        <wps:spPr>
                          <a:xfrm>
                            <a:off x="0" y="1488965"/>
                            <a:ext cx="6970680" cy="0"/>
                          </a:xfrm>
                          <a:custGeom>
                            <a:avLst/>
                            <a:gdLst/>
                            <a:ahLst/>
                            <a:cxnLst/>
                            <a:rect l="0" t="0" r="0" b="0"/>
                            <a:pathLst>
                              <a:path w="6970680">
                                <a:moveTo>
                                  <a:pt x="0" y="0"/>
                                </a:moveTo>
                                <a:lnTo>
                                  <a:pt x="6970680" y="0"/>
                                </a:lnTo>
                              </a:path>
                            </a:pathLst>
                          </a:custGeom>
                          <a:ln w="9048" cap="flat">
                            <a:round/>
                          </a:ln>
                        </wps:spPr>
                        <wps:style>
                          <a:lnRef idx="1">
                            <a:srgbClr val="191818"/>
                          </a:lnRef>
                          <a:fillRef idx="0">
                            <a:srgbClr val="000000">
                              <a:alpha val="0"/>
                            </a:srgbClr>
                          </a:fillRef>
                          <a:effectRef idx="0">
                            <a:scrgbClr r="0" g="0" b="0"/>
                          </a:effectRef>
                          <a:fontRef idx="none"/>
                        </wps:style>
                        <wps:bodyPr/>
                      </wps:wsp>
                      <wps:wsp>
                        <wps:cNvPr id="51253" name="Rectangle 51253"/>
                        <wps:cNvSpPr/>
                        <wps:spPr>
                          <a:xfrm>
                            <a:off x="26823" y="1281343"/>
                            <a:ext cx="167424" cy="158766"/>
                          </a:xfrm>
                          <a:prstGeom prst="rect">
                            <a:avLst/>
                          </a:prstGeom>
                          <a:ln>
                            <a:noFill/>
                          </a:ln>
                        </wps:spPr>
                        <wps:txbx>
                          <w:txbxContent>
                            <w:p w14:paraId="4825333E"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1254" name="Rectangle 51254"/>
                        <wps:cNvSpPr/>
                        <wps:spPr>
                          <a:xfrm>
                            <a:off x="153533" y="1281343"/>
                            <a:ext cx="529087" cy="158766"/>
                          </a:xfrm>
                          <a:prstGeom prst="rect">
                            <a:avLst/>
                          </a:prstGeom>
                          <a:ln>
                            <a:noFill/>
                          </a:ln>
                        </wps:spPr>
                        <wps:txbx>
                          <w:txbxContent>
                            <w:p w14:paraId="67733CC3" w14:textId="77777777" w:rsidR="00724091" w:rsidRDefault="00000000">
                              <w:pPr>
                                <w:spacing w:after="160" w:line="259" w:lineRule="auto"/>
                                <w:ind w:left="0" w:firstLine="0"/>
                              </w:pPr>
                              <w:r>
                                <w:rPr>
                                  <w:rFonts w:ascii="Arial" w:eastAsia="Arial" w:hAnsi="Arial" w:cs="Arial"/>
                                </w:rPr>
                                <w:t>HEVLWH</w:t>
                              </w:r>
                            </w:p>
                          </w:txbxContent>
                        </wps:txbx>
                        <wps:bodyPr horzOverflow="overflow" vert="horz" lIns="0" tIns="0" rIns="0" bIns="0" rtlCol="0">
                          <a:noAutofit/>
                        </wps:bodyPr>
                      </wps:wsp>
                      <wps:wsp>
                        <wps:cNvPr id="582" name="Shape 582"/>
                        <wps:cNvSpPr/>
                        <wps:spPr>
                          <a:xfrm>
                            <a:off x="1112305" y="6350"/>
                            <a:ext cx="5863349" cy="203200"/>
                          </a:xfrm>
                          <a:custGeom>
                            <a:avLst/>
                            <a:gdLst/>
                            <a:ahLst/>
                            <a:cxnLst/>
                            <a:rect l="0" t="0" r="0" b="0"/>
                            <a:pathLst>
                              <a:path w="5863349" h="203200">
                                <a:moveTo>
                                  <a:pt x="0" y="0"/>
                                </a:moveTo>
                                <a:lnTo>
                                  <a:pt x="5863349" y="0"/>
                                </a:lnTo>
                                <a:lnTo>
                                  <a:pt x="5850649"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583" name="Shape 583"/>
                        <wps:cNvSpPr/>
                        <wps:spPr>
                          <a:xfrm>
                            <a:off x="1112305" y="6350"/>
                            <a:ext cx="5863349" cy="203200"/>
                          </a:xfrm>
                          <a:custGeom>
                            <a:avLst/>
                            <a:gdLst/>
                            <a:ahLst/>
                            <a:cxnLst/>
                            <a:rect l="0" t="0" r="0" b="0"/>
                            <a:pathLst>
                              <a:path w="5863349" h="203200">
                                <a:moveTo>
                                  <a:pt x="5863349" y="0"/>
                                </a:moveTo>
                                <a:lnTo>
                                  <a:pt x="5863349" y="203200"/>
                                </a:lnTo>
                                <a:lnTo>
                                  <a:pt x="0" y="203200"/>
                                </a:lnTo>
                                <a:lnTo>
                                  <a:pt x="12700" y="190500"/>
                                </a:lnTo>
                                <a:lnTo>
                                  <a:pt x="5850649" y="190500"/>
                                </a:lnTo>
                                <a:lnTo>
                                  <a:pt x="5850649" y="12700"/>
                                </a:lnTo>
                                <a:lnTo>
                                  <a:pt x="5863349"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584" name="Shape 584"/>
                        <wps:cNvSpPr/>
                        <wps:spPr>
                          <a:xfrm>
                            <a:off x="1105955" y="0"/>
                            <a:ext cx="5876049" cy="215900"/>
                          </a:xfrm>
                          <a:custGeom>
                            <a:avLst/>
                            <a:gdLst/>
                            <a:ahLst/>
                            <a:cxnLst/>
                            <a:rect l="0" t="0" r="0" b="0"/>
                            <a:pathLst>
                              <a:path w="5876049" h="215900">
                                <a:moveTo>
                                  <a:pt x="0" y="215900"/>
                                </a:moveTo>
                                <a:lnTo>
                                  <a:pt x="5876049" y="215900"/>
                                </a:lnTo>
                                <a:lnTo>
                                  <a:pt x="5876049"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585" name="Rectangle 585"/>
                        <wps:cNvSpPr/>
                        <wps:spPr>
                          <a:xfrm>
                            <a:off x="1150408" y="61006"/>
                            <a:ext cx="2399820" cy="164402"/>
                          </a:xfrm>
                          <a:prstGeom prst="rect">
                            <a:avLst/>
                          </a:prstGeom>
                          <a:ln>
                            <a:noFill/>
                          </a:ln>
                        </wps:spPr>
                        <wps:txbx>
                          <w:txbxContent>
                            <w:p w14:paraId="4AD5B461" w14:textId="77777777" w:rsidR="00724091" w:rsidRDefault="00000000">
                              <w:pPr>
                                <w:spacing w:after="160" w:line="259" w:lineRule="auto"/>
                                <w:ind w:left="0" w:firstLine="0"/>
                              </w:pPr>
                              <w:r>
                                <w:rPr>
                                  <w:rFonts w:ascii="Arial" w:eastAsia="Arial" w:hAnsi="Arial" w:cs="Arial"/>
                                  <w:sz w:val="21"/>
                                </w:rPr>
                                <w:t>WorcesterPolytechnicInstitute</w:t>
                              </w:r>
                            </w:p>
                          </w:txbxContent>
                        </wps:txbx>
                        <wps:bodyPr horzOverflow="overflow" vert="horz" lIns="0" tIns="0" rIns="0" bIns="0" rtlCol="0">
                          <a:noAutofit/>
                        </wps:bodyPr>
                      </wps:wsp>
                      <wps:wsp>
                        <wps:cNvPr id="586" name="Shape 586"/>
                        <wps:cNvSpPr/>
                        <wps:spPr>
                          <a:xfrm>
                            <a:off x="1112305" y="278880"/>
                            <a:ext cx="5863349" cy="861568"/>
                          </a:xfrm>
                          <a:custGeom>
                            <a:avLst/>
                            <a:gdLst/>
                            <a:ahLst/>
                            <a:cxnLst/>
                            <a:rect l="0" t="0" r="0" b="0"/>
                            <a:pathLst>
                              <a:path w="5863349" h="861568">
                                <a:moveTo>
                                  <a:pt x="0" y="0"/>
                                </a:moveTo>
                                <a:lnTo>
                                  <a:pt x="5863349" y="0"/>
                                </a:lnTo>
                                <a:lnTo>
                                  <a:pt x="5850649" y="12700"/>
                                </a:lnTo>
                                <a:lnTo>
                                  <a:pt x="12700" y="12700"/>
                                </a:lnTo>
                                <a:lnTo>
                                  <a:pt x="12700" y="848868"/>
                                </a:lnTo>
                                <a:lnTo>
                                  <a:pt x="0" y="861568"/>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587" name="Shape 587"/>
                        <wps:cNvSpPr/>
                        <wps:spPr>
                          <a:xfrm>
                            <a:off x="1112305" y="278880"/>
                            <a:ext cx="5863349" cy="861568"/>
                          </a:xfrm>
                          <a:custGeom>
                            <a:avLst/>
                            <a:gdLst/>
                            <a:ahLst/>
                            <a:cxnLst/>
                            <a:rect l="0" t="0" r="0" b="0"/>
                            <a:pathLst>
                              <a:path w="5863349" h="861568">
                                <a:moveTo>
                                  <a:pt x="5863349" y="0"/>
                                </a:moveTo>
                                <a:lnTo>
                                  <a:pt x="5863349" y="861568"/>
                                </a:lnTo>
                                <a:lnTo>
                                  <a:pt x="0" y="861568"/>
                                </a:lnTo>
                                <a:lnTo>
                                  <a:pt x="12700" y="848868"/>
                                </a:lnTo>
                                <a:lnTo>
                                  <a:pt x="5850649" y="848868"/>
                                </a:lnTo>
                                <a:lnTo>
                                  <a:pt x="5850649" y="12700"/>
                                </a:lnTo>
                                <a:lnTo>
                                  <a:pt x="5863349"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588" name="Shape 588"/>
                        <wps:cNvSpPr/>
                        <wps:spPr>
                          <a:xfrm>
                            <a:off x="1105955" y="272529"/>
                            <a:ext cx="5876049" cy="874268"/>
                          </a:xfrm>
                          <a:custGeom>
                            <a:avLst/>
                            <a:gdLst/>
                            <a:ahLst/>
                            <a:cxnLst/>
                            <a:rect l="0" t="0" r="0" b="0"/>
                            <a:pathLst>
                              <a:path w="5876049" h="874268">
                                <a:moveTo>
                                  <a:pt x="0" y="874268"/>
                                </a:moveTo>
                                <a:lnTo>
                                  <a:pt x="5876049" y="874268"/>
                                </a:lnTo>
                                <a:lnTo>
                                  <a:pt x="5876049"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51251" name="Rectangle 51251"/>
                        <wps:cNvSpPr/>
                        <wps:spPr>
                          <a:xfrm>
                            <a:off x="1150408" y="382206"/>
                            <a:ext cx="338050" cy="190519"/>
                          </a:xfrm>
                          <a:prstGeom prst="rect">
                            <a:avLst/>
                          </a:prstGeom>
                          <a:ln>
                            <a:noFill/>
                          </a:ln>
                        </wps:spPr>
                        <wps:txbx>
                          <w:txbxContent>
                            <w:p w14:paraId="5A180847" w14:textId="77777777" w:rsidR="00724091" w:rsidRDefault="00000000">
                              <w:pPr>
                                <w:spacing w:after="160" w:line="259" w:lineRule="auto"/>
                                <w:ind w:left="0" w:firstLine="0"/>
                              </w:pPr>
                              <w:r>
                                <w:rPr>
                                  <w:rFonts w:ascii="Arial" w:eastAsia="Arial" w:hAnsi="Arial" w:cs="Arial"/>
                                  <w:sz w:val="24"/>
                                </w:rPr>
                                <w:t>100</w:t>
                              </w:r>
                            </w:p>
                          </w:txbxContent>
                        </wps:txbx>
                        <wps:bodyPr horzOverflow="overflow" vert="horz" lIns="0" tIns="0" rIns="0" bIns="0" rtlCol="0">
                          <a:noAutofit/>
                        </wps:bodyPr>
                      </wps:wsp>
                      <wps:wsp>
                        <wps:cNvPr id="51252" name="Rectangle 51252"/>
                        <wps:cNvSpPr/>
                        <wps:spPr>
                          <a:xfrm>
                            <a:off x="1446765" y="382206"/>
                            <a:ext cx="1249353" cy="190519"/>
                          </a:xfrm>
                          <a:prstGeom prst="rect">
                            <a:avLst/>
                          </a:prstGeom>
                          <a:ln>
                            <a:noFill/>
                          </a:ln>
                        </wps:spPr>
                        <wps:txbx>
                          <w:txbxContent>
                            <w:p w14:paraId="65CD5DCF" w14:textId="77777777" w:rsidR="00724091" w:rsidRDefault="00000000">
                              <w:pPr>
                                <w:spacing w:after="160" w:line="259" w:lineRule="auto"/>
                                <w:ind w:left="0" w:firstLine="0"/>
                              </w:pPr>
                              <w:r>
                                <w:rPr>
                                  <w:rFonts w:ascii="Arial" w:eastAsia="Arial" w:hAnsi="Arial" w:cs="Arial"/>
                                  <w:sz w:val="24"/>
                                </w:rPr>
                                <w:t>InstituteRoad</w:t>
                              </w:r>
                            </w:p>
                          </w:txbxContent>
                        </wps:txbx>
                        <wps:bodyPr horzOverflow="overflow" vert="horz" lIns="0" tIns="0" rIns="0" bIns="0" rtlCol="0">
                          <a:noAutofit/>
                        </wps:bodyPr>
                      </wps:wsp>
                      <wps:wsp>
                        <wps:cNvPr id="590" name="Rectangle 590"/>
                        <wps:cNvSpPr/>
                        <wps:spPr>
                          <a:xfrm>
                            <a:off x="1150408" y="558381"/>
                            <a:ext cx="2476775" cy="190519"/>
                          </a:xfrm>
                          <a:prstGeom prst="rect">
                            <a:avLst/>
                          </a:prstGeom>
                          <a:ln>
                            <a:noFill/>
                          </a:ln>
                        </wps:spPr>
                        <wps:txbx>
                          <w:txbxContent>
                            <w:p w14:paraId="6FE7AC4C" w14:textId="77777777" w:rsidR="00724091" w:rsidRDefault="00000000">
                              <w:pPr>
                                <w:spacing w:after="160" w:line="259" w:lineRule="auto"/>
                                <w:ind w:left="0" w:firstLine="0"/>
                              </w:pPr>
                              <w:r>
                                <w:rPr>
                                  <w:rFonts w:ascii="Arial" w:eastAsia="Arial" w:hAnsi="Arial" w:cs="Arial"/>
                                  <w:sz w:val="24"/>
                                </w:rPr>
                                <w:t>Worcester,MA01609-2280</w:t>
                              </w:r>
                            </w:p>
                          </w:txbxContent>
                        </wps:txbx>
                        <wps:bodyPr horzOverflow="overflow" vert="horz" lIns="0" tIns="0" rIns="0" bIns="0" rtlCol="0">
                          <a:noAutofit/>
                        </wps:bodyPr>
                      </wps:wsp>
                      <wps:wsp>
                        <wps:cNvPr id="591" name="Shape 591"/>
                        <wps:cNvSpPr/>
                        <wps:spPr>
                          <a:xfrm>
                            <a:off x="1114426" y="1220229"/>
                            <a:ext cx="5863349" cy="203200"/>
                          </a:xfrm>
                          <a:custGeom>
                            <a:avLst/>
                            <a:gdLst/>
                            <a:ahLst/>
                            <a:cxnLst/>
                            <a:rect l="0" t="0" r="0" b="0"/>
                            <a:pathLst>
                              <a:path w="5863349" h="203200">
                                <a:moveTo>
                                  <a:pt x="0" y="0"/>
                                </a:moveTo>
                                <a:lnTo>
                                  <a:pt x="5863349" y="0"/>
                                </a:lnTo>
                                <a:lnTo>
                                  <a:pt x="5850649"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592" name="Shape 592"/>
                        <wps:cNvSpPr/>
                        <wps:spPr>
                          <a:xfrm>
                            <a:off x="1114426" y="1220229"/>
                            <a:ext cx="5863349" cy="203200"/>
                          </a:xfrm>
                          <a:custGeom>
                            <a:avLst/>
                            <a:gdLst/>
                            <a:ahLst/>
                            <a:cxnLst/>
                            <a:rect l="0" t="0" r="0" b="0"/>
                            <a:pathLst>
                              <a:path w="5863349" h="203200">
                                <a:moveTo>
                                  <a:pt x="5863349" y="0"/>
                                </a:moveTo>
                                <a:lnTo>
                                  <a:pt x="5863349" y="203200"/>
                                </a:lnTo>
                                <a:lnTo>
                                  <a:pt x="0" y="203200"/>
                                </a:lnTo>
                                <a:lnTo>
                                  <a:pt x="12700" y="190500"/>
                                </a:lnTo>
                                <a:lnTo>
                                  <a:pt x="5850649" y="190500"/>
                                </a:lnTo>
                                <a:lnTo>
                                  <a:pt x="5850649" y="12700"/>
                                </a:lnTo>
                                <a:lnTo>
                                  <a:pt x="5863349"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593" name="Shape 593"/>
                        <wps:cNvSpPr/>
                        <wps:spPr>
                          <a:xfrm>
                            <a:off x="1108076" y="1213879"/>
                            <a:ext cx="5876049" cy="215900"/>
                          </a:xfrm>
                          <a:custGeom>
                            <a:avLst/>
                            <a:gdLst/>
                            <a:ahLst/>
                            <a:cxnLst/>
                            <a:rect l="0" t="0" r="0" b="0"/>
                            <a:pathLst>
                              <a:path w="5876049" h="215900">
                                <a:moveTo>
                                  <a:pt x="0" y="215900"/>
                                </a:moveTo>
                                <a:lnTo>
                                  <a:pt x="5876049" y="215900"/>
                                </a:lnTo>
                                <a:lnTo>
                                  <a:pt x="5876049"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594" name="Rectangle 594"/>
                        <wps:cNvSpPr/>
                        <wps:spPr>
                          <a:xfrm>
                            <a:off x="1152529" y="1274886"/>
                            <a:ext cx="1030023" cy="164402"/>
                          </a:xfrm>
                          <a:prstGeom prst="rect">
                            <a:avLst/>
                          </a:prstGeom>
                          <a:ln>
                            <a:noFill/>
                          </a:ln>
                        </wps:spPr>
                        <wps:txbx>
                          <w:txbxContent>
                            <w:p w14:paraId="4A575A6F" w14:textId="77777777" w:rsidR="00724091" w:rsidRDefault="00000000">
                              <w:pPr>
                                <w:spacing w:after="160" w:line="259" w:lineRule="auto"/>
                                <w:ind w:left="0" w:firstLine="0"/>
                              </w:pPr>
                              <w:r>
                                <w:rPr>
                                  <w:rFonts w:ascii="Arial" w:eastAsia="Arial" w:hAnsi="Arial" w:cs="Arial"/>
                                  <w:sz w:val="21"/>
                                </w:rPr>
                                <w:t>www.wpi.edu</w:t>
                              </w:r>
                            </w:p>
                          </w:txbxContent>
                        </wps:txbx>
                        <wps:bodyPr horzOverflow="overflow" vert="horz" lIns="0" tIns="0" rIns="0" bIns="0" rtlCol="0">
                          <a:noAutofit/>
                        </wps:bodyPr>
                      </wps:wsp>
                    </wpg:wgp>
                  </a:graphicData>
                </a:graphic>
              </wp:inline>
            </w:drawing>
          </mc:Choice>
          <mc:Fallback xmlns:a="http://schemas.openxmlformats.org/drawingml/2006/main">
            <w:pict>
              <v:group id="Group 52346" style="width:549.931pt;height:117.241pt;mso-position-horizontal-relative:char;mso-position-vertical-relative:line" coordsize="69841,14889">
                <v:rect id="Rectangle 51249" style="position:absolute;width:1126;height:1587;left:26;top:721;"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51250" style="position:absolute;width:8508;height:1587;left:870;top:721;" filled="f" stroked="f">
                  <v:textbox inset="0,0,0,0">
                    <w:txbxContent>
                      <w:p>
                        <w:pPr>
                          <w:spacing w:before="0" w:after="160" w:line="259" w:lineRule="auto"/>
                          <w:ind w:left="0" w:firstLine="0"/>
                        </w:pPr>
                        <w:r>
                          <w:rPr>
                            <w:rFonts w:cs="Arial" w:hAnsi="Arial" w:eastAsia="Arial" w:ascii="Arial"/>
                            <w:sz w:val="20"/>
                          </w:rPr>
                          <w:t xml:space="preserve">QWLW\1DPH</w:t>
                        </w:r>
                      </w:p>
                    </w:txbxContent>
                  </v:textbox>
                </v:rect>
                <v:rect id="Rectangle 547" style="position:absolute;width:11222;height:1587;left:26;top:3400;" filled="f" stroked="f">
                  <v:textbox inset="0,0,0,0">
                    <w:txbxContent>
                      <w:p>
                        <w:pPr>
                          <w:spacing w:before="0" w:after="160" w:line="259" w:lineRule="auto"/>
                          <w:ind w:left="0" w:firstLine="0"/>
                        </w:pPr>
                        <w:r>
                          <w:rPr>
                            <w:rFonts w:cs="Arial" w:hAnsi="Arial" w:eastAsia="Arial" w:ascii="Arial"/>
                            <w:sz w:val="20"/>
                          </w:rPr>
                          <w:t xml:space="preserve">/HJDO$GGUHVV</w:t>
                        </w:r>
                      </w:p>
                    </w:txbxContent>
                  </v:textbox>
                </v:rect>
                <v:shape id="Shape 553" style="position:absolute;width:69706;height:0;left:0;top:14889;" coordsize="6970680,0" path="m0,0l6970680,0">
                  <v:stroke weight="0.712478pt" endcap="flat" joinstyle="round" on="true" color="#191818"/>
                  <v:fill on="false" color="#000000" opacity="0"/>
                </v:shape>
                <v:rect id="Rectangle 51253" style="position:absolute;width:1674;height:1587;left:268;top:12813;"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51254" style="position:absolute;width:5290;height:1587;left:1535;top:12813;" filled="f" stroked="f">
                  <v:textbox inset="0,0,0,0">
                    <w:txbxContent>
                      <w:p>
                        <w:pPr>
                          <w:spacing w:before="0" w:after="160" w:line="259" w:lineRule="auto"/>
                          <w:ind w:left="0" w:firstLine="0"/>
                        </w:pPr>
                        <w:r>
                          <w:rPr>
                            <w:rFonts w:cs="Arial" w:hAnsi="Arial" w:eastAsia="Arial" w:ascii="Arial"/>
                            <w:sz w:val="20"/>
                          </w:rPr>
                          <w:t xml:space="preserve">HEVLWH</w:t>
                        </w:r>
                      </w:p>
                    </w:txbxContent>
                  </v:textbox>
                </v:rect>
                <v:shape id="Shape 582" style="position:absolute;width:58633;height:2032;left:11123;top:63;" coordsize="5863349,203200" path="m0,0l5863349,0l5850649,12700l12700,12700l12700,190500l0,203200l0,0x">
                  <v:stroke weight="0pt" endcap="flat" joinstyle="miter" miterlimit="10" on="false" color="#000000" opacity="0"/>
                  <v:fill on="true" color="#999a9a"/>
                </v:shape>
                <v:shape id="Shape 583" style="position:absolute;width:58633;height:2032;left:11123;top:63;" coordsize="5863349,203200" path="m5863349,0l5863349,203200l0,203200l12700,190500l5850649,190500l5850649,12700l5863349,0x">
                  <v:stroke weight="0pt" endcap="flat" joinstyle="miter" miterlimit="10" on="false" color="#000000" opacity="0"/>
                  <v:fill on="true" color="#cacac9"/>
                </v:shape>
                <v:shape id="Shape 584" style="position:absolute;width:58760;height:2159;left:11059;top:0;" coordsize="5876049,215900" path="m0,215900l5876049,215900l5876049,0l0,0x">
                  <v:stroke weight="1pt" endcap="flat" joinstyle="miter" miterlimit="10" on="true" color="#181717"/>
                  <v:fill on="false" color="#000000" opacity="0"/>
                </v:shape>
                <v:rect id="Rectangle 585" style="position:absolute;width:23998;height:1644;left:11504;top:610;" filled="f" stroked="f">
                  <v:textbox inset="0,0,0,0">
                    <w:txbxContent>
                      <w:p>
                        <w:pPr>
                          <w:spacing w:before="0" w:after="160" w:line="259" w:lineRule="auto"/>
                          <w:ind w:left="0" w:firstLine="0"/>
                        </w:pPr>
                        <w:r>
                          <w:rPr>
                            <w:rFonts w:cs="Arial" w:hAnsi="Arial" w:eastAsia="Arial" w:ascii="Arial"/>
                            <w:sz w:val="21"/>
                          </w:rPr>
                          <w:t xml:space="preserve">WorcesterPolytechnicInstitute</w:t>
                        </w:r>
                      </w:p>
                    </w:txbxContent>
                  </v:textbox>
                </v:rect>
                <v:shape id="Shape 586" style="position:absolute;width:58633;height:8615;left:11123;top:2788;" coordsize="5863349,861568" path="m0,0l5863349,0l5850649,12700l12700,12700l12700,848868l0,861568l0,0x">
                  <v:stroke weight="0pt" endcap="flat" joinstyle="miter" miterlimit="10" on="false" color="#000000" opacity="0"/>
                  <v:fill on="true" color="#999a9a"/>
                </v:shape>
                <v:shape id="Shape 587" style="position:absolute;width:58633;height:8615;left:11123;top:2788;" coordsize="5863349,861568" path="m5863349,0l5863349,861568l0,861568l12700,848868l5850649,848868l5850649,12700l5863349,0x">
                  <v:stroke weight="0pt" endcap="flat" joinstyle="miter" miterlimit="10" on="false" color="#000000" opacity="0"/>
                  <v:fill on="true" color="#cacac9"/>
                </v:shape>
                <v:shape id="Shape 588" style="position:absolute;width:58760;height:8742;left:11059;top:2725;" coordsize="5876049,874268" path="m0,874268l5876049,874268l5876049,0l0,0x">
                  <v:stroke weight="1pt" endcap="flat" joinstyle="miter" miterlimit="10" on="true" color="#181717"/>
                  <v:fill on="false" color="#000000" opacity="0"/>
                </v:shape>
                <v:rect id="Rectangle 51251" style="position:absolute;width:3380;height:1905;left:11504;top:3822;" filled="f" stroked="f">
                  <v:textbox inset="0,0,0,0">
                    <w:txbxContent>
                      <w:p>
                        <w:pPr>
                          <w:spacing w:before="0" w:after="160" w:line="259" w:lineRule="auto"/>
                          <w:ind w:left="0" w:firstLine="0"/>
                        </w:pPr>
                        <w:r>
                          <w:rPr>
                            <w:rFonts w:cs="Arial" w:hAnsi="Arial" w:eastAsia="Arial" w:ascii="Arial"/>
                            <w:sz w:val="24"/>
                          </w:rPr>
                          <w:t xml:space="preserve">100</w:t>
                        </w:r>
                      </w:p>
                    </w:txbxContent>
                  </v:textbox>
                </v:rect>
                <v:rect id="Rectangle 51252" style="position:absolute;width:12493;height:1905;left:14467;top:3822;" filled="f" stroked="f">
                  <v:textbox inset="0,0,0,0">
                    <w:txbxContent>
                      <w:p>
                        <w:pPr>
                          <w:spacing w:before="0" w:after="160" w:line="259" w:lineRule="auto"/>
                          <w:ind w:left="0" w:firstLine="0"/>
                        </w:pPr>
                        <w:r>
                          <w:rPr>
                            <w:rFonts w:cs="Arial" w:hAnsi="Arial" w:eastAsia="Arial" w:ascii="Arial"/>
                            <w:sz w:val="24"/>
                          </w:rPr>
                          <w:t xml:space="preserve">InstituteRoad</w:t>
                        </w:r>
                      </w:p>
                    </w:txbxContent>
                  </v:textbox>
                </v:rect>
                <v:rect id="Rectangle 590" style="position:absolute;width:24767;height:1905;left:11504;top:5583;" filled="f" stroked="f">
                  <v:textbox inset="0,0,0,0">
                    <w:txbxContent>
                      <w:p>
                        <w:pPr>
                          <w:spacing w:before="0" w:after="160" w:line="259" w:lineRule="auto"/>
                          <w:ind w:left="0" w:firstLine="0"/>
                        </w:pPr>
                        <w:r>
                          <w:rPr>
                            <w:rFonts w:cs="Arial" w:hAnsi="Arial" w:eastAsia="Arial" w:ascii="Arial"/>
                            <w:sz w:val="24"/>
                          </w:rPr>
                          <w:t xml:space="preserve">Worcester,MA01609-2280</w:t>
                        </w:r>
                      </w:p>
                    </w:txbxContent>
                  </v:textbox>
                </v:rect>
                <v:shape id="Shape 591" style="position:absolute;width:58633;height:2032;left:11144;top:12202;" coordsize="5863349,203200" path="m0,0l5863349,0l5850649,12700l12700,12700l12700,190500l0,203200l0,0x">
                  <v:stroke weight="0pt" endcap="flat" joinstyle="miter" miterlimit="10" on="false" color="#000000" opacity="0"/>
                  <v:fill on="true" color="#999a9a"/>
                </v:shape>
                <v:shape id="Shape 592" style="position:absolute;width:58633;height:2032;left:11144;top:12202;" coordsize="5863349,203200" path="m5863349,0l5863349,203200l0,203200l12700,190500l5850649,190500l5850649,12700l5863349,0x">
                  <v:stroke weight="0pt" endcap="flat" joinstyle="miter" miterlimit="10" on="false" color="#000000" opacity="0"/>
                  <v:fill on="true" color="#cacac9"/>
                </v:shape>
                <v:shape id="Shape 593" style="position:absolute;width:58760;height:2159;left:11080;top:12138;" coordsize="5876049,215900" path="m0,215900l5876049,215900l5876049,0l0,0x">
                  <v:stroke weight="1pt" endcap="flat" joinstyle="miter" miterlimit="10" on="true" color="#181717"/>
                  <v:fill on="false" color="#000000" opacity="0"/>
                </v:shape>
                <v:rect id="Rectangle 594" style="position:absolute;width:10300;height:1644;left:11525;top:12748;" filled="f" stroked="f">
                  <v:textbox inset="0,0,0,0">
                    <w:txbxContent>
                      <w:p>
                        <w:pPr>
                          <w:spacing w:before="0" w:after="160" w:line="259" w:lineRule="auto"/>
                          <w:ind w:left="0" w:firstLine="0"/>
                        </w:pPr>
                        <w:r>
                          <w:rPr>
                            <w:rFonts w:cs="Arial" w:hAnsi="Arial" w:eastAsia="Arial" w:ascii="Arial"/>
                            <w:sz w:val="21"/>
                          </w:rPr>
                          <w:t xml:space="preserve">www.wpi.edu</w:t>
                        </w:r>
                      </w:p>
                    </w:txbxContent>
                  </v:textbox>
                </v:rect>
              </v:group>
            </w:pict>
          </mc:Fallback>
        </mc:AlternateContent>
      </w:r>
    </w:p>
    <w:p w14:paraId="5F5F9279" w14:textId="77777777" w:rsidR="00724091" w:rsidRDefault="00000000">
      <w:pPr>
        <w:spacing w:after="56" w:line="259" w:lineRule="auto"/>
        <w:ind w:left="-14" w:firstLine="0"/>
      </w:pPr>
      <w:r>
        <w:rPr>
          <w:noProof/>
          <w:color w:val="000000"/>
          <w:sz w:val="22"/>
        </w:rPr>
        <mc:AlternateContent>
          <mc:Choice Requires="wpg">
            <w:drawing>
              <wp:inline distT="0" distB="0" distL="0" distR="0" wp14:anchorId="376EE7B7" wp14:editId="34BC1A05">
                <wp:extent cx="6997561" cy="4572446"/>
                <wp:effectExtent l="0" t="0" r="0" b="0"/>
                <wp:docPr id="52341" name="Group 52341"/>
                <wp:cNvGraphicFramePr/>
                <a:graphic xmlns:a="http://schemas.openxmlformats.org/drawingml/2006/main">
                  <a:graphicData uri="http://schemas.microsoft.com/office/word/2010/wordprocessingGroup">
                    <wpg:wgp>
                      <wpg:cNvGrpSpPr/>
                      <wpg:grpSpPr>
                        <a:xfrm>
                          <a:off x="0" y="0"/>
                          <a:ext cx="6997561" cy="4572446"/>
                          <a:chOff x="0" y="0"/>
                          <a:chExt cx="6997561" cy="4572446"/>
                        </a:xfrm>
                      </wpg:grpSpPr>
                      <wps:wsp>
                        <wps:cNvPr id="541" name="Shape 541"/>
                        <wps:cNvSpPr/>
                        <wps:spPr>
                          <a:xfrm>
                            <a:off x="12722" y="3268680"/>
                            <a:ext cx="6954891" cy="0"/>
                          </a:xfrm>
                          <a:custGeom>
                            <a:avLst/>
                            <a:gdLst/>
                            <a:ahLst/>
                            <a:cxnLst/>
                            <a:rect l="0" t="0" r="0" b="0"/>
                            <a:pathLst>
                              <a:path w="6954891">
                                <a:moveTo>
                                  <a:pt x="0" y="0"/>
                                </a:moveTo>
                                <a:lnTo>
                                  <a:pt x="6954891" y="0"/>
                                </a:lnTo>
                              </a:path>
                            </a:pathLst>
                          </a:custGeom>
                          <a:ln w="9024" cap="flat">
                            <a:round/>
                          </a:ln>
                        </wps:spPr>
                        <wps:style>
                          <a:lnRef idx="1">
                            <a:srgbClr val="191818"/>
                          </a:lnRef>
                          <a:fillRef idx="0">
                            <a:srgbClr val="000000">
                              <a:alpha val="0"/>
                            </a:srgbClr>
                          </a:fillRef>
                          <a:effectRef idx="0">
                            <a:scrgbClr r="0" g="0" b="0"/>
                          </a:effectRef>
                          <a:fontRef idx="none"/>
                        </wps:style>
                        <wps:bodyPr/>
                      </wps:wsp>
                      <wps:wsp>
                        <wps:cNvPr id="51288" name="Rectangle 51288"/>
                        <wps:cNvSpPr/>
                        <wps:spPr>
                          <a:xfrm>
                            <a:off x="1221032" y="2472609"/>
                            <a:ext cx="115244" cy="158130"/>
                          </a:xfrm>
                          <a:prstGeom prst="rect">
                            <a:avLst/>
                          </a:prstGeom>
                          <a:ln>
                            <a:noFill/>
                          </a:ln>
                        </wps:spPr>
                        <wps:txbx>
                          <w:txbxContent>
                            <w:p w14:paraId="56783B98" w14:textId="77777777" w:rsidR="00724091" w:rsidRDefault="00000000">
                              <w:pPr>
                                <w:spacing w:after="160" w:line="259" w:lineRule="auto"/>
                                <w:ind w:left="0" w:firstLine="0"/>
                              </w:pPr>
                              <w:r>
                                <w:rPr>
                                  <w:rFonts w:ascii="Arial" w:eastAsia="Arial" w:hAnsi="Arial" w:cs="Arial"/>
                                </w:rPr>
                                <w:t>&lt;</w:t>
                              </w:r>
                            </w:p>
                          </w:txbxContent>
                        </wps:txbx>
                        <wps:bodyPr horzOverflow="overflow" vert="horz" lIns="0" tIns="0" rIns="0" bIns="0" rtlCol="0">
                          <a:noAutofit/>
                        </wps:bodyPr>
                      </wps:wsp>
                      <wps:wsp>
                        <wps:cNvPr id="51289" name="Rectangle 51289"/>
                        <wps:cNvSpPr/>
                        <wps:spPr>
                          <a:xfrm>
                            <a:off x="1308214" y="2472609"/>
                            <a:ext cx="183164" cy="158130"/>
                          </a:xfrm>
                          <a:prstGeom prst="rect">
                            <a:avLst/>
                          </a:prstGeom>
                          <a:ln>
                            <a:noFill/>
                          </a:ln>
                        </wps:spPr>
                        <wps:txbx>
                          <w:txbxContent>
                            <w:p w14:paraId="6EECF4D5" w14:textId="77777777" w:rsidR="00724091" w:rsidRDefault="00000000">
                              <w:pPr>
                                <w:spacing w:after="160" w:line="259" w:lineRule="auto"/>
                                <w:ind w:left="0" w:firstLine="0"/>
                              </w:pPr>
                              <w:r>
                                <w:rPr>
                                  <w:rFonts w:ascii="Arial" w:eastAsia="Arial" w:hAnsi="Arial" w:cs="Arial"/>
                                </w:rPr>
                                <w:t>HV</w:t>
                              </w:r>
                            </w:p>
                          </w:txbxContent>
                        </wps:txbx>
                        <wps:bodyPr horzOverflow="overflow" vert="horz" lIns="0" tIns="0" rIns="0" bIns="0" rtlCol="0">
                          <a:noAutofit/>
                        </wps:bodyPr>
                      </wps:wsp>
                      <wps:wsp>
                        <wps:cNvPr id="51290" name="Rectangle 51290"/>
                        <wps:cNvSpPr/>
                        <wps:spPr>
                          <a:xfrm>
                            <a:off x="1763820" y="2490242"/>
                            <a:ext cx="124747" cy="158130"/>
                          </a:xfrm>
                          <a:prstGeom prst="rect">
                            <a:avLst/>
                          </a:prstGeom>
                          <a:ln>
                            <a:noFill/>
                          </a:ln>
                        </wps:spPr>
                        <wps:txbx>
                          <w:txbxContent>
                            <w:p w14:paraId="38470728" w14:textId="77777777" w:rsidR="00724091" w:rsidRDefault="00000000">
                              <w:pPr>
                                <w:spacing w:after="160" w:line="259" w:lineRule="auto"/>
                                <w:ind w:left="0" w:firstLine="0"/>
                              </w:pPr>
                              <w:r>
                                <w:rPr>
                                  <w:rFonts w:ascii="Arial" w:eastAsia="Arial" w:hAnsi="Arial" w:cs="Arial"/>
                                </w:rPr>
                                <w:t>1</w:t>
                              </w:r>
                            </w:p>
                          </w:txbxContent>
                        </wps:txbx>
                        <wps:bodyPr horzOverflow="overflow" vert="horz" lIns="0" tIns="0" rIns="0" bIns="0" rtlCol="0">
                          <a:noAutofit/>
                        </wps:bodyPr>
                      </wps:wsp>
                      <wps:wsp>
                        <wps:cNvPr id="51292" name="Rectangle 51292"/>
                        <wps:cNvSpPr/>
                        <wps:spPr>
                          <a:xfrm>
                            <a:off x="1858147" y="2490242"/>
                            <a:ext cx="144807" cy="158130"/>
                          </a:xfrm>
                          <a:prstGeom prst="rect">
                            <a:avLst/>
                          </a:prstGeom>
                          <a:ln>
                            <a:noFill/>
                          </a:ln>
                        </wps:spPr>
                        <wps:txbx>
                          <w:txbxContent>
                            <w:p w14:paraId="1571AB02" w14:textId="77777777" w:rsidR="00724091" w:rsidRDefault="00000000">
                              <w:pPr>
                                <w:spacing w:after="160" w:line="259" w:lineRule="auto"/>
                                <w:ind w:left="0" w:firstLine="0"/>
                              </w:pPr>
                              <w:r>
                                <w:rPr>
                                  <w:rFonts w:ascii="Arial" w:eastAsia="Arial" w:hAnsi="Arial" w:cs="Arial"/>
                                </w:rPr>
                                <w:t>R</w:t>
                              </w:r>
                            </w:p>
                          </w:txbxContent>
                        </wps:txbx>
                        <wps:bodyPr horzOverflow="overflow" vert="horz" lIns="0" tIns="0" rIns="0" bIns="0" rtlCol="0">
                          <a:noAutofit/>
                        </wps:bodyPr>
                      </wps:wsp>
                      <wps:wsp>
                        <wps:cNvPr id="550" name="Rectangle 550"/>
                        <wps:cNvSpPr/>
                        <wps:spPr>
                          <a:xfrm>
                            <a:off x="2121746" y="2496023"/>
                            <a:ext cx="1997818" cy="158130"/>
                          </a:xfrm>
                          <a:prstGeom prst="rect">
                            <a:avLst/>
                          </a:prstGeom>
                          <a:ln>
                            <a:noFill/>
                          </a:ln>
                        </wps:spPr>
                        <wps:txbx>
                          <w:txbxContent>
                            <w:p w14:paraId="32464B55" w14:textId="77777777" w:rsidR="00724091" w:rsidRDefault="00000000">
                              <w:pPr>
                                <w:spacing w:after="160" w:line="259" w:lineRule="auto"/>
                                <w:ind w:left="0" w:firstLine="0"/>
                              </w:pPr>
                              <w:r>
                                <w:rPr>
                                  <w:rFonts w:ascii="Arial" w:eastAsia="Arial" w:hAnsi="Arial" w:cs="Arial"/>
                                </w:rPr>
                                <w:t>,QYRLFHHPDLOLIGLIIHUHQW</w:t>
                              </w:r>
                            </w:p>
                          </w:txbxContent>
                        </wps:txbx>
                        <wps:bodyPr horzOverflow="overflow" vert="horz" lIns="0" tIns="0" rIns="0" bIns="0" rtlCol="0">
                          <a:noAutofit/>
                        </wps:bodyPr>
                      </wps:wsp>
                      <wps:wsp>
                        <wps:cNvPr id="555" name="Rectangle 555"/>
                        <wps:cNvSpPr/>
                        <wps:spPr>
                          <a:xfrm>
                            <a:off x="44260" y="0"/>
                            <a:ext cx="1064435" cy="158766"/>
                          </a:xfrm>
                          <a:prstGeom prst="rect">
                            <a:avLst/>
                          </a:prstGeom>
                          <a:ln>
                            <a:noFill/>
                          </a:ln>
                        </wps:spPr>
                        <wps:txbx>
                          <w:txbxContent>
                            <w:p w14:paraId="11EBF52B" w14:textId="77777777" w:rsidR="00724091" w:rsidRDefault="00000000">
                              <w:pPr>
                                <w:spacing w:after="160" w:line="259" w:lineRule="auto"/>
                                <w:ind w:left="0" w:firstLine="0"/>
                              </w:pPr>
                              <w:r>
                                <w:rPr>
                                  <w:rFonts w:ascii="Arial" w:eastAsia="Arial" w:hAnsi="Arial" w:cs="Arial"/>
                                  <w:b/>
                                  <w:color w:val="191818"/>
                                </w:rPr>
                                <w:t>PTEContact</w:t>
                              </w:r>
                            </w:p>
                          </w:txbxContent>
                        </wps:txbx>
                        <wps:bodyPr horzOverflow="overflow" vert="horz" lIns="0" tIns="0" rIns="0" bIns="0" rtlCol="0">
                          <a:noAutofit/>
                        </wps:bodyPr>
                      </wps:wsp>
                      <wps:wsp>
                        <wps:cNvPr id="556" name="Rectangle 556"/>
                        <wps:cNvSpPr/>
                        <wps:spPr>
                          <a:xfrm>
                            <a:off x="845400" y="0"/>
                            <a:ext cx="98610" cy="158766"/>
                          </a:xfrm>
                          <a:prstGeom prst="rect">
                            <a:avLst/>
                          </a:prstGeom>
                          <a:ln>
                            <a:noFill/>
                          </a:ln>
                        </wps:spPr>
                        <wps:txbx>
                          <w:txbxContent>
                            <w:p w14:paraId="59933FA8" w14:textId="77777777" w:rsidR="00724091" w:rsidRDefault="00000000">
                              <w:pPr>
                                <w:spacing w:after="160" w:line="259" w:lineRule="auto"/>
                                <w:ind w:left="0" w:firstLine="0"/>
                              </w:pPr>
                              <w:r>
                                <w:rPr>
                                  <w:rFonts w:ascii="Arial" w:eastAsia="Arial" w:hAnsi="Arial" w:cs="Arial"/>
                                  <w:b/>
                                  <w:color w:val="191818"/>
                                </w:rPr>
                                <w:t>V</w:t>
                              </w:r>
                            </w:p>
                          </w:txbxContent>
                        </wps:txbx>
                        <wps:bodyPr horzOverflow="overflow" vert="horz" lIns="0" tIns="0" rIns="0" bIns="0" rtlCol="0">
                          <a:noAutofit/>
                        </wps:bodyPr>
                      </wps:wsp>
                      <wps:wsp>
                        <wps:cNvPr id="557" name="Rectangle 557"/>
                        <wps:cNvSpPr/>
                        <wps:spPr>
                          <a:xfrm>
                            <a:off x="306600" y="280619"/>
                            <a:ext cx="1177569" cy="158766"/>
                          </a:xfrm>
                          <a:prstGeom prst="rect">
                            <a:avLst/>
                          </a:prstGeom>
                          <a:ln>
                            <a:noFill/>
                          </a:ln>
                        </wps:spPr>
                        <wps:txbx>
                          <w:txbxContent>
                            <w:p w14:paraId="2C4350AC" w14:textId="77777777" w:rsidR="00724091" w:rsidRDefault="00000000">
                              <w:pPr>
                                <w:spacing w:after="160" w:line="259" w:lineRule="auto"/>
                                <w:ind w:left="0" w:firstLine="0"/>
                              </w:pPr>
                              <w:r>
                                <w:rPr>
                                  <w:rFonts w:ascii="Arial" w:eastAsia="Arial" w:hAnsi="Arial" w:cs="Arial"/>
                                </w:rPr>
                                <w:t>&amp;HQWUDO(PDLO</w:t>
                              </w:r>
                            </w:p>
                          </w:txbxContent>
                        </wps:txbx>
                        <wps:bodyPr horzOverflow="overflow" vert="horz" lIns="0" tIns="0" rIns="0" bIns="0" rtlCol="0">
                          <a:noAutofit/>
                        </wps:bodyPr>
                      </wps:wsp>
                      <wps:wsp>
                        <wps:cNvPr id="51257" name="Rectangle 51257"/>
                        <wps:cNvSpPr/>
                        <wps:spPr>
                          <a:xfrm>
                            <a:off x="142566" y="561239"/>
                            <a:ext cx="2126102" cy="158766"/>
                          </a:xfrm>
                          <a:prstGeom prst="rect">
                            <a:avLst/>
                          </a:prstGeom>
                          <a:ln>
                            <a:noFill/>
                          </a:ln>
                        </wps:spPr>
                        <wps:txbx>
                          <w:txbxContent>
                            <w:p w14:paraId="52A0CD4E" w14:textId="77777777" w:rsidR="00724091" w:rsidRDefault="00000000">
                              <w:pPr>
                                <w:spacing w:after="160" w:line="259" w:lineRule="auto"/>
                                <w:ind w:left="0" w:firstLine="0"/>
                              </w:pPr>
                              <w:r>
                                <w:rPr>
                                  <w:rFonts w:ascii="Arial" w:eastAsia="Arial" w:hAnsi="Arial" w:cs="Arial"/>
                                </w:rPr>
                                <w:t>ULQFLSDO,QYHVWLJDWRU1DPH</w:t>
                              </w:r>
                            </w:p>
                          </w:txbxContent>
                        </wps:txbx>
                        <wps:bodyPr horzOverflow="overflow" vert="horz" lIns="0" tIns="0" rIns="0" bIns="0" rtlCol="0">
                          <a:noAutofit/>
                        </wps:bodyPr>
                      </wps:wsp>
                      <wps:wsp>
                        <wps:cNvPr id="51256" name="Rectangle 51256"/>
                        <wps:cNvSpPr/>
                        <wps:spPr>
                          <a:xfrm>
                            <a:off x="52848" y="561239"/>
                            <a:ext cx="118296" cy="158766"/>
                          </a:xfrm>
                          <a:prstGeom prst="rect">
                            <a:avLst/>
                          </a:prstGeom>
                          <a:ln>
                            <a:noFill/>
                          </a:ln>
                        </wps:spPr>
                        <wps:txbx>
                          <w:txbxContent>
                            <w:p w14:paraId="235CC840" w14:textId="77777777" w:rsidR="00724091" w:rsidRDefault="00000000">
                              <w:pPr>
                                <w:spacing w:after="160" w:line="259" w:lineRule="auto"/>
                                <w:ind w:left="0" w:firstLine="0"/>
                              </w:pPr>
                              <w:r>
                                <w:rPr>
                                  <w:rFonts w:ascii="Arial" w:eastAsia="Arial" w:hAnsi="Arial" w:cs="Arial"/>
                                </w:rPr>
                                <w:t>3</w:t>
                              </w:r>
                            </w:p>
                          </w:txbxContent>
                        </wps:txbx>
                        <wps:bodyPr horzOverflow="overflow" vert="horz" lIns="0" tIns="0" rIns="0" bIns="0" rtlCol="0">
                          <a:noAutofit/>
                        </wps:bodyPr>
                      </wps:wsp>
                      <wps:wsp>
                        <wps:cNvPr id="51263" name="Rectangle 51263"/>
                        <wps:cNvSpPr/>
                        <wps:spPr>
                          <a:xfrm>
                            <a:off x="747735" y="853847"/>
                            <a:ext cx="378512" cy="158766"/>
                          </a:xfrm>
                          <a:prstGeom prst="rect">
                            <a:avLst/>
                          </a:prstGeom>
                          <a:ln>
                            <a:noFill/>
                          </a:ln>
                        </wps:spPr>
                        <wps:txbx>
                          <w:txbxContent>
                            <w:p w14:paraId="413C6783" w14:textId="77777777" w:rsidR="00724091" w:rsidRDefault="00000000">
                              <w:pPr>
                                <w:spacing w:after="160" w:line="259" w:lineRule="auto"/>
                                <w:ind w:left="0" w:firstLine="0"/>
                              </w:pPr>
                              <w:r>
                                <w:rPr>
                                  <w:rFonts w:ascii="Arial" w:eastAsia="Arial" w:hAnsi="Arial" w:cs="Arial"/>
                                </w:rPr>
                                <w:t>PDLO</w:t>
                              </w:r>
                            </w:p>
                          </w:txbxContent>
                        </wps:txbx>
                        <wps:bodyPr horzOverflow="overflow" vert="horz" lIns="0" tIns="0" rIns="0" bIns="0" rtlCol="0">
                          <a:noAutofit/>
                        </wps:bodyPr>
                      </wps:wsp>
                      <wps:wsp>
                        <wps:cNvPr id="51261" name="Rectangle 51261"/>
                        <wps:cNvSpPr/>
                        <wps:spPr>
                          <a:xfrm>
                            <a:off x="658017" y="853847"/>
                            <a:ext cx="118296" cy="158766"/>
                          </a:xfrm>
                          <a:prstGeom prst="rect">
                            <a:avLst/>
                          </a:prstGeom>
                          <a:ln>
                            <a:noFill/>
                          </a:ln>
                        </wps:spPr>
                        <wps:txbx>
                          <w:txbxContent>
                            <w:p w14:paraId="71C09A56"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60" name="Rectangle 560"/>
                        <wps:cNvSpPr/>
                        <wps:spPr>
                          <a:xfrm>
                            <a:off x="26391" y="1146455"/>
                            <a:ext cx="2421984" cy="158766"/>
                          </a:xfrm>
                          <a:prstGeom prst="rect">
                            <a:avLst/>
                          </a:prstGeom>
                          <a:ln>
                            <a:noFill/>
                          </a:ln>
                        </wps:spPr>
                        <wps:txbx>
                          <w:txbxContent>
                            <w:p w14:paraId="32A3CDDA" w14:textId="77777777" w:rsidR="00724091" w:rsidRDefault="00000000">
                              <w:pPr>
                                <w:spacing w:after="160" w:line="259" w:lineRule="auto"/>
                                <w:ind w:left="0" w:firstLine="0"/>
                              </w:pPr>
                              <w:r>
                                <w:rPr>
                                  <w:rFonts w:ascii="Arial" w:eastAsia="Arial" w:hAnsi="Arial" w:cs="Arial"/>
                                </w:rPr>
                                <w:t>$GPLQLVWUDWLYH&amp;RQWDFW1DPH</w:t>
                              </w:r>
                            </w:p>
                          </w:txbxContent>
                        </wps:txbx>
                        <wps:bodyPr horzOverflow="overflow" vert="horz" lIns="0" tIns="0" rIns="0" bIns="0" rtlCol="0">
                          <a:noAutofit/>
                        </wps:bodyPr>
                      </wps:wsp>
                      <wps:wsp>
                        <wps:cNvPr id="51271" name="Rectangle 51271"/>
                        <wps:cNvSpPr/>
                        <wps:spPr>
                          <a:xfrm>
                            <a:off x="760523" y="1381913"/>
                            <a:ext cx="378796" cy="158766"/>
                          </a:xfrm>
                          <a:prstGeom prst="rect">
                            <a:avLst/>
                          </a:prstGeom>
                          <a:ln>
                            <a:noFill/>
                          </a:ln>
                        </wps:spPr>
                        <wps:txbx>
                          <w:txbxContent>
                            <w:p w14:paraId="5FB217CB" w14:textId="77777777" w:rsidR="00724091" w:rsidRDefault="00000000">
                              <w:pPr>
                                <w:spacing w:after="160" w:line="259" w:lineRule="auto"/>
                                <w:ind w:left="0" w:firstLine="0"/>
                              </w:pPr>
                              <w:r>
                                <w:rPr>
                                  <w:rFonts w:ascii="Arial" w:eastAsia="Arial" w:hAnsi="Arial" w:cs="Arial"/>
                                </w:rPr>
                                <w:t>PDLO</w:t>
                              </w:r>
                            </w:p>
                          </w:txbxContent>
                        </wps:txbx>
                        <wps:bodyPr horzOverflow="overflow" vert="horz" lIns="0" tIns="0" rIns="0" bIns="0" rtlCol="0">
                          <a:noAutofit/>
                        </wps:bodyPr>
                      </wps:wsp>
                      <wps:wsp>
                        <wps:cNvPr id="51269" name="Rectangle 51269"/>
                        <wps:cNvSpPr/>
                        <wps:spPr>
                          <a:xfrm>
                            <a:off x="670752" y="1381913"/>
                            <a:ext cx="118296" cy="158766"/>
                          </a:xfrm>
                          <a:prstGeom prst="rect">
                            <a:avLst/>
                          </a:prstGeom>
                          <a:ln>
                            <a:noFill/>
                          </a:ln>
                        </wps:spPr>
                        <wps:txbx>
                          <w:txbxContent>
                            <w:p w14:paraId="30D39F08"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62" name="Rectangle 562"/>
                        <wps:cNvSpPr/>
                        <wps:spPr>
                          <a:xfrm>
                            <a:off x="26258" y="1635913"/>
                            <a:ext cx="3219038" cy="158766"/>
                          </a:xfrm>
                          <a:prstGeom prst="rect">
                            <a:avLst/>
                          </a:prstGeom>
                          <a:ln>
                            <a:noFill/>
                          </a:ln>
                        </wps:spPr>
                        <wps:txbx>
                          <w:txbxContent>
                            <w:p w14:paraId="35B3E54C" w14:textId="77777777" w:rsidR="00724091" w:rsidRDefault="00000000">
                              <w:pPr>
                                <w:spacing w:after="160" w:line="259" w:lineRule="auto"/>
                                <w:ind w:left="0" w:firstLine="0"/>
                              </w:pPr>
                              <w:r>
                                <w:rPr>
                                  <w:rFonts w:ascii="Arial" w:eastAsia="Arial" w:hAnsi="Arial" w:cs="Arial"/>
                                </w:rPr>
                                <w:t>&amp;2,&amp;RQWDFWHPDLOLIGLIIHUHQWWRDERYH</w:t>
                              </w:r>
                            </w:p>
                          </w:txbxContent>
                        </wps:txbx>
                        <wps:bodyPr horzOverflow="overflow" vert="horz" lIns="0" tIns="0" rIns="0" bIns="0" rtlCol="0">
                          <a:noAutofit/>
                        </wps:bodyPr>
                      </wps:wsp>
                      <wps:wsp>
                        <wps:cNvPr id="51279" name="Rectangle 51279"/>
                        <wps:cNvSpPr/>
                        <wps:spPr>
                          <a:xfrm>
                            <a:off x="108562" y="1926172"/>
                            <a:ext cx="1856416" cy="158766"/>
                          </a:xfrm>
                          <a:prstGeom prst="rect">
                            <a:avLst/>
                          </a:prstGeom>
                          <a:ln>
                            <a:noFill/>
                          </a:ln>
                        </wps:spPr>
                        <wps:txbx>
                          <w:txbxContent>
                            <w:p w14:paraId="5EF6FE38" w14:textId="77777777" w:rsidR="00724091" w:rsidRDefault="00000000">
                              <w:pPr>
                                <w:spacing w:after="160" w:line="259" w:lineRule="auto"/>
                                <w:ind w:left="0" w:firstLine="0"/>
                              </w:pPr>
                              <w:r>
                                <w:rPr>
                                  <w:rFonts w:ascii="Arial" w:eastAsia="Arial" w:hAnsi="Arial" w:cs="Arial"/>
                                </w:rPr>
                                <w:t>LQDQFLDO&amp;RQWDFW1DPH</w:t>
                              </w:r>
                            </w:p>
                          </w:txbxContent>
                        </wps:txbx>
                        <wps:bodyPr horzOverflow="overflow" vert="horz" lIns="0" tIns="0" rIns="0" bIns="0" rtlCol="0">
                          <a:noAutofit/>
                        </wps:bodyPr>
                      </wps:wsp>
                      <wps:wsp>
                        <wps:cNvPr id="51277" name="Rectangle 51277"/>
                        <wps:cNvSpPr/>
                        <wps:spPr>
                          <a:xfrm>
                            <a:off x="26258" y="1926172"/>
                            <a:ext cx="108364" cy="158766"/>
                          </a:xfrm>
                          <a:prstGeom prst="rect">
                            <a:avLst/>
                          </a:prstGeom>
                          <a:ln>
                            <a:noFill/>
                          </a:ln>
                        </wps:spPr>
                        <wps:txbx>
                          <w:txbxContent>
                            <w:p w14:paraId="05BD61E1"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1287" name="Rectangle 51287"/>
                        <wps:cNvSpPr/>
                        <wps:spPr>
                          <a:xfrm>
                            <a:off x="120952" y="2466488"/>
                            <a:ext cx="1084659" cy="158130"/>
                          </a:xfrm>
                          <a:prstGeom prst="rect">
                            <a:avLst/>
                          </a:prstGeom>
                          <a:ln>
                            <a:noFill/>
                          </a:ln>
                        </wps:spPr>
                        <wps:txbx>
                          <w:txbxContent>
                            <w:p w14:paraId="0E088FD7" w14:textId="77777777" w:rsidR="00724091" w:rsidRDefault="00000000">
                              <w:pPr>
                                <w:spacing w:after="160" w:line="259" w:lineRule="auto"/>
                                <w:ind w:left="0" w:firstLine="0"/>
                              </w:pPr>
                              <w:r>
                                <w:rPr>
                                  <w:rFonts w:ascii="Arial" w:eastAsia="Arial" w:hAnsi="Arial" w:cs="Arial"/>
                                </w:rPr>
                                <w:t>PDLOLQYRLFHV"</w:t>
                              </w:r>
                            </w:p>
                          </w:txbxContent>
                        </wps:txbx>
                        <wps:bodyPr horzOverflow="overflow" vert="horz" lIns="0" tIns="0" rIns="0" bIns="0" rtlCol="0">
                          <a:noAutofit/>
                        </wps:bodyPr>
                      </wps:wsp>
                      <wps:wsp>
                        <wps:cNvPr id="51285" name="Rectangle 51285"/>
                        <wps:cNvSpPr/>
                        <wps:spPr>
                          <a:xfrm>
                            <a:off x="34316" y="2466488"/>
                            <a:ext cx="115244" cy="158130"/>
                          </a:xfrm>
                          <a:prstGeom prst="rect">
                            <a:avLst/>
                          </a:prstGeom>
                          <a:ln>
                            <a:noFill/>
                          </a:ln>
                        </wps:spPr>
                        <wps:txbx>
                          <w:txbxContent>
                            <w:p w14:paraId="2D11E6C2"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65" name="Rectangle 565"/>
                        <wps:cNvSpPr/>
                        <wps:spPr>
                          <a:xfrm>
                            <a:off x="15761" y="2783695"/>
                            <a:ext cx="2036041" cy="158766"/>
                          </a:xfrm>
                          <a:prstGeom prst="rect">
                            <a:avLst/>
                          </a:prstGeom>
                          <a:ln>
                            <a:noFill/>
                          </a:ln>
                        </wps:spPr>
                        <wps:txbx>
                          <w:txbxContent>
                            <w:p w14:paraId="65121449" w14:textId="77777777" w:rsidR="00724091" w:rsidRDefault="00000000">
                              <w:pPr>
                                <w:spacing w:after="160" w:line="259" w:lineRule="auto"/>
                                <w:ind w:left="0" w:firstLine="0"/>
                              </w:pPr>
                              <w:r>
                                <w:rPr>
                                  <w:rFonts w:ascii="Arial" w:eastAsia="Arial" w:hAnsi="Arial" w:cs="Arial"/>
                                </w:rPr>
                                <w:t>$XWKRUL]HG2IILFLDO1DPH</w:t>
                              </w:r>
                            </w:p>
                          </w:txbxContent>
                        </wps:txbx>
                        <wps:bodyPr horzOverflow="overflow" vert="horz" lIns="0" tIns="0" rIns="0" bIns="0" rtlCol="0">
                          <a:noAutofit/>
                        </wps:bodyPr>
                      </wps:wsp>
                      <wps:wsp>
                        <wps:cNvPr id="51297" name="Rectangle 51297"/>
                        <wps:cNvSpPr/>
                        <wps:spPr>
                          <a:xfrm>
                            <a:off x="704607" y="3050153"/>
                            <a:ext cx="378796" cy="158766"/>
                          </a:xfrm>
                          <a:prstGeom prst="rect">
                            <a:avLst/>
                          </a:prstGeom>
                          <a:ln>
                            <a:noFill/>
                          </a:ln>
                        </wps:spPr>
                        <wps:txbx>
                          <w:txbxContent>
                            <w:p w14:paraId="201FF281" w14:textId="77777777" w:rsidR="00724091" w:rsidRDefault="00000000">
                              <w:pPr>
                                <w:spacing w:after="160" w:line="259" w:lineRule="auto"/>
                                <w:ind w:left="0" w:firstLine="0"/>
                              </w:pPr>
                              <w:r>
                                <w:rPr>
                                  <w:rFonts w:ascii="Arial" w:eastAsia="Arial" w:hAnsi="Arial" w:cs="Arial"/>
                                </w:rPr>
                                <w:t>PDLO</w:t>
                              </w:r>
                            </w:p>
                          </w:txbxContent>
                        </wps:txbx>
                        <wps:bodyPr horzOverflow="overflow" vert="horz" lIns="0" tIns="0" rIns="0" bIns="0" rtlCol="0">
                          <a:noAutofit/>
                        </wps:bodyPr>
                      </wps:wsp>
                      <wps:wsp>
                        <wps:cNvPr id="51294" name="Rectangle 51294"/>
                        <wps:cNvSpPr/>
                        <wps:spPr>
                          <a:xfrm>
                            <a:off x="614836" y="3050153"/>
                            <a:ext cx="118296" cy="158766"/>
                          </a:xfrm>
                          <a:prstGeom prst="rect">
                            <a:avLst/>
                          </a:prstGeom>
                          <a:ln>
                            <a:noFill/>
                          </a:ln>
                        </wps:spPr>
                        <wps:txbx>
                          <w:txbxContent>
                            <w:p w14:paraId="13A6110A"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1281" name="Rectangle 51281"/>
                        <wps:cNvSpPr/>
                        <wps:spPr>
                          <a:xfrm>
                            <a:off x="693406" y="2208486"/>
                            <a:ext cx="364669" cy="158130"/>
                          </a:xfrm>
                          <a:prstGeom prst="rect">
                            <a:avLst/>
                          </a:prstGeom>
                          <a:ln>
                            <a:noFill/>
                          </a:ln>
                        </wps:spPr>
                        <wps:txbx>
                          <w:txbxContent>
                            <w:p w14:paraId="4518CD1C" w14:textId="77777777" w:rsidR="00724091" w:rsidRDefault="00000000">
                              <w:pPr>
                                <w:spacing w:after="160" w:line="259" w:lineRule="auto"/>
                                <w:ind w:left="0" w:firstLine="0"/>
                              </w:pPr>
                              <w:r>
                                <w:rPr>
                                  <w:rFonts w:ascii="Arial" w:eastAsia="Arial" w:hAnsi="Arial" w:cs="Arial"/>
                                </w:rPr>
                                <w:t>PDLO</w:t>
                              </w:r>
                            </w:p>
                          </w:txbxContent>
                        </wps:txbx>
                        <wps:bodyPr horzOverflow="overflow" vert="horz" lIns="0" tIns="0" rIns="0" bIns="0" rtlCol="0">
                          <a:noAutofit/>
                        </wps:bodyPr>
                      </wps:wsp>
                      <wps:wsp>
                        <wps:cNvPr id="51280" name="Rectangle 51280"/>
                        <wps:cNvSpPr/>
                        <wps:spPr>
                          <a:xfrm>
                            <a:off x="606769" y="2208486"/>
                            <a:ext cx="115244" cy="158130"/>
                          </a:xfrm>
                          <a:prstGeom prst="rect">
                            <a:avLst/>
                          </a:prstGeom>
                          <a:ln>
                            <a:noFill/>
                          </a:ln>
                        </wps:spPr>
                        <wps:txbx>
                          <w:txbxContent>
                            <w:p w14:paraId="7CAA40CF"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1265" name="Rectangle 51265"/>
                        <wps:cNvSpPr/>
                        <wps:spPr>
                          <a:xfrm>
                            <a:off x="3984152" y="814301"/>
                            <a:ext cx="103204" cy="158766"/>
                          </a:xfrm>
                          <a:prstGeom prst="rect">
                            <a:avLst/>
                          </a:prstGeom>
                          <a:ln>
                            <a:noFill/>
                          </a:ln>
                        </wps:spPr>
                        <wps:txbx>
                          <w:txbxContent>
                            <w:p w14:paraId="5362ED95" w14:textId="77777777" w:rsidR="00724091" w:rsidRDefault="00000000">
                              <w:pPr>
                                <w:spacing w:after="160" w:line="259" w:lineRule="auto"/>
                                <w:ind w:left="0" w:firstLine="0"/>
                              </w:pPr>
                              <w:r>
                                <w:rPr>
                                  <w:rFonts w:ascii="Arial" w:eastAsia="Arial" w:hAnsi="Arial" w:cs="Arial"/>
                                </w:rPr>
                                <w:t>7</w:t>
                              </w:r>
                            </w:p>
                          </w:txbxContent>
                        </wps:txbx>
                        <wps:bodyPr horzOverflow="overflow" vert="horz" lIns="0" tIns="0" rIns="0" bIns="0" rtlCol="0">
                          <a:noAutofit/>
                        </wps:bodyPr>
                      </wps:wsp>
                      <wps:wsp>
                        <wps:cNvPr id="51266" name="Rectangle 51266"/>
                        <wps:cNvSpPr/>
                        <wps:spPr>
                          <a:xfrm>
                            <a:off x="4061482" y="814301"/>
                            <a:ext cx="1384133" cy="158766"/>
                          </a:xfrm>
                          <a:prstGeom prst="rect">
                            <a:avLst/>
                          </a:prstGeom>
                          <a:ln>
                            <a:noFill/>
                          </a:ln>
                        </wps:spPr>
                        <wps:txbx>
                          <w:txbxContent>
                            <w:p w14:paraId="03F90D85" w14:textId="77777777" w:rsidR="00724091" w:rsidRDefault="00000000">
                              <w:pPr>
                                <w:spacing w:after="160" w:line="259" w:lineRule="auto"/>
                                <w:ind w:left="0" w:firstLine="0"/>
                              </w:pPr>
                              <w:r>
                                <w:rPr>
                                  <w:rFonts w:ascii="Arial" w:eastAsia="Arial" w:hAnsi="Arial" w:cs="Arial"/>
                                </w:rPr>
                                <w:t>HOHSKRQH1XPEHU</w:t>
                              </w:r>
                            </w:p>
                          </w:txbxContent>
                        </wps:txbx>
                        <wps:bodyPr horzOverflow="overflow" vert="horz" lIns="0" tIns="0" rIns="0" bIns="0" rtlCol="0">
                          <a:noAutofit/>
                        </wps:bodyPr>
                      </wps:wsp>
                      <wps:wsp>
                        <wps:cNvPr id="51274" name="Rectangle 51274"/>
                        <wps:cNvSpPr/>
                        <wps:spPr>
                          <a:xfrm>
                            <a:off x="4019165" y="1376695"/>
                            <a:ext cx="1384133" cy="158766"/>
                          </a:xfrm>
                          <a:prstGeom prst="rect">
                            <a:avLst/>
                          </a:prstGeom>
                          <a:ln>
                            <a:noFill/>
                          </a:ln>
                        </wps:spPr>
                        <wps:txbx>
                          <w:txbxContent>
                            <w:p w14:paraId="7EA8488F" w14:textId="77777777" w:rsidR="00724091" w:rsidRDefault="00000000">
                              <w:pPr>
                                <w:spacing w:after="160" w:line="259" w:lineRule="auto"/>
                                <w:ind w:left="0" w:firstLine="0"/>
                              </w:pPr>
                              <w:r>
                                <w:rPr>
                                  <w:rFonts w:ascii="Arial" w:eastAsia="Arial" w:hAnsi="Arial" w:cs="Arial"/>
                                </w:rPr>
                                <w:t>HOHSKRQH1XPEHU</w:t>
                              </w:r>
                            </w:p>
                          </w:txbxContent>
                        </wps:txbx>
                        <wps:bodyPr horzOverflow="overflow" vert="horz" lIns="0" tIns="0" rIns="0" bIns="0" rtlCol="0">
                          <a:noAutofit/>
                        </wps:bodyPr>
                      </wps:wsp>
                      <wps:wsp>
                        <wps:cNvPr id="51273" name="Rectangle 51273"/>
                        <wps:cNvSpPr/>
                        <wps:spPr>
                          <a:xfrm>
                            <a:off x="3941835" y="1376695"/>
                            <a:ext cx="103204" cy="158766"/>
                          </a:xfrm>
                          <a:prstGeom prst="rect">
                            <a:avLst/>
                          </a:prstGeom>
                          <a:ln>
                            <a:noFill/>
                          </a:ln>
                        </wps:spPr>
                        <wps:txbx>
                          <w:txbxContent>
                            <w:p w14:paraId="7BE3344F" w14:textId="77777777" w:rsidR="00724091" w:rsidRDefault="00000000">
                              <w:pPr>
                                <w:spacing w:after="160" w:line="259" w:lineRule="auto"/>
                                <w:ind w:left="0" w:firstLine="0"/>
                              </w:pPr>
                              <w:r>
                                <w:rPr>
                                  <w:rFonts w:ascii="Arial" w:eastAsia="Arial" w:hAnsi="Arial" w:cs="Arial"/>
                                </w:rPr>
                                <w:t>7</w:t>
                              </w:r>
                            </w:p>
                          </w:txbxContent>
                        </wps:txbx>
                        <wps:bodyPr horzOverflow="overflow" vert="horz" lIns="0" tIns="0" rIns="0" bIns="0" rtlCol="0">
                          <a:noAutofit/>
                        </wps:bodyPr>
                      </wps:wsp>
                      <wps:wsp>
                        <wps:cNvPr id="51283" name="Rectangle 51283"/>
                        <wps:cNvSpPr/>
                        <wps:spPr>
                          <a:xfrm>
                            <a:off x="4057481" y="2205142"/>
                            <a:ext cx="1384133" cy="158766"/>
                          </a:xfrm>
                          <a:prstGeom prst="rect">
                            <a:avLst/>
                          </a:prstGeom>
                          <a:ln>
                            <a:noFill/>
                          </a:ln>
                        </wps:spPr>
                        <wps:txbx>
                          <w:txbxContent>
                            <w:p w14:paraId="706AF0FA" w14:textId="77777777" w:rsidR="00724091" w:rsidRDefault="00000000">
                              <w:pPr>
                                <w:spacing w:after="160" w:line="259" w:lineRule="auto"/>
                                <w:ind w:left="0" w:firstLine="0"/>
                              </w:pPr>
                              <w:r>
                                <w:rPr>
                                  <w:rFonts w:ascii="Arial" w:eastAsia="Arial" w:hAnsi="Arial" w:cs="Arial"/>
                                </w:rPr>
                                <w:t>HOHSKRQH1XPEHU</w:t>
                              </w:r>
                            </w:p>
                          </w:txbxContent>
                        </wps:txbx>
                        <wps:bodyPr horzOverflow="overflow" vert="horz" lIns="0" tIns="0" rIns="0" bIns="0" rtlCol="0">
                          <a:noAutofit/>
                        </wps:bodyPr>
                      </wps:wsp>
                      <wps:wsp>
                        <wps:cNvPr id="51282" name="Rectangle 51282"/>
                        <wps:cNvSpPr/>
                        <wps:spPr>
                          <a:xfrm>
                            <a:off x="3980151" y="2205142"/>
                            <a:ext cx="103204" cy="158766"/>
                          </a:xfrm>
                          <a:prstGeom prst="rect">
                            <a:avLst/>
                          </a:prstGeom>
                          <a:ln>
                            <a:noFill/>
                          </a:ln>
                        </wps:spPr>
                        <wps:txbx>
                          <w:txbxContent>
                            <w:p w14:paraId="3FE311FC" w14:textId="77777777" w:rsidR="00724091" w:rsidRDefault="00000000">
                              <w:pPr>
                                <w:spacing w:after="160" w:line="259" w:lineRule="auto"/>
                                <w:ind w:left="0" w:firstLine="0"/>
                              </w:pPr>
                              <w:r>
                                <w:rPr>
                                  <w:rFonts w:ascii="Arial" w:eastAsia="Arial" w:hAnsi="Arial" w:cs="Arial"/>
                                </w:rPr>
                                <w:t>7</w:t>
                              </w:r>
                            </w:p>
                          </w:txbxContent>
                        </wps:txbx>
                        <wps:bodyPr horzOverflow="overflow" vert="horz" lIns="0" tIns="0" rIns="0" bIns="0" rtlCol="0">
                          <a:noAutofit/>
                        </wps:bodyPr>
                      </wps:wsp>
                      <wps:wsp>
                        <wps:cNvPr id="51299" name="Rectangle 51299"/>
                        <wps:cNvSpPr/>
                        <wps:spPr>
                          <a:xfrm>
                            <a:off x="4031294" y="3049730"/>
                            <a:ext cx="1384133" cy="158766"/>
                          </a:xfrm>
                          <a:prstGeom prst="rect">
                            <a:avLst/>
                          </a:prstGeom>
                          <a:ln>
                            <a:noFill/>
                          </a:ln>
                        </wps:spPr>
                        <wps:txbx>
                          <w:txbxContent>
                            <w:p w14:paraId="791586FE" w14:textId="77777777" w:rsidR="00724091" w:rsidRDefault="00000000">
                              <w:pPr>
                                <w:spacing w:after="160" w:line="259" w:lineRule="auto"/>
                                <w:ind w:left="0" w:firstLine="0"/>
                              </w:pPr>
                              <w:r>
                                <w:rPr>
                                  <w:rFonts w:ascii="Arial" w:eastAsia="Arial" w:hAnsi="Arial" w:cs="Arial"/>
                                </w:rPr>
                                <w:t>HOHSKRQH1XPEHU</w:t>
                              </w:r>
                            </w:p>
                          </w:txbxContent>
                        </wps:txbx>
                        <wps:bodyPr horzOverflow="overflow" vert="horz" lIns="0" tIns="0" rIns="0" bIns="0" rtlCol="0">
                          <a:noAutofit/>
                        </wps:bodyPr>
                      </wps:wsp>
                      <wps:wsp>
                        <wps:cNvPr id="51298" name="Rectangle 51298"/>
                        <wps:cNvSpPr/>
                        <wps:spPr>
                          <a:xfrm>
                            <a:off x="3953963" y="3049730"/>
                            <a:ext cx="103204" cy="158766"/>
                          </a:xfrm>
                          <a:prstGeom prst="rect">
                            <a:avLst/>
                          </a:prstGeom>
                          <a:ln>
                            <a:noFill/>
                          </a:ln>
                        </wps:spPr>
                        <wps:txbx>
                          <w:txbxContent>
                            <w:p w14:paraId="7D456981" w14:textId="77777777" w:rsidR="00724091" w:rsidRDefault="00000000">
                              <w:pPr>
                                <w:spacing w:after="160" w:line="259" w:lineRule="auto"/>
                                <w:ind w:left="0" w:firstLine="0"/>
                              </w:pPr>
                              <w:r>
                                <w:rPr>
                                  <w:rFonts w:ascii="Arial" w:eastAsia="Arial" w:hAnsi="Arial" w:cs="Arial"/>
                                </w:rPr>
                                <w:t>7</w:t>
                              </w:r>
                            </w:p>
                          </w:txbxContent>
                        </wps:txbx>
                        <wps:bodyPr horzOverflow="overflow" vert="horz" lIns="0" tIns="0" rIns="0" bIns="0" rtlCol="0">
                          <a:noAutofit/>
                        </wps:bodyPr>
                      </wps:wsp>
                      <wps:wsp>
                        <wps:cNvPr id="572" name="Shape 572"/>
                        <wps:cNvSpPr/>
                        <wps:spPr>
                          <a:xfrm>
                            <a:off x="0" y="3261786"/>
                            <a:ext cx="6970680" cy="0"/>
                          </a:xfrm>
                          <a:custGeom>
                            <a:avLst/>
                            <a:gdLst/>
                            <a:ahLst/>
                            <a:cxnLst/>
                            <a:rect l="0" t="0" r="0" b="0"/>
                            <a:pathLst>
                              <a:path w="6970680">
                                <a:moveTo>
                                  <a:pt x="0" y="0"/>
                                </a:moveTo>
                                <a:lnTo>
                                  <a:pt x="6970680" y="0"/>
                                </a:lnTo>
                              </a:path>
                            </a:pathLst>
                          </a:custGeom>
                          <a:ln w="9048" cap="flat">
                            <a:round/>
                          </a:ln>
                        </wps:spPr>
                        <wps:style>
                          <a:lnRef idx="1">
                            <a:srgbClr val="191818"/>
                          </a:lnRef>
                          <a:fillRef idx="0">
                            <a:srgbClr val="000000">
                              <a:alpha val="0"/>
                            </a:srgbClr>
                          </a:fillRef>
                          <a:effectRef idx="0">
                            <a:scrgbClr r="0" g="0" b="0"/>
                          </a:effectRef>
                          <a:fontRef idx="none"/>
                        </wps:style>
                        <wps:bodyPr/>
                      </wps:wsp>
                      <wps:wsp>
                        <wps:cNvPr id="51301" name="Rectangle 51301"/>
                        <wps:cNvSpPr/>
                        <wps:spPr>
                          <a:xfrm>
                            <a:off x="116022" y="3356542"/>
                            <a:ext cx="877165" cy="158766"/>
                          </a:xfrm>
                          <a:prstGeom prst="rect">
                            <a:avLst/>
                          </a:prstGeom>
                          <a:ln>
                            <a:noFill/>
                          </a:ln>
                        </wps:spPr>
                        <wps:txbx>
                          <w:txbxContent>
                            <w:p w14:paraId="3065B2E5" w14:textId="77777777" w:rsidR="00724091" w:rsidRDefault="00000000">
                              <w:pPr>
                                <w:spacing w:after="160" w:line="259" w:lineRule="auto"/>
                                <w:ind w:left="0" w:firstLine="0"/>
                              </w:pPr>
                              <w:r>
                                <w:rPr>
                                  <w:rFonts w:ascii="Arial" w:eastAsia="Arial" w:hAnsi="Arial" w:cs="Arial"/>
                                  <w:b/>
                                </w:rPr>
                                <w:t>,$GGUHVV</w:t>
                              </w:r>
                            </w:p>
                          </w:txbxContent>
                        </wps:txbx>
                        <wps:bodyPr horzOverflow="overflow" vert="horz" lIns="0" tIns="0" rIns="0" bIns="0" rtlCol="0">
                          <a:noAutofit/>
                        </wps:bodyPr>
                      </wps:wsp>
                      <wps:wsp>
                        <wps:cNvPr id="51300" name="Rectangle 51300"/>
                        <wps:cNvSpPr/>
                        <wps:spPr>
                          <a:xfrm>
                            <a:off x="26251" y="3356542"/>
                            <a:ext cx="118296" cy="158766"/>
                          </a:xfrm>
                          <a:prstGeom prst="rect">
                            <a:avLst/>
                          </a:prstGeom>
                          <a:ln>
                            <a:noFill/>
                          </a:ln>
                        </wps:spPr>
                        <wps:txbx>
                          <w:txbxContent>
                            <w:p w14:paraId="5E6ADEDA" w14:textId="77777777" w:rsidR="00724091" w:rsidRDefault="00000000">
                              <w:pPr>
                                <w:spacing w:after="160" w:line="259" w:lineRule="auto"/>
                                <w:ind w:left="0" w:firstLine="0"/>
                              </w:pPr>
                              <w:r>
                                <w:rPr>
                                  <w:rFonts w:ascii="Arial" w:eastAsia="Arial" w:hAnsi="Arial" w:cs="Arial"/>
                                  <w:b/>
                                </w:rPr>
                                <w:t>3</w:t>
                              </w:r>
                            </w:p>
                          </w:txbxContent>
                        </wps:txbx>
                        <wps:bodyPr horzOverflow="overflow" vert="horz" lIns="0" tIns="0" rIns="0" bIns="0" rtlCol="0">
                          <a:noAutofit/>
                        </wps:bodyPr>
                      </wps:wsp>
                      <wps:wsp>
                        <wps:cNvPr id="574" name="Rectangle 574"/>
                        <wps:cNvSpPr/>
                        <wps:spPr>
                          <a:xfrm>
                            <a:off x="775291" y="3356542"/>
                            <a:ext cx="49305" cy="158766"/>
                          </a:xfrm>
                          <a:prstGeom prst="rect">
                            <a:avLst/>
                          </a:prstGeom>
                          <a:ln>
                            <a:noFill/>
                          </a:ln>
                        </wps:spPr>
                        <wps:txbx>
                          <w:txbxContent>
                            <w:p w14:paraId="6873EF4C" w14:textId="77777777" w:rsidR="00724091" w:rsidRDefault="00724091">
                              <w:pPr>
                                <w:spacing w:after="160" w:line="259" w:lineRule="auto"/>
                                <w:ind w:left="0" w:firstLine="0"/>
                              </w:pPr>
                            </w:p>
                          </w:txbxContent>
                        </wps:txbx>
                        <wps:bodyPr horzOverflow="overflow" vert="horz" lIns="0" tIns="0" rIns="0" bIns="0" rtlCol="0">
                          <a:noAutofit/>
                        </wps:bodyPr>
                      </wps:wsp>
                      <wps:wsp>
                        <wps:cNvPr id="575" name="Rectangle 575"/>
                        <wps:cNvSpPr/>
                        <wps:spPr>
                          <a:xfrm>
                            <a:off x="2048" y="4453073"/>
                            <a:ext cx="2074456" cy="158766"/>
                          </a:xfrm>
                          <a:prstGeom prst="rect">
                            <a:avLst/>
                          </a:prstGeom>
                          <a:ln>
                            <a:noFill/>
                          </a:ln>
                        </wps:spPr>
                        <wps:txbx>
                          <w:txbxContent>
                            <w:p w14:paraId="7C64A48B" w14:textId="77777777" w:rsidR="00724091" w:rsidRDefault="00000000">
                              <w:pPr>
                                <w:spacing w:after="160" w:line="259" w:lineRule="auto"/>
                                <w:ind w:left="0" w:firstLine="0"/>
                              </w:pPr>
                              <w:r>
                                <w:rPr>
                                  <w:rFonts w:ascii="Arial" w:eastAsia="Arial" w:hAnsi="Arial" w:cs="Arial"/>
                                  <w:b/>
                                </w:rPr>
                                <w:t>$GPLQLVWUDWLYH$GGUHVV</w:t>
                              </w:r>
                            </w:p>
                          </w:txbxContent>
                        </wps:txbx>
                        <wps:bodyPr horzOverflow="overflow" vert="horz" lIns="0" tIns="0" rIns="0" bIns="0" rtlCol="0">
                          <a:noAutofit/>
                        </wps:bodyPr>
                      </wps:wsp>
                      <wps:wsp>
                        <wps:cNvPr id="595" name="Shape 595"/>
                        <wps:cNvSpPr/>
                        <wps:spPr>
                          <a:xfrm>
                            <a:off x="1831950" y="170471"/>
                            <a:ext cx="5159261" cy="203200"/>
                          </a:xfrm>
                          <a:custGeom>
                            <a:avLst/>
                            <a:gdLst/>
                            <a:ahLst/>
                            <a:cxnLst/>
                            <a:rect l="0" t="0" r="0" b="0"/>
                            <a:pathLst>
                              <a:path w="5159261" h="203200">
                                <a:moveTo>
                                  <a:pt x="0" y="0"/>
                                </a:moveTo>
                                <a:lnTo>
                                  <a:pt x="5159261" y="0"/>
                                </a:lnTo>
                                <a:lnTo>
                                  <a:pt x="5146561"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596" name="Shape 596"/>
                        <wps:cNvSpPr/>
                        <wps:spPr>
                          <a:xfrm>
                            <a:off x="1831950" y="170471"/>
                            <a:ext cx="5159261" cy="203200"/>
                          </a:xfrm>
                          <a:custGeom>
                            <a:avLst/>
                            <a:gdLst/>
                            <a:ahLst/>
                            <a:cxnLst/>
                            <a:rect l="0" t="0" r="0" b="0"/>
                            <a:pathLst>
                              <a:path w="5159261" h="203200">
                                <a:moveTo>
                                  <a:pt x="5159261" y="0"/>
                                </a:moveTo>
                                <a:lnTo>
                                  <a:pt x="5159261" y="203200"/>
                                </a:lnTo>
                                <a:lnTo>
                                  <a:pt x="0" y="203200"/>
                                </a:lnTo>
                                <a:lnTo>
                                  <a:pt x="12700" y="190500"/>
                                </a:lnTo>
                                <a:lnTo>
                                  <a:pt x="5146561" y="190500"/>
                                </a:lnTo>
                                <a:lnTo>
                                  <a:pt x="5146561" y="12700"/>
                                </a:lnTo>
                                <a:lnTo>
                                  <a:pt x="5159261"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597" name="Shape 597"/>
                        <wps:cNvSpPr/>
                        <wps:spPr>
                          <a:xfrm>
                            <a:off x="1825600" y="164121"/>
                            <a:ext cx="5171961" cy="215900"/>
                          </a:xfrm>
                          <a:custGeom>
                            <a:avLst/>
                            <a:gdLst/>
                            <a:ahLst/>
                            <a:cxnLst/>
                            <a:rect l="0" t="0" r="0" b="0"/>
                            <a:pathLst>
                              <a:path w="5171961" h="215900">
                                <a:moveTo>
                                  <a:pt x="0" y="215900"/>
                                </a:moveTo>
                                <a:lnTo>
                                  <a:pt x="5171961" y="215900"/>
                                </a:lnTo>
                                <a:lnTo>
                                  <a:pt x="5171961"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598" name="Rectangle 598"/>
                        <wps:cNvSpPr/>
                        <wps:spPr>
                          <a:xfrm>
                            <a:off x="1870054" y="225118"/>
                            <a:ext cx="1625649" cy="164402"/>
                          </a:xfrm>
                          <a:prstGeom prst="rect">
                            <a:avLst/>
                          </a:prstGeom>
                          <a:ln>
                            <a:noFill/>
                          </a:ln>
                        </wps:spPr>
                        <wps:txbx>
                          <w:txbxContent>
                            <w:p w14:paraId="4E6A3F23" w14:textId="77777777" w:rsidR="00724091" w:rsidRDefault="00000000">
                              <w:pPr>
                                <w:spacing w:after="160" w:line="259" w:lineRule="auto"/>
                                <w:ind w:left="0" w:firstLine="0"/>
                              </w:pPr>
                              <w:r>
                                <w:rPr>
                                  <w:rFonts w:ascii="Arial" w:eastAsia="Arial" w:hAnsi="Arial" w:cs="Arial"/>
                                  <w:sz w:val="21"/>
                                </w:rPr>
                                <w:t>subawards@wpi.edu</w:t>
                              </w:r>
                            </w:p>
                          </w:txbxContent>
                        </wps:txbx>
                        <wps:bodyPr horzOverflow="overflow" vert="horz" lIns="0" tIns="0" rIns="0" bIns="0" rtlCol="0">
                          <a:noAutofit/>
                        </wps:bodyPr>
                      </wps:wsp>
                      <wps:wsp>
                        <wps:cNvPr id="599" name="Shape 599"/>
                        <wps:cNvSpPr/>
                        <wps:spPr>
                          <a:xfrm>
                            <a:off x="1831950" y="494156"/>
                            <a:ext cx="5159261" cy="203200"/>
                          </a:xfrm>
                          <a:custGeom>
                            <a:avLst/>
                            <a:gdLst/>
                            <a:ahLst/>
                            <a:cxnLst/>
                            <a:rect l="0" t="0" r="0" b="0"/>
                            <a:pathLst>
                              <a:path w="5159261" h="203200">
                                <a:moveTo>
                                  <a:pt x="0" y="0"/>
                                </a:moveTo>
                                <a:lnTo>
                                  <a:pt x="5159261" y="0"/>
                                </a:lnTo>
                                <a:lnTo>
                                  <a:pt x="5146561"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00" name="Shape 600"/>
                        <wps:cNvSpPr/>
                        <wps:spPr>
                          <a:xfrm>
                            <a:off x="1831950" y="494156"/>
                            <a:ext cx="5159261" cy="203200"/>
                          </a:xfrm>
                          <a:custGeom>
                            <a:avLst/>
                            <a:gdLst/>
                            <a:ahLst/>
                            <a:cxnLst/>
                            <a:rect l="0" t="0" r="0" b="0"/>
                            <a:pathLst>
                              <a:path w="5159261" h="203200">
                                <a:moveTo>
                                  <a:pt x="5159261" y="0"/>
                                </a:moveTo>
                                <a:lnTo>
                                  <a:pt x="5159261" y="203200"/>
                                </a:lnTo>
                                <a:lnTo>
                                  <a:pt x="0" y="203200"/>
                                </a:lnTo>
                                <a:lnTo>
                                  <a:pt x="12700" y="190500"/>
                                </a:lnTo>
                                <a:lnTo>
                                  <a:pt x="5146561" y="190500"/>
                                </a:lnTo>
                                <a:lnTo>
                                  <a:pt x="5146561" y="12700"/>
                                </a:lnTo>
                                <a:lnTo>
                                  <a:pt x="5159261"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01" name="Shape 601"/>
                        <wps:cNvSpPr/>
                        <wps:spPr>
                          <a:xfrm>
                            <a:off x="1825600" y="487806"/>
                            <a:ext cx="5171961" cy="215900"/>
                          </a:xfrm>
                          <a:custGeom>
                            <a:avLst/>
                            <a:gdLst/>
                            <a:ahLst/>
                            <a:cxnLst/>
                            <a:rect l="0" t="0" r="0" b="0"/>
                            <a:pathLst>
                              <a:path w="5171961" h="215900">
                                <a:moveTo>
                                  <a:pt x="0" y="215900"/>
                                </a:moveTo>
                                <a:lnTo>
                                  <a:pt x="5171961" y="215900"/>
                                </a:lnTo>
                                <a:lnTo>
                                  <a:pt x="5171961"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02" name="Rectangle 602"/>
                        <wps:cNvSpPr/>
                        <wps:spPr>
                          <a:xfrm>
                            <a:off x="1870054" y="548802"/>
                            <a:ext cx="1535118" cy="164402"/>
                          </a:xfrm>
                          <a:prstGeom prst="rect">
                            <a:avLst/>
                          </a:prstGeom>
                          <a:ln>
                            <a:noFill/>
                          </a:ln>
                        </wps:spPr>
                        <wps:txbx>
                          <w:txbxContent>
                            <w:p w14:paraId="25A30C32" w14:textId="77777777" w:rsidR="00724091" w:rsidRDefault="00000000">
                              <w:pPr>
                                <w:spacing w:after="160" w:line="259" w:lineRule="auto"/>
                                <w:ind w:left="0" w:firstLine="0"/>
                              </w:pPr>
                              <w:r>
                                <w:rPr>
                                  <w:rFonts w:ascii="Arial" w:eastAsia="Arial" w:hAnsi="Arial" w:cs="Arial"/>
                                  <w:sz w:val="21"/>
                                </w:rPr>
                                <w:t>VladimirVantsevich</w:t>
                              </w:r>
                            </w:p>
                          </w:txbxContent>
                        </wps:txbx>
                        <wps:bodyPr horzOverflow="overflow" vert="horz" lIns="0" tIns="0" rIns="0" bIns="0" rtlCol="0">
                          <a:noAutofit/>
                        </wps:bodyPr>
                      </wps:wsp>
                      <wps:wsp>
                        <wps:cNvPr id="603" name="Shape 603"/>
                        <wps:cNvSpPr/>
                        <wps:spPr>
                          <a:xfrm>
                            <a:off x="1127862" y="759332"/>
                            <a:ext cx="2653792" cy="203200"/>
                          </a:xfrm>
                          <a:custGeom>
                            <a:avLst/>
                            <a:gdLst/>
                            <a:ahLst/>
                            <a:cxnLst/>
                            <a:rect l="0" t="0" r="0" b="0"/>
                            <a:pathLst>
                              <a:path w="2653792" h="203200">
                                <a:moveTo>
                                  <a:pt x="0" y="0"/>
                                </a:moveTo>
                                <a:lnTo>
                                  <a:pt x="2653792" y="0"/>
                                </a:lnTo>
                                <a:lnTo>
                                  <a:pt x="2641092"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04" name="Shape 604"/>
                        <wps:cNvSpPr/>
                        <wps:spPr>
                          <a:xfrm>
                            <a:off x="1127875" y="759332"/>
                            <a:ext cx="2653792" cy="203200"/>
                          </a:xfrm>
                          <a:custGeom>
                            <a:avLst/>
                            <a:gdLst/>
                            <a:ahLst/>
                            <a:cxnLst/>
                            <a:rect l="0" t="0" r="0" b="0"/>
                            <a:pathLst>
                              <a:path w="2653792" h="203200">
                                <a:moveTo>
                                  <a:pt x="2653792" y="0"/>
                                </a:moveTo>
                                <a:lnTo>
                                  <a:pt x="2653792" y="203200"/>
                                </a:lnTo>
                                <a:lnTo>
                                  <a:pt x="0" y="203200"/>
                                </a:lnTo>
                                <a:lnTo>
                                  <a:pt x="12700" y="190500"/>
                                </a:lnTo>
                                <a:lnTo>
                                  <a:pt x="2641092" y="190500"/>
                                </a:lnTo>
                                <a:lnTo>
                                  <a:pt x="2641092" y="12700"/>
                                </a:lnTo>
                                <a:lnTo>
                                  <a:pt x="2653792"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05" name="Shape 605"/>
                        <wps:cNvSpPr/>
                        <wps:spPr>
                          <a:xfrm>
                            <a:off x="1121512" y="752982"/>
                            <a:ext cx="2666492" cy="215900"/>
                          </a:xfrm>
                          <a:custGeom>
                            <a:avLst/>
                            <a:gdLst/>
                            <a:ahLst/>
                            <a:cxnLst/>
                            <a:rect l="0" t="0" r="0" b="0"/>
                            <a:pathLst>
                              <a:path w="2666492" h="215900">
                                <a:moveTo>
                                  <a:pt x="0" y="215900"/>
                                </a:moveTo>
                                <a:lnTo>
                                  <a:pt x="2666492" y="215900"/>
                                </a:lnTo>
                                <a:lnTo>
                                  <a:pt x="2666492"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06" name="Rectangle 606"/>
                        <wps:cNvSpPr/>
                        <wps:spPr>
                          <a:xfrm>
                            <a:off x="1165964" y="813978"/>
                            <a:ext cx="1693653" cy="164402"/>
                          </a:xfrm>
                          <a:prstGeom prst="rect">
                            <a:avLst/>
                          </a:prstGeom>
                          <a:ln>
                            <a:noFill/>
                          </a:ln>
                        </wps:spPr>
                        <wps:txbx>
                          <w:txbxContent>
                            <w:p w14:paraId="5587115F" w14:textId="77777777" w:rsidR="00724091" w:rsidRDefault="00000000">
                              <w:pPr>
                                <w:spacing w:after="160" w:line="259" w:lineRule="auto"/>
                                <w:ind w:left="0" w:firstLine="0"/>
                              </w:pPr>
                              <w:r>
                                <w:rPr>
                                  <w:rFonts w:ascii="Arial" w:eastAsia="Arial" w:hAnsi="Arial" w:cs="Arial"/>
                                  <w:sz w:val="21"/>
                                </w:rPr>
                                <w:t>vvantsevich@wpi.edu</w:t>
                              </w:r>
                            </w:p>
                          </w:txbxContent>
                        </wps:txbx>
                        <wps:bodyPr horzOverflow="overflow" vert="horz" lIns="0" tIns="0" rIns="0" bIns="0" rtlCol="0">
                          <a:noAutofit/>
                        </wps:bodyPr>
                      </wps:wsp>
                      <wps:wsp>
                        <wps:cNvPr id="607" name="Shape 607"/>
                        <wps:cNvSpPr/>
                        <wps:spPr>
                          <a:xfrm>
                            <a:off x="5187811" y="759332"/>
                            <a:ext cx="1803400" cy="203200"/>
                          </a:xfrm>
                          <a:custGeom>
                            <a:avLst/>
                            <a:gdLst/>
                            <a:ahLst/>
                            <a:cxnLst/>
                            <a:rect l="0" t="0" r="0" b="0"/>
                            <a:pathLst>
                              <a:path w="1803400" h="203200">
                                <a:moveTo>
                                  <a:pt x="0" y="0"/>
                                </a:moveTo>
                                <a:lnTo>
                                  <a:pt x="1803400" y="0"/>
                                </a:lnTo>
                                <a:lnTo>
                                  <a:pt x="1790700"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08" name="Shape 608"/>
                        <wps:cNvSpPr/>
                        <wps:spPr>
                          <a:xfrm>
                            <a:off x="5187811" y="759332"/>
                            <a:ext cx="1803400" cy="203200"/>
                          </a:xfrm>
                          <a:custGeom>
                            <a:avLst/>
                            <a:gdLst/>
                            <a:ahLst/>
                            <a:cxnLst/>
                            <a:rect l="0" t="0" r="0" b="0"/>
                            <a:pathLst>
                              <a:path w="1803400" h="203200">
                                <a:moveTo>
                                  <a:pt x="1803400" y="0"/>
                                </a:moveTo>
                                <a:lnTo>
                                  <a:pt x="1803400" y="203200"/>
                                </a:lnTo>
                                <a:lnTo>
                                  <a:pt x="0" y="203200"/>
                                </a:lnTo>
                                <a:lnTo>
                                  <a:pt x="12700" y="190500"/>
                                </a:lnTo>
                                <a:lnTo>
                                  <a:pt x="1790700" y="190500"/>
                                </a:lnTo>
                                <a:lnTo>
                                  <a:pt x="1790700" y="12700"/>
                                </a:lnTo>
                                <a:lnTo>
                                  <a:pt x="1803400"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09" name="Shape 609"/>
                        <wps:cNvSpPr/>
                        <wps:spPr>
                          <a:xfrm>
                            <a:off x="5181461" y="752982"/>
                            <a:ext cx="1816100" cy="215900"/>
                          </a:xfrm>
                          <a:custGeom>
                            <a:avLst/>
                            <a:gdLst/>
                            <a:ahLst/>
                            <a:cxnLst/>
                            <a:rect l="0" t="0" r="0" b="0"/>
                            <a:pathLst>
                              <a:path w="1816100" h="215900">
                                <a:moveTo>
                                  <a:pt x="0" y="215900"/>
                                </a:moveTo>
                                <a:lnTo>
                                  <a:pt x="1816100" y="215900"/>
                                </a:lnTo>
                                <a:lnTo>
                                  <a:pt x="1816100"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10" name="Shape 610"/>
                        <wps:cNvSpPr/>
                        <wps:spPr>
                          <a:xfrm>
                            <a:off x="1831950" y="1061084"/>
                            <a:ext cx="5159261" cy="203200"/>
                          </a:xfrm>
                          <a:custGeom>
                            <a:avLst/>
                            <a:gdLst/>
                            <a:ahLst/>
                            <a:cxnLst/>
                            <a:rect l="0" t="0" r="0" b="0"/>
                            <a:pathLst>
                              <a:path w="5159261" h="203200">
                                <a:moveTo>
                                  <a:pt x="0" y="0"/>
                                </a:moveTo>
                                <a:lnTo>
                                  <a:pt x="5159261" y="0"/>
                                </a:lnTo>
                                <a:lnTo>
                                  <a:pt x="5146561"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11" name="Shape 611"/>
                        <wps:cNvSpPr/>
                        <wps:spPr>
                          <a:xfrm>
                            <a:off x="1831950" y="1061084"/>
                            <a:ext cx="5159261" cy="203200"/>
                          </a:xfrm>
                          <a:custGeom>
                            <a:avLst/>
                            <a:gdLst/>
                            <a:ahLst/>
                            <a:cxnLst/>
                            <a:rect l="0" t="0" r="0" b="0"/>
                            <a:pathLst>
                              <a:path w="5159261" h="203200">
                                <a:moveTo>
                                  <a:pt x="5159261" y="0"/>
                                </a:moveTo>
                                <a:lnTo>
                                  <a:pt x="5159261" y="203200"/>
                                </a:lnTo>
                                <a:lnTo>
                                  <a:pt x="0" y="203200"/>
                                </a:lnTo>
                                <a:lnTo>
                                  <a:pt x="12700" y="190500"/>
                                </a:lnTo>
                                <a:lnTo>
                                  <a:pt x="5146561" y="190500"/>
                                </a:lnTo>
                                <a:lnTo>
                                  <a:pt x="5146561" y="12700"/>
                                </a:lnTo>
                                <a:lnTo>
                                  <a:pt x="5159261"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12" name="Shape 612"/>
                        <wps:cNvSpPr/>
                        <wps:spPr>
                          <a:xfrm>
                            <a:off x="1825600" y="1054734"/>
                            <a:ext cx="5171961" cy="215900"/>
                          </a:xfrm>
                          <a:custGeom>
                            <a:avLst/>
                            <a:gdLst/>
                            <a:ahLst/>
                            <a:cxnLst/>
                            <a:rect l="0" t="0" r="0" b="0"/>
                            <a:pathLst>
                              <a:path w="5171961" h="215900">
                                <a:moveTo>
                                  <a:pt x="0" y="215900"/>
                                </a:moveTo>
                                <a:lnTo>
                                  <a:pt x="5171961" y="215900"/>
                                </a:lnTo>
                                <a:lnTo>
                                  <a:pt x="5171961"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13" name="Rectangle 613"/>
                        <wps:cNvSpPr/>
                        <wps:spPr>
                          <a:xfrm>
                            <a:off x="1870054" y="1115730"/>
                            <a:ext cx="3730944" cy="164402"/>
                          </a:xfrm>
                          <a:prstGeom prst="rect">
                            <a:avLst/>
                          </a:prstGeom>
                          <a:ln>
                            <a:noFill/>
                          </a:ln>
                        </wps:spPr>
                        <wps:txbx>
                          <w:txbxContent>
                            <w:p w14:paraId="0AEAB60A" w14:textId="77777777" w:rsidR="00724091" w:rsidRDefault="00000000">
                              <w:pPr>
                                <w:spacing w:after="160" w:line="259" w:lineRule="auto"/>
                                <w:ind w:left="0" w:firstLine="0"/>
                              </w:pPr>
                              <w:r>
                                <w:rPr>
                                  <w:rFonts w:ascii="Arial" w:eastAsia="Arial" w:hAnsi="Arial" w:cs="Arial"/>
                                  <w:sz w:val="21"/>
                                </w:rPr>
                                <w:t>ChelseaHolland,OfficeofSponsoredPrograms</w:t>
                              </w:r>
                            </w:p>
                          </w:txbxContent>
                        </wps:txbx>
                        <wps:bodyPr horzOverflow="overflow" vert="horz" lIns="0" tIns="0" rIns="0" bIns="0" rtlCol="0">
                          <a:noAutofit/>
                        </wps:bodyPr>
                      </wps:wsp>
                      <wps:wsp>
                        <wps:cNvPr id="614" name="Shape 614"/>
                        <wps:cNvSpPr/>
                        <wps:spPr>
                          <a:xfrm>
                            <a:off x="1127862" y="1322209"/>
                            <a:ext cx="2653792" cy="203200"/>
                          </a:xfrm>
                          <a:custGeom>
                            <a:avLst/>
                            <a:gdLst/>
                            <a:ahLst/>
                            <a:cxnLst/>
                            <a:rect l="0" t="0" r="0" b="0"/>
                            <a:pathLst>
                              <a:path w="2653792" h="203200">
                                <a:moveTo>
                                  <a:pt x="0" y="0"/>
                                </a:moveTo>
                                <a:lnTo>
                                  <a:pt x="2653792" y="0"/>
                                </a:lnTo>
                                <a:lnTo>
                                  <a:pt x="2641092"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15" name="Shape 615"/>
                        <wps:cNvSpPr/>
                        <wps:spPr>
                          <a:xfrm>
                            <a:off x="1127875" y="1322209"/>
                            <a:ext cx="2653792" cy="203200"/>
                          </a:xfrm>
                          <a:custGeom>
                            <a:avLst/>
                            <a:gdLst/>
                            <a:ahLst/>
                            <a:cxnLst/>
                            <a:rect l="0" t="0" r="0" b="0"/>
                            <a:pathLst>
                              <a:path w="2653792" h="203200">
                                <a:moveTo>
                                  <a:pt x="2653792" y="0"/>
                                </a:moveTo>
                                <a:lnTo>
                                  <a:pt x="2653792" y="203200"/>
                                </a:lnTo>
                                <a:lnTo>
                                  <a:pt x="0" y="203200"/>
                                </a:lnTo>
                                <a:lnTo>
                                  <a:pt x="12700" y="190500"/>
                                </a:lnTo>
                                <a:lnTo>
                                  <a:pt x="2641092" y="190500"/>
                                </a:lnTo>
                                <a:lnTo>
                                  <a:pt x="2641092" y="12700"/>
                                </a:lnTo>
                                <a:lnTo>
                                  <a:pt x="2653792"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16" name="Shape 616"/>
                        <wps:cNvSpPr/>
                        <wps:spPr>
                          <a:xfrm>
                            <a:off x="1121512" y="1315859"/>
                            <a:ext cx="2666492" cy="215900"/>
                          </a:xfrm>
                          <a:custGeom>
                            <a:avLst/>
                            <a:gdLst/>
                            <a:ahLst/>
                            <a:cxnLst/>
                            <a:rect l="0" t="0" r="0" b="0"/>
                            <a:pathLst>
                              <a:path w="2666492" h="215900">
                                <a:moveTo>
                                  <a:pt x="0" y="215900"/>
                                </a:moveTo>
                                <a:lnTo>
                                  <a:pt x="2666492" y="215900"/>
                                </a:lnTo>
                                <a:lnTo>
                                  <a:pt x="2666492"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17" name="Rectangle 617"/>
                        <wps:cNvSpPr/>
                        <wps:spPr>
                          <a:xfrm>
                            <a:off x="1165964" y="1376856"/>
                            <a:ext cx="1402154" cy="164402"/>
                          </a:xfrm>
                          <a:prstGeom prst="rect">
                            <a:avLst/>
                          </a:prstGeom>
                          <a:ln>
                            <a:noFill/>
                          </a:ln>
                        </wps:spPr>
                        <wps:txbx>
                          <w:txbxContent>
                            <w:p w14:paraId="2D8F8692" w14:textId="77777777" w:rsidR="00724091" w:rsidRDefault="00000000">
                              <w:pPr>
                                <w:spacing w:after="160" w:line="259" w:lineRule="auto"/>
                                <w:ind w:left="0" w:firstLine="0"/>
                              </w:pPr>
                              <w:r>
                                <w:rPr>
                                  <w:rFonts w:ascii="Arial" w:eastAsia="Arial" w:hAnsi="Arial" w:cs="Arial"/>
                                  <w:sz w:val="21"/>
                                </w:rPr>
                                <w:t>cedurso@wpi.edu</w:t>
                              </w:r>
                            </w:p>
                          </w:txbxContent>
                        </wps:txbx>
                        <wps:bodyPr horzOverflow="overflow" vert="horz" lIns="0" tIns="0" rIns="0" bIns="0" rtlCol="0">
                          <a:noAutofit/>
                        </wps:bodyPr>
                      </wps:wsp>
                      <wps:wsp>
                        <wps:cNvPr id="618" name="Shape 618"/>
                        <wps:cNvSpPr/>
                        <wps:spPr>
                          <a:xfrm>
                            <a:off x="5187811" y="1326260"/>
                            <a:ext cx="1803400" cy="203200"/>
                          </a:xfrm>
                          <a:custGeom>
                            <a:avLst/>
                            <a:gdLst/>
                            <a:ahLst/>
                            <a:cxnLst/>
                            <a:rect l="0" t="0" r="0" b="0"/>
                            <a:pathLst>
                              <a:path w="1803400" h="203200">
                                <a:moveTo>
                                  <a:pt x="0" y="0"/>
                                </a:moveTo>
                                <a:lnTo>
                                  <a:pt x="1803400" y="0"/>
                                </a:lnTo>
                                <a:lnTo>
                                  <a:pt x="1790700"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19" name="Shape 619"/>
                        <wps:cNvSpPr/>
                        <wps:spPr>
                          <a:xfrm>
                            <a:off x="5187811" y="1326260"/>
                            <a:ext cx="1803400" cy="203200"/>
                          </a:xfrm>
                          <a:custGeom>
                            <a:avLst/>
                            <a:gdLst/>
                            <a:ahLst/>
                            <a:cxnLst/>
                            <a:rect l="0" t="0" r="0" b="0"/>
                            <a:pathLst>
                              <a:path w="1803400" h="203200">
                                <a:moveTo>
                                  <a:pt x="1803400" y="0"/>
                                </a:moveTo>
                                <a:lnTo>
                                  <a:pt x="1803400" y="203200"/>
                                </a:lnTo>
                                <a:lnTo>
                                  <a:pt x="0" y="203200"/>
                                </a:lnTo>
                                <a:lnTo>
                                  <a:pt x="12700" y="190500"/>
                                </a:lnTo>
                                <a:lnTo>
                                  <a:pt x="1790700" y="190500"/>
                                </a:lnTo>
                                <a:lnTo>
                                  <a:pt x="1790700" y="12700"/>
                                </a:lnTo>
                                <a:lnTo>
                                  <a:pt x="1803400"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20" name="Shape 620"/>
                        <wps:cNvSpPr/>
                        <wps:spPr>
                          <a:xfrm>
                            <a:off x="5181461" y="1319910"/>
                            <a:ext cx="1816100" cy="215900"/>
                          </a:xfrm>
                          <a:custGeom>
                            <a:avLst/>
                            <a:gdLst/>
                            <a:ahLst/>
                            <a:cxnLst/>
                            <a:rect l="0" t="0" r="0" b="0"/>
                            <a:pathLst>
                              <a:path w="1816100" h="215900">
                                <a:moveTo>
                                  <a:pt x="0" y="215900"/>
                                </a:moveTo>
                                <a:lnTo>
                                  <a:pt x="1816100" y="215900"/>
                                </a:lnTo>
                                <a:lnTo>
                                  <a:pt x="1816100"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21" name="Shape 621"/>
                        <wps:cNvSpPr/>
                        <wps:spPr>
                          <a:xfrm>
                            <a:off x="2892654" y="1593823"/>
                            <a:ext cx="4098557" cy="203200"/>
                          </a:xfrm>
                          <a:custGeom>
                            <a:avLst/>
                            <a:gdLst/>
                            <a:ahLst/>
                            <a:cxnLst/>
                            <a:rect l="0" t="0" r="0" b="0"/>
                            <a:pathLst>
                              <a:path w="4098557" h="203200">
                                <a:moveTo>
                                  <a:pt x="0" y="0"/>
                                </a:moveTo>
                                <a:lnTo>
                                  <a:pt x="4098557" y="0"/>
                                </a:lnTo>
                                <a:lnTo>
                                  <a:pt x="4085857"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22" name="Shape 622"/>
                        <wps:cNvSpPr/>
                        <wps:spPr>
                          <a:xfrm>
                            <a:off x="2892654" y="1593823"/>
                            <a:ext cx="4098557" cy="203200"/>
                          </a:xfrm>
                          <a:custGeom>
                            <a:avLst/>
                            <a:gdLst/>
                            <a:ahLst/>
                            <a:cxnLst/>
                            <a:rect l="0" t="0" r="0" b="0"/>
                            <a:pathLst>
                              <a:path w="4098557" h="203200">
                                <a:moveTo>
                                  <a:pt x="4098557" y="0"/>
                                </a:moveTo>
                                <a:lnTo>
                                  <a:pt x="4098557" y="203200"/>
                                </a:lnTo>
                                <a:lnTo>
                                  <a:pt x="0" y="203200"/>
                                </a:lnTo>
                                <a:lnTo>
                                  <a:pt x="12700" y="190500"/>
                                </a:lnTo>
                                <a:lnTo>
                                  <a:pt x="4085857" y="190500"/>
                                </a:lnTo>
                                <a:lnTo>
                                  <a:pt x="4085857" y="12700"/>
                                </a:lnTo>
                                <a:lnTo>
                                  <a:pt x="4098557"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23" name="Shape 623"/>
                        <wps:cNvSpPr/>
                        <wps:spPr>
                          <a:xfrm>
                            <a:off x="2886304" y="1587473"/>
                            <a:ext cx="4111257" cy="215900"/>
                          </a:xfrm>
                          <a:custGeom>
                            <a:avLst/>
                            <a:gdLst/>
                            <a:ahLst/>
                            <a:cxnLst/>
                            <a:rect l="0" t="0" r="0" b="0"/>
                            <a:pathLst>
                              <a:path w="4111257" h="215900">
                                <a:moveTo>
                                  <a:pt x="0" y="215900"/>
                                </a:moveTo>
                                <a:lnTo>
                                  <a:pt x="4111257" y="215900"/>
                                </a:lnTo>
                                <a:lnTo>
                                  <a:pt x="4111257"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24" name="Rectangle 624"/>
                        <wps:cNvSpPr/>
                        <wps:spPr>
                          <a:xfrm>
                            <a:off x="2930760" y="1648471"/>
                            <a:ext cx="1489764" cy="164402"/>
                          </a:xfrm>
                          <a:prstGeom prst="rect">
                            <a:avLst/>
                          </a:prstGeom>
                          <a:ln>
                            <a:noFill/>
                          </a:ln>
                        </wps:spPr>
                        <wps:txbx>
                          <w:txbxContent>
                            <w:p w14:paraId="543A0F15" w14:textId="77777777" w:rsidR="00724091" w:rsidRDefault="00000000">
                              <w:pPr>
                                <w:spacing w:after="160" w:line="259" w:lineRule="auto"/>
                                <w:ind w:left="0" w:firstLine="0"/>
                              </w:pPr>
                              <w:r>
                                <w:rPr>
                                  <w:rFonts w:ascii="Arial" w:eastAsia="Arial" w:hAnsi="Arial" w:cs="Arial"/>
                                  <w:sz w:val="21"/>
                                </w:rPr>
                                <w:t>gjohnson@wpi.edu</w:t>
                              </w:r>
                            </w:p>
                          </w:txbxContent>
                        </wps:txbx>
                        <wps:bodyPr horzOverflow="overflow" vert="horz" lIns="0" tIns="0" rIns="0" bIns="0" rtlCol="0">
                          <a:noAutofit/>
                        </wps:bodyPr>
                      </wps:wsp>
                      <wps:wsp>
                        <wps:cNvPr id="625" name="Shape 625"/>
                        <wps:cNvSpPr/>
                        <wps:spPr>
                          <a:xfrm>
                            <a:off x="1831950" y="1893188"/>
                            <a:ext cx="5159261" cy="203200"/>
                          </a:xfrm>
                          <a:custGeom>
                            <a:avLst/>
                            <a:gdLst/>
                            <a:ahLst/>
                            <a:cxnLst/>
                            <a:rect l="0" t="0" r="0" b="0"/>
                            <a:pathLst>
                              <a:path w="5159261" h="203200">
                                <a:moveTo>
                                  <a:pt x="0" y="0"/>
                                </a:moveTo>
                                <a:lnTo>
                                  <a:pt x="5159261" y="0"/>
                                </a:lnTo>
                                <a:lnTo>
                                  <a:pt x="5146561"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26" name="Shape 626"/>
                        <wps:cNvSpPr/>
                        <wps:spPr>
                          <a:xfrm>
                            <a:off x="1831950" y="1893188"/>
                            <a:ext cx="5159261" cy="203200"/>
                          </a:xfrm>
                          <a:custGeom>
                            <a:avLst/>
                            <a:gdLst/>
                            <a:ahLst/>
                            <a:cxnLst/>
                            <a:rect l="0" t="0" r="0" b="0"/>
                            <a:pathLst>
                              <a:path w="5159261" h="203200">
                                <a:moveTo>
                                  <a:pt x="5159261" y="0"/>
                                </a:moveTo>
                                <a:lnTo>
                                  <a:pt x="5159261" y="203200"/>
                                </a:lnTo>
                                <a:lnTo>
                                  <a:pt x="0" y="203200"/>
                                </a:lnTo>
                                <a:lnTo>
                                  <a:pt x="12700" y="190500"/>
                                </a:lnTo>
                                <a:lnTo>
                                  <a:pt x="5146561" y="190500"/>
                                </a:lnTo>
                                <a:lnTo>
                                  <a:pt x="5146561" y="12700"/>
                                </a:lnTo>
                                <a:lnTo>
                                  <a:pt x="5159261"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27" name="Shape 627"/>
                        <wps:cNvSpPr/>
                        <wps:spPr>
                          <a:xfrm>
                            <a:off x="1825600" y="1886838"/>
                            <a:ext cx="5171961" cy="215900"/>
                          </a:xfrm>
                          <a:custGeom>
                            <a:avLst/>
                            <a:gdLst/>
                            <a:ahLst/>
                            <a:cxnLst/>
                            <a:rect l="0" t="0" r="0" b="0"/>
                            <a:pathLst>
                              <a:path w="5171961" h="215900">
                                <a:moveTo>
                                  <a:pt x="0" y="215900"/>
                                </a:moveTo>
                                <a:lnTo>
                                  <a:pt x="5171961" y="215900"/>
                                </a:lnTo>
                                <a:lnTo>
                                  <a:pt x="5171961"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28" name="Rectangle 628"/>
                        <wps:cNvSpPr/>
                        <wps:spPr>
                          <a:xfrm>
                            <a:off x="1870054" y="1947837"/>
                            <a:ext cx="3984260" cy="164402"/>
                          </a:xfrm>
                          <a:prstGeom prst="rect">
                            <a:avLst/>
                          </a:prstGeom>
                          <a:ln>
                            <a:noFill/>
                          </a:ln>
                        </wps:spPr>
                        <wps:txbx>
                          <w:txbxContent>
                            <w:p w14:paraId="7FC1B3A4" w14:textId="77777777" w:rsidR="00724091" w:rsidRDefault="00000000">
                              <w:pPr>
                                <w:spacing w:after="160" w:line="259" w:lineRule="auto"/>
                                <w:ind w:left="0" w:firstLine="0"/>
                              </w:pPr>
                              <w:r>
                                <w:rPr>
                                  <w:rFonts w:ascii="Arial" w:eastAsia="Arial" w:hAnsi="Arial" w:cs="Arial"/>
                                  <w:sz w:val="21"/>
                                </w:rPr>
                                <w:t>AmandaHickson,SponsoredProgramsAccounting</w:t>
                              </w:r>
                            </w:p>
                          </w:txbxContent>
                        </wps:txbx>
                        <wps:bodyPr horzOverflow="overflow" vert="horz" lIns="0" tIns="0" rIns="0" bIns="0" rtlCol="0">
                          <a:noAutofit/>
                        </wps:bodyPr>
                      </wps:wsp>
                      <wps:wsp>
                        <wps:cNvPr id="629" name="Shape 629"/>
                        <wps:cNvSpPr/>
                        <wps:spPr>
                          <a:xfrm>
                            <a:off x="1127862" y="2158364"/>
                            <a:ext cx="2653792" cy="203200"/>
                          </a:xfrm>
                          <a:custGeom>
                            <a:avLst/>
                            <a:gdLst/>
                            <a:ahLst/>
                            <a:cxnLst/>
                            <a:rect l="0" t="0" r="0" b="0"/>
                            <a:pathLst>
                              <a:path w="2653792" h="203200">
                                <a:moveTo>
                                  <a:pt x="0" y="0"/>
                                </a:moveTo>
                                <a:lnTo>
                                  <a:pt x="2653792" y="0"/>
                                </a:lnTo>
                                <a:lnTo>
                                  <a:pt x="2641092"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30" name="Shape 630"/>
                        <wps:cNvSpPr/>
                        <wps:spPr>
                          <a:xfrm>
                            <a:off x="1127875" y="2158364"/>
                            <a:ext cx="2653792" cy="203200"/>
                          </a:xfrm>
                          <a:custGeom>
                            <a:avLst/>
                            <a:gdLst/>
                            <a:ahLst/>
                            <a:cxnLst/>
                            <a:rect l="0" t="0" r="0" b="0"/>
                            <a:pathLst>
                              <a:path w="2653792" h="203200">
                                <a:moveTo>
                                  <a:pt x="2653792" y="0"/>
                                </a:moveTo>
                                <a:lnTo>
                                  <a:pt x="2653792" y="203200"/>
                                </a:lnTo>
                                <a:lnTo>
                                  <a:pt x="0" y="203200"/>
                                </a:lnTo>
                                <a:lnTo>
                                  <a:pt x="12700" y="190500"/>
                                </a:lnTo>
                                <a:lnTo>
                                  <a:pt x="2641092" y="190500"/>
                                </a:lnTo>
                                <a:lnTo>
                                  <a:pt x="2641092" y="12700"/>
                                </a:lnTo>
                                <a:lnTo>
                                  <a:pt x="2653792"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31" name="Shape 631"/>
                        <wps:cNvSpPr/>
                        <wps:spPr>
                          <a:xfrm>
                            <a:off x="1121512" y="2152014"/>
                            <a:ext cx="2666492" cy="215900"/>
                          </a:xfrm>
                          <a:custGeom>
                            <a:avLst/>
                            <a:gdLst/>
                            <a:ahLst/>
                            <a:cxnLst/>
                            <a:rect l="0" t="0" r="0" b="0"/>
                            <a:pathLst>
                              <a:path w="2666492" h="215900">
                                <a:moveTo>
                                  <a:pt x="0" y="215900"/>
                                </a:moveTo>
                                <a:lnTo>
                                  <a:pt x="2666492" y="215900"/>
                                </a:lnTo>
                                <a:lnTo>
                                  <a:pt x="2666492"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32" name="Rectangle 632"/>
                        <wps:cNvSpPr/>
                        <wps:spPr>
                          <a:xfrm>
                            <a:off x="1165964" y="2213013"/>
                            <a:ext cx="1470175" cy="164402"/>
                          </a:xfrm>
                          <a:prstGeom prst="rect">
                            <a:avLst/>
                          </a:prstGeom>
                          <a:ln>
                            <a:noFill/>
                          </a:ln>
                        </wps:spPr>
                        <wps:txbx>
                          <w:txbxContent>
                            <w:p w14:paraId="68C2FDB2" w14:textId="77777777" w:rsidR="00724091" w:rsidRDefault="00000000">
                              <w:pPr>
                                <w:spacing w:after="160" w:line="259" w:lineRule="auto"/>
                                <w:ind w:left="0" w:firstLine="0"/>
                              </w:pPr>
                              <w:r>
                                <w:rPr>
                                  <w:rFonts w:ascii="Arial" w:eastAsia="Arial" w:hAnsi="Arial" w:cs="Arial"/>
                                  <w:sz w:val="21"/>
                                </w:rPr>
                                <w:t>ahickson@wpi.edu</w:t>
                              </w:r>
                            </w:p>
                          </w:txbxContent>
                        </wps:txbx>
                        <wps:bodyPr horzOverflow="overflow" vert="horz" lIns="0" tIns="0" rIns="0" bIns="0" rtlCol="0">
                          <a:noAutofit/>
                        </wps:bodyPr>
                      </wps:wsp>
                      <wps:wsp>
                        <wps:cNvPr id="633" name="Shape 633"/>
                        <wps:cNvSpPr/>
                        <wps:spPr>
                          <a:xfrm>
                            <a:off x="5187811" y="2158364"/>
                            <a:ext cx="1803400" cy="203200"/>
                          </a:xfrm>
                          <a:custGeom>
                            <a:avLst/>
                            <a:gdLst/>
                            <a:ahLst/>
                            <a:cxnLst/>
                            <a:rect l="0" t="0" r="0" b="0"/>
                            <a:pathLst>
                              <a:path w="1803400" h="203200">
                                <a:moveTo>
                                  <a:pt x="0" y="0"/>
                                </a:moveTo>
                                <a:lnTo>
                                  <a:pt x="1803400" y="0"/>
                                </a:lnTo>
                                <a:lnTo>
                                  <a:pt x="1790700"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34" name="Shape 634"/>
                        <wps:cNvSpPr/>
                        <wps:spPr>
                          <a:xfrm>
                            <a:off x="5187811" y="2158364"/>
                            <a:ext cx="1803400" cy="203200"/>
                          </a:xfrm>
                          <a:custGeom>
                            <a:avLst/>
                            <a:gdLst/>
                            <a:ahLst/>
                            <a:cxnLst/>
                            <a:rect l="0" t="0" r="0" b="0"/>
                            <a:pathLst>
                              <a:path w="1803400" h="203200">
                                <a:moveTo>
                                  <a:pt x="1803400" y="0"/>
                                </a:moveTo>
                                <a:lnTo>
                                  <a:pt x="1803400" y="203200"/>
                                </a:lnTo>
                                <a:lnTo>
                                  <a:pt x="0" y="203200"/>
                                </a:lnTo>
                                <a:lnTo>
                                  <a:pt x="12700" y="190500"/>
                                </a:lnTo>
                                <a:lnTo>
                                  <a:pt x="1790700" y="190500"/>
                                </a:lnTo>
                                <a:lnTo>
                                  <a:pt x="1790700" y="12700"/>
                                </a:lnTo>
                                <a:lnTo>
                                  <a:pt x="1803400"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35" name="Shape 635"/>
                        <wps:cNvSpPr/>
                        <wps:spPr>
                          <a:xfrm>
                            <a:off x="5181461" y="2152014"/>
                            <a:ext cx="1816100" cy="215900"/>
                          </a:xfrm>
                          <a:custGeom>
                            <a:avLst/>
                            <a:gdLst/>
                            <a:ahLst/>
                            <a:cxnLst/>
                            <a:rect l="0" t="0" r="0" b="0"/>
                            <a:pathLst>
                              <a:path w="1816100" h="215900">
                                <a:moveTo>
                                  <a:pt x="0" y="215900"/>
                                </a:moveTo>
                                <a:lnTo>
                                  <a:pt x="1816100" y="215900"/>
                                </a:lnTo>
                                <a:lnTo>
                                  <a:pt x="1816100"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36" name="Shape 636"/>
                        <wps:cNvSpPr/>
                        <wps:spPr>
                          <a:xfrm>
                            <a:off x="959815" y="2423768"/>
                            <a:ext cx="215900" cy="215900"/>
                          </a:xfrm>
                          <a:custGeom>
                            <a:avLst/>
                            <a:gdLst/>
                            <a:ahLst/>
                            <a:cxnLst/>
                            <a:rect l="0" t="0" r="0" b="0"/>
                            <a:pathLst>
                              <a:path w="215900" h="215900">
                                <a:moveTo>
                                  <a:pt x="215900" y="107950"/>
                                </a:moveTo>
                                <a:cubicBezTo>
                                  <a:pt x="215900" y="48323"/>
                                  <a:pt x="167577" y="0"/>
                                  <a:pt x="107950" y="0"/>
                                </a:cubicBezTo>
                                <a:cubicBezTo>
                                  <a:pt x="48324" y="0"/>
                                  <a:pt x="0" y="48323"/>
                                  <a:pt x="0" y="107950"/>
                                </a:cubicBezTo>
                                <a:cubicBezTo>
                                  <a:pt x="0" y="167577"/>
                                  <a:pt x="48324" y="215900"/>
                                  <a:pt x="107950" y="215900"/>
                                </a:cubicBezTo>
                                <a:cubicBezTo>
                                  <a:pt x="167577" y="215900"/>
                                  <a:pt x="215900" y="167577"/>
                                  <a:pt x="215900" y="107950"/>
                                </a:cubicBez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37" name="Shape 637"/>
                        <wps:cNvSpPr/>
                        <wps:spPr>
                          <a:xfrm>
                            <a:off x="963219" y="2427173"/>
                            <a:ext cx="171894" cy="171894"/>
                          </a:xfrm>
                          <a:custGeom>
                            <a:avLst/>
                            <a:gdLst/>
                            <a:ahLst/>
                            <a:cxnLst/>
                            <a:rect l="0" t="0" r="0" b="0"/>
                            <a:pathLst>
                              <a:path w="171894" h="171894">
                                <a:moveTo>
                                  <a:pt x="171894" y="37198"/>
                                </a:moveTo>
                                <a:cubicBezTo>
                                  <a:pt x="134696" y="0"/>
                                  <a:pt x="74397" y="0"/>
                                  <a:pt x="37198" y="37198"/>
                                </a:cubicBezTo>
                                <a:cubicBezTo>
                                  <a:pt x="0" y="74396"/>
                                  <a:pt x="0" y="134696"/>
                                  <a:pt x="37198" y="171894"/>
                                </a:cubicBezTo>
                              </a:path>
                            </a:pathLst>
                          </a:custGeom>
                          <a:ln w="12700" cap="flat">
                            <a:miter lim="127000"/>
                          </a:ln>
                        </wps:spPr>
                        <wps:style>
                          <a:lnRef idx="1">
                            <a:srgbClr val="999A9A"/>
                          </a:lnRef>
                          <a:fillRef idx="0">
                            <a:srgbClr val="000000">
                              <a:alpha val="0"/>
                            </a:srgbClr>
                          </a:fillRef>
                          <a:effectRef idx="0">
                            <a:scrgbClr r="0" g="0" b="0"/>
                          </a:effectRef>
                          <a:fontRef idx="none"/>
                        </wps:style>
                        <wps:bodyPr/>
                      </wps:wsp>
                      <wps:wsp>
                        <wps:cNvPr id="638" name="Shape 638"/>
                        <wps:cNvSpPr/>
                        <wps:spPr>
                          <a:xfrm>
                            <a:off x="1000417" y="2464371"/>
                            <a:ext cx="171894" cy="171894"/>
                          </a:xfrm>
                          <a:custGeom>
                            <a:avLst/>
                            <a:gdLst/>
                            <a:ahLst/>
                            <a:cxnLst/>
                            <a:rect l="0" t="0" r="0" b="0"/>
                            <a:pathLst>
                              <a:path w="171894" h="171894">
                                <a:moveTo>
                                  <a:pt x="0" y="134696"/>
                                </a:moveTo>
                                <a:cubicBezTo>
                                  <a:pt x="37198" y="171894"/>
                                  <a:pt x="97498" y="171894"/>
                                  <a:pt x="134696" y="134696"/>
                                </a:cubicBezTo>
                                <a:cubicBezTo>
                                  <a:pt x="171894" y="97498"/>
                                  <a:pt x="171894" y="37198"/>
                                  <a:pt x="134696" y="0"/>
                                </a:cubicBezTo>
                              </a:path>
                            </a:pathLst>
                          </a:custGeom>
                          <a:ln w="12700" cap="flat">
                            <a:miter lim="127000"/>
                          </a:ln>
                        </wps:spPr>
                        <wps:style>
                          <a:lnRef idx="1">
                            <a:srgbClr val="CACAC9"/>
                          </a:lnRef>
                          <a:fillRef idx="0">
                            <a:srgbClr val="000000">
                              <a:alpha val="0"/>
                            </a:srgbClr>
                          </a:fillRef>
                          <a:effectRef idx="0">
                            <a:scrgbClr r="0" g="0" b="0"/>
                          </a:effectRef>
                          <a:fontRef idx="none"/>
                        </wps:style>
                        <wps:bodyPr/>
                      </wps:wsp>
                      <wps:wsp>
                        <wps:cNvPr id="639" name="Shape 639"/>
                        <wps:cNvSpPr/>
                        <wps:spPr>
                          <a:xfrm>
                            <a:off x="1023315" y="2487268"/>
                            <a:ext cx="88900" cy="88900"/>
                          </a:xfrm>
                          <a:custGeom>
                            <a:avLst/>
                            <a:gdLst/>
                            <a:ahLst/>
                            <a:cxnLst/>
                            <a:rect l="0" t="0" r="0" b="0"/>
                            <a:pathLst>
                              <a:path w="88900" h="88900">
                                <a:moveTo>
                                  <a:pt x="44450" y="0"/>
                                </a:moveTo>
                                <a:cubicBezTo>
                                  <a:pt x="68999" y="0"/>
                                  <a:pt x="88900" y="19901"/>
                                  <a:pt x="88900" y="44450"/>
                                </a:cubicBezTo>
                                <a:cubicBezTo>
                                  <a:pt x="88900" y="68999"/>
                                  <a:pt x="68999" y="88900"/>
                                  <a:pt x="44450" y="88900"/>
                                </a:cubicBezTo>
                                <a:cubicBezTo>
                                  <a:pt x="19901" y="88900"/>
                                  <a:pt x="0" y="68999"/>
                                  <a:pt x="0" y="44450"/>
                                </a:cubicBezTo>
                                <a:cubicBezTo>
                                  <a:pt x="0" y="19901"/>
                                  <a:pt x="19901" y="0"/>
                                  <a:pt x="4445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40" name="Shape 640"/>
                        <wps:cNvSpPr/>
                        <wps:spPr>
                          <a:xfrm>
                            <a:off x="1491958" y="2426334"/>
                            <a:ext cx="215900" cy="215900"/>
                          </a:xfrm>
                          <a:custGeom>
                            <a:avLst/>
                            <a:gdLst/>
                            <a:ahLst/>
                            <a:cxnLst/>
                            <a:rect l="0" t="0" r="0" b="0"/>
                            <a:pathLst>
                              <a:path w="215900" h="215900">
                                <a:moveTo>
                                  <a:pt x="215900" y="107950"/>
                                </a:moveTo>
                                <a:cubicBezTo>
                                  <a:pt x="215900" y="48323"/>
                                  <a:pt x="167577" y="0"/>
                                  <a:pt x="107950" y="0"/>
                                </a:cubicBezTo>
                                <a:cubicBezTo>
                                  <a:pt x="48324" y="0"/>
                                  <a:pt x="0" y="48323"/>
                                  <a:pt x="0" y="107950"/>
                                </a:cubicBezTo>
                                <a:cubicBezTo>
                                  <a:pt x="0" y="167577"/>
                                  <a:pt x="48324" y="215900"/>
                                  <a:pt x="107950" y="215900"/>
                                </a:cubicBezTo>
                                <a:cubicBezTo>
                                  <a:pt x="167577" y="215900"/>
                                  <a:pt x="215900" y="167577"/>
                                  <a:pt x="215900" y="107950"/>
                                </a:cubicBez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41" name="Shape 641"/>
                        <wps:cNvSpPr/>
                        <wps:spPr>
                          <a:xfrm>
                            <a:off x="1495362" y="2429738"/>
                            <a:ext cx="171895" cy="171894"/>
                          </a:xfrm>
                          <a:custGeom>
                            <a:avLst/>
                            <a:gdLst/>
                            <a:ahLst/>
                            <a:cxnLst/>
                            <a:rect l="0" t="0" r="0" b="0"/>
                            <a:pathLst>
                              <a:path w="171895" h="171894">
                                <a:moveTo>
                                  <a:pt x="171895" y="37198"/>
                                </a:moveTo>
                                <a:cubicBezTo>
                                  <a:pt x="134696" y="0"/>
                                  <a:pt x="74397" y="0"/>
                                  <a:pt x="37198" y="37198"/>
                                </a:cubicBezTo>
                                <a:cubicBezTo>
                                  <a:pt x="0" y="74396"/>
                                  <a:pt x="0" y="134696"/>
                                  <a:pt x="37198" y="171894"/>
                                </a:cubicBezTo>
                              </a:path>
                            </a:pathLst>
                          </a:custGeom>
                          <a:ln w="12700" cap="flat">
                            <a:miter lim="127000"/>
                          </a:ln>
                        </wps:spPr>
                        <wps:style>
                          <a:lnRef idx="1">
                            <a:srgbClr val="999A9A"/>
                          </a:lnRef>
                          <a:fillRef idx="0">
                            <a:srgbClr val="000000">
                              <a:alpha val="0"/>
                            </a:srgbClr>
                          </a:fillRef>
                          <a:effectRef idx="0">
                            <a:scrgbClr r="0" g="0" b="0"/>
                          </a:effectRef>
                          <a:fontRef idx="none"/>
                        </wps:style>
                        <wps:bodyPr/>
                      </wps:wsp>
                      <wps:wsp>
                        <wps:cNvPr id="642" name="Shape 642"/>
                        <wps:cNvSpPr/>
                        <wps:spPr>
                          <a:xfrm>
                            <a:off x="1532560" y="2466936"/>
                            <a:ext cx="171895" cy="171894"/>
                          </a:xfrm>
                          <a:custGeom>
                            <a:avLst/>
                            <a:gdLst/>
                            <a:ahLst/>
                            <a:cxnLst/>
                            <a:rect l="0" t="0" r="0" b="0"/>
                            <a:pathLst>
                              <a:path w="171895" h="171894">
                                <a:moveTo>
                                  <a:pt x="0" y="134696"/>
                                </a:moveTo>
                                <a:cubicBezTo>
                                  <a:pt x="37198" y="171894"/>
                                  <a:pt x="97498" y="171894"/>
                                  <a:pt x="134696" y="134696"/>
                                </a:cubicBezTo>
                                <a:cubicBezTo>
                                  <a:pt x="171895" y="97498"/>
                                  <a:pt x="171895" y="37198"/>
                                  <a:pt x="134696" y="0"/>
                                </a:cubicBezTo>
                              </a:path>
                            </a:pathLst>
                          </a:custGeom>
                          <a:ln w="12700" cap="flat">
                            <a:miter lim="127000"/>
                          </a:ln>
                        </wps:spPr>
                        <wps:style>
                          <a:lnRef idx="1">
                            <a:srgbClr val="CACAC9"/>
                          </a:lnRef>
                          <a:fillRef idx="0">
                            <a:srgbClr val="000000">
                              <a:alpha val="0"/>
                            </a:srgbClr>
                          </a:fillRef>
                          <a:effectRef idx="0">
                            <a:scrgbClr r="0" g="0" b="0"/>
                          </a:effectRef>
                          <a:fontRef idx="none"/>
                        </wps:style>
                        <wps:bodyPr/>
                      </wps:wsp>
                      <wps:wsp>
                        <wps:cNvPr id="643" name="Shape 643"/>
                        <wps:cNvSpPr/>
                        <wps:spPr>
                          <a:xfrm>
                            <a:off x="3669906" y="2431274"/>
                            <a:ext cx="3321304" cy="203200"/>
                          </a:xfrm>
                          <a:custGeom>
                            <a:avLst/>
                            <a:gdLst/>
                            <a:ahLst/>
                            <a:cxnLst/>
                            <a:rect l="0" t="0" r="0" b="0"/>
                            <a:pathLst>
                              <a:path w="3321304" h="203200">
                                <a:moveTo>
                                  <a:pt x="0" y="0"/>
                                </a:moveTo>
                                <a:lnTo>
                                  <a:pt x="3321304" y="0"/>
                                </a:lnTo>
                                <a:lnTo>
                                  <a:pt x="3308604"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44" name="Shape 644"/>
                        <wps:cNvSpPr/>
                        <wps:spPr>
                          <a:xfrm>
                            <a:off x="3669907" y="2431274"/>
                            <a:ext cx="3321304" cy="203200"/>
                          </a:xfrm>
                          <a:custGeom>
                            <a:avLst/>
                            <a:gdLst/>
                            <a:ahLst/>
                            <a:cxnLst/>
                            <a:rect l="0" t="0" r="0" b="0"/>
                            <a:pathLst>
                              <a:path w="3321304" h="203200">
                                <a:moveTo>
                                  <a:pt x="3321304" y="0"/>
                                </a:moveTo>
                                <a:lnTo>
                                  <a:pt x="3321304" y="203200"/>
                                </a:lnTo>
                                <a:lnTo>
                                  <a:pt x="0" y="203200"/>
                                </a:lnTo>
                                <a:lnTo>
                                  <a:pt x="12700" y="190500"/>
                                </a:lnTo>
                                <a:lnTo>
                                  <a:pt x="3308604" y="190500"/>
                                </a:lnTo>
                                <a:lnTo>
                                  <a:pt x="3308604" y="12700"/>
                                </a:lnTo>
                                <a:lnTo>
                                  <a:pt x="3321304"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45" name="Shape 645"/>
                        <wps:cNvSpPr/>
                        <wps:spPr>
                          <a:xfrm>
                            <a:off x="3663556" y="2424924"/>
                            <a:ext cx="3334004" cy="215900"/>
                          </a:xfrm>
                          <a:custGeom>
                            <a:avLst/>
                            <a:gdLst/>
                            <a:ahLst/>
                            <a:cxnLst/>
                            <a:rect l="0" t="0" r="0" b="0"/>
                            <a:pathLst>
                              <a:path w="3334004" h="215900">
                                <a:moveTo>
                                  <a:pt x="0" y="215900"/>
                                </a:moveTo>
                                <a:lnTo>
                                  <a:pt x="3334004" y="215900"/>
                                </a:lnTo>
                                <a:lnTo>
                                  <a:pt x="3334004"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46" name="Rectangle 646"/>
                        <wps:cNvSpPr/>
                        <wps:spPr>
                          <a:xfrm>
                            <a:off x="3708001" y="2485925"/>
                            <a:ext cx="2024331" cy="164402"/>
                          </a:xfrm>
                          <a:prstGeom prst="rect">
                            <a:avLst/>
                          </a:prstGeom>
                          <a:ln>
                            <a:noFill/>
                          </a:ln>
                        </wps:spPr>
                        <wps:txbx>
                          <w:txbxContent>
                            <w:p w14:paraId="50A8C95E" w14:textId="77777777" w:rsidR="00724091" w:rsidRDefault="00000000">
                              <w:pPr>
                                <w:spacing w:after="160" w:line="259" w:lineRule="auto"/>
                                <w:ind w:left="0" w:firstLine="0"/>
                              </w:pPr>
                              <w:r>
                                <w:rPr>
                                  <w:rFonts w:ascii="Arial" w:eastAsia="Arial" w:hAnsi="Arial" w:cs="Arial"/>
                                  <w:sz w:val="21"/>
                                </w:rPr>
                                <w:t>grantaccounting@wpi.edu</w:t>
                              </w:r>
                            </w:p>
                          </w:txbxContent>
                        </wps:txbx>
                        <wps:bodyPr horzOverflow="overflow" vert="horz" lIns="0" tIns="0" rIns="0" bIns="0" rtlCol="0">
                          <a:noAutofit/>
                        </wps:bodyPr>
                      </wps:wsp>
                      <wps:wsp>
                        <wps:cNvPr id="647" name="Shape 647"/>
                        <wps:cNvSpPr/>
                        <wps:spPr>
                          <a:xfrm>
                            <a:off x="1831950" y="2734436"/>
                            <a:ext cx="5159261" cy="203200"/>
                          </a:xfrm>
                          <a:custGeom>
                            <a:avLst/>
                            <a:gdLst/>
                            <a:ahLst/>
                            <a:cxnLst/>
                            <a:rect l="0" t="0" r="0" b="0"/>
                            <a:pathLst>
                              <a:path w="5159261" h="203200">
                                <a:moveTo>
                                  <a:pt x="0" y="0"/>
                                </a:moveTo>
                                <a:lnTo>
                                  <a:pt x="5159261" y="0"/>
                                </a:lnTo>
                                <a:lnTo>
                                  <a:pt x="5146561"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48" name="Shape 648"/>
                        <wps:cNvSpPr/>
                        <wps:spPr>
                          <a:xfrm>
                            <a:off x="1831950" y="2734436"/>
                            <a:ext cx="5159261" cy="203200"/>
                          </a:xfrm>
                          <a:custGeom>
                            <a:avLst/>
                            <a:gdLst/>
                            <a:ahLst/>
                            <a:cxnLst/>
                            <a:rect l="0" t="0" r="0" b="0"/>
                            <a:pathLst>
                              <a:path w="5159261" h="203200">
                                <a:moveTo>
                                  <a:pt x="5159261" y="0"/>
                                </a:moveTo>
                                <a:lnTo>
                                  <a:pt x="5159261" y="203200"/>
                                </a:lnTo>
                                <a:lnTo>
                                  <a:pt x="0" y="203200"/>
                                </a:lnTo>
                                <a:lnTo>
                                  <a:pt x="12700" y="190500"/>
                                </a:lnTo>
                                <a:lnTo>
                                  <a:pt x="5146561" y="190500"/>
                                </a:lnTo>
                                <a:lnTo>
                                  <a:pt x="5146561" y="12700"/>
                                </a:lnTo>
                                <a:lnTo>
                                  <a:pt x="5159261"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49" name="Shape 649"/>
                        <wps:cNvSpPr/>
                        <wps:spPr>
                          <a:xfrm>
                            <a:off x="1825600" y="2728086"/>
                            <a:ext cx="5171961" cy="215900"/>
                          </a:xfrm>
                          <a:custGeom>
                            <a:avLst/>
                            <a:gdLst/>
                            <a:ahLst/>
                            <a:cxnLst/>
                            <a:rect l="0" t="0" r="0" b="0"/>
                            <a:pathLst>
                              <a:path w="5171961" h="215900">
                                <a:moveTo>
                                  <a:pt x="0" y="215900"/>
                                </a:moveTo>
                                <a:lnTo>
                                  <a:pt x="5171961" y="215900"/>
                                </a:lnTo>
                                <a:lnTo>
                                  <a:pt x="5171961"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50" name="Rectangle 650"/>
                        <wps:cNvSpPr/>
                        <wps:spPr>
                          <a:xfrm>
                            <a:off x="1870054" y="2789086"/>
                            <a:ext cx="3331703" cy="164402"/>
                          </a:xfrm>
                          <a:prstGeom prst="rect">
                            <a:avLst/>
                          </a:prstGeom>
                          <a:ln>
                            <a:noFill/>
                          </a:ln>
                        </wps:spPr>
                        <wps:txbx>
                          <w:txbxContent>
                            <w:p w14:paraId="5E995A77" w14:textId="77777777" w:rsidR="00724091" w:rsidRDefault="00000000">
                              <w:pPr>
                                <w:spacing w:after="160" w:line="259" w:lineRule="auto"/>
                                <w:ind w:left="0" w:firstLine="0"/>
                              </w:pPr>
                              <w:r>
                                <w:rPr>
                                  <w:rFonts w:ascii="Arial" w:eastAsia="Arial" w:hAnsi="Arial" w:cs="Arial"/>
                                  <w:sz w:val="21"/>
                                </w:rPr>
                                <w:t>OrlaBaxter,OfficeofSponsoredPrograms</w:t>
                              </w:r>
                            </w:p>
                          </w:txbxContent>
                        </wps:txbx>
                        <wps:bodyPr horzOverflow="overflow" vert="horz" lIns="0" tIns="0" rIns="0" bIns="0" rtlCol="0">
                          <a:noAutofit/>
                        </wps:bodyPr>
                      </wps:wsp>
                      <wps:wsp>
                        <wps:cNvPr id="651" name="Shape 651"/>
                        <wps:cNvSpPr/>
                        <wps:spPr>
                          <a:xfrm>
                            <a:off x="1127862" y="2999612"/>
                            <a:ext cx="2653792" cy="203200"/>
                          </a:xfrm>
                          <a:custGeom>
                            <a:avLst/>
                            <a:gdLst/>
                            <a:ahLst/>
                            <a:cxnLst/>
                            <a:rect l="0" t="0" r="0" b="0"/>
                            <a:pathLst>
                              <a:path w="2653792" h="203200">
                                <a:moveTo>
                                  <a:pt x="0" y="0"/>
                                </a:moveTo>
                                <a:lnTo>
                                  <a:pt x="2653792" y="0"/>
                                </a:lnTo>
                                <a:lnTo>
                                  <a:pt x="2641092"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52" name="Shape 652"/>
                        <wps:cNvSpPr/>
                        <wps:spPr>
                          <a:xfrm>
                            <a:off x="1127875" y="2999612"/>
                            <a:ext cx="2653792" cy="203200"/>
                          </a:xfrm>
                          <a:custGeom>
                            <a:avLst/>
                            <a:gdLst/>
                            <a:ahLst/>
                            <a:cxnLst/>
                            <a:rect l="0" t="0" r="0" b="0"/>
                            <a:pathLst>
                              <a:path w="2653792" h="203200">
                                <a:moveTo>
                                  <a:pt x="2653792" y="0"/>
                                </a:moveTo>
                                <a:lnTo>
                                  <a:pt x="2653792" y="203200"/>
                                </a:lnTo>
                                <a:lnTo>
                                  <a:pt x="0" y="203200"/>
                                </a:lnTo>
                                <a:lnTo>
                                  <a:pt x="12700" y="190500"/>
                                </a:lnTo>
                                <a:lnTo>
                                  <a:pt x="2641092" y="190500"/>
                                </a:lnTo>
                                <a:lnTo>
                                  <a:pt x="2641092" y="12700"/>
                                </a:lnTo>
                                <a:lnTo>
                                  <a:pt x="2653792"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53" name="Shape 653"/>
                        <wps:cNvSpPr/>
                        <wps:spPr>
                          <a:xfrm>
                            <a:off x="1121512" y="2993262"/>
                            <a:ext cx="2666492" cy="215900"/>
                          </a:xfrm>
                          <a:custGeom>
                            <a:avLst/>
                            <a:gdLst/>
                            <a:ahLst/>
                            <a:cxnLst/>
                            <a:rect l="0" t="0" r="0" b="0"/>
                            <a:pathLst>
                              <a:path w="2666492" h="215900">
                                <a:moveTo>
                                  <a:pt x="0" y="215900"/>
                                </a:moveTo>
                                <a:lnTo>
                                  <a:pt x="2666492" y="215900"/>
                                </a:lnTo>
                                <a:lnTo>
                                  <a:pt x="2666492"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54" name="Rectangle 654"/>
                        <wps:cNvSpPr/>
                        <wps:spPr>
                          <a:xfrm>
                            <a:off x="1165964" y="3054264"/>
                            <a:ext cx="1363325" cy="164402"/>
                          </a:xfrm>
                          <a:prstGeom prst="rect">
                            <a:avLst/>
                          </a:prstGeom>
                          <a:ln>
                            <a:noFill/>
                          </a:ln>
                        </wps:spPr>
                        <wps:txbx>
                          <w:txbxContent>
                            <w:p w14:paraId="27F4769C" w14:textId="77777777" w:rsidR="00724091" w:rsidRDefault="00000000">
                              <w:pPr>
                                <w:spacing w:after="160" w:line="259" w:lineRule="auto"/>
                                <w:ind w:left="0" w:firstLine="0"/>
                              </w:pPr>
                              <w:r>
                                <w:rPr>
                                  <w:rFonts w:ascii="Arial" w:eastAsia="Arial" w:hAnsi="Arial" w:cs="Arial"/>
                                  <w:sz w:val="21"/>
                                </w:rPr>
                                <w:t>obaxter@wpi.edu</w:t>
                              </w:r>
                            </w:p>
                          </w:txbxContent>
                        </wps:txbx>
                        <wps:bodyPr horzOverflow="overflow" vert="horz" lIns="0" tIns="0" rIns="0" bIns="0" rtlCol="0">
                          <a:noAutofit/>
                        </wps:bodyPr>
                      </wps:wsp>
                      <wps:wsp>
                        <wps:cNvPr id="655" name="Shape 655"/>
                        <wps:cNvSpPr/>
                        <wps:spPr>
                          <a:xfrm>
                            <a:off x="5187811" y="2999612"/>
                            <a:ext cx="1803400" cy="203200"/>
                          </a:xfrm>
                          <a:custGeom>
                            <a:avLst/>
                            <a:gdLst/>
                            <a:ahLst/>
                            <a:cxnLst/>
                            <a:rect l="0" t="0" r="0" b="0"/>
                            <a:pathLst>
                              <a:path w="1803400" h="203200">
                                <a:moveTo>
                                  <a:pt x="0" y="0"/>
                                </a:moveTo>
                                <a:lnTo>
                                  <a:pt x="1803400" y="0"/>
                                </a:lnTo>
                                <a:lnTo>
                                  <a:pt x="1790700"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56" name="Shape 656"/>
                        <wps:cNvSpPr/>
                        <wps:spPr>
                          <a:xfrm>
                            <a:off x="5187811" y="2999612"/>
                            <a:ext cx="1803400" cy="203200"/>
                          </a:xfrm>
                          <a:custGeom>
                            <a:avLst/>
                            <a:gdLst/>
                            <a:ahLst/>
                            <a:cxnLst/>
                            <a:rect l="0" t="0" r="0" b="0"/>
                            <a:pathLst>
                              <a:path w="1803400" h="203200">
                                <a:moveTo>
                                  <a:pt x="1803400" y="0"/>
                                </a:moveTo>
                                <a:lnTo>
                                  <a:pt x="1803400" y="203200"/>
                                </a:lnTo>
                                <a:lnTo>
                                  <a:pt x="0" y="203200"/>
                                </a:lnTo>
                                <a:lnTo>
                                  <a:pt x="12700" y="190500"/>
                                </a:lnTo>
                                <a:lnTo>
                                  <a:pt x="1790700" y="190500"/>
                                </a:lnTo>
                                <a:lnTo>
                                  <a:pt x="1790700" y="12700"/>
                                </a:lnTo>
                                <a:lnTo>
                                  <a:pt x="1803400"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57" name="Shape 657"/>
                        <wps:cNvSpPr/>
                        <wps:spPr>
                          <a:xfrm>
                            <a:off x="5181461" y="2993262"/>
                            <a:ext cx="1816100" cy="215900"/>
                          </a:xfrm>
                          <a:custGeom>
                            <a:avLst/>
                            <a:gdLst/>
                            <a:ahLst/>
                            <a:cxnLst/>
                            <a:rect l="0" t="0" r="0" b="0"/>
                            <a:pathLst>
                              <a:path w="1816100" h="215900">
                                <a:moveTo>
                                  <a:pt x="0" y="215900"/>
                                </a:moveTo>
                                <a:lnTo>
                                  <a:pt x="1816100" y="215900"/>
                                </a:lnTo>
                                <a:lnTo>
                                  <a:pt x="1816100"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58" name="Shape 658"/>
                        <wps:cNvSpPr/>
                        <wps:spPr>
                          <a:xfrm>
                            <a:off x="313423" y="3494391"/>
                            <a:ext cx="6661658" cy="861568"/>
                          </a:xfrm>
                          <a:custGeom>
                            <a:avLst/>
                            <a:gdLst/>
                            <a:ahLst/>
                            <a:cxnLst/>
                            <a:rect l="0" t="0" r="0" b="0"/>
                            <a:pathLst>
                              <a:path w="6661658" h="861568">
                                <a:moveTo>
                                  <a:pt x="0" y="0"/>
                                </a:moveTo>
                                <a:lnTo>
                                  <a:pt x="6661658" y="0"/>
                                </a:lnTo>
                                <a:lnTo>
                                  <a:pt x="6648958" y="12700"/>
                                </a:lnTo>
                                <a:lnTo>
                                  <a:pt x="12700" y="12700"/>
                                </a:lnTo>
                                <a:lnTo>
                                  <a:pt x="12700" y="848868"/>
                                </a:lnTo>
                                <a:lnTo>
                                  <a:pt x="0" y="861568"/>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59" name="Shape 659"/>
                        <wps:cNvSpPr/>
                        <wps:spPr>
                          <a:xfrm>
                            <a:off x="313424" y="3494391"/>
                            <a:ext cx="6661658" cy="861568"/>
                          </a:xfrm>
                          <a:custGeom>
                            <a:avLst/>
                            <a:gdLst/>
                            <a:ahLst/>
                            <a:cxnLst/>
                            <a:rect l="0" t="0" r="0" b="0"/>
                            <a:pathLst>
                              <a:path w="6661658" h="861568">
                                <a:moveTo>
                                  <a:pt x="6661658" y="0"/>
                                </a:moveTo>
                                <a:lnTo>
                                  <a:pt x="6661658" y="861568"/>
                                </a:lnTo>
                                <a:lnTo>
                                  <a:pt x="0" y="861568"/>
                                </a:lnTo>
                                <a:lnTo>
                                  <a:pt x="12700" y="848868"/>
                                </a:lnTo>
                                <a:lnTo>
                                  <a:pt x="6648958" y="848868"/>
                                </a:lnTo>
                                <a:lnTo>
                                  <a:pt x="6648958" y="12700"/>
                                </a:lnTo>
                                <a:lnTo>
                                  <a:pt x="6661658"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60" name="Shape 660"/>
                        <wps:cNvSpPr/>
                        <wps:spPr>
                          <a:xfrm>
                            <a:off x="307073" y="3488041"/>
                            <a:ext cx="6674358" cy="874268"/>
                          </a:xfrm>
                          <a:custGeom>
                            <a:avLst/>
                            <a:gdLst/>
                            <a:ahLst/>
                            <a:cxnLst/>
                            <a:rect l="0" t="0" r="0" b="0"/>
                            <a:pathLst>
                              <a:path w="6674358" h="874268">
                                <a:moveTo>
                                  <a:pt x="0" y="874268"/>
                                </a:moveTo>
                                <a:lnTo>
                                  <a:pt x="6674358" y="874268"/>
                                </a:lnTo>
                                <a:lnTo>
                                  <a:pt x="6674358"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61" name="Rectangle 661"/>
                        <wps:cNvSpPr/>
                        <wps:spPr>
                          <a:xfrm>
                            <a:off x="2172518" y="3597715"/>
                            <a:ext cx="3916212" cy="190519"/>
                          </a:xfrm>
                          <a:prstGeom prst="rect">
                            <a:avLst/>
                          </a:prstGeom>
                          <a:ln>
                            <a:noFill/>
                          </a:ln>
                        </wps:spPr>
                        <wps:txbx>
                          <w:txbxContent>
                            <w:p w14:paraId="373CE194" w14:textId="77777777" w:rsidR="00724091" w:rsidRDefault="00000000">
                              <w:pPr>
                                <w:spacing w:after="160" w:line="259" w:lineRule="auto"/>
                                <w:ind w:left="0" w:firstLine="0"/>
                              </w:pPr>
                              <w:r>
                                <w:rPr>
                                  <w:rFonts w:ascii="Arial" w:eastAsia="Arial" w:hAnsi="Arial" w:cs="Arial"/>
                                  <w:sz w:val="24"/>
                                </w:rPr>
                                <w:t>WORCESTERPOLYTECHNICINSTITUTE</w:t>
                              </w:r>
                            </w:p>
                          </w:txbxContent>
                        </wps:txbx>
                        <wps:bodyPr horzOverflow="overflow" vert="horz" lIns="0" tIns="0" rIns="0" bIns="0" rtlCol="0">
                          <a:noAutofit/>
                        </wps:bodyPr>
                      </wps:wsp>
                      <wps:wsp>
                        <wps:cNvPr id="51302" name="Rectangle 51302"/>
                        <wps:cNvSpPr/>
                        <wps:spPr>
                          <a:xfrm>
                            <a:off x="3026263" y="3773890"/>
                            <a:ext cx="338050" cy="190519"/>
                          </a:xfrm>
                          <a:prstGeom prst="rect">
                            <a:avLst/>
                          </a:prstGeom>
                          <a:ln>
                            <a:noFill/>
                          </a:ln>
                        </wps:spPr>
                        <wps:txbx>
                          <w:txbxContent>
                            <w:p w14:paraId="5A6C78FF" w14:textId="77777777" w:rsidR="00724091" w:rsidRDefault="00000000">
                              <w:pPr>
                                <w:spacing w:after="160" w:line="259" w:lineRule="auto"/>
                                <w:ind w:left="0" w:firstLine="0"/>
                              </w:pPr>
                              <w:r>
                                <w:rPr>
                                  <w:rFonts w:ascii="Arial" w:eastAsia="Arial" w:hAnsi="Arial" w:cs="Arial"/>
                                  <w:sz w:val="24"/>
                                </w:rPr>
                                <w:t>100</w:t>
                              </w:r>
                            </w:p>
                          </w:txbxContent>
                        </wps:txbx>
                        <wps:bodyPr horzOverflow="overflow" vert="horz" lIns="0" tIns="0" rIns="0" bIns="0" rtlCol="0">
                          <a:noAutofit/>
                        </wps:bodyPr>
                      </wps:wsp>
                      <wps:wsp>
                        <wps:cNvPr id="51303" name="Rectangle 51303"/>
                        <wps:cNvSpPr/>
                        <wps:spPr>
                          <a:xfrm>
                            <a:off x="3322620" y="3773890"/>
                            <a:ext cx="1249373" cy="190519"/>
                          </a:xfrm>
                          <a:prstGeom prst="rect">
                            <a:avLst/>
                          </a:prstGeom>
                          <a:ln>
                            <a:noFill/>
                          </a:ln>
                        </wps:spPr>
                        <wps:txbx>
                          <w:txbxContent>
                            <w:p w14:paraId="2DE21594" w14:textId="77777777" w:rsidR="00724091" w:rsidRDefault="00000000">
                              <w:pPr>
                                <w:spacing w:after="160" w:line="259" w:lineRule="auto"/>
                                <w:ind w:left="0" w:firstLine="0"/>
                              </w:pPr>
                              <w:r>
                                <w:rPr>
                                  <w:rFonts w:ascii="Arial" w:eastAsia="Arial" w:hAnsi="Arial" w:cs="Arial"/>
                                  <w:sz w:val="24"/>
                                </w:rPr>
                                <w:t>InstituteRoad</w:t>
                              </w:r>
                            </w:p>
                          </w:txbxContent>
                        </wps:txbx>
                        <wps:bodyPr horzOverflow="overflow" vert="horz" lIns="0" tIns="0" rIns="0" bIns="0" rtlCol="0">
                          <a:noAutofit/>
                        </wps:bodyPr>
                      </wps:wsp>
                      <wps:wsp>
                        <wps:cNvPr id="663" name="Rectangle 663"/>
                        <wps:cNvSpPr/>
                        <wps:spPr>
                          <a:xfrm>
                            <a:off x="2672177" y="3950064"/>
                            <a:ext cx="2585458" cy="190519"/>
                          </a:xfrm>
                          <a:prstGeom prst="rect">
                            <a:avLst/>
                          </a:prstGeom>
                          <a:ln>
                            <a:noFill/>
                          </a:ln>
                        </wps:spPr>
                        <wps:txbx>
                          <w:txbxContent>
                            <w:p w14:paraId="430DE973" w14:textId="77777777" w:rsidR="00724091" w:rsidRDefault="00000000">
                              <w:pPr>
                                <w:spacing w:after="160" w:line="259" w:lineRule="auto"/>
                                <w:ind w:left="0" w:firstLine="0"/>
                              </w:pPr>
                              <w:r>
                                <w:rPr>
                                  <w:rFonts w:ascii="Arial" w:eastAsia="Arial" w:hAnsi="Arial" w:cs="Arial"/>
                                  <w:sz w:val="24"/>
                                </w:rPr>
                                <w:t>Worcester,MA|01609-2280</w:t>
                              </w:r>
                            </w:p>
                          </w:txbxContent>
                        </wps:txbx>
                        <wps:bodyPr horzOverflow="overflow" vert="horz" lIns="0" tIns="0" rIns="0" bIns="0" rtlCol="0">
                          <a:noAutofit/>
                        </wps:bodyPr>
                      </wps:wsp>
                      <wps:wsp>
                        <wps:cNvPr id="664" name="Rectangle 664"/>
                        <wps:cNvSpPr/>
                        <wps:spPr>
                          <a:xfrm>
                            <a:off x="3034508" y="4126239"/>
                            <a:ext cx="1621455" cy="190519"/>
                          </a:xfrm>
                          <a:prstGeom prst="rect">
                            <a:avLst/>
                          </a:prstGeom>
                          <a:ln>
                            <a:noFill/>
                          </a:ln>
                        </wps:spPr>
                        <wps:txbx>
                          <w:txbxContent>
                            <w:p w14:paraId="2D189CF8" w14:textId="77777777" w:rsidR="00724091" w:rsidRDefault="00000000">
                              <w:pPr>
                                <w:spacing w:after="160" w:line="259" w:lineRule="auto"/>
                                <w:ind w:left="0" w:firstLine="0"/>
                              </w:pPr>
                              <w:r>
                                <w:rPr>
                                  <w:rFonts w:ascii="Arial" w:eastAsia="Arial" w:hAnsi="Arial" w:cs="Arial"/>
                                  <w:sz w:val="24"/>
                                </w:rPr>
                                <w:t>Ph:508-831-5000</w:t>
                              </w:r>
                            </w:p>
                          </w:txbxContent>
                        </wps:txbx>
                        <wps:bodyPr horzOverflow="overflow" vert="horz" lIns="0" tIns="0" rIns="0" bIns="0" rtlCol="0">
                          <a:noAutofit/>
                        </wps:bodyPr>
                      </wps:wsp>
                    </wpg:wgp>
                  </a:graphicData>
                </a:graphic>
              </wp:inline>
            </w:drawing>
          </mc:Choice>
          <mc:Fallback xmlns:a="http://schemas.openxmlformats.org/drawingml/2006/main">
            <w:pict>
              <v:group id="Group 52341" style="width:550.989pt;height:360.035pt;mso-position-horizontal-relative:char;mso-position-vertical-relative:line" coordsize="69975,45724">
                <v:shape id="Shape 541" style="position:absolute;width:69548;height:0;left:127;top:32686;" coordsize="6954891,0" path="m0,0l6954891,0">
                  <v:stroke weight="0.710524pt" endcap="flat" joinstyle="round" on="true" color="#191818"/>
                  <v:fill on="false" color="#000000" opacity="0"/>
                </v:shape>
                <v:rect id="Rectangle 51288" style="position:absolute;width:1152;height:1581;left:12210;top:24726;" filled="f" stroked="f">
                  <v:textbox inset="0,0,0,0">
                    <w:txbxContent>
                      <w:p>
                        <w:pPr>
                          <w:spacing w:before="0" w:after="160" w:line="259" w:lineRule="auto"/>
                          <w:ind w:left="0" w:firstLine="0"/>
                        </w:pPr>
                        <w:r>
                          <w:rPr>
                            <w:rFonts w:cs="Arial" w:hAnsi="Arial" w:eastAsia="Arial" w:ascii="Arial"/>
                            <w:sz w:val="20"/>
                          </w:rPr>
                          <w:t xml:space="preserve">&lt;</w:t>
                        </w:r>
                      </w:p>
                    </w:txbxContent>
                  </v:textbox>
                </v:rect>
                <v:rect id="Rectangle 51289" style="position:absolute;width:1831;height:1581;left:13082;top:24726;" filled="f" stroked="f">
                  <v:textbox inset="0,0,0,0">
                    <w:txbxContent>
                      <w:p>
                        <w:pPr>
                          <w:spacing w:before="0" w:after="160" w:line="259" w:lineRule="auto"/>
                          <w:ind w:left="0" w:firstLine="0"/>
                        </w:pPr>
                        <w:r>
                          <w:rPr>
                            <w:rFonts w:cs="Arial" w:hAnsi="Arial" w:eastAsia="Arial" w:ascii="Arial"/>
                            <w:sz w:val="20"/>
                          </w:rPr>
                          <w:t xml:space="preserve">HV</w:t>
                        </w:r>
                      </w:p>
                    </w:txbxContent>
                  </v:textbox>
                </v:rect>
                <v:rect id="Rectangle 51290" style="position:absolute;width:1247;height:1581;left:17638;top:24902;" filled="f" stroked="f">
                  <v:textbox inset="0,0,0,0">
                    <w:txbxContent>
                      <w:p>
                        <w:pPr>
                          <w:spacing w:before="0" w:after="160" w:line="259" w:lineRule="auto"/>
                          <w:ind w:left="0" w:firstLine="0"/>
                        </w:pPr>
                        <w:r>
                          <w:rPr>
                            <w:rFonts w:cs="Arial" w:hAnsi="Arial" w:eastAsia="Arial" w:ascii="Arial"/>
                            <w:sz w:val="20"/>
                          </w:rPr>
                          <w:t xml:space="preserve">1</w:t>
                        </w:r>
                      </w:p>
                    </w:txbxContent>
                  </v:textbox>
                </v:rect>
                <v:rect id="Rectangle 51292" style="position:absolute;width:1448;height:1581;left:18581;top:24902;" filled="f" stroked="f">
                  <v:textbox inset="0,0,0,0">
                    <w:txbxContent>
                      <w:p>
                        <w:pPr>
                          <w:spacing w:before="0" w:after="160" w:line="259" w:lineRule="auto"/>
                          <w:ind w:left="0" w:firstLine="0"/>
                        </w:pPr>
                        <w:r>
                          <w:rPr>
                            <w:rFonts w:cs="Arial" w:hAnsi="Arial" w:eastAsia="Arial" w:ascii="Arial"/>
                            <w:sz w:val="20"/>
                          </w:rPr>
                          <w:t xml:space="preserve">R</w:t>
                        </w:r>
                      </w:p>
                    </w:txbxContent>
                  </v:textbox>
                </v:rect>
                <v:rect id="Rectangle 550" style="position:absolute;width:19978;height:1581;left:21217;top:24960;" filled="f" stroked="f">
                  <v:textbox inset="0,0,0,0">
                    <w:txbxContent>
                      <w:p>
                        <w:pPr>
                          <w:spacing w:before="0" w:after="160" w:line="259" w:lineRule="auto"/>
                          <w:ind w:left="0" w:firstLine="0"/>
                        </w:pPr>
                        <w:r>
                          <w:rPr>
                            <w:rFonts w:cs="Arial" w:hAnsi="Arial" w:eastAsia="Arial" w:ascii="Arial"/>
                            <w:sz w:val="20"/>
                          </w:rPr>
                          <w:t xml:space="preserve">,QYRLFHHPDLOLIGLIIHUHQW</w:t>
                        </w:r>
                      </w:p>
                    </w:txbxContent>
                  </v:textbox>
                </v:rect>
                <v:rect id="Rectangle 555" style="position:absolute;width:10644;height:1587;left:442;top:0;" filled="f" stroked="f">
                  <v:textbox inset="0,0,0,0">
                    <w:txbxContent>
                      <w:p>
                        <w:pPr>
                          <w:spacing w:before="0" w:after="160" w:line="259" w:lineRule="auto"/>
                          <w:ind w:left="0" w:firstLine="0"/>
                        </w:pPr>
                        <w:r>
                          <w:rPr>
                            <w:rFonts w:cs="Arial" w:hAnsi="Arial" w:eastAsia="Arial" w:ascii="Arial"/>
                            <w:b w:val="1"/>
                            <w:color w:val="191818"/>
                            <w:sz w:val="20"/>
                          </w:rPr>
                          <w:t xml:space="preserve">PTEContact</w:t>
                        </w:r>
                      </w:p>
                    </w:txbxContent>
                  </v:textbox>
                </v:rect>
                <v:rect id="Rectangle 556" style="position:absolute;width:986;height:1587;left:8454;top:0;" filled="f" stroked="f">
                  <v:textbox inset="0,0,0,0">
                    <w:txbxContent>
                      <w:p>
                        <w:pPr>
                          <w:spacing w:before="0" w:after="160" w:line="259" w:lineRule="auto"/>
                          <w:ind w:left="0" w:firstLine="0"/>
                        </w:pPr>
                        <w:r>
                          <w:rPr>
                            <w:rFonts w:cs="Arial" w:hAnsi="Arial" w:eastAsia="Arial" w:ascii="Arial"/>
                            <w:b w:val="1"/>
                            <w:color w:val="191818"/>
                            <w:sz w:val="20"/>
                          </w:rPr>
                          <w:t xml:space="preserve">V</w:t>
                        </w:r>
                      </w:p>
                    </w:txbxContent>
                  </v:textbox>
                </v:rect>
                <v:rect id="Rectangle 557" style="position:absolute;width:11775;height:1587;left:3066;top:2806;" filled="f" stroked="f">
                  <v:textbox inset="0,0,0,0">
                    <w:txbxContent>
                      <w:p>
                        <w:pPr>
                          <w:spacing w:before="0" w:after="160" w:line="259" w:lineRule="auto"/>
                          <w:ind w:left="0" w:firstLine="0"/>
                        </w:pPr>
                        <w:r>
                          <w:rPr>
                            <w:rFonts w:cs="Arial" w:hAnsi="Arial" w:eastAsia="Arial" w:ascii="Arial"/>
                            <w:sz w:val="20"/>
                          </w:rPr>
                          <w:t xml:space="preserve">&amp;HQWUDO(PDLO</w:t>
                        </w:r>
                      </w:p>
                    </w:txbxContent>
                  </v:textbox>
                </v:rect>
                <v:rect id="Rectangle 51257" style="position:absolute;width:21261;height:1587;left:1425;top:5612;" filled="f" stroked="f">
                  <v:textbox inset="0,0,0,0">
                    <w:txbxContent>
                      <w:p>
                        <w:pPr>
                          <w:spacing w:before="0" w:after="160" w:line="259" w:lineRule="auto"/>
                          <w:ind w:left="0" w:firstLine="0"/>
                        </w:pPr>
                        <w:r>
                          <w:rPr>
                            <w:rFonts w:cs="Arial" w:hAnsi="Arial" w:eastAsia="Arial" w:ascii="Arial"/>
                            <w:sz w:val="20"/>
                          </w:rPr>
                          <w:t xml:space="preserve">ULQFLSDO,QYHVWLJDWRU1DPH</w:t>
                        </w:r>
                      </w:p>
                    </w:txbxContent>
                  </v:textbox>
                </v:rect>
                <v:rect id="Rectangle 51256" style="position:absolute;width:1182;height:1587;left:528;top:5612;" filled="f" stroked="f">
                  <v:textbox inset="0,0,0,0">
                    <w:txbxContent>
                      <w:p>
                        <w:pPr>
                          <w:spacing w:before="0" w:after="160" w:line="259" w:lineRule="auto"/>
                          <w:ind w:left="0" w:firstLine="0"/>
                        </w:pPr>
                        <w:r>
                          <w:rPr>
                            <w:rFonts w:cs="Arial" w:hAnsi="Arial" w:eastAsia="Arial" w:ascii="Arial"/>
                            <w:sz w:val="20"/>
                          </w:rPr>
                          <w:t xml:space="preserve">3</w:t>
                        </w:r>
                      </w:p>
                    </w:txbxContent>
                  </v:textbox>
                </v:rect>
                <v:rect id="Rectangle 51263" style="position:absolute;width:3785;height:1587;left:7477;top:8538;" filled="f" stroked="f">
                  <v:textbox inset="0,0,0,0">
                    <w:txbxContent>
                      <w:p>
                        <w:pPr>
                          <w:spacing w:before="0" w:after="160" w:line="259" w:lineRule="auto"/>
                          <w:ind w:left="0" w:firstLine="0"/>
                        </w:pPr>
                        <w:r>
                          <w:rPr>
                            <w:rFonts w:cs="Arial" w:hAnsi="Arial" w:eastAsia="Arial" w:ascii="Arial"/>
                            <w:sz w:val="20"/>
                          </w:rPr>
                          <w:t xml:space="preserve">PDLO</w:t>
                        </w:r>
                      </w:p>
                    </w:txbxContent>
                  </v:textbox>
                </v:rect>
                <v:rect id="Rectangle 51261" style="position:absolute;width:1182;height:1587;left:6580;top:8538;"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560" style="position:absolute;width:24219;height:1587;left:263;top:11464;" filled="f" stroked="f">
                  <v:textbox inset="0,0,0,0">
                    <w:txbxContent>
                      <w:p>
                        <w:pPr>
                          <w:spacing w:before="0" w:after="160" w:line="259" w:lineRule="auto"/>
                          <w:ind w:left="0" w:firstLine="0"/>
                        </w:pPr>
                        <w:r>
                          <w:rPr>
                            <w:rFonts w:cs="Arial" w:hAnsi="Arial" w:eastAsia="Arial" w:ascii="Arial"/>
                            <w:sz w:val="20"/>
                          </w:rPr>
                          <w:t xml:space="preserve">$GPLQLVWUDWLYH&amp;RQWDFW1DPH</w:t>
                        </w:r>
                      </w:p>
                    </w:txbxContent>
                  </v:textbox>
                </v:rect>
                <v:rect id="Rectangle 51271" style="position:absolute;width:3787;height:1587;left:7605;top:13819;" filled="f" stroked="f">
                  <v:textbox inset="0,0,0,0">
                    <w:txbxContent>
                      <w:p>
                        <w:pPr>
                          <w:spacing w:before="0" w:after="160" w:line="259" w:lineRule="auto"/>
                          <w:ind w:left="0" w:firstLine="0"/>
                        </w:pPr>
                        <w:r>
                          <w:rPr>
                            <w:rFonts w:cs="Arial" w:hAnsi="Arial" w:eastAsia="Arial" w:ascii="Arial"/>
                            <w:sz w:val="20"/>
                          </w:rPr>
                          <w:t xml:space="preserve">PDLO</w:t>
                        </w:r>
                      </w:p>
                    </w:txbxContent>
                  </v:textbox>
                </v:rect>
                <v:rect id="Rectangle 51269" style="position:absolute;width:1182;height:1587;left:6707;top:13819;"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562" style="position:absolute;width:32190;height:1587;left:262;top:16359;" filled="f" stroked="f">
                  <v:textbox inset="0,0,0,0">
                    <w:txbxContent>
                      <w:p>
                        <w:pPr>
                          <w:spacing w:before="0" w:after="160" w:line="259" w:lineRule="auto"/>
                          <w:ind w:left="0" w:firstLine="0"/>
                        </w:pPr>
                        <w:r>
                          <w:rPr>
                            <w:rFonts w:cs="Arial" w:hAnsi="Arial" w:eastAsia="Arial" w:ascii="Arial"/>
                            <w:sz w:val="20"/>
                          </w:rPr>
                          <w:t xml:space="preserve">&amp;2,&amp;RQWDFWHPDLOLIGLIIHUHQWWRDERYH</w:t>
                        </w:r>
                      </w:p>
                    </w:txbxContent>
                  </v:textbox>
                </v:rect>
                <v:rect id="Rectangle 51279" style="position:absolute;width:18564;height:1587;left:1085;top:19261;" filled="f" stroked="f">
                  <v:textbox inset="0,0,0,0">
                    <w:txbxContent>
                      <w:p>
                        <w:pPr>
                          <w:spacing w:before="0" w:after="160" w:line="259" w:lineRule="auto"/>
                          <w:ind w:left="0" w:firstLine="0"/>
                        </w:pPr>
                        <w:r>
                          <w:rPr>
                            <w:rFonts w:cs="Arial" w:hAnsi="Arial" w:eastAsia="Arial" w:ascii="Arial"/>
                            <w:sz w:val="20"/>
                          </w:rPr>
                          <w:t xml:space="preserve">LQDQFLDO&amp;RQWDFW1DPH</w:t>
                        </w:r>
                      </w:p>
                    </w:txbxContent>
                  </v:textbox>
                </v:rect>
                <v:rect id="Rectangle 51277" style="position:absolute;width:1083;height:1587;left:262;top:19261;"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51287" style="position:absolute;width:10846;height:1581;left:1209;top:24664;" filled="f" stroked="f">
                  <v:textbox inset="0,0,0,0">
                    <w:txbxContent>
                      <w:p>
                        <w:pPr>
                          <w:spacing w:before="0" w:after="160" w:line="259" w:lineRule="auto"/>
                          <w:ind w:left="0" w:firstLine="0"/>
                        </w:pPr>
                        <w:r>
                          <w:rPr>
                            <w:rFonts w:cs="Arial" w:hAnsi="Arial" w:eastAsia="Arial" w:ascii="Arial"/>
                            <w:sz w:val="20"/>
                          </w:rPr>
                          <w:t xml:space="preserve">PDLOLQYRLFHV"</w:t>
                        </w:r>
                      </w:p>
                    </w:txbxContent>
                  </v:textbox>
                </v:rect>
                <v:rect id="Rectangle 51285" style="position:absolute;width:1152;height:1581;left:343;top:24664;"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565" style="position:absolute;width:20360;height:1587;left:157;top:27836;" filled="f" stroked="f">
                  <v:textbox inset="0,0,0,0">
                    <w:txbxContent>
                      <w:p>
                        <w:pPr>
                          <w:spacing w:before="0" w:after="160" w:line="259" w:lineRule="auto"/>
                          <w:ind w:left="0" w:firstLine="0"/>
                        </w:pPr>
                        <w:r>
                          <w:rPr>
                            <w:rFonts w:cs="Arial" w:hAnsi="Arial" w:eastAsia="Arial" w:ascii="Arial"/>
                            <w:sz w:val="20"/>
                          </w:rPr>
                          <w:t xml:space="preserve">$XWKRUL]HG2IILFLDO1DPH</w:t>
                        </w:r>
                      </w:p>
                    </w:txbxContent>
                  </v:textbox>
                </v:rect>
                <v:rect id="Rectangle 51297" style="position:absolute;width:3787;height:1587;left:7046;top:30501;" filled="f" stroked="f">
                  <v:textbox inset="0,0,0,0">
                    <w:txbxContent>
                      <w:p>
                        <w:pPr>
                          <w:spacing w:before="0" w:after="160" w:line="259" w:lineRule="auto"/>
                          <w:ind w:left="0" w:firstLine="0"/>
                        </w:pPr>
                        <w:r>
                          <w:rPr>
                            <w:rFonts w:cs="Arial" w:hAnsi="Arial" w:eastAsia="Arial" w:ascii="Arial"/>
                            <w:sz w:val="20"/>
                          </w:rPr>
                          <w:t xml:space="preserve">PDLO</w:t>
                        </w:r>
                      </w:p>
                    </w:txbxContent>
                  </v:textbox>
                </v:rect>
                <v:rect id="Rectangle 51294" style="position:absolute;width:1182;height:1587;left:6148;top:30501;"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51281" style="position:absolute;width:3646;height:1581;left:6934;top:22084;" filled="f" stroked="f">
                  <v:textbox inset="0,0,0,0">
                    <w:txbxContent>
                      <w:p>
                        <w:pPr>
                          <w:spacing w:before="0" w:after="160" w:line="259" w:lineRule="auto"/>
                          <w:ind w:left="0" w:firstLine="0"/>
                        </w:pPr>
                        <w:r>
                          <w:rPr>
                            <w:rFonts w:cs="Arial" w:hAnsi="Arial" w:eastAsia="Arial" w:ascii="Arial"/>
                            <w:sz w:val="20"/>
                          </w:rPr>
                          <w:t xml:space="preserve">PDLO</w:t>
                        </w:r>
                      </w:p>
                    </w:txbxContent>
                  </v:textbox>
                </v:rect>
                <v:rect id="Rectangle 51280" style="position:absolute;width:1152;height:1581;left:6067;top:22084;"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51265" style="position:absolute;width:1032;height:1587;left:39841;top:8143;" filled="f" stroked="f">
                  <v:textbox inset="0,0,0,0">
                    <w:txbxContent>
                      <w:p>
                        <w:pPr>
                          <w:spacing w:before="0" w:after="160" w:line="259" w:lineRule="auto"/>
                          <w:ind w:left="0" w:firstLine="0"/>
                        </w:pPr>
                        <w:r>
                          <w:rPr>
                            <w:rFonts w:cs="Arial" w:hAnsi="Arial" w:eastAsia="Arial" w:ascii="Arial"/>
                            <w:sz w:val="20"/>
                          </w:rPr>
                          <w:t xml:space="preserve">7</w:t>
                        </w:r>
                      </w:p>
                    </w:txbxContent>
                  </v:textbox>
                </v:rect>
                <v:rect id="Rectangle 51266" style="position:absolute;width:13841;height:1587;left:40614;top:8143;" filled="f" stroked="f">
                  <v:textbox inset="0,0,0,0">
                    <w:txbxContent>
                      <w:p>
                        <w:pPr>
                          <w:spacing w:before="0" w:after="160" w:line="259" w:lineRule="auto"/>
                          <w:ind w:left="0" w:firstLine="0"/>
                        </w:pPr>
                        <w:r>
                          <w:rPr>
                            <w:rFonts w:cs="Arial" w:hAnsi="Arial" w:eastAsia="Arial" w:ascii="Arial"/>
                            <w:sz w:val="20"/>
                          </w:rPr>
                          <w:t xml:space="preserve">HOHSKRQH1XPEHU</w:t>
                        </w:r>
                      </w:p>
                    </w:txbxContent>
                  </v:textbox>
                </v:rect>
                <v:rect id="Rectangle 51274" style="position:absolute;width:13841;height:1587;left:40191;top:13766;" filled="f" stroked="f">
                  <v:textbox inset="0,0,0,0">
                    <w:txbxContent>
                      <w:p>
                        <w:pPr>
                          <w:spacing w:before="0" w:after="160" w:line="259" w:lineRule="auto"/>
                          <w:ind w:left="0" w:firstLine="0"/>
                        </w:pPr>
                        <w:r>
                          <w:rPr>
                            <w:rFonts w:cs="Arial" w:hAnsi="Arial" w:eastAsia="Arial" w:ascii="Arial"/>
                            <w:sz w:val="20"/>
                          </w:rPr>
                          <w:t xml:space="preserve">HOHSKRQH1XPEHU</w:t>
                        </w:r>
                      </w:p>
                    </w:txbxContent>
                  </v:textbox>
                </v:rect>
                <v:rect id="Rectangle 51273" style="position:absolute;width:1032;height:1587;left:39418;top:13766;" filled="f" stroked="f">
                  <v:textbox inset="0,0,0,0">
                    <w:txbxContent>
                      <w:p>
                        <w:pPr>
                          <w:spacing w:before="0" w:after="160" w:line="259" w:lineRule="auto"/>
                          <w:ind w:left="0" w:firstLine="0"/>
                        </w:pPr>
                        <w:r>
                          <w:rPr>
                            <w:rFonts w:cs="Arial" w:hAnsi="Arial" w:eastAsia="Arial" w:ascii="Arial"/>
                            <w:sz w:val="20"/>
                          </w:rPr>
                          <w:t xml:space="preserve">7</w:t>
                        </w:r>
                      </w:p>
                    </w:txbxContent>
                  </v:textbox>
                </v:rect>
                <v:rect id="Rectangle 51283" style="position:absolute;width:13841;height:1587;left:40574;top:22051;" filled="f" stroked="f">
                  <v:textbox inset="0,0,0,0">
                    <w:txbxContent>
                      <w:p>
                        <w:pPr>
                          <w:spacing w:before="0" w:after="160" w:line="259" w:lineRule="auto"/>
                          <w:ind w:left="0" w:firstLine="0"/>
                        </w:pPr>
                        <w:r>
                          <w:rPr>
                            <w:rFonts w:cs="Arial" w:hAnsi="Arial" w:eastAsia="Arial" w:ascii="Arial"/>
                            <w:sz w:val="20"/>
                          </w:rPr>
                          <w:t xml:space="preserve">HOHSKRQH1XPEHU</w:t>
                        </w:r>
                      </w:p>
                    </w:txbxContent>
                  </v:textbox>
                </v:rect>
                <v:rect id="Rectangle 51282" style="position:absolute;width:1032;height:1587;left:39801;top:22051;" filled="f" stroked="f">
                  <v:textbox inset="0,0,0,0">
                    <w:txbxContent>
                      <w:p>
                        <w:pPr>
                          <w:spacing w:before="0" w:after="160" w:line="259" w:lineRule="auto"/>
                          <w:ind w:left="0" w:firstLine="0"/>
                        </w:pPr>
                        <w:r>
                          <w:rPr>
                            <w:rFonts w:cs="Arial" w:hAnsi="Arial" w:eastAsia="Arial" w:ascii="Arial"/>
                            <w:sz w:val="20"/>
                          </w:rPr>
                          <w:t xml:space="preserve">7</w:t>
                        </w:r>
                      </w:p>
                    </w:txbxContent>
                  </v:textbox>
                </v:rect>
                <v:rect id="Rectangle 51299" style="position:absolute;width:13841;height:1587;left:40312;top:30497;" filled="f" stroked="f">
                  <v:textbox inset="0,0,0,0">
                    <w:txbxContent>
                      <w:p>
                        <w:pPr>
                          <w:spacing w:before="0" w:after="160" w:line="259" w:lineRule="auto"/>
                          <w:ind w:left="0" w:firstLine="0"/>
                        </w:pPr>
                        <w:r>
                          <w:rPr>
                            <w:rFonts w:cs="Arial" w:hAnsi="Arial" w:eastAsia="Arial" w:ascii="Arial"/>
                            <w:sz w:val="20"/>
                          </w:rPr>
                          <w:t xml:space="preserve">HOHSKRQH1XPEHU</w:t>
                        </w:r>
                      </w:p>
                    </w:txbxContent>
                  </v:textbox>
                </v:rect>
                <v:rect id="Rectangle 51298" style="position:absolute;width:1032;height:1587;left:39539;top:30497;" filled="f" stroked="f">
                  <v:textbox inset="0,0,0,0">
                    <w:txbxContent>
                      <w:p>
                        <w:pPr>
                          <w:spacing w:before="0" w:after="160" w:line="259" w:lineRule="auto"/>
                          <w:ind w:left="0" w:firstLine="0"/>
                        </w:pPr>
                        <w:r>
                          <w:rPr>
                            <w:rFonts w:cs="Arial" w:hAnsi="Arial" w:eastAsia="Arial" w:ascii="Arial"/>
                            <w:sz w:val="20"/>
                          </w:rPr>
                          <w:t xml:space="preserve">7</w:t>
                        </w:r>
                      </w:p>
                    </w:txbxContent>
                  </v:textbox>
                </v:rect>
                <v:shape id="Shape 572" style="position:absolute;width:69706;height:0;left:0;top:32617;" coordsize="6970680,0" path="m0,0l6970680,0">
                  <v:stroke weight="0.712478pt" endcap="flat" joinstyle="round" on="true" color="#191818"/>
                  <v:fill on="false" color="#000000" opacity="0"/>
                </v:shape>
                <v:rect id="Rectangle 51301" style="position:absolute;width:8771;height:1587;left:1160;top:33565;" filled="f" stroked="f">
                  <v:textbox inset="0,0,0,0">
                    <w:txbxContent>
                      <w:p>
                        <w:pPr>
                          <w:spacing w:before="0" w:after="160" w:line="259" w:lineRule="auto"/>
                          <w:ind w:left="0" w:firstLine="0"/>
                        </w:pPr>
                        <w:r>
                          <w:rPr>
                            <w:rFonts w:cs="Arial" w:hAnsi="Arial" w:eastAsia="Arial" w:ascii="Arial"/>
                            <w:b w:val="1"/>
                            <w:sz w:val="20"/>
                          </w:rPr>
                          <w:t xml:space="preserve">,$GGUHVV</w:t>
                        </w:r>
                      </w:p>
                    </w:txbxContent>
                  </v:textbox>
                </v:rect>
                <v:rect id="Rectangle 51300" style="position:absolute;width:1182;height:1587;left:262;top:33565;" filled="f" stroked="f">
                  <v:textbox inset="0,0,0,0">
                    <w:txbxContent>
                      <w:p>
                        <w:pPr>
                          <w:spacing w:before="0" w:after="160" w:line="259" w:lineRule="auto"/>
                          <w:ind w:left="0" w:firstLine="0"/>
                        </w:pPr>
                        <w:r>
                          <w:rPr>
                            <w:rFonts w:cs="Arial" w:hAnsi="Arial" w:eastAsia="Arial" w:ascii="Arial"/>
                            <w:b w:val="1"/>
                            <w:sz w:val="20"/>
                          </w:rPr>
                          <w:t xml:space="preserve">3</w:t>
                        </w:r>
                      </w:p>
                    </w:txbxContent>
                  </v:textbox>
                </v:rect>
                <v:rect id="Rectangle 574" style="position:absolute;width:493;height:1587;left:7752;top:33565;" filled="f" stroked="f">
                  <v:textbox inset="0,0,0,0">
                    <w:txbxContent>
                      <w:p>
                        <w:pPr>
                          <w:spacing w:before="0" w:after="160" w:line="259" w:lineRule="auto"/>
                          <w:ind w:left="0" w:firstLine="0"/>
                        </w:pPr>
                        <w:r>
                          <w:rPr>
                            <w:rFonts w:cs="Arial" w:hAnsi="Arial" w:eastAsia="Arial" w:ascii="Arial"/>
                            <w:sz w:val="20"/>
                          </w:rPr>
                          <w:t xml:space="preserve"/>
                        </w:r>
                      </w:p>
                    </w:txbxContent>
                  </v:textbox>
                </v:rect>
                <v:rect id="Rectangle 575" style="position:absolute;width:20744;height:1587;left:20;top:44530;" filled="f" stroked="f">
                  <v:textbox inset="0,0,0,0">
                    <w:txbxContent>
                      <w:p>
                        <w:pPr>
                          <w:spacing w:before="0" w:after="160" w:line="259" w:lineRule="auto"/>
                          <w:ind w:left="0" w:firstLine="0"/>
                        </w:pPr>
                        <w:r>
                          <w:rPr>
                            <w:rFonts w:cs="Arial" w:hAnsi="Arial" w:eastAsia="Arial" w:ascii="Arial"/>
                            <w:b w:val="1"/>
                            <w:sz w:val="20"/>
                          </w:rPr>
                          <w:t xml:space="preserve">$GPLQLVWUDWLYH$GGUHVV</w:t>
                        </w:r>
                      </w:p>
                    </w:txbxContent>
                  </v:textbox>
                </v:rect>
                <v:shape id="Shape 595" style="position:absolute;width:51592;height:2032;left:18319;top:1704;" coordsize="5159261,203200" path="m0,0l5159261,0l5146561,12700l12700,12700l12700,190500l0,203200l0,0x">
                  <v:stroke weight="0pt" endcap="flat" joinstyle="miter" miterlimit="10" on="false" color="#000000" opacity="0"/>
                  <v:fill on="true" color="#999a9a"/>
                </v:shape>
                <v:shape id="Shape 596" style="position:absolute;width:51592;height:2032;left:18319;top:1704;" coordsize="5159261,203200" path="m5159261,0l5159261,203200l0,203200l12700,190500l5146561,190500l5146561,12700l5159261,0x">
                  <v:stroke weight="0pt" endcap="flat" joinstyle="miter" miterlimit="10" on="false" color="#000000" opacity="0"/>
                  <v:fill on="true" color="#cacac9"/>
                </v:shape>
                <v:shape id="Shape 597" style="position:absolute;width:51719;height:2159;left:18256;top:1641;" coordsize="5171961,215900" path="m0,215900l5171961,215900l5171961,0l0,0x">
                  <v:stroke weight="1pt" endcap="flat" joinstyle="miter" miterlimit="10" on="true" color="#181717"/>
                  <v:fill on="false" color="#000000" opacity="0"/>
                </v:shape>
                <v:rect id="Rectangle 598" style="position:absolute;width:16256;height:1644;left:18700;top:2251;" filled="f" stroked="f">
                  <v:textbox inset="0,0,0,0">
                    <w:txbxContent>
                      <w:p>
                        <w:pPr>
                          <w:spacing w:before="0" w:after="160" w:line="259" w:lineRule="auto"/>
                          <w:ind w:left="0" w:firstLine="0"/>
                        </w:pPr>
                        <w:r>
                          <w:rPr>
                            <w:rFonts w:cs="Arial" w:hAnsi="Arial" w:eastAsia="Arial" w:ascii="Arial"/>
                            <w:sz w:val="21"/>
                          </w:rPr>
                          <w:t xml:space="preserve">subawards@wpi.edu</w:t>
                        </w:r>
                      </w:p>
                    </w:txbxContent>
                  </v:textbox>
                </v:rect>
                <v:shape id="Shape 599" style="position:absolute;width:51592;height:2032;left:18319;top:4941;" coordsize="5159261,203200" path="m0,0l5159261,0l5146561,12700l12700,12700l12700,190500l0,203200l0,0x">
                  <v:stroke weight="0pt" endcap="flat" joinstyle="miter" miterlimit="10" on="false" color="#000000" opacity="0"/>
                  <v:fill on="true" color="#999a9a"/>
                </v:shape>
                <v:shape id="Shape 600" style="position:absolute;width:51592;height:2032;left:18319;top:4941;" coordsize="5159261,203200" path="m5159261,0l5159261,203200l0,203200l12700,190500l5146561,190500l5146561,12700l5159261,0x">
                  <v:stroke weight="0pt" endcap="flat" joinstyle="miter" miterlimit="10" on="false" color="#000000" opacity="0"/>
                  <v:fill on="true" color="#cacac9"/>
                </v:shape>
                <v:shape id="Shape 601" style="position:absolute;width:51719;height:2159;left:18256;top:4878;" coordsize="5171961,215900" path="m0,215900l5171961,215900l5171961,0l0,0x">
                  <v:stroke weight="1pt" endcap="flat" joinstyle="miter" miterlimit="10" on="true" color="#181717"/>
                  <v:fill on="false" color="#000000" opacity="0"/>
                </v:shape>
                <v:rect id="Rectangle 602" style="position:absolute;width:15351;height:1644;left:18700;top:5488;" filled="f" stroked="f">
                  <v:textbox inset="0,0,0,0">
                    <w:txbxContent>
                      <w:p>
                        <w:pPr>
                          <w:spacing w:before="0" w:after="160" w:line="259" w:lineRule="auto"/>
                          <w:ind w:left="0" w:firstLine="0"/>
                        </w:pPr>
                        <w:r>
                          <w:rPr>
                            <w:rFonts w:cs="Arial" w:hAnsi="Arial" w:eastAsia="Arial" w:ascii="Arial"/>
                            <w:sz w:val="21"/>
                          </w:rPr>
                          <w:t xml:space="preserve">VladimirVantsevich</w:t>
                        </w:r>
                      </w:p>
                    </w:txbxContent>
                  </v:textbox>
                </v:rect>
                <v:shape id="Shape 603" style="position:absolute;width:26537;height:2032;left:11278;top:7593;" coordsize="2653792,203200" path="m0,0l2653792,0l2641092,12700l12700,12700l12700,190500l0,203200l0,0x">
                  <v:stroke weight="0pt" endcap="flat" joinstyle="miter" miterlimit="10" on="false" color="#000000" opacity="0"/>
                  <v:fill on="true" color="#999a9a"/>
                </v:shape>
                <v:shape id="Shape 604" style="position:absolute;width:26537;height:2032;left:11278;top:7593;" coordsize="2653792,203200" path="m2653792,0l2653792,203200l0,203200l12700,190500l2641092,190500l2641092,12700l2653792,0x">
                  <v:stroke weight="0pt" endcap="flat" joinstyle="miter" miterlimit="10" on="false" color="#000000" opacity="0"/>
                  <v:fill on="true" color="#cacac9"/>
                </v:shape>
                <v:shape id="Shape 605" style="position:absolute;width:26664;height:2159;left:11215;top:7529;" coordsize="2666492,215900" path="m0,215900l2666492,215900l2666492,0l0,0x">
                  <v:stroke weight="1pt" endcap="flat" joinstyle="miter" miterlimit="10" on="true" color="#181717"/>
                  <v:fill on="false" color="#000000" opacity="0"/>
                </v:shape>
                <v:rect id="Rectangle 606" style="position:absolute;width:16936;height:1644;left:11659;top:8139;" filled="f" stroked="f">
                  <v:textbox inset="0,0,0,0">
                    <w:txbxContent>
                      <w:p>
                        <w:pPr>
                          <w:spacing w:before="0" w:after="160" w:line="259" w:lineRule="auto"/>
                          <w:ind w:left="0" w:firstLine="0"/>
                        </w:pPr>
                        <w:r>
                          <w:rPr>
                            <w:rFonts w:cs="Arial" w:hAnsi="Arial" w:eastAsia="Arial" w:ascii="Arial"/>
                            <w:sz w:val="21"/>
                          </w:rPr>
                          <w:t xml:space="preserve">vvantsevich@wpi.edu</w:t>
                        </w:r>
                      </w:p>
                    </w:txbxContent>
                  </v:textbox>
                </v:rect>
                <v:shape id="Shape 607" style="position:absolute;width:18034;height:2032;left:51878;top:7593;" coordsize="1803400,203200" path="m0,0l1803400,0l1790700,12700l12700,12700l12700,190500l0,203200l0,0x">
                  <v:stroke weight="0pt" endcap="flat" joinstyle="miter" miterlimit="10" on="false" color="#000000" opacity="0"/>
                  <v:fill on="true" color="#999a9a"/>
                </v:shape>
                <v:shape id="Shape 608" style="position:absolute;width:18034;height:2032;left:51878;top:7593;" coordsize="1803400,203200" path="m1803400,0l1803400,203200l0,203200l12700,190500l1790700,190500l1790700,12700l1803400,0x">
                  <v:stroke weight="0pt" endcap="flat" joinstyle="miter" miterlimit="10" on="false" color="#000000" opacity="0"/>
                  <v:fill on="true" color="#cacac9"/>
                </v:shape>
                <v:shape id="Shape 609" style="position:absolute;width:18161;height:2159;left:51814;top:7529;" coordsize="1816100,215900" path="m0,215900l1816100,215900l1816100,0l0,0x">
                  <v:stroke weight="1pt" endcap="flat" joinstyle="miter" miterlimit="10" on="true" color="#181717"/>
                  <v:fill on="false" color="#000000" opacity="0"/>
                </v:shape>
                <v:shape id="Shape 610" style="position:absolute;width:51592;height:2032;left:18319;top:10610;" coordsize="5159261,203200" path="m0,0l5159261,0l5146561,12700l12700,12700l12700,190500l0,203200l0,0x">
                  <v:stroke weight="0pt" endcap="flat" joinstyle="miter" miterlimit="10" on="false" color="#000000" opacity="0"/>
                  <v:fill on="true" color="#999a9a"/>
                </v:shape>
                <v:shape id="Shape 611" style="position:absolute;width:51592;height:2032;left:18319;top:10610;" coordsize="5159261,203200" path="m5159261,0l5159261,203200l0,203200l12700,190500l5146561,190500l5146561,12700l5159261,0x">
                  <v:stroke weight="0pt" endcap="flat" joinstyle="miter" miterlimit="10" on="false" color="#000000" opacity="0"/>
                  <v:fill on="true" color="#cacac9"/>
                </v:shape>
                <v:shape id="Shape 612" style="position:absolute;width:51719;height:2159;left:18256;top:10547;" coordsize="5171961,215900" path="m0,215900l5171961,215900l5171961,0l0,0x">
                  <v:stroke weight="1pt" endcap="flat" joinstyle="miter" miterlimit="10" on="true" color="#181717"/>
                  <v:fill on="false" color="#000000" opacity="0"/>
                </v:shape>
                <v:rect id="Rectangle 613" style="position:absolute;width:37309;height:1644;left:18700;top:11157;" filled="f" stroked="f">
                  <v:textbox inset="0,0,0,0">
                    <w:txbxContent>
                      <w:p>
                        <w:pPr>
                          <w:spacing w:before="0" w:after="160" w:line="259" w:lineRule="auto"/>
                          <w:ind w:left="0" w:firstLine="0"/>
                        </w:pPr>
                        <w:r>
                          <w:rPr>
                            <w:rFonts w:cs="Arial" w:hAnsi="Arial" w:eastAsia="Arial" w:ascii="Arial"/>
                            <w:sz w:val="21"/>
                          </w:rPr>
                          <w:t xml:space="preserve">ChelseaHolland,OfficeofSponsoredPrograms</w:t>
                        </w:r>
                      </w:p>
                    </w:txbxContent>
                  </v:textbox>
                </v:rect>
                <v:shape id="Shape 614" style="position:absolute;width:26537;height:2032;left:11278;top:13222;" coordsize="2653792,203200" path="m0,0l2653792,0l2641092,12700l12700,12700l12700,190500l0,203200l0,0x">
                  <v:stroke weight="0pt" endcap="flat" joinstyle="miter" miterlimit="10" on="false" color="#000000" opacity="0"/>
                  <v:fill on="true" color="#999a9a"/>
                </v:shape>
                <v:shape id="Shape 615" style="position:absolute;width:26537;height:2032;left:11278;top:13222;" coordsize="2653792,203200" path="m2653792,0l2653792,203200l0,203200l12700,190500l2641092,190500l2641092,12700l2653792,0x">
                  <v:stroke weight="0pt" endcap="flat" joinstyle="miter" miterlimit="10" on="false" color="#000000" opacity="0"/>
                  <v:fill on="true" color="#cacac9"/>
                </v:shape>
                <v:shape id="Shape 616" style="position:absolute;width:26664;height:2159;left:11215;top:13158;" coordsize="2666492,215900" path="m0,215900l2666492,215900l2666492,0l0,0x">
                  <v:stroke weight="1pt" endcap="flat" joinstyle="miter" miterlimit="10" on="true" color="#181717"/>
                  <v:fill on="false" color="#000000" opacity="0"/>
                </v:shape>
                <v:rect id="Rectangle 617" style="position:absolute;width:14021;height:1644;left:11659;top:13768;" filled="f" stroked="f">
                  <v:textbox inset="0,0,0,0">
                    <w:txbxContent>
                      <w:p>
                        <w:pPr>
                          <w:spacing w:before="0" w:after="160" w:line="259" w:lineRule="auto"/>
                          <w:ind w:left="0" w:firstLine="0"/>
                        </w:pPr>
                        <w:r>
                          <w:rPr>
                            <w:rFonts w:cs="Arial" w:hAnsi="Arial" w:eastAsia="Arial" w:ascii="Arial"/>
                            <w:sz w:val="21"/>
                          </w:rPr>
                          <w:t xml:space="preserve">cedurso@wpi.edu</w:t>
                        </w:r>
                      </w:p>
                    </w:txbxContent>
                  </v:textbox>
                </v:rect>
                <v:shape id="Shape 618" style="position:absolute;width:18034;height:2032;left:51878;top:13262;" coordsize="1803400,203200" path="m0,0l1803400,0l1790700,12700l12700,12700l12700,190500l0,203200l0,0x">
                  <v:stroke weight="0pt" endcap="flat" joinstyle="miter" miterlimit="10" on="false" color="#000000" opacity="0"/>
                  <v:fill on="true" color="#999a9a"/>
                </v:shape>
                <v:shape id="Shape 619" style="position:absolute;width:18034;height:2032;left:51878;top:13262;" coordsize="1803400,203200" path="m1803400,0l1803400,203200l0,203200l12700,190500l1790700,190500l1790700,12700l1803400,0x">
                  <v:stroke weight="0pt" endcap="flat" joinstyle="miter" miterlimit="10" on="false" color="#000000" opacity="0"/>
                  <v:fill on="true" color="#cacac9"/>
                </v:shape>
                <v:shape id="Shape 620" style="position:absolute;width:18161;height:2159;left:51814;top:13199;" coordsize="1816100,215900" path="m0,215900l1816100,215900l1816100,0l0,0x">
                  <v:stroke weight="1pt" endcap="flat" joinstyle="miter" miterlimit="10" on="true" color="#181717"/>
                  <v:fill on="false" color="#000000" opacity="0"/>
                </v:shape>
                <v:shape id="Shape 621" style="position:absolute;width:40985;height:2032;left:28926;top:15938;" coordsize="4098557,203200" path="m0,0l4098557,0l4085857,12700l12700,12700l12700,190500l0,203200l0,0x">
                  <v:stroke weight="0pt" endcap="flat" joinstyle="miter" miterlimit="10" on="false" color="#000000" opacity="0"/>
                  <v:fill on="true" color="#999a9a"/>
                </v:shape>
                <v:shape id="Shape 622" style="position:absolute;width:40985;height:2032;left:28926;top:15938;" coordsize="4098557,203200" path="m4098557,0l4098557,203200l0,203200l12700,190500l4085857,190500l4085857,12700l4098557,0x">
                  <v:stroke weight="0pt" endcap="flat" joinstyle="miter" miterlimit="10" on="false" color="#000000" opacity="0"/>
                  <v:fill on="true" color="#cacac9"/>
                </v:shape>
                <v:shape id="Shape 623" style="position:absolute;width:41112;height:2159;left:28863;top:15874;" coordsize="4111257,215900" path="m0,215900l4111257,215900l4111257,0l0,0x">
                  <v:stroke weight="1pt" endcap="flat" joinstyle="miter" miterlimit="10" on="true" color="#181717"/>
                  <v:fill on="false" color="#000000" opacity="0"/>
                </v:shape>
                <v:rect id="Rectangle 624" style="position:absolute;width:14897;height:1644;left:29307;top:16484;" filled="f" stroked="f">
                  <v:textbox inset="0,0,0,0">
                    <w:txbxContent>
                      <w:p>
                        <w:pPr>
                          <w:spacing w:before="0" w:after="160" w:line="259" w:lineRule="auto"/>
                          <w:ind w:left="0" w:firstLine="0"/>
                        </w:pPr>
                        <w:r>
                          <w:rPr>
                            <w:rFonts w:cs="Arial" w:hAnsi="Arial" w:eastAsia="Arial" w:ascii="Arial"/>
                            <w:sz w:val="21"/>
                          </w:rPr>
                          <w:t xml:space="preserve">gjohnson@wpi.edu</w:t>
                        </w:r>
                      </w:p>
                    </w:txbxContent>
                  </v:textbox>
                </v:rect>
                <v:shape id="Shape 625" style="position:absolute;width:51592;height:2032;left:18319;top:18931;" coordsize="5159261,203200" path="m0,0l5159261,0l5146561,12700l12700,12700l12700,190500l0,203200l0,0x">
                  <v:stroke weight="0pt" endcap="flat" joinstyle="miter" miterlimit="10" on="false" color="#000000" opacity="0"/>
                  <v:fill on="true" color="#999a9a"/>
                </v:shape>
                <v:shape id="Shape 626" style="position:absolute;width:51592;height:2032;left:18319;top:18931;" coordsize="5159261,203200" path="m5159261,0l5159261,203200l0,203200l12700,190500l5146561,190500l5146561,12700l5159261,0x">
                  <v:stroke weight="0pt" endcap="flat" joinstyle="miter" miterlimit="10" on="false" color="#000000" opacity="0"/>
                  <v:fill on="true" color="#cacac9"/>
                </v:shape>
                <v:shape id="Shape 627" style="position:absolute;width:51719;height:2159;left:18256;top:18868;" coordsize="5171961,215900" path="m0,215900l5171961,215900l5171961,0l0,0x">
                  <v:stroke weight="1pt" endcap="flat" joinstyle="miter" miterlimit="10" on="true" color="#181717"/>
                  <v:fill on="false" color="#000000" opacity="0"/>
                </v:shape>
                <v:rect id="Rectangle 628" style="position:absolute;width:39842;height:1644;left:18700;top:19478;" filled="f" stroked="f">
                  <v:textbox inset="0,0,0,0">
                    <w:txbxContent>
                      <w:p>
                        <w:pPr>
                          <w:spacing w:before="0" w:after="160" w:line="259" w:lineRule="auto"/>
                          <w:ind w:left="0" w:firstLine="0"/>
                        </w:pPr>
                        <w:r>
                          <w:rPr>
                            <w:rFonts w:cs="Arial" w:hAnsi="Arial" w:eastAsia="Arial" w:ascii="Arial"/>
                            <w:sz w:val="21"/>
                          </w:rPr>
                          <w:t xml:space="preserve">AmandaHickson,SponsoredProgramsAccounting</w:t>
                        </w:r>
                      </w:p>
                    </w:txbxContent>
                  </v:textbox>
                </v:rect>
                <v:shape id="Shape 629" style="position:absolute;width:26537;height:2032;left:11278;top:21583;" coordsize="2653792,203200" path="m0,0l2653792,0l2641092,12700l12700,12700l12700,190500l0,203200l0,0x">
                  <v:stroke weight="0pt" endcap="flat" joinstyle="miter" miterlimit="10" on="false" color="#000000" opacity="0"/>
                  <v:fill on="true" color="#999a9a"/>
                </v:shape>
                <v:shape id="Shape 630" style="position:absolute;width:26537;height:2032;left:11278;top:21583;" coordsize="2653792,203200" path="m2653792,0l2653792,203200l0,203200l12700,190500l2641092,190500l2641092,12700l2653792,0x">
                  <v:stroke weight="0pt" endcap="flat" joinstyle="miter" miterlimit="10" on="false" color="#000000" opacity="0"/>
                  <v:fill on="true" color="#cacac9"/>
                </v:shape>
                <v:shape id="Shape 631" style="position:absolute;width:26664;height:2159;left:11215;top:21520;" coordsize="2666492,215900" path="m0,215900l2666492,215900l2666492,0l0,0x">
                  <v:stroke weight="1pt" endcap="flat" joinstyle="miter" miterlimit="10" on="true" color="#181717"/>
                  <v:fill on="false" color="#000000" opacity="0"/>
                </v:shape>
                <v:rect id="Rectangle 632" style="position:absolute;width:14701;height:1644;left:11659;top:22130;" filled="f" stroked="f">
                  <v:textbox inset="0,0,0,0">
                    <w:txbxContent>
                      <w:p>
                        <w:pPr>
                          <w:spacing w:before="0" w:after="160" w:line="259" w:lineRule="auto"/>
                          <w:ind w:left="0" w:firstLine="0"/>
                        </w:pPr>
                        <w:r>
                          <w:rPr>
                            <w:rFonts w:cs="Arial" w:hAnsi="Arial" w:eastAsia="Arial" w:ascii="Arial"/>
                            <w:sz w:val="21"/>
                          </w:rPr>
                          <w:t xml:space="preserve">ahickson@wpi.edu</w:t>
                        </w:r>
                      </w:p>
                    </w:txbxContent>
                  </v:textbox>
                </v:rect>
                <v:shape id="Shape 633" style="position:absolute;width:18034;height:2032;left:51878;top:21583;" coordsize="1803400,203200" path="m0,0l1803400,0l1790700,12700l12700,12700l12700,190500l0,203200l0,0x">
                  <v:stroke weight="0pt" endcap="flat" joinstyle="miter" miterlimit="10" on="false" color="#000000" opacity="0"/>
                  <v:fill on="true" color="#999a9a"/>
                </v:shape>
                <v:shape id="Shape 634" style="position:absolute;width:18034;height:2032;left:51878;top:21583;" coordsize="1803400,203200" path="m1803400,0l1803400,203200l0,203200l12700,190500l1790700,190500l1790700,12700l1803400,0x">
                  <v:stroke weight="0pt" endcap="flat" joinstyle="miter" miterlimit="10" on="false" color="#000000" opacity="0"/>
                  <v:fill on="true" color="#cacac9"/>
                </v:shape>
                <v:shape id="Shape 635" style="position:absolute;width:18161;height:2159;left:51814;top:21520;" coordsize="1816100,215900" path="m0,215900l1816100,215900l1816100,0l0,0x">
                  <v:stroke weight="1pt" endcap="flat" joinstyle="miter" miterlimit="10" on="true" color="#181717"/>
                  <v:fill on="false" color="#000000" opacity="0"/>
                </v:shape>
                <v:shape id="Shape 636" style="position:absolute;width:2159;height:2159;left:9598;top:24237;" coordsize="215900,215900" path="m215900,107950c215900,48323,167577,0,107950,0c48324,0,0,48323,0,107950c0,167577,48324,215900,107950,215900c167577,215900,215900,167577,215900,107950x">
                  <v:stroke weight="1pt" endcap="flat" joinstyle="miter" miterlimit="10" on="true" color="#181717"/>
                  <v:fill on="false" color="#000000" opacity="0"/>
                </v:shape>
                <v:shape id="Shape 637" style="position:absolute;width:1718;height:1718;left:9632;top:24271;" coordsize="171894,171894" path="m171894,37198c134696,0,74397,0,37198,37198c0,74396,0,134696,37198,171894">
                  <v:stroke weight="1pt" endcap="flat" joinstyle="miter" miterlimit="10" on="true" color="#999a9a"/>
                  <v:fill on="false" color="#000000" opacity="0"/>
                </v:shape>
                <v:shape id="Shape 638" style="position:absolute;width:1718;height:1718;left:10004;top:24643;" coordsize="171894,171894" path="m0,134696c37198,171894,97498,171894,134696,134696c171894,97498,171894,37198,134696,0">
                  <v:stroke weight="1pt" endcap="flat" joinstyle="miter" miterlimit="10" on="true" color="#cacac9"/>
                  <v:fill on="false" color="#000000" opacity="0"/>
                </v:shape>
                <v:shape id="Shape 639" style="position:absolute;width:889;height:889;left:10233;top:24872;" coordsize="88900,88900" path="m44450,0c68999,0,88900,19901,88900,44450c88900,68999,68999,88900,44450,88900c19901,88900,0,68999,0,44450c0,19901,19901,0,44450,0x">
                  <v:stroke weight="0pt" endcap="flat" joinstyle="miter" miterlimit="10" on="false" color="#000000" opacity="0"/>
                  <v:fill on="true" color="#181717"/>
                </v:shape>
                <v:shape id="Shape 640" style="position:absolute;width:2159;height:2159;left:14919;top:24263;" coordsize="215900,215900" path="m215900,107950c215900,48323,167577,0,107950,0c48324,0,0,48323,0,107950c0,167577,48324,215900,107950,215900c167577,215900,215900,167577,215900,107950x">
                  <v:stroke weight="1pt" endcap="flat" joinstyle="miter" miterlimit="10" on="true" color="#181717"/>
                  <v:fill on="false" color="#000000" opacity="0"/>
                </v:shape>
                <v:shape id="Shape 641" style="position:absolute;width:1718;height:1718;left:14953;top:24297;" coordsize="171895,171894" path="m171895,37198c134696,0,74397,0,37198,37198c0,74396,0,134696,37198,171894">
                  <v:stroke weight="1pt" endcap="flat" joinstyle="miter" miterlimit="10" on="true" color="#999a9a"/>
                  <v:fill on="false" color="#000000" opacity="0"/>
                </v:shape>
                <v:shape id="Shape 642" style="position:absolute;width:1718;height:1718;left:15325;top:24669;" coordsize="171895,171894" path="m0,134696c37198,171894,97498,171894,134696,134696c171895,97498,171895,37198,134696,0">
                  <v:stroke weight="1pt" endcap="flat" joinstyle="miter" miterlimit="10" on="true" color="#cacac9"/>
                  <v:fill on="false" color="#000000" opacity="0"/>
                </v:shape>
                <v:shape id="Shape 643" style="position:absolute;width:33213;height:2032;left:36699;top:24312;" coordsize="3321304,203200" path="m0,0l3321304,0l3308604,12700l12700,12700l12700,190500l0,203200l0,0x">
                  <v:stroke weight="0pt" endcap="flat" joinstyle="miter" miterlimit="10" on="false" color="#000000" opacity="0"/>
                  <v:fill on="true" color="#999a9a"/>
                </v:shape>
                <v:shape id="Shape 644" style="position:absolute;width:33213;height:2032;left:36699;top:24312;" coordsize="3321304,203200" path="m3321304,0l3321304,203200l0,203200l12700,190500l3308604,190500l3308604,12700l3321304,0x">
                  <v:stroke weight="0pt" endcap="flat" joinstyle="miter" miterlimit="10" on="false" color="#000000" opacity="0"/>
                  <v:fill on="true" color="#cacac9"/>
                </v:shape>
                <v:shape id="Shape 645" style="position:absolute;width:33340;height:2159;left:36635;top:24249;" coordsize="3334004,215900" path="m0,215900l3334004,215900l3334004,0l0,0x">
                  <v:stroke weight="1pt" endcap="flat" joinstyle="miter" miterlimit="10" on="true" color="#181717"/>
                  <v:fill on="false" color="#000000" opacity="0"/>
                </v:shape>
                <v:rect id="Rectangle 646" style="position:absolute;width:20243;height:1644;left:37080;top:24859;" filled="f" stroked="f">
                  <v:textbox inset="0,0,0,0">
                    <w:txbxContent>
                      <w:p>
                        <w:pPr>
                          <w:spacing w:before="0" w:after="160" w:line="259" w:lineRule="auto"/>
                          <w:ind w:left="0" w:firstLine="0"/>
                        </w:pPr>
                        <w:r>
                          <w:rPr>
                            <w:rFonts w:cs="Arial" w:hAnsi="Arial" w:eastAsia="Arial" w:ascii="Arial"/>
                            <w:sz w:val="21"/>
                          </w:rPr>
                          <w:t xml:space="preserve">grantaccounting@wpi.edu</w:t>
                        </w:r>
                      </w:p>
                    </w:txbxContent>
                  </v:textbox>
                </v:rect>
                <v:shape id="Shape 647" style="position:absolute;width:51592;height:2032;left:18319;top:27344;" coordsize="5159261,203200" path="m0,0l5159261,0l5146561,12700l12700,12700l12700,190500l0,203200l0,0x">
                  <v:stroke weight="0pt" endcap="flat" joinstyle="miter" miterlimit="10" on="false" color="#000000" opacity="0"/>
                  <v:fill on="true" color="#999a9a"/>
                </v:shape>
                <v:shape id="Shape 648" style="position:absolute;width:51592;height:2032;left:18319;top:27344;" coordsize="5159261,203200" path="m5159261,0l5159261,203200l0,203200l12700,190500l5146561,190500l5146561,12700l5159261,0x">
                  <v:stroke weight="0pt" endcap="flat" joinstyle="miter" miterlimit="10" on="false" color="#000000" opacity="0"/>
                  <v:fill on="true" color="#cacac9"/>
                </v:shape>
                <v:shape id="Shape 649" style="position:absolute;width:51719;height:2159;left:18256;top:27280;" coordsize="5171961,215900" path="m0,215900l5171961,215900l5171961,0l0,0x">
                  <v:stroke weight="1pt" endcap="flat" joinstyle="miter" miterlimit="10" on="true" color="#181717"/>
                  <v:fill on="false" color="#000000" opacity="0"/>
                </v:shape>
                <v:rect id="Rectangle 650" style="position:absolute;width:33317;height:1644;left:18700;top:27890;" filled="f" stroked="f">
                  <v:textbox inset="0,0,0,0">
                    <w:txbxContent>
                      <w:p>
                        <w:pPr>
                          <w:spacing w:before="0" w:after="160" w:line="259" w:lineRule="auto"/>
                          <w:ind w:left="0" w:firstLine="0"/>
                        </w:pPr>
                        <w:r>
                          <w:rPr>
                            <w:rFonts w:cs="Arial" w:hAnsi="Arial" w:eastAsia="Arial" w:ascii="Arial"/>
                            <w:sz w:val="21"/>
                          </w:rPr>
                          <w:t xml:space="preserve">OrlaBaxter,OfficeofSponsoredPrograms</w:t>
                        </w:r>
                      </w:p>
                    </w:txbxContent>
                  </v:textbox>
                </v:rect>
                <v:shape id="Shape 651" style="position:absolute;width:26537;height:2032;left:11278;top:29996;" coordsize="2653792,203200" path="m0,0l2653792,0l2641092,12700l12700,12700l12700,190500l0,203200l0,0x">
                  <v:stroke weight="0pt" endcap="flat" joinstyle="miter" miterlimit="10" on="false" color="#000000" opacity="0"/>
                  <v:fill on="true" color="#999a9a"/>
                </v:shape>
                <v:shape id="Shape 652" style="position:absolute;width:26537;height:2032;left:11278;top:29996;" coordsize="2653792,203200" path="m2653792,0l2653792,203200l0,203200l12700,190500l2641092,190500l2641092,12700l2653792,0x">
                  <v:stroke weight="0pt" endcap="flat" joinstyle="miter" miterlimit="10" on="false" color="#000000" opacity="0"/>
                  <v:fill on="true" color="#cacac9"/>
                </v:shape>
                <v:shape id="Shape 653" style="position:absolute;width:26664;height:2159;left:11215;top:29932;" coordsize="2666492,215900" path="m0,215900l2666492,215900l2666492,0l0,0x">
                  <v:stroke weight="1pt" endcap="flat" joinstyle="miter" miterlimit="10" on="true" color="#181717"/>
                  <v:fill on="false" color="#000000" opacity="0"/>
                </v:shape>
                <v:rect id="Rectangle 654" style="position:absolute;width:13633;height:1644;left:11659;top:30542;" filled="f" stroked="f">
                  <v:textbox inset="0,0,0,0">
                    <w:txbxContent>
                      <w:p>
                        <w:pPr>
                          <w:spacing w:before="0" w:after="160" w:line="259" w:lineRule="auto"/>
                          <w:ind w:left="0" w:firstLine="0"/>
                        </w:pPr>
                        <w:r>
                          <w:rPr>
                            <w:rFonts w:cs="Arial" w:hAnsi="Arial" w:eastAsia="Arial" w:ascii="Arial"/>
                            <w:sz w:val="21"/>
                          </w:rPr>
                          <w:t xml:space="preserve">obaxter@wpi.edu</w:t>
                        </w:r>
                      </w:p>
                    </w:txbxContent>
                  </v:textbox>
                </v:rect>
                <v:shape id="Shape 655" style="position:absolute;width:18034;height:2032;left:51878;top:29996;" coordsize="1803400,203200" path="m0,0l1803400,0l1790700,12700l12700,12700l12700,190500l0,203200l0,0x">
                  <v:stroke weight="0pt" endcap="flat" joinstyle="miter" miterlimit="10" on="false" color="#000000" opacity="0"/>
                  <v:fill on="true" color="#999a9a"/>
                </v:shape>
                <v:shape id="Shape 656" style="position:absolute;width:18034;height:2032;left:51878;top:29996;" coordsize="1803400,203200" path="m1803400,0l1803400,203200l0,203200l12700,190500l1790700,190500l1790700,12700l1803400,0x">
                  <v:stroke weight="0pt" endcap="flat" joinstyle="miter" miterlimit="10" on="false" color="#000000" opacity="0"/>
                  <v:fill on="true" color="#cacac9"/>
                </v:shape>
                <v:shape id="Shape 657" style="position:absolute;width:18161;height:2159;left:51814;top:29932;" coordsize="1816100,215900" path="m0,215900l1816100,215900l1816100,0l0,0x">
                  <v:stroke weight="1pt" endcap="flat" joinstyle="miter" miterlimit="10" on="true" color="#181717"/>
                  <v:fill on="false" color="#000000" opacity="0"/>
                </v:shape>
                <v:shape id="Shape 658" style="position:absolute;width:66616;height:8615;left:3134;top:34943;" coordsize="6661658,861568" path="m0,0l6661658,0l6648958,12700l12700,12700l12700,848868l0,861568l0,0x">
                  <v:stroke weight="0pt" endcap="flat" joinstyle="miter" miterlimit="10" on="false" color="#000000" opacity="0"/>
                  <v:fill on="true" color="#999a9a"/>
                </v:shape>
                <v:shape id="Shape 659" style="position:absolute;width:66616;height:8615;left:3134;top:34943;" coordsize="6661658,861568" path="m6661658,0l6661658,861568l0,861568l12700,848868l6648958,848868l6648958,12700l6661658,0x">
                  <v:stroke weight="0pt" endcap="flat" joinstyle="miter" miterlimit="10" on="false" color="#000000" opacity="0"/>
                  <v:fill on="true" color="#cacac9"/>
                </v:shape>
                <v:shape id="Shape 660" style="position:absolute;width:66743;height:8742;left:3070;top:34880;" coordsize="6674358,874268" path="m0,874268l6674358,874268l6674358,0l0,0x">
                  <v:stroke weight="1pt" endcap="flat" joinstyle="miter" miterlimit="10" on="true" color="#181717"/>
                  <v:fill on="false" color="#000000" opacity="0"/>
                </v:shape>
                <v:rect id="Rectangle 661" style="position:absolute;width:39162;height:1905;left:21725;top:35977;" filled="f" stroked="f">
                  <v:textbox inset="0,0,0,0">
                    <w:txbxContent>
                      <w:p>
                        <w:pPr>
                          <w:spacing w:before="0" w:after="160" w:line="259" w:lineRule="auto"/>
                          <w:ind w:left="0" w:firstLine="0"/>
                        </w:pPr>
                        <w:r>
                          <w:rPr>
                            <w:rFonts w:cs="Arial" w:hAnsi="Arial" w:eastAsia="Arial" w:ascii="Arial"/>
                            <w:sz w:val="24"/>
                          </w:rPr>
                          <w:t xml:space="preserve">WORCESTERPOLYTECHNICINSTITUTE</w:t>
                        </w:r>
                      </w:p>
                    </w:txbxContent>
                  </v:textbox>
                </v:rect>
                <v:rect id="Rectangle 51302" style="position:absolute;width:3380;height:1905;left:30262;top:37738;" filled="f" stroked="f">
                  <v:textbox inset="0,0,0,0">
                    <w:txbxContent>
                      <w:p>
                        <w:pPr>
                          <w:spacing w:before="0" w:after="160" w:line="259" w:lineRule="auto"/>
                          <w:ind w:left="0" w:firstLine="0"/>
                        </w:pPr>
                        <w:r>
                          <w:rPr>
                            <w:rFonts w:cs="Arial" w:hAnsi="Arial" w:eastAsia="Arial" w:ascii="Arial"/>
                            <w:sz w:val="24"/>
                          </w:rPr>
                          <w:t xml:space="preserve">100</w:t>
                        </w:r>
                      </w:p>
                    </w:txbxContent>
                  </v:textbox>
                </v:rect>
                <v:rect id="Rectangle 51303" style="position:absolute;width:12493;height:1905;left:33226;top:37738;" filled="f" stroked="f">
                  <v:textbox inset="0,0,0,0">
                    <w:txbxContent>
                      <w:p>
                        <w:pPr>
                          <w:spacing w:before="0" w:after="160" w:line="259" w:lineRule="auto"/>
                          <w:ind w:left="0" w:firstLine="0"/>
                        </w:pPr>
                        <w:r>
                          <w:rPr>
                            <w:rFonts w:cs="Arial" w:hAnsi="Arial" w:eastAsia="Arial" w:ascii="Arial"/>
                            <w:sz w:val="24"/>
                          </w:rPr>
                          <w:t xml:space="preserve">InstituteRoad</w:t>
                        </w:r>
                      </w:p>
                    </w:txbxContent>
                  </v:textbox>
                </v:rect>
                <v:rect id="Rectangle 663" style="position:absolute;width:25854;height:1905;left:26721;top:39500;" filled="f" stroked="f">
                  <v:textbox inset="0,0,0,0">
                    <w:txbxContent>
                      <w:p>
                        <w:pPr>
                          <w:spacing w:before="0" w:after="160" w:line="259" w:lineRule="auto"/>
                          <w:ind w:left="0" w:firstLine="0"/>
                        </w:pPr>
                        <w:r>
                          <w:rPr>
                            <w:rFonts w:cs="Arial" w:hAnsi="Arial" w:eastAsia="Arial" w:ascii="Arial"/>
                            <w:sz w:val="24"/>
                          </w:rPr>
                          <w:t xml:space="preserve">Worcester,MA|01609-2280</w:t>
                        </w:r>
                      </w:p>
                    </w:txbxContent>
                  </v:textbox>
                </v:rect>
                <v:rect id="Rectangle 664" style="position:absolute;width:16214;height:1905;left:30345;top:41262;" filled="f" stroked="f">
                  <v:textbox inset="0,0,0,0">
                    <w:txbxContent>
                      <w:p>
                        <w:pPr>
                          <w:spacing w:before="0" w:after="160" w:line="259" w:lineRule="auto"/>
                          <w:ind w:left="0" w:firstLine="0"/>
                        </w:pPr>
                        <w:r>
                          <w:rPr>
                            <w:rFonts w:cs="Arial" w:hAnsi="Arial" w:eastAsia="Arial" w:ascii="Arial"/>
                            <w:sz w:val="24"/>
                          </w:rPr>
                          <w:t xml:space="preserve">Ph:508-831-5000</w:t>
                        </w:r>
                      </w:p>
                    </w:txbxContent>
                  </v:textbox>
                </v:rect>
              </v:group>
            </w:pict>
          </mc:Fallback>
        </mc:AlternateContent>
      </w:r>
    </w:p>
    <w:p w14:paraId="70830B6A" w14:textId="77777777" w:rsidR="00724091" w:rsidRDefault="00000000">
      <w:pPr>
        <w:spacing w:after="79" w:line="259" w:lineRule="auto"/>
        <w:ind w:left="18" w:firstLine="0"/>
      </w:pPr>
      <w:r>
        <w:rPr>
          <w:noProof/>
          <w:color w:val="000000"/>
          <w:sz w:val="22"/>
        </w:rPr>
        <mc:AlternateContent>
          <mc:Choice Requires="wpg">
            <w:drawing>
              <wp:inline distT="0" distB="0" distL="0" distR="0" wp14:anchorId="2F3EF0AF" wp14:editId="1CA42C43">
                <wp:extent cx="7001223" cy="1149149"/>
                <wp:effectExtent l="0" t="0" r="0" b="0"/>
                <wp:docPr id="52347" name="Group 52347"/>
                <wp:cNvGraphicFramePr/>
                <a:graphic xmlns:a="http://schemas.openxmlformats.org/drawingml/2006/main">
                  <a:graphicData uri="http://schemas.microsoft.com/office/word/2010/wordprocessingGroup">
                    <wpg:wgp>
                      <wpg:cNvGrpSpPr/>
                      <wpg:grpSpPr>
                        <a:xfrm>
                          <a:off x="0" y="0"/>
                          <a:ext cx="7001223" cy="1149149"/>
                          <a:chOff x="0" y="0"/>
                          <a:chExt cx="7001223" cy="1149149"/>
                        </a:xfrm>
                      </wpg:grpSpPr>
                      <wps:wsp>
                        <wps:cNvPr id="576" name="Rectangle 576"/>
                        <wps:cNvSpPr/>
                        <wps:spPr>
                          <a:xfrm>
                            <a:off x="0" y="1029776"/>
                            <a:ext cx="1445891" cy="158766"/>
                          </a:xfrm>
                          <a:prstGeom prst="rect">
                            <a:avLst/>
                          </a:prstGeom>
                          <a:ln>
                            <a:noFill/>
                          </a:ln>
                        </wps:spPr>
                        <wps:txbx>
                          <w:txbxContent>
                            <w:p w14:paraId="5F8E7E08" w14:textId="77777777" w:rsidR="00724091" w:rsidRDefault="00000000">
                              <w:pPr>
                                <w:spacing w:after="160" w:line="259" w:lineRule="auto"/>
                                <w:ind w:left="0" w:firstLine="0"/>
                              </w:pPr>
                              <w:r>
                                <w:rPr>
                                  <w:rFonts w:ascii="Arial" w:eastAsia="Arial" w:hAnsi="Arial" w:cs="Arial"/>
                                  <w:b/>
                                </w:rPr>
                                <w:t>,QYRLFH$GGUHVV</w:t>
                              </w:r>
                            </w:p>
                          </w:txbxContent>
                        </wps:txbx>
                        <wps:bodyPr horzOverflow="overflow" vert="horz" lIns="0" tIns="0" rIns="0" bIns="0" rtlCol="0">
                          <a:noAutofit/>
                        </wps:bodyPr>
                      </wps:wsp>
                      <wps:wsp>
                        <wps:cNvPr id="577" name="Rectangle 577"/>
                        <wps:cNvSpPr/>
                        <wps:spPr>
                          <a:xfrm>
                            <a:off x="1086549" y="1029776"/>
                            <a:ext cx="49305" cy="158766"/>
                          </a:xfrm>
                          <a:prstGeom prst="rect">
                            <a:avLst/>
                          </a:prstGeom>
                          <a:ln>
                            <a:noFill/>
                          </a:ln>
                        </wps:spPr>
                        <wps:txbx>
                          <w:txbxContent>
                            <w:p w14:paraId="4165B5E3" w14:textId="77777777" w:rsidR="00724091" w:rsidRDefault="00724091">
                              <w:pPr>
                                <w:spacing w:after="160" w:line="259" w:lineRule="auto"/>
                                <w:ind w:left="0" w:firstLine="0"/>
                              </w:pPr>
                            </w:p>
                          </w:txbxContent>
                        </wps:txbx>
                        <wps:bodyPr horzOverflow="overflow" vert="horz" lIns="0" tIns="0" rIns="0" bIns="0" rtlCol="0">
                          <a:noAutofit/>
                        </wps:bodyPr>
                      </wps:wsp>
                      <wps:wsp>
                        <wps:cNvPr id="665" name="Shape 665"/>
                        <wps:cNvSpPr/>
                        <wps:spPr>
                          <a:xfrm>
                            <a:off x="293795" y="6349"/>
                            <a:ext cx="6701079" cy="861568"/>
                          </a:xfrm>
                          <a:custGeom>
                            <a:avLst/>
                            <a:gdLst/>
                            <a:ahLst/>
                            <a:cxnLst/>
                            <a:rect l="0" t="0" r="0" b="0"/>
                            <a:pathLst>
                              <a:path w="6701079" h="861568">
                                <a:moveTo>
                                  <a:pt x="0" y="0"/>
                                </a:moveTo>
                                <a:lnTo>
                                  <a:pt x="6701079" y="0"/>
                                </a:lnTo>
                                <a:lnTo>
                                  <a:pt x="6688379" y="12700"/>
                                </a:lnTo>
                                <a:lnTo>
                                  <a:pt x="12700" y="12700"/>
                                </a:lnTo>
                                <a:lnTo>
                                  <a:pt x="12700" y="848868"/>
                                </a:lnTo>
                                <a:lnTo>
                                  <a:pt x="0" y="861568"/>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66" name="Shape 666"/>
                        <wps:cNvSpPr/>
                        <wps:spPr>
                          <a:xfrm>
                            <a:off x="293795" y="6349"/>
                            <a:ext cx="6701079" cy="861568"/>
                          </a:xfrm>
                          <a:custGeom>
                            <a:avLst/>
                            <a:gdLst/>
                            <a:ahLst/>
                            <a:cxnLst/>
                            <a:rect l="0" t="0" r="0" b="0"/>
                            <a:pathLst>
                              <a:path w="6701079" h="861568">
                                <a:moveTo>
                                  <a:pt x="6701079" y="0"/>
                                </a:moveTo>
                                <a:lnTo>
                                  <a:pt x="6701079" y="861568"/>
                                </a:lnTo>
                                <a:lnTo>
                                  <a:pt x="0" y="861568"/>
                                </a:lnTo>
                                <a:lnTo>
                                  <a:pt x="12700" y="848868"/>
                                </a:lnTo>
                                <a:lnTo>
                                  <a:pt x="6688379" y="848868"/>
                                </a:lnTo>
                                <a:lnTo>
                                  <a:pt x="6688379" y="12700"/>
                                </a:lnTo>
                                <a:lnTo>
                                  <a:pt x="6701079"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67" name="Shape 667"/>
                        <wps:cNvSpPr/>
                        <wps:spPr>
                          <a:xfrm>
                            <a:off x="287445" y="0"/>
                            <a:ext cx="6713779" cy="874268"/>
                          </a:xfrm>
                          <a:custGeom>
                            <a:avLst/>
                            <a:gdLst/>
                            <a:ahLst/>
                            <a:cxnLst/>
                            <a:rect l="0" t="0" r="0" b="0"/>
                            <a:pathLst>
                              <a:path w="6713779" h="874268">
                                <a:moveTo>
                                  <a:pt x="0" y="874268"/>
                                </a:moveTo>
                                <a:lnTo>
                                  <a:pt x="6713779" y="874268"/>
                                </a:lnTo>
                                <a:lnTo>
                                  <a:pt x="6713779"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68" name="Rectangle 668"/>
                        <wps:cNvSpPr/>
                        <wps:spPr>
                          <a:xfrm>
                            <a:off x="2172600" y="109675"/>
                            <a:ext cx="3916212" cy="190519"/>
                          </a:xfrm>
                          <a:prstGeom prst="rect">
                            <a:avLst/>
                          </a:prstGeom>
                          <a:ln>
                            <a:noFill/>
                          </a:ln>
                        </wps:spPr>
                        <wps:txbx>
                          <w:txbxContent>
                            <w:p w14:paraId="68C91970" w14:textId="77777777" w:rsidR="00724091" w:rsidRDefault="00000000">
                              <w:pPr>
                                <w:spacing w:after="160" w:line="259" w:lineRule="auto"/>
                                <w:ind w:left="0" w:firstLine="0"/>
                              </w:pPr>
                              <w:r>
                                <w:rPr>
                                  <w:rFonts w:ascii="Arial" w:eastAsia="Arial" w:hAnsi="Arial" w:cs="Arial"/>
                                  <w:sz w:val="24"/>
                                </w:rPr>
                                <w:t>WORCESTERPOLYTECHNICINSTITUTE</w:t>
                              </w:r>
                            </w:p>
                          </w:txbxContent>
                        </wps:txbx>
                        <wps:bodyPr horzOverflow="overflow" vert="horz" lIns="0" tIns="0" rIns="0" bIns="0" rtlCol="0">
                          <a:noAutofit/>
                        </wps:bodyPr>
                      </wps:wsp>
                      <wps:wsp>
                        <wps:cNvPr id="51304" name="Rectangle 51304"/>
                        <wps:cNvSpPr/>
                        <wps:spPr>
                          <a:xfrm>
                            <a:off x="3026345" y="285850"/>
                            <a:ext cx="338050" cy="190519"/>
                          </a:xfrm>
                          <a:prstGeom prst="rect">
                            <a:avLst/>
                          </a:prstGeom>
                          <a:ln>
                            <a:noFill/>
                          </a:ln>
                        </wps:spPr>
                        <wps:txbx>
                          <w:txbxContent>
                            <w:p w14:paraId="44D0C816" w14:textId="77777777" w:rsidR="00724091" w:rsidRDefault="00000000">
                              <w:pPr>
                                <w:spacing w:after="160" w:line="259" w:lineRule="auto"/>
                                <w:ind w:left="0" w:firstLine="0"/>
                              </w:pPr>
                              <w:r>
                                <w:rPr>
                                  <w:rFonts w:ascii="Arial" w:eastAsia="Arial" w:hAnsi="Arial" w:cs="Arial"/>
                                  <w:sz w:val="24"/>
                                </w:rPr>
                                <w:t>100</w:t>
                              </w:r>
                            </w:p>
                          </w:txbxContent>
                        </wps:txbx>
                        <wps:bodyPr horzOverflow="overflow" vert="horz" lIns="0" tIns="0" rIns="0" bIns="0" rtlCol="0">
                          <a:noAutofit/>
                        </wps:bodyPr>
                      </wps:wsp>
                      <wps:wsp>
                        <wps:cNvPr id="51305" name="Rectangle 51305"/>
                        <wps:cNvSpPr/>
                        <wps:spPr>
                          <a:xfrm>
                            <a:off x="3322702" y="285850"/>
                            <a:ext cx="1249353" cy="190519"/>
                          </a:xfrm>
                          <a:prstGeom prst="rect">
                            <a:avLst/>
                          </a:prstGeom>
                          <a:ln>
                            <a:noFill/>
                          </a:ln>
                        </wps:spPr>
                        <wps:txbx>
                          <w:txbxContent>
                            <w:p w14:paraId="39E66D00" w14:textId="77777777" w:rsidR="00724091" w:rsidRDefault="00000000">
                              <w:pPr>
                                <w:spacing w:after="160" w:line="259" w:lineRule="auto"/>
                                <w:ind w:left="0" w:firstLine="0"/>
                              </w:pPr>
                              <w:r>
                                <w:rPr>
                                  <w:rFonts w:ascii="Arial" w:eastAsia="Arial" w:hAnsi="Arial" w:cs="Arial"/>
                                  <w:sz w:val="24"/>
                                </w:rPr>
                                <w:t>InstituteRoad</w:t>
                              </w:r>
                            </w:p>
                          </w:txbxContent>
                        </wps:txbx>
                        <wps:bodyPr horzOverflow="overflow" vert="horz" lIns="0" tIns="0" rIns="0" bIns="0" rtlCol="0">
                          <a:noAutofit/>
                        </wps:bodyPr>
                      </wps:wsp>
                      <wps:wsp>
                        <wps:cNvPr id="670" name="Rectangle 670"/>
                        <wps:cNvSpPr/>
                        <wps:spPr>
                          <a:xfrm>
                            <a:off x="2672259" y="462024"/>
                            <a:ext cx="2585458" cy="190519"/>
                          </a:xfrm>
                          <a:prstGeom prst="rect">
                            <a:avLst/>
                          </a:prstGeom>
                          <a:ln>
                            <a:noFill/>
                          </a:ln>
                        </wps:spPr>
                        <wps:txbx>
                          <w:txbxContent>
                            <w:p w14:paraId="3B6496F4" w14:textId="77777777" w:rsidR="00724091" w:rsidRDefault="00000000">
                              <w:pPr>
                                <w:spacing w:after="160" w:line="259" w:lineRule="auto"/>
                                <w:ind w:left="0" w:firstLine="0"/>
                              </w:pPr>
                              <w:r>
                                <w:rPr>
                                  <w:rFonts w:ascii="Arial" w:eastAsia="Arial" w:hAnsi="Arial" w:cs="Arial"/>
                                  <w:sz w:val="24"/>
                                </w:rPr>
                                <w:t>Worcester,MA|01609-2280</w:t>
                              </w:r>
                            </w:p>
                          </w:txbxContent>
                        </wps:txbx>
                        <wps:bodyPr horzOverflow="overflow" vert="horz" lIns="0" tIns="0" rIns="0" bIns="0" rtlCol="0">
                          <a:noAutofit/>
                        </wps:bodyPr>
                      </wps:wsp>
                      <wps:wsp>
                        <wps:cNvPr id="671" name="Rectangle 671"/>
                        <wps:cNvSpPr/>
                        <wps:spPr>
                          <a:xfrm>
                            <a:off x="3034590" y="638198"/>
                            <a:ext cx="1621455" cy="190519"/>
                          </a:xfrm>
                          <a:prstGeom prst="rect">
                            <a:avLst/>
                          </a:prstGeom>
                          <a:ln>
                            <a:noFill/>
                          </a:ln>
                        </wps:spPr>
                        <wps:txbx>
                          <w:txbxContent>
                            <w:p w14:paraId="21B73AA6" w14:textId="77777777" w:rsidR="00724091" w:rsidRDefault="00000000">
                              <w:pPr>
                                <w:spacing w:after="160" w:line="259" w:lineRule="auto"/>
                                <w:ind w:left="0" w:firstLine="0"/>
                              </w:pPr>
                              <w:r>
                                <w:rPr>
                                  <w:rFonts w:ascii="Arial" w:eastAsia="Arial" w:hAnsi="Arial" w:cs="Arial"/>
                                  <w:sz w:val="24"/>
                                </w:rPr>
                                <w:t>Ph:508-831-5000</w:t>
                              </w:r>
                            </w:p>
                          </w:txbxContent>
                        </wps:txbx>
                        <wps:bodyPr horzOverflow="overflow" vert="horz" lIns="0" tIns="0" rIns="0" bIns="0" rtlCol="0">
                          <a:noAutofit/>
                        </wps:bodyPr>
                      </wps:wsp>
                    </wpg:wgp>
                  </a:graphicData>
                </a:graphic>
              </wp:inline>
            </w:drawing>
          </mc:Choice>
          <mc:Fallback xmlns:a="http://schemas.openxmlformats.org/drawingml/2006/main">
            <w:pict>
              <v:group id="Group 52347" style="width:551.277pt;height:90.4841pt;mso-position-horizontal-relative:char;mso-position-vertical-relative:line" coordsize="70012,11491">
                <v:rect id="Rectangle 576" style="position:absolute;width:14458;height:1587;left:0;top:10297;" filled="f" stroked="f">
                  <v:textbox inset="0,0,0,0">
                    <w:txbxContent>
                      <w:p>
                        <w:pPr>
                          <w:spacing w:before="0" w:after="160" w:line="259" w:lineRule="auto"/>
                          <w:ind w:left="0" w:firstLine="0"/>
                        </w:pPr>
                        <w:r>
                          <w:rPr>
                            <w:rFonts w:cs="Arial" w:hAnsi="Arial" w:eastAsia="Arial" w:ascii="Arial"/>
                            <w:b w:val="1"/>
                            <w:sz w:val="20"/>
                          </w:rPr>
                          <w:t xml:space="preserve">,QYRLFH$GGUHVV</w:t>
                        </w:r>
                      </w:p>
                    </w:txbxContent>
                  </v:textbox>
                </v:rect>
                <v:rect id="Rectangle 577" style="position:absolute;width:493;height:1587;left:10865;top:10297;" filled="f" stroked="f">
                  <v:textbox inset="0,0,0,0">
                    <w:txbxContent>
                      <w:p>
                        <w:pPr>
                          <w:spacing w:before="0" w:after="160" w:line="259" w:lineRule="auto"/>
                          <w:ind w:left="0" w:firstLine="0"/>
                        </w:pPr>
                        <w:r>
                          <w:rPr>
                            <w:rFonts w:cs="Arial" w:hAnsi="Arial" w:eastAsia="Arial" w:ascii="Arial"/>
                            <w:b w:val="1"/>
                            <w:sz w:val="20"/>
                          </w:rPr>
                          <w:t xml:space="preserve"/>
                        </w:r>
                      </w:p>
                    </w:txbxContent>
                  </v:textbox>
                </v:rect>
                <v:shape id="Shape 665" style="position:absolute;width:67010;height:8615;left:2937;top:63;" coordsize="6701079,861568" path="m0,0l6701079,0l6688379,12700l12700,12700l12700,848868l0,861568l0,0x">
                  <v:stroke weight="0pt" endcap="flat" joinstyle="miter" miterlimit="10" on="false" color="#000000" opacity="0"/>
                  <v:fill on="true" color="#999a9a"/>
                </v:shape>
                <v:shape id="Shape 666" style="position:absolute;width:67010;height:8615;left:2937;top:63;" coordsize="6701079,861568" path="m6701079,0l6701079,861568l0,861568l12700,848868l6688379,848868l6688379,12700l6701079,0x">
                  <v:stroke weight="0pt" endcap="flat" joinstyle="miter" miterlimit="10" on="false" color="#000000" opacity="0"/>
                  <v:fill on="true" color="#cacac9"/>
                </v:shape>
                <v:shape id="Shape 667" style="position:absolute;width:67137;height:8742;left:2874;top:0;" coordsize="6713779,874268" path="m0,874268l6713779,874268l6713779,0l0,0x">
                  <v:stroke weight="1pt" endcap="flat" joinstyle="miter" miterlimit="10" on="true" color="#181717"/>
                  <v:fill on="false" color="#000000" opacity="0"/>
                </v:shape>
                <v:rect id="Rectangle 668" style="position:absolute;width:39162;height:1905;left:21726;top:1096;" filled="f" stroked="f">
                  <v:textbox inset="0,0,0,0">
                    <w:txbxContent>
                      <w:p>
                        <w:pPr>
                          <w:spacing w:before="0" w:after="160" w:line="259" w:lineRule="auto"/>
                          <w:ind w:left="0" w:firstLine="0"/>
                        </w:pPr>
                        <w:r>
                          <w:rPr>
                            <w:rFonts w:cs="Arial" w:hAnsi="Arial" w:eastAsia="Arial" w:ascii="Arial"/>
                            <w:sz w:val="24"/>
                          </w:rPr>
                          <w:t xml:space="preserve">WORCESTERPOLYTECHNICINSTITUTE</w:t>
                        </w:r>
                      </w:p>
                    </w:txbxContent>
                  </v:textbox>
                </v:rect>
                <v:rect id="Rectangle 51304" style="position:absolute;width:3380;height:1905;left:30263;top:2858;" filled="f" stroked="f">
                  <v:textbox inset="0,0,0,0">
                    <w:txbxContent>
                      <w:p>
                        <w:pPr>
                          <w:spacing w:before="0" w:after="160" w:line="259" w:lineRule="auto"/>
                          <w:ind w:left="0" w:firstLine="0"/>
                        </w:pPr>
                        <w:r>
                          <w:rPr>
                            <w:rFonts w:cs="Arial" w:hAnsi="Arial" w:eastAsia="Arial" w:ascii="Arial"/>
                            <w:sz w:val="24"/>
                          </w:rPr>
                          <w:t xml:space="preserve">100</w:t>
                        </w:r>
                      </w:p>
                    </w:txbxContent>
                  </v:textbox>
                </v:rect>
                <v:rect id="Rectangle 51305" style="position:absolute;width:12493;height:1905;left:33227;top:2858;" filled="f" stroked="f">
                  <v:textbox inset="0,0,0,0">
                    <w:txbxContent>
                      <w:p>
                        <w:pPr>
                          <w:spacing w:before="0" w:after="160" w:line="259" w:lineRule="auto"/>
                          <w:ind w:left="0" w:firstLine="0"/>
                        </w:pPr>
                        <w:r>
                          <w:rPr>
                            <w:rFonts w:cs="Arial" w:hAnsi="Arial" w:eastAsia="Arial" w:ascii="Arial"/>
                            <w:sz w:val="24"/>
                          </w:rPr>
                          <w:t xml:space="preserve">InstituteRoad</w:t>
                        </w:r>
                      </w:p>
                    </w:txbxContent>
                  </v:textbox>
                </v:rect>
                <v:rect id="Rectangle 670" style="position:absolute;width:25854;height:1905;left:26722;top:4620;" filled="f" stroked="f">
                  <v:textbox inset="0,0,0,0">
                    <w:txbxContent>
                      <w:p>
                        <w:pPr>
                          <w:spacing w:before="0" w:after="160" w:line="259" w:lineRule="auto"/>
                          <w:ind w:left="0" w:firstLine="0"/>
                        </w:pPr>
                        <w:r>
                          <w:rPr>
                            <w:rFonts w:cs="Arial" w:hAnsi="Arial" w:eastAsia="Arial" w:ascii="Arial"/>
                            <w:sz w:val="24"/>
                          </w:rPr>
                          <w:t xml:space="preserve">Worcester,MA|01609-2280</w:t>
                        </w:r>
                      </w:p>
                    </w:txbxContent>
                  </v:textbox>
                </v:rect>
                <v:rect id="Rectangle 671" style="position:absolute;width:16214;height:1905;left:30345;top:6381;" filled="f" stroked="f">
                  <v:textbox inset="0,0,0,0">
                    <w:txbxContent>
                      <w:p>
                        <w:pPr>
                          <w:spacing w:before="0" w:after="160" w:line="259" w:lineRule="auto"/>
                          <w:ind w:left="0" w:firstLine="0"/>
                        </w:pPr>
                        <w:r>
                          <w:rPr>
                            <w:rFonts w:cs="Arial" w:hAnsi="Arial" w:eastAsia="Arial" w:ascii="Arial"/>
                            <w:sz w:val="24"/>
                          </w:rPr>
                          <w:t xml:space="preserve">Ph:508-831-5000</w:t>
                        </w:r>
                      </w:p>
                    </w:txbxContent>
                  </v:textbox>
                </v:rect>
              </v:group>
            </w:pict>
          </mc:Fallback>
        </mc:AlternateContent>
      </w:r>
    </w:p>
    <w:p w14:paraId="6E59CB14" w14:textId="77777777" w:rsidR="00724091" w:rsidRDefault="00000000">
      <w:pPr>
        <w:spacing w:after="453" w:line="259" w:lineRule="auto"/>
        <w:ind w:left="470" w:right="-5" w:firstLine="0"/>
      </w:pPr>
      <w:r>
        <w:rPr>
          <w:noProof/>
          <w:color w:val="000000"/>
          <w:sz w:val="22"/>
        </w:rPr>
        <w:lastRenderedPageBreak/>
        <mc:AlternateContent>
          <mc:Choice Requires="wpg">
            <w:drawing>
              <wp:inline distT="0" distB="0" distL="0" distR="0" wp14:anchorId="6142D324" wp14:editId="5BAAECE2">
                <wp:extent cx="6722123" cy="874268"/>
                <wp:effectExtent l="0" t="0" r="0" b="0"/>
                <wp:docPr id="52348" name="Group 52348"/>
                <wp:cNvGraphicFramePr/>
                <a:graphic xmlns:a="http://schemas.openxmlformats.org/drawingml/2006/main">
                  <a:graphicData uri="http://schemas.microsoft.com/office/word/2010/wordprocessingGroup">
                    <wpg:wgp>
                      <wpg:cNvGrpSpPr/>
                      <wpg:grpSpPr>
                        <a:xfrm>
                          <a:off x="0" y="0"/>
                          <a:ext cx="6722123" cy="874268"/>
                          <a:chOff x="0" y="0"/>
                          <a:chExt cx="6722123" cy="874268"/>
                        </a:xfrm>
                      </wpg:grpSpPr>
                      <wps:wsp>
                        <wps:cNvPr id="672" name="Shape 672"/>
                        <wps:cNvSpPr/>
                        <wps:spPr>
                          <a:xfrm>
                            <a:off x="6350" y="6362"/>
                            <a:ext cx="6709423" cy="861568"/>
                          </a:xfrm>
                          <a:custGeom>
                            <a:avLst/>
                            <a:gdLst/>
                            <a:ahLst/>
                            <a:cxnLst/>
                            <a:rect l="0" t="0" r="0" b="0"/>
                            <a:pathLst>
                              <a:path w="6709423" h="861568">
                                <a:moveTo>
                                  <a:pt x="0" y="0"/>
                                </a:moveTo>
                                <a:lnTo>
                                  <a:pt x="6709423" y="0"/>
                                </a:lnTo>
                                <a:lnTo>
                                  <a:pt x="6696723" y="12700"/>
                                </a:lnTo>
                                <a:lnTo>
                                  <a:pt x="12700" y="12700"/>
                                </a:lnTo>
                                <a:lnTo>
                                  <a:pt x="12700" y="848868"/>
                                </a:lnTo>
                                <a:lnTo>
                                  <a:pt x="0" y="861568"/>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73" name="Shape 673"/>
                        <wps:cNvSpPr/>
                        <wps:spPr>
                          <a:xfrm>
                            <a:off x="6350" y="6350"/>
                            <a:ext cx="6709423" cy="861568"/>
                          </a:xfrm>
                          <a:custGeom>
                            <a:avLst/>
                            <a:gdLst/>
                            <a:ahLst/>
                            <a:cxnLst/>
                            <a:rect l="0" t="0" r="0" b="0"/>
                            <a:pathLst>
                              <a:path w="6709423" h="861568">
                                <a:moveTo>
                                  <a:pt x="6709423" y="0"/>
                                </a:moveTo>
                                <a:lnTo>
                                  <a:pt x="6709423" y="861568"/>
                                </a:lnTo>
                                <a:lnTo>
                                  <a:pt x="0" y="861568"/>
                                </a:lnTo>
                                <a:lnTo>
                                  <a:pt x="12700" y="848868"/>
                                </a:lnTo>
                                <a:lnTo>
                                  <a:pt x="6696723" y="848868"/>
                                </a:lnTo>
                                <a:lnTo>
                                  <a:pt x="6696723" y="12700"/>
                                </a:lnTo>
                                <a:lnTo>
                                  <a:pt x="6709423"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674" name="Shape 674"/>
                        <wps:cNvSpPr/>
                        <wps:spPr>
                          <a:xfrm>
                            <a:off x="0" y="0"/>
                            <a:ext cx="6722123" cy="874268"/>
                          </a:xfrm>
                          <a:custGeom>
                            <a:avLst/>
                            <a:gdLst/>
                            <a:ahLst/>
                            <a:cxnLst/>
                            <a:rect l="0" t="0" r="0" b="0"/>
                            <a:pathLst>
                              <a:path w="6722123" h="874268">
                                <a:moveTo>
                                  <a:pt x="0" y="874268"/>
                                </a:moveTo>
                                <a:lnTo>
                                  <a:pt x="6722123" y="874268"/>
                                </a:lnTo>
                                <a:lnTo>
                                  <a:pt x="6722123"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675" name="Rectangle 675"/>
                        <wps:cNvSpPr/>
                        <wps:spPr>
                          <a:xfrm>
                            <a:off x="1889333" y="109678"/>
                            <a:ext cx="3916212" cy="190519"/>
                          </a:xfrm>
                          <a:prstGeom prst="rect">
                            <a:avLst/>
                          </a:prstGeom>
                          <a:ln>
                            <a:noFill/>
                          </a:ln>
                        </wps:spPr>
                        <wps:txbx>
                          <w:txbxContent>
                            <w:p w14:paraId="13C71380" w14:textId="77777777" w:rsidR="00724091" w:rsidRDefault="00000000">
                              <w:pPr>
                                <w:spacing w:after="160" w:line="259" w:lineRule="auto"/>
                                <w:ind w:left="0" w:firstLine="0"/>
                              </w:pPr>
                              <w:r>
                                <w:rPr>
                                  <w:rFonts w:ascii="Arial" w:eastAsia="Arial" w:hAnsi="Arial" w:cs="Arial"/>
                                  <w:sz w:val="24"/>
                                </w:rPr>
                                <w:t>WORCESTERPOLYTECHNICINSTITUTE</w:t>
                              </w:r>
                            </w:p>
                          </w:txbxContent>
                        </wps:txbx>
                        <wps:bodyPr horzOverflow="overflow" vert="horz" lIns="0" tIns="0" rIns="0" bIns="0" rtlCol="0">
                          <a:noAutofit/>
                        </wps:bodyPr>
                      </wps:wsp>
                      <wps:wsp>
                        <wps:cNvPr id="51307" name="Rectangle 51307"/>
                        <wps:cNvSpPr/>
                        <wps:spPr>
                          <a:xfrm>
                            <a:off x="2743078" y="285852"/>
                            <a:ext cx="338050" cy="190519"/>
                          </a:xfrm>
                          <a:prstGeom prst="rect">
                            <a:avLst/>
                          </a:prstGeom>
                          <a:ln>
                            <a:noFill/>
                          </a:ln>
                        </wps:spPr>
                        <wps:txbx>
                          <w:txbxContent>
                            <w:p w14:paraId="5DF236F5" w14:textId="77777777" w:rsidR="00724091" w:rsidRDefault="00000000">
                              <w:pPr>
                                <w:spacing w:after="160" w:line="259" w:lineRule="auto"/>
                                <w:ind w:left="0" w:firstLine="0"/>
                              </w:pPr>
                              <w:r>
                                <w:rPr>
                                  <w:rFonts w:ascii="Arial" w:eastAsia="Arial" w:hAnsi="Arial" w:cs="Arial"/>
                                  <w:sz w:val="24"/>
                                </w:rPr>
                                <w:t>100</w:t>
                              </w:r>
                            </w:p>
                          </w:txbxContent>
                        </wps:txbx>
                        <wps:bodyPr horzOverflow="overflow" vert="horz" lIns="0" tIns="0" rIns="0" bIns="0" rtlCol="0">
                          <a:noAutofit/>
                        </wps:bodyPr>
                      </wps:wsp>
                      <wps:wsp>
                        <wps:cNvPr id="51309" name="Rectangle 51309"/>
                        <wps:cNvSpPr/>
                        <wps:spPr>
                          <a:xfrm>
                            <a:off x="3039435" y="285852"/>
                            <a:ext cx="1249353" cy="190519"/>
                          </a:xfrm>
                          <a:prstGeom prst="rect">
                            <a:avLst/>
                          </a:prstGeom>
                          <a:ln>
                            <a:noFill/>
                          </a:ln>
                        </wps:spPr>
                        <wps:txbx>
                          <w:txbxContent>
                            <w:p w14:paraId="38A9CE58" w14:textId="77777777" w:rsidR="00724091" w:rsidRDefault="00000000">
                              <w:pPr>
                                <w:spacing w:after="160" w:line="259" w:lineRule="auto"/>
                                <w:ind w:left="0" w:firstLine="0"/>
                              </w:pPr>
                              <w:r>
                                <w:rPr>
                                  <w:rFonts w:ascii="Arial" w:eastAsia="Arial" w:hAnsi="Arial" w:cs="Arial"/>
                                  <w:sz w:val="24"/>
                                </w:rPr>
                                <w:t>InstituteRoad</w:t>
                              </w:r>
                            </w:p>
                          </w:txbxContent>
                        </wps:txbx>
                        <wps:bodyPr horzOverflow="overflow" vert="horz" lIns="0" tIns="0" rIns="0" bIns="0" rtlCol="0">
                          <a:noAutofit/>
                        </wps:bodyPr>
                      </wps:wsp>
                      <wps:wsp>
                        <wps:cNvPr id="677" name="Rectangle 677"/>
                        <wps:cNvSpPr/>
                        <wps:spPr>
                          <a:xfrm>
                            <a:off x="2388976" y="462027"/>
                            <a:ext cx="2585458" cy="190519"/>
                          </a:xfrm>
                          <a:prstGeom prst="rect">
                            <a:avLst/>
                          </a:prstGeom>
                          <a:ln>
                            <a:noFill/>
                          </a:ln>
                        </wps:spPr>
                        <wps:txbx>
                          <w:txbxContent>
                            <w:p w14:paraId="5EA78B20" w14:textId="77777777" w:rsidR="00724091" w:rsidRDefault="00000000">
                              <w:pPr>
                                <w:spacing w:after="160" w:line="259" w:lineRule="auto"/>
                                <w:ind w:left="0" w:firstLine="0"/>
                              </w:pPr>
                              <w:r>
                                <w:rPr>
                                  <w:rFonts w:ascii="Arial" w:eastAsia="Arial" w:hAnsi="Arial" w:cs="Arial"/>
                                  <w:sz w:val="24"/>
                                </w:rPr>
                                <w:t>Worcester,MA|01609-2280</w:t>
                              </w:r>
                            </w:p>
                          </w:txbxContent>
                        </wps:txbx>
                        <wps:bodyPr horzOverflow="overflow" vert="horz" lIns="0" tIns="0" rIns="0" bIns="0" rtlCol="0">
                          <a:noAutofit/>
                        </wps:bodyPr>
                      </wps:wsp>
                      <wps:wsp>
                        <wps:cNvPr id="678" name="Rectangle 678"/>
                        <wps:cNvSpPr/>
                        <wps:spPr>
                          <a:xfrm>
                            <a:off x="2751308" y="638201"/>
                            <a:ext cx="1621455" cy="190519"/>
                          </a:xfrm>
                          <a:prstGeom prst="rect">
                            <a:avLst/>
                          </a:prstGeom>
                          <a:ln>
                            <a:noFill/>
                          </a:ln>
                        </wps:spPr>
                        <wps:txbx>
                          <w:txbxContent>
                            <w:p w14:paraId="4B7509C2" w14:textId="77777777" w:rsidR="00724091" w:rsidRDefault="00000000">
                              <w:pPr>
                                <w:spacing w:after="160" w:line="259" w:lineRule="auto"/>
                                <w:ind w:left="0" w:firstLine="0"/>
                              </w:pPr>
                              <w:r>
                                <w:rPr>
                                  <w:rFonts w:ascii="Arial" w:eastAsia="Arial" w:hAnsi="Arial" w:cs="Arial"/>
                                  <w:sz w:val="24"/>
                                </w:rPr>
                                <w:t>Ph:508-831-5000</w:t>
                              </w:r>
                            </w:p>
                          </w:txbxContent>
                        </wps:txbx>
                        <wps:bodyPr horzOverflow="overflow" vert="horz" lIns="0" tIns="0" rIns="0" bIns="0" rtlCol="0">
                          <a:noAutofit/>
                        </wps:bodyPr>
                      </wps:wsp>
                    </wpg:wgp>
                  </a:graphicData>
                </a:graphic>
              </wp:inline>
            </w:drawing>
          </mc:Choice>
          <mc:Fallback xmlns:a="http://schemas.openxmlformats.org/drawingml/2006/main">
            <w:pict>
              <v:group id="Group 52348" style="width:529.301pt;height:68.84pt;mso-position-horizontal-relative:char;mso-position-vertical-relative:line" coordsize="67221,8742">
                <v:shape id="Shape 672" style="position:absolute;width:67094;height:8615;left:63;top:63;" coordsize="6709423,861568" path="m0,0l6709423,0l6696723,12700l12700,12700l12700,848868l0,861568l0,0x">
                  <v:stroke weight="0pt" endcap="flat" joinstyle="miter" miterlimit="10" on="false" color="#000000" opacity="0"/>
                  <v:fill on="true" color="#999a9a"/>
                </v:shape>
                <v:shape id="Shape 673" style="position:absolute;width:67094;height:8615;left:63;top:63;" coordsize="6709423,861568" path="m6709423,0l6709423,861568l0,861568l12700,848868l6696723,848868l6696723,12700l6709423,0x">
                  <v:stroke weight="0pt" endcap="flat" joinstyle="miter" miterlimit="10" on="false" color="#000000" opacity="0"/>
                  <v:fill on="true" color="#cacac9"/>
                </v:shape>
                <v:shape id="Shape 674" style="position:absolute;width:67221;height:8742;left:0;top:0;" coordsize="6722123,874268" path="m0,874268l6722123,874268l6722123,0l0,0x">
                  <v:stroke weight="1pt" endcap="flat" joinstyle="miter" miterlimit="10" on="true" color="#181717"/>
                  <v:fill on="false" color="#000000" opacity="0"/>
                </v:shape>
                <v:rect id="Rectangle 675" style="position:absolute;width:39162;height:1905;left:18893;top:1096;" filled="f" stroked="f">
                  <v:textbox inset="0,0,0,0">
                    <w:txbxContent>
                      <w:p>
                        <w:pPr>
                          <w:spacing w:before="0" w:after="160" w:line="259" w:lineRule="auto"/>
                          <w:ind w:left="0" w:firstLine="0"/>
                        </w:pPr>
                        <w:r>
                          <w:rPr>
                            <w:rFonts w:cs="Arial" w:hAnsi="Arial" w:eastAsia="Arial" w:ascii="Arial"/>
                            <w:sz w:val="24"/>
                          </w:rPr>
                          <w:t xml:space="preserve">WORCESTERPOLYTECHNICINSTITUTE</w:t>
                        </w:r>
                      </w:p>
                    </w:txbxContent>
                  </v:textbox>
                </v:rect>
                <v:rect id="Rectangle 51307" style="position:absolute;width:3380;height:1905;left:27430;top:2858;" filled="f" stroked="f">
                  <v:textbox inset="0,0,0,0">
                    <w:txbxContent>
                      <w:p>
                        <w:pPr>
                          <w:spacing w:before="0" w:after="160" w:line="259" w:lineRule="auto"/>
                          <w:ind w:left="0" w:firstLine="0"/>
                        </w:pPr>
                        <w:r>
                          <w:rPr>
                            <w:rFonts w:cs="Arial" w:hAnsi="Arial" w:eastAsia="Arial" w:ascii="Arial"/>
                            <w:sz w:val="24"/>
                          </w:rPr>
                          <w:t xml:space="preserve">100</w:t>
                        </w:r>
                      </w:p>
                    </w:txbxContent>
                  </v:textbox>
                </v:rect>
                <v:rect id="Rectangle 51309" style="position:absolute;width:12493;height:1905;left:30394;top:2858;" filled="f" stroked="f">
                  <v:textbox inset="0,0,0,0">
                    <w:txbxContent>
                      <w:p>
                        <w:pPr>
                          <w:spacing w:before="0" w:after="160" w:line="259" w:lineRule="auto"/>
                          <w:ind w:left="0" w:firstLine="0"/>
                        </w:pPr>
                        <w:r>
                          <w:rPr>
                            <w:rFonts w:cs="Arial" w:hAnsi="Arial" w:eastAsia="Arial" w:ascii="Arial"/>
                            <w:sz w:val="24"/>
                          </w:rPr>
                          <w:t xml:space="preserve">InstituteRoad</w:t>
                        </w:r>
                      </w:p>
                    </w:txbxContent>
                  </v:textbox>
                </v:rect>
                <v:rect id="Rectangle 677" style="position:absolute;width:25854;height:1905;left:23889;top:4620;" filled="f" stroked="f">
                  <v:textbox inset="0,0,0,0">
                    <w:txbxContent>
                      <w:p>
                        <w:pPr>
                          <w:spacing w:before="0" w:after="160" w:line="259" w:lineRule="auto"/>
                          <w:ind w:left="0" w:firstLine="0"/>
                        </w:pPr>
                        <w:r>
                          <w:rPr>
                            <w:rFonts w:cs="Arial" w:hAnsi="Arial" w:eastAsia="Arial" w:ascii="Arial"/>
                            <w:sz w:val="24"/>
                          </w:rPr>
                          <w:t xml:space="preserve">Worcester,MA|01609-2280</w:t>
                        </w:r>
                      </w:p>
                    </w:txbxContent>
                  </v:textbox>
                </v:rect>
                <v:rect id="Rectangle 678" style="position:absolute;width:16214;height:1905;left:27513;top:6382;" filled="f" stroked="f">
                  <v:textbox inset="0,0,0,0">
                    <w:txbxContent>
                      <w:p>
                        <w:pPr>
                          <w:spacing w:before="0" w:after="160" w:line="259" w:lineRule="auto"/>
                          <w:ind w:left="0" w:firstLine="0"/>
                        </w:pPr>
                        <w:r>
                          <w:rPr>
                            <w:rFonts w:cs="Arial" w:hAnsi="Arial" w:eastAsia="Arial" w:ascii="Arial"/>
                            <w:sz w:val="24"/>
                          </w:rPr>
                          <w:t xml:space="preserve">Ph:508-831-5000</w:t>
                        </w:r>
                      </w:p>
                    </w:txbxContent>
                  </v:textbox>
                </v:rect>
              </v:group>
            </w:pict>
          </mc:Fallback>
        </mc:AlternateContent>
      </w:r>
    </w:p>
    <w:p w14:paraId="05D0BBED" w14:textId="77777777" w:rsidR="00724091" w:rsidRDefault="00000000">
      <w:pPr>
        <w:spacing w:after="0" w:line="259" w:lineRule="auto"/>
        <w:ind w:left="8738" w:firstLine="0"/>
      </w:pPr>
      <w:r>
        <w:rPr>
          <w:rFonts w:ascii="Arial" w:eastAsia="Arial" w:hAnsi="Arial" w:cs="Arial"/>
          <w:sz w:val="16"/>
        </w:rPr>
        <w:t>FDP 3A Sept 201</w:t>
      </w:r>
    </w:p>
    <w:tbl>
      <w:tblPr>
        <w:tblStyle w:val="TableGrid"/>
        <w:tblpPr w:vertAnchor="text" w:tblpX="2615" w:tblpY="-34"/>
        <w:tblOverlap w:val="never"/>
        <w:tblW w:w="5940" w:type="dxa"/>
        <w:tblInd w:w="0" w:type="dxa"/>
        <w:tblCellMar>
          <w:top w:w="64" w:type="dxa"/>
          <w:left w:w="115" w:type="dxa"/>
          <w:bottom w:w="0" w:type="dxa"/>
          <w:right w:w="115" w:type="dxa"/>
        </w:tblCellMar>
        <w:tblLook w:val="04A0" w:firstRow="1" w:lastRow="0" w:firstColumn="1" w:lastColumn="0" w:noHBand="0" w:noVBand="1"/>
      </w:tblPr>
      <w:tblGrid>
        <w:gridCol w:w="5940"/>
      </w:tblGrid>
      <w:tr w:rsidR="00724091" w14:paraId="4951CC53" w14:textId="77777777">
        <w:trPr>
          <w:trHeight w:val="946"/>
        </w:trPr>
        <w:tc>
          <w:tcPr>
            <w:tcW w:w="5940" w:type="dxa"/>
            <w:tcBorders>
              <w:top w:val="single" w:sz="12" w:space="0" w:color="191818"/>
              <w:left w:val="single" w:sz="12" w:space="0" w:color="191818"/>
              <w:bottom w:val="single" w:sz="12" w:space="0" w:color="191818"/>
              <w:right w:val="single" w:sz="12" w:space="0" w:color="191818"/>
            </w:tcBorders>
          </w:tcPr>
          <w:p w14:paraId="33C617BD" w14:textId="77777777" w:rsidR="00724091" w:rsidRDefault="00000000">
            <w:pPr>
              <w:spacing w:after="14" w:line="259" w:lineRule="auto"/>
              <w:ind w:left="214" w:firstLine="0"/>
              <w:jc w:val="center"/>
            </w:pPr>
            <w:r>
              <w:rPr>
                <w:rFonts w:ascii="Arial" w:eastAsia="Arial" w:hAnsi="Arial" w:cs="Arial"/>
                <w:b/>
                <w:color w:val="191818"/>
                <w:sz w:val="28"/>
              </w:rPr>
              <w:t>$WWDFKPHQW%</w:t>
            </w:r>
          </w:p>
          <w:p w14:paraId="518980AE" w14:textId="77777777" w:rsidR="00724091" w:rsidRDefault="00000000">
            <w:pPr>
              <w:spacing w:after="0" w:line="259" w:lineRule="auto"/>
              <w:ind w:left="0" w:right="197" w:firstLine="0"/>
              <w:jc w:val="center"/>
            </w:pPr>
            <w:r>
              <w:rPr>
                <w:rFonts w:ascii="Arial" w:eastAsia="Arial" w:hAnsi="Arial" w:cs="Arial"/>
                <w:color w:val="191818"/>
                <w:sz w:val="24"/>
              </w:rPr>
              <w:t>Research SubFRQWUDFW</w:t>
            </w:r>
          </w:p>
          <w:p w14:paraId="231A76F1" w14:textId="77777777" w:rsidR="00724091" w:rsidRDefault="00000000">
            <w:pPr>
              <w:spacing w:after="0" w:line="259" w:lineRule="auto"/>
              <w:ind w:left="0" w:right="197" w:firstLine="0"/>
              <w:jc w:val="center"/>
            </w:pPr>
            <w:r>
              <w:rPr>
                <w:rFonts w:ascii="Arial" w:eastAsia="Arial" w:hAnsi="Arial" w:cs="Arial"/>
                <w:color w:val="191818"/>
              </w:rPr>
              <w:t>6XEUHFLSLHQWContacts</w:t>
            </w:r>
          </w:p>
        </w:tc>
      </w:tr>
    </w:tbl>
    <w:p w14:paraId="62185EA6" w14:textId="77777777" w:rsidR="00724091" w:rsidRDefault="00000000">
      <w:pPr>
        <w:spacing w:after="120" w:line="259" w:lineRule="auto"/>
        <w:ind w:left="2615" w:right="148" w:firstLine="0"/>
        <w:jc w:val="right"/>
      </w:pPr>
      <w:r>
        <w:rPr>
          <w:rFonts w:ascii="Arial" w:eastAsia="Arial" w:hAnsi="Arial" w:cs="Arial"/>
          <w:color w:val="191818"/>
        </w:rPr>
        <w:t>SuEFRQWUDFW Number:</w:t>
      </w:r>
    </w:p>
    <w:p w14:paraId="5BF3DF9E" w14:textId="77777777" w:rsidR="00724091" w:rsidRDefault="00000000">
      <w:pPr>
        <w:spacing w:after="358" w:line="259" w:lineRule="auto"/>
        <w:ind w:left="2615" w:right="792" w:firstLine="0"/>
        <w:jc w:val="right"/>
      </w:pPr>
      <w:r>
        <w:rPr>
          <w:noProof/>
          <w:color w:val="000000"/>
          <w:sz w:val="22"/>
        </w:rPr>
        <mc:AlternateContent>
          <mc:Choice Requires="wpg">
            <w:drawing>
              <wp:anchor distT="0" distB="0" distL="114300" distR="114300" simplePos="0" relativeHeight="251659264" behindDoc="1" locked="0" layoutInCell="1" allowOverlap="1" wp14:anchorId="474E8E04" wp14:editId="2BAB0938">
                <wp:simplePos x="0" y="0"/>
                <wp:positionH relativeFrom="column">
                  <wp:posOffset>5633164</wp:posOffset>
                </wp:positionH>
                <wp:positionV relativeFrom="paragraph">
                  <wp:posOffset>-61553</wp:posOffset>
                </wp:positionV>
                <wp:extent cx="1341437" cy="218275"/>
                <wp:effectExtent l="0" t="0" r="0" b="0"/>
                <wp:wrapNone/>
                <wp:docPr id="52683" name="Group 52683"/>
                <wp:cNvGraphicFramePr/>
                <a:graphic xmlns:a="http://schemas.openxmlformats.org/drawingml/2006/main">
                  <a:graphicData uri="http://schemas.microsoft.com/office/word/2010/wordprocessingGroup">
                    <wpg:wgp>
                      <wpg:cNvGrpSpPr/>
                      <wpg:grpSpPr>
                        <a:xfrm>
                          <a:off x="0" y="0"/>
                          <a:ext cx="1341437" cy="218275"/>
                          <a:chOff x="0" y="0"/>
                          <a:chExt cx="1341437" cy="218275"/>
                        </a:xfrm>
                      </wpg:grpSpPr>
                      <wps:wsp>
                        <wps:cNvPr id="831" name="Shape 831"/>
                        <wps:cNvSpPr/>
                        <wps:spPr>
                          <a:xfrm>
                            <a:off x="6350" y="6350"/>
                            <a:ext cx="1328737" cy="205575"/>
                          </a:xfrm>
                          <a:custGeom>
                            <a:avLst/>
                            <a:gdLst/>
                            <a:ahLst/>
                            <a:cxnLst/>
                            <a:rect l="0" t="0" r="0" b="0"/>
                            <a:pathLst>
                              <a:path w="1328737" h="205575">
                                <a:moveTo>
                                  <a:pt x="0" y="0"/>
                                </a:moveTo>
                                <a:lnTo>
                                  <a:pt x="1328737" y="0"/>
                                </a:lnTo>
                                <a:lnTo>
                                  <a:pt x="1316037" y="12700"/>
                                </a:lnTo>
                                <a:lnTo>
                                  <a:pt x="12700" y="12700"/>
                                </a:lnTo>
                                <a:lnTo>
                                  <a:pt x="12700" y="192875"/>
                                </a:lnTo>
                                <a:lnTo>
                                  <a:pt x="0" y="205575"/>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32" name="Shape 832"/>
                        <wps:cNvSpPr/>
                        <wps:spPr>
                          <a:xfrm>
                            <a:off x="6350" y="6351"/>
                            <a:ext cx="1328738" cy="205575"/>
                          </a:xfrm>
                          <a:custGeom>
                            <a:avLst/>
                            <a:gdLst/>
                            <a:ahLst/>
                            <a:cxnLst/>
                            <a:rect l="0" t="0" r="0" b="0"/>
                            <a:pathLst>
                              <a:path w="1328738" h="205575">
                                <a:moveTo>
                                  <a:pt x="1328738" y="0"/>
                                </a:moveTo>
                                <a:lnTo>
                                  <a:pt x="1328738" y="205575"/>
                                </a:lnTo>
                                <a:lnTo>
                                  <a:pt x="0" y="205575"/>
                                </a:lnTo>
                                <a:lnTo>
                                  <a:pt x="12700" y="192875"/>
                                </a:lnTo>
                                <a:lnTo>
                                  <a:pt x="1316038" y="192875"/>
                                </a:lnTo>
                                <a:lnTo>
                                  <a:pt x="1316038" y="12700"/>
                                </a:lnTo>
                                <a:lnTo>
                                  <a:pt x="1328738"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33" name="Shape 833"/>
                        <wps:cNvSpPr/>
                        <wps:spPr>
                          <a:xfrm>
                            <a:off x="0" y="0"/>
                            <a:ext cx="1341437" cy="218275"/>
                          </a:xfrm>
                          <a:custGeom>
                            <a:avLst/>
                            <a:gdLst/>
                            <a:ahLst/>
                            <a:cxnLst/>
                            <a:rect l="0" t="0" r="0" b="0"/>
                            <a:pathLst>
                              <a:path w="1341437" h="218275">
                                <a:moveTo>
                                  <a:pt x="0" y="218275"/>
                                </a:moveTo>
                                <a:lnTo>
                                  <a:pt x="1341437" y="218275"/>
                                </a:lnTo>
                                <a:lnTo>
                                  <a:pt x="1341437"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683" style="width:105.625pt;height:17.187pt;position:absolute;z-index:-2147483550;mso-position-horizontal-relative:text;mso-position-horizontal:absolute;margin-left:443.556pt;mso-position-vertical-relative:text;margin-top:-4.84674pt;" coordsize="13414,2182">
                <v:shape id="Shape 831" style="position:absolute;width:13287;height:2055;left:63;top:63;" coordsize="1328737,205575" path="m0,0l1328737,0l1316037,12700l12700,12700l12700,192875l0,205575l0,0x">
                  <v:stroke weight="0pt" endcap="flat" joinstyle="miter" miterlimit="10" on="false" color="#000000" opacity="0"/>
                  <v:fill on="true" color="#999a9a"/>
                </v:shape>
                <v:shape id="Shape 832" style="position:absolute;width:13287;height:2055;left:63;top:63;" coordsize="1328738,205575" path="m1328738,0l1328738,205575l0,205575l12700,192875l1316038,192875l1316038,12700l1328738,0x">
                  <v:stroke weight="0pt" endcap="flat" joinstyle="miter" miterlimit="10" on="false" color="#000000" opacity="0"/>
                  <v:fill on="true" color="#cacac9"/>
                </v:shape>
                <v:shape id="Shape 833" style="position:absolute;width:13414;height:2182;left:0;top:0;" coordsize="1341437,218275" path="m0,218275l1341437,218275l1341437,0l0,0x">
                  <v:stroke weight="1pt" endcap="flat" joinstyle="miter" miterlimit="10" on="true" color="#181717"/>
                  <v:fill on="false" color="#000000" opacity="0"/>
                </v:shape>
              </v:group>
            </w:pict>
          </mc:Fallback>
        </mc:AlternateContent>
      </w:r>
      <w:r>
        <w:rPr>
          <w:rFonts w:ascii="Arial" w:eastAsia="Arial" w:hAnsi="Arial" w:cs="Arial"/>
          <w:sz w:val="21"/>
        </w:rPr>
        <w:t>24714-SUB03</w:t>
      </w:r>
    </w:p>
    <w:p w14:paraId="35D69E05" w14:textId="77777777" w:rsidR="00724091" w:rsidRDefault="00000000">
      <w:pPr>
        <w:spacing w:after="79" w:line="259" w:lineRule="auto"/>
        <w:ind w:left="19" w:firstLine="0"/>
      </w:pPr>
      <w:r>
        <w:rPr>
          <w:rFonts w:ascii="Arial" w:eastAsia="Arial" w:hAnsi="Arial" w:cs="Arial"/>
          <w:b/>
        </w:rPr>
        <w:t>6XEUHFLSLHQW,QIRUPDWLRQIRU</w:t>
      </w:r>
      <w:r>
        <w:rPr>
          <w:rFonts w:ascii="Arial" w:eastAsia="Arial" w:hAnsi="Arial" w:cs="Arial"/>
          <w:b/>
          <w:color w:val="4D4989"/>
          <w:u w:val="single" w:color="4D4989"/>
        </w:rPr>
        <w:t>))$7$</w:t>
      </w:r>
      <w:r>
        <w:rPr>
          <w:rFonts w:ascii="Arial" w:eastAsia="Arial" w:hAnsi="Arial" w:cs="Arial"/>
          <w:b/>
        </w:rPr>
        <w:t>UHSRUWLQJ</w:t>
      </w:r>
    </w:p>
    <w:p w14:paraId="0578F5B2" w14:textId="77777777" w:rsidR="00724091" w:rsidRDefault="00000000">
      <w:pPr>
        <w:spacing w:after="0" w:line="555" w:lineRule="auto"/>
        <w:ind w:left="0" w:firstLine="31"/>
      </w:pPr>
      <w:r>
        <w:rPr>
          <w:noProof/>
          <w:color w:val="000000"/>
          <w:sz w:val="22"/>
        </w:rPr>
        <mc:AlternateContent>
          <mc:Choice Requires="wpg">
            <w:drawing>
              <wp:anchor distT="0" distB="0" distL="114300" distR="114300" simplePos="0" relativeHeight="251660288" behindDoc="1" locked="0" layoutInCell="1" allowOverlap="1" wp14:anchorId="5B8D740C" wp14:editId="5CA9CDDE">
                <wp:simplePos x="0" y="0"/>
                <wp:positionH relativeFrom="column">
                  <wp:posOffset>902147</wp:posOffset>
                </wp:positionH>
                <wp:positionV relativeFrom="paragraph">
                  <wp:posOffset>-55683</wp:posOffset>
                </wp:positionV>
                <wp:extent cx="6086374" cy="1108215"/>
                <wp:effectExtent l="0" t="0" r="0" b="0"/>
                <wp:wrapNone/>
                <wp:docPr id="52684" name="Group 52684"/>
                <wp:cNvGraphicFramePr/>
                <a:graphic xmlns:a="http://schemas.openxmlformats.org/drawingml/2006/main">
                  <a:graphicData uri="http://schemas.microsoft.com/office/word/2010/wordprocessingGroup">
                    <wpg:wgp>
                      <wpg:cNvGrpSpPr/>
                      <wpg:grpSpPr>
                        <a:xfrm>
                          <a:off x="0" y="0"/>
                          <a:ext cx="6086374" cy="1108215"/>
                          <a:chOff x="0" y="0"/>
                          <a:chExt cx="6086374" cy="1108215"/>
                        </a:xfrm>
                      </wpg:grpSpPr>
                      <wps:wsp>
                        <wps:cNvPr id="835" name="Shape 835"/>
                        <wps:cNvSpPr/>
                        <wps:spPr>
                          <a:xfrm>
                            <a:off x="6350" y="308102"/>
                            <a:ext cx="1320508" cy="203200"/>
                          </a:xfrm>
                          <a:custGeom>
                            <a:avLst/>
                            <a:gdLst/>
                            <a:ahLst/>
                            <a:cxnLst/>
                            <a:rect l="0" t="0" r="0" b="0"/>
                            <a:pathLst>
                              <a:path w="1320508" h="203200">
                                <a:moveTo>
                                  <a:pt x="0" y="0"/>
                                </a:moveTo>
                                <a:lnTo>
                                  <a:pt x="1320508" y="0"/>
                                </a:lnTo>
                                <a:lnTo>
                                  <a:pt x="1307808"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36" name="Shape 836"/>
                        <wps:cNvSpPr/>
                        <wps:spPr>
                          <a:xfrm>
                            <a:off x="6350" y="308102"/>
                            <a:ext cx="1320508" cy="203200"/>
                          </a:xfrm>
                          <a:custGeom>
                            <a:avLst/>
                            <a:gdLst/>
                            <a:ahLst/>
                            <a:cxnLst/>
                            <a:rect l="0" t="0" r="0" b="0"/>
                            <a:pathLst>
                              <a:path w="1320508" h="203200">
                                <a:moveTo>
                                  <a:pt x="1320508" y="0"/>
                                </a:moveTo>
                                <a:lnTo>
                                  <a:pt x="1320508" y="203200"/>
                                </a:lnTo>
                                <a:lnTo>
                                  <a:pt x="0" y="203200"/>
                                </a:lnTo>
                                <a:lnTo>
                                  <a:pt x="12700" y="190500"/>
                                </a:lnTo>
                                <a:lnTo>
                                  <a:pt x="1307808" y="190500"/>
                                </a:lnTo>
                                <a:lnTo>
                                  <a:pt x="1307808" y="12700"/>
                                </a:lnTo>
                                <a:lnTo>
                                  <a:pt x="1320508"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37" name="Shape 837"/>
                        <wps:cNvSpPr/>
                        <wps:spPr>
                          <a:xfrm>
                            <a:off x="0" y="301752"/>
                            <a:ext cx="1333208" cy="215900"/>
                          </a:xfrm>
                          <a:custGeom>
                            <a:avLst/>
                            <a:gdLst/>
                            <a:ahLst/>
                            <a:cxnLst/>
                            <a:rect l="0" t="0" r="0" b="0"/>
                            <a:pathLst>
                              <a:path w="1333208" h="215900">
                                <a:moveTo>
                                  <a:pt x="0" y="215900"/>
                                </a:moveTo>
                                <a:lnTo>
                                  <a:pt x="1333208" y="215900"/>
                                </a:lnTo>
                                <a:lnTo>
                                  <a:pt x="1333208"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39" name="Shape 839"/>
                        <wps:cNvSpPr/>
                        <wps:spPr>
                          <a:xfrm>
                            <a:off x="1146886" y="6350"/>
                            <a:ext cx="4933125" cy="203200"/>
                          </a:xfrm>
                          <a:custGeom>
                            <a:avLst/>
                            <a:gdLst/>
                            <a:ahLst/>
                            <a:cxnLst/>
                            <a:rect l="0" t="0" r="0" b="0"/>
                            <a:pathLst>
                              <a:path w="4933125" h="203200">
                                <a:moveTo>
                                  <a:pt x="0" y="0"/>
                                </a:moveTo>
                                <a:lnTo>
                                  <a:pt x="4933125" y="0"/>
                                </a:lnTo>
                                <a:lnTo>
                                  <a:pt x="4920425"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40" name="Shape 840"/>
                        <wps:cNvSpPr/>
                        <wps:spPr>
                          <a:xfrm>
                            <a:off x="1146886" y="6350"/>
                            <a:ext cx="4933125" cy="203200"/>
                          </a:xfrm>
                          <a:custGeom>
                            <a:avLst/>
                            <a:gdLst/>
                            <a:ahLst/>
                            <a:cxnLst/>
                            <a:rect l="0" t="0" r="0" b="0"/>
                            <a:pathLst>
                              <a:path w="4933125" h="203200">
                                <a:moveTo>
                                  <a:pt x="4933125" y="0"/>
                                </a:moveTo>
                                <a:lnTo>
                                  <a:pt x="4933125" y="203200"/>
                                </a:lnTo>
                                <a:lnTo>
                                  <a:pt x="0" y="203200"/>
                                </a:lnTo>
                                <a:lnTo>
                                  <a:pt x="12700" y="190500"/>
                                </a:lnTo>
                                <a:lnTo>
                                  <a:pt x="4920425" y="190500"/>
                                </a:lnTo>
                                <a:lnTo>
                                  <a:pt x="4920425" y="12700"/>
                                </a:lnTo>
                                <a:lnTo>
                                  <a:pt x="4933125"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41" name="Shape 841"/>
                        <wps:cNvSpPr/>
                        <wps:spPr>
                          <a:xfrm>
                            <a:off x="1140536" y="0"/>
                            <a:ext cx="4945825" cy="215900"/>
                          </a:xfrm>
                          <a:custGeom>
                            <a:avLst/>
                            <a:gdLst/>
                            <a:ahLst/>
                            <a:cxnLst/>
                            <a:rect l="0" t="0" r="0" b="0"/>
                            <a:pathLst>
                              <a:path w="4945825" h="215900">
                                <a:moveTo>
                                  <a:pt x="0" y="215900"/>
                                </a:moveTo>
                                <a:lnTo>
                                  <a:pt x="4945825" y="215900"/>
                                </a:lnTo>
                                <a:lnTo>
                                  <a:pt x="4945825"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43" name="Shape 843"/>
                        <wps:cNvSpPr/>
                        <wps:spPr>
                          <a:xfrm>
                            <a:off x="6350" y="613194"/>
                            <a:ext cx="1323962" cy="203200"/>
                          </a:xfrm>
                          <a:custGeom>
                            <a:avLst/>
                            <a:gdLst/>
                            <a:ahLst/>
                            <a:cxnLst/>
                            <a:rect l="0" t="0" r="0" b="0"/>
                            <a:pathLst>
                              <a:path w="1323962" h="203200">
                                <a:moveTo>
                                  <a:pt x="0" y="0"/>
                                </a:moveTo>
                                <a:lnTo>
                                  <a:pt x="1323962" y="0"/>
                                </a:lnTo>
                                <a:lnTo>
                                  <a:pt x="1311262"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44" name="Shape 844"/>
                        <wps:cNvSpPr/>
                        <wps:spPr>
                          <a:xfrm>
                            <a:off x="6350" y="613194"/>
                            <a:ext cx="1323962" cy="203200"/>
                          </a:xfrm>
                          <a:custGeom>
                            <a:avLst/>
                            <a:gdLst/>
                            <a:ahLst/>
                            <a:cxnLst/>
                            <a:rect l="0" t="0" r="0" b="0"/>
                            <a:pathLst>
                              <a:path w="1323962" h="203200">
                                <a:moveTo>
                                  <a:pt x="1323962" y="0"/>
                                </a:moveTo>
                                <a:lnTo>
                                  <a:pt x="1323962" y="203200"/>
                                </a:lnTo>
                                <a:lnTo>
                                  <a:pt x="0" y="203200"/>
                                </a:lnTo>
                                <a:lnTo>
                                  <a:pt x="12700" y="190500"/>
                                </a:lnTo>
                                <a:lnTo>
                                  <a:pt x="1311262" y="190500"/>
                                </a:lnTo>
                                <a:lnTo>
                                  <a:pt x="1311262" y="12700"/>
                                </a:lnTo>
                                <a:lnTo>
                                  <a:pt x="1323962"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45" name="Shape 845"/>
                        <wps:cNvSpPr/>
                        <wps:spPr>
                          <a:xfrm>
                            <a:off x="0" y="606844"/>
                            <a:ext cx="1336662" cy="215900"/>
                          </a:xfrm>
                          <a:custGeom>
                            <a:avLst/>
                            <a:gdLst/>
                            <a:ahLst/>
                            <a:cxnLst/>
                            <a:rect l="0" t="0" r="0" b="0"/>
                            <a:pathLst>
                              <a:path w="1336662" h="215900">
                                <a:moveTo>
                                  <a:pt x="0" y="215900"/>
                                </a:moveTo>
                                <a:lnTo>
                                  <a:pt x="1336662" y="215900"/>
                                </a:lnTo>
                                <a:lnTo>
                                  <a:pt x="1336662"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47" name="Shape 847"/>
                        <wps:cNvSpPr/>
                        <wps:spPr>
                          <a:xfrm>
                            <a:off x="318211" y="898665"/>
                            <a:ext cx="1319276" cy="203200"/>
                          </a:xfrm>
                          <a:custGeom>
                            <a:avLst/>
                            <a:gdLst/>
                            <a:ahLst/>
                            <a:cxnLst/>
                            <a:rect l="0" t="0" r="0" b="0"/>
                            <a:pathLst>
                              <a:path w="1319276" h="203200">
                                <a:moveTo>
                                  <a:pt x="0" y="0"/>
                                </a:moveTo>
                                <a:lnTo>
                                  <a:pt x="1319276" y="0"/>
                                </a:lnTo>
                                <a:lnTo>
                                  <a:pt x="1306576"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48" name="Shape 848"/>
                        <wps:cNvSpPr/>
                        <wps:spPr>
                          <a:xfrm>
                            <a:off x="318211" y="898665"/>
                            <a:ext cx="1319276" cy="203200"/>
                          </a:xfrm>
                          <a:custGeom>
                            <a:avLst/>
                            <a:gdLst/>
                            <a:ahLst/>
                            <a:cxnLst/>
                            <a:rect l="0" t="0" r="0" b="0"/>
                            <a:pathLst>
                              <a:path w="1319276" h="203200">
                                <a:moveTo>
                                  <a:pt x="1319276" y="0"/>
                                </a:moveTo>
                                <a:lnTo>
                                  <a:pt x="1319276" y="203200"/>
                                </a:lnTo>
                                <a:lnTo>
                                  <a:pt x="0" y="203200"/>
                                </a:lnTo>
                                <a:lnTo>
                                  <a:pt x="12700" y="190500"/>
                                </a:lnTo>
                                <a:lnTo>
                                  <a:pt x="1306576" y="190500"/>
                                </a:lnTo>
                                <a:lnTo>
                                  <a:pt x="1306576" y="12700"/>
                                </a:lnTo>
                                <a:lnTo>
                                  <a:pt x="1319276"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49" name="Shape 849"/>
                        <wps:cNvSpPr/>
                        <wps:spPr>
                          <a:xfrm>
                            <a:off x="311861" y="892315"/>
                            <a:ext cx="1331976" cy="215900"/>
                          </a:xfrm>
                          <a:custGeom>
                            <a:avLst/>
                            <a:gdLst/>
                            <a:ahLst/>
                            <a:cxnLst/>
                            <a:rect l="0" t="0" r="0" b="0"/>
                            <a:pathLst>
                              <a:path w="1331976" h="215900">
                                <a:moveTo>
                                  <a:pt x="0" y="215900"/>
                                </a:moveTo>
                                <a:lnTo>
                                  <a:pt x="1331976" y="215900"/>
                                </a:lnTo>
                                <a:lnTo>
                                  <a:pt x="1331976"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50" name="Shape 850"/>
                        <wps:cNvSpPr/>
                        <wps:spPr>
                          <a:xfrm>
                            <a:off x="2341004" y="308102"/>
                            <a:ext cx="3739020" cy="203200"/>
                          </a:xfrm>
                          <a:custGeom>
                            <a:avLst/>
                            <a:gdLst/>
                            <a:ahLst/>
                            <a:cxnLst/>
                            <a:rect l="0" t="0" r="0" b="0"/>
                            <a:pathLst>
                              <a:path w="3739020" h="203200">
                                <a:moveTo>
                                  <a:pt x="0" y="0"/>
                                </a:moveTo>
                                <a:lnTo>
                                  <a:pt x="3739020" y="0"/>
                                </a:lnTo>
                                <a:lnTo>
                                  <a:pt x="3726320"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51" name="Shape 851"/>
                        <wps:cNvSpPr/>
                        <wps:spPr>
                          <a:xfrm>
                            <a:off x="2340991" y="308102"/>
                            <a:ext cx="3739020" cy="203200"/>
                          </a:xfrm>
                          <a:custGeom>
                            <a:avLst/>
                            <a:gdLst/>
                            <a:ahLst/>
                            <a:cxnLst/>
                            <a:rect l="0" t="0" r="0" b="0"/>
                            <a:pathLst>
                              <a:path w="3739020" h="203200">
                                <a:moveTo>
                                  <a:pt x="3739020" y="0"/>
                                </a:moveTo>
                                <a:lnTo>
                                  <a:pt x="3739020" y="203200"/>
                                </a:lnTo>
                                <a:lnTo>
                                  <a:pt x="0" y="203200"/>
                                </a:lnTo>
                                <a:lnTo>
                                  <a:pt x="12700" y="190500"/>
                                </a:lnTo>
                                <a:lnTo>
                                  <a:pt x="3726320" y="190500"/>
                                </a:lnTo>
                                <a:lnTo>
                                  <a:pt x="3726320" y="12700"/>
                                </a:lnTo>
                                <a:lnTo>
                                  <a:pt x="3739020"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52" name="Shape 852"/>
                        <wps:cNvSpPr/>
                        <wps:spPr>
                          <a:xfrm>
                            <a:off x="2334654" y="301752"/>
                            <a:ext cx="3751720" cy="215900"/>
                          </a:xfrm>
                          <a:custGeom>
                            <a:avLst/>
                            <a:gdLst/>
                            <a:ahLst/>
                            <a:cxnLst/>
                            <a:rect l="0" t="0" r="0" b="0"/>
                            <a:pathLst>
                              <a:path w="3751720" h="215900">
                                <a:moveTo>
                                  <a:pt x="0" y="215900"/>
                                </a:moveTo>
                                <a:lnTo>
                                  <a:pt x="3751720" y="215900"/>
                                </a:lnTo>
                                <a:lnTo>
                                  <a:pt x="3751720"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44" name="Shape 944"/>
                        <wps:cNvSpPr/>
                        <wps:spPr>
                          <a:xfrm>
                            <a:off x="3286138" y="591693"/>
                            <a:ext cx="215900" cy="215900"/>
                          </a:xfrm>
                          <a:custGeom>
                            <a:avLst/>
                            <a:gdLst/>
                            <a:ahLst/>
                            <a:cxnLst/>
                            <a:rect l="0" t="0" r="0" b="0"/>
                            <a:pathLst>
                              <a:path w="215900" h="215900">
                                <a:moveTo>
                                  <a:pt x="215900" y="107950"/>
                                </a:moveTo>
                                <a:cubicBezTo>
                                  <a:pt x="215900" y="48336"/>
                                  <a:pt x="167577" y="0"/>
                                  <a:pt x="107950" y="0"/>
                                </a:cubicBezTo>
                                <a:cubicBezTo>
                                  <a:pt x="48323" y="0"/>
                                  <a:pt x="0" y="48336"/>
                                  <a:pt x="0" y="107950"/>
                                </a:cubicBezTo>
                                <a:cubicBezTo>
                                  <a:pt x="0" y="167577"/>
                                  <a:pt x="48323" y="215900"/>
                                  <a:pt x="107950" y="215900"/>
                                </a:cubicBezTo>
                                <a:cubicBezTo>
                                  <a:pt x="167577" y="215900"/>
                                  <a:pt x="215900" y="167577"/>
                                  <a:pt x="215900" y="107950"/>
                                </a:cubicBez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45" name="Shape 945"/>
                        <wps:cNvSpPr/>
                        <wps:spPr>
                          <a:xfrm>
                            <a:off x="3289541" y="595096"/>
                            <a:ext cx="171895" cy="171895"/>
                          </a:xfrm>
                          <a:custGeom>
                            <a:avLst/>
                            <a:gdLst/>
                            <a:ahLst/>
                            <a:cxnLst/>
                            <a:rect l="0" t="0" r="0" b="0"/>
                            <a:pathLst>
                              <a:path w="171895" h="171895">
                                <a:moveTo>
                                  <a:pt x="171895" y="37198"/>
                                </a:moveTo>
                                <a:cubicBezTo>
                                  <a:pt x="134696" y="0"/>
                                  <a:pt x="74397" y="0"/>
                                  <a:pt x="37199" y="37198"/>
                                </a:cubicBezTo>
                                <a:cubicBezTo>
                                  <a:pt x="0" y="74397"/>
                                  <a:pt x="0" y="134696"/>
                                  <a:pt x="37199" y="171895"/>
                                </a:cubicBezTo>
                              </a:path>
                            </a:pathLst>
                          </a:custGeom>
                          <a:ln w="12700" cap="flat">
                            <a:miter lim="127000"/>
                          </a:ln>
                        </wps:spPr>
                        <wps:style>
                          <a:lnRef idx="1">
                            <a:srgbClr val="999A9A"/>
                          </a:lnRef>
                          <a:fillRef idx="0">
                            <a:srgbClr val="000000">
                              <a:alpha val="0"/>
                            </a:srgbClr>
                          </a:fillRef>
                          <a:effectRef idx="0">
                            <a:scrgbClr r="0" g="0" b="0"/>
                          </a:effectRef>
                          <a:fontRef idx="none"/>
                        </wps:style>
                        <wps:bodyPr/>
                      </wps:wsp>
                      <wps:wsp>
                        <wps:cNvPr id="946" name="Shape 946"/>
                        <wps:cNvSpPr/>
                        <wps:spPr>
                          <a:xfrm>
                            <a:off x="3326740" y="632295"/>
                            <a:ext cx="171895" cy="171895"/>
                          </a:xfrm>
                          <a:custGeom>
                            <a:avLst/>
                            <a:gdLst/>
                            <a:ahLst/>
                            <a:cxnLst/>
                            <a:rect l="0" t="0" r="0" b="0"/>
                            <a:pathLst>
                              <a:path w="171895" h="171895">
                                <a:moveTo>
                                  <a:pt x="0" y="134696"/>
                                </a:moveTo>
                                <a:cubicBezTo>
                                  <a:pt x="37198" y="171895"/>
                                  <a:pt x="97498" y="171895"/>
                                  <a:pt x="134696" y="134696"/>
                                </a:cubicBezTo>
                                <a:cubicBezTo>
                                  <a:pt x="171895" y="97498"/>
                                  <a:pt x="171895" y="37198"/>
                                  <a:pt x="134696" y="0"/>
                                </a:cubicBezTo>
                              </a:path>
                            </a:pathLst>
                          </a:custGeom>
                          <a:ln w="12700" cap="flat">
                            <a:miter lim="127000"/>
                          </a:ln>
                        </wps:spPr>
                        <wps:style>
                          <a:lnRef idx="1">
                            <a:srgbClr val="CACAC9"/>
                          </a:lnRef>
                          <a:fillRef idx="0">
                            <a:srgbClr val="000000">
                              <a:alpha val="0"/>
                            </a:srgbClr>
                          </a:fillRef>
                          <a:effectRef idx="0">
                            <a:scrgbClr r="0" g="0" b="0"/>
                          </a:effectRef>
                          <a:fontRef idx="none"/>
                        </wps:style>
                        <wps:bodyPr/>
                      </wps:wsp>
                      <wps:wsp>
                        <wps:cNvPr id="947" name="Shape 947"/>
                        <wps:cNvSpPr/>
                        <wps:spPr>
                          <a:xfrm>
                            <a:off x="3349638" y="655193"/>
                            <a:ext cx="88900" cy="88900"/>
                          </a:xfrm>
                          <a:custGeom>
                            <a:avLst/>
                            <a:gdLst/>
                            <a:ahLst/>
                            <a:cxnLst/>
                            <a:rect l="0" t="0" r="0" b="0"/>
                            <a:pathLst>
                              <a:path w="88900" h="88900">
                                <a:moveTo>
                                  <a:pt x="44450" y="0"/>
                                </a:moveTo>
                                <a:cubicBezTo>
                                  <a:pt x="68999" y="0"/>
                                  <a:pt x="88900" y="19901"/>
                                  <a:pt x="88900" y="44450"/>
                                </a:cubicBezTo>
                                <a:cubicBezTo>
                                  <a:pt x="88900" y="68999"/>
                                  <a:pt x="68999" y="88900"/>
                                  <a:pt x="44450" y="88900"/>
                                </a:cubicBezTo>
                                <a:cubicBezTo>
                                  <a:pt x="19901" y="88900"/>
                                  <a:pt x="0" y="68999"/>
                                  <a:pt x="0" y="44450"/>
                                </a:cubicBezTo>
                                <a:cubicBezTo>
                                  <a:pt x="0" y="19901"/>
                                  <a:pt x="19901" y="0"/>
                                  <a:pt x="4445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49" name="Shape 949"/>
                        <wps:cNvSpPr/>
                        <wps:spPr>
                          <a:xfrm>
                            <a:off x="3843731" y="591693"/>
                            <a:ext cx="215900" cy="215900"/>
                          </a:xfrm>
                          <a:custGeom>
                            <a:avLst/>
                            <a:gdLst/>
                            <a:ahLst/>
                            <a:cxnLst/>
                            <a:rect l="0" t="0" r="0" b="0"/>
                            <a:pathLst>
                              <a:path w="215900" h="215900">
                                <a:moveTo>
                                  <a:pt x="215900" y="107950"/>
                                </a:moveTo>
                                <a:cubicBezTo>
                                  <a:pt x="215900" y="48336"/>
                                  <a:pt x="167577" y="0"/>
                                  <a:pt x="107950" y="0"/>
                                </a:cubicBezTo>
                                <a:cubicBezTo>
                                  <a:pt x="48323" y="0"/>
                                  <a:pt x="0" y="48336"/>
                                  <a:pt x="0" y="107950"/>
                                </a:cubicBezTo>
                                <a:cubicBezTo>
                                  <a:pt x="0" y="167577"/>
                                  <a:pt x="48323" y="215900"/>
                                  <a:pt x="107950" y="215900"/>
                                </a:cubicBezTo>
                                <a:cubicBezTo>
                                  <a:pt x="167577" y="215900"/>
                                  <a:pt x="215900" y="167577"/>
                                  <a:pt x="215900" y="107950"/>
                                </a:cubicBez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50" name="Shape 950"/>
                        <wps:cNvSpPr/>
                        <wps:spPr>
                          <a:xfrm>
                            <a:off x="3847135" y="595096"/>
                            <a:ext cx="171895" cy="171895"/>
                          </a:xfrm>
                          <a:custGeom>
                            <a:avLst/>
                            <a:gdLst/>
                            <a:ahLst/>
                            <a:cxnLst/>
                            <a:rect l="0" t="0" r="0" b="0"/>
                            <a:pathLst>
                              <a:path w="171895" h="171895">
                                <a:moveTo>
                                  <a:pt x="171895" y="37198"/>
                                </a:moveTo>
                                <a:cubicBezTo>
                                  <a:pt x="134696" y="0"/>
                                  <a:pt x="74397" y="0"/>
                                  <a:pt x="37199" y="37198"/>
                                </a:cubicBezTo>
                                <a:cubicBezTo>
                                  <a:pt x="0" y="74397"/>
                                  <a:pt x="0" y="134696"/>
                                  <a:pt x="37199" y="171895"/>
                                </a:cubicBezTo>
                              </a:path>
                            </a:pathLst>
                          </a:custGeom>
                          <a:ln w="12700" cap="flat">
                            <a:miter lim="127000"/>
                          </a:ln>
                        </wps:spPr>
                        <wps:style>
                          <a:lnRef idx="1">
                            <a:srgbClr val="999A9A"/>
                          </a:lnRef>
                          <a:fillRef idx="0">
                            <a:srgbClr val="000000">
                              <a:alpha val="0"/>
                            </a:srgbClr>
                          </a:fillRef>
                          <a:effectRef idx="0">
                            <a:scrgbClr r="0" g="0" b="0"/>
                          </a:effectRef>
                          <a:fontRef idx="none"/>
                        </wps:style>
                        <wps:bodyPr/>
                      </wps:wsp>
                      <wps:wsp>
                        <wps:cNvPr id="951" name="Shape 951"/>
                        <wps:cNvSpPr/>
                        <wps:spPr>
                          <a:xfrm>
                            <a:off x="3884333" y="632295"/>
                            <a:ext cx="171895" cy="171895"/>
                          </a:xfrm>
                          <a:custGeom>
                            <a:avLst/>
                            <a:gdLst/>
                            <a:ahLst/>
                            <a:cxnLst/>
                            <a:rect l="0" t="0" r="0" b="0"/>
                            <a:pathLst>
                              <a:path w="171895" h="171895">
                                <a:moveTo>
                                  <a:pt x="0" y="134696"/>
                                </a:moveTo>
                                <a:cubicBezTo>
                                  <a:pt x="37198" y="171895"/>
                                  <a:pt x="97498" y="171895"/>
                                  <a:pt x="134696" y="134696"/>
                                </a:cubicBezTo>
                                <a:cubicBezTo>
                                  <a:pt x="171895" y="97498"/>
                                  <a:pt x="171895" y="37198"/>
                                  <a:pt x="134696" y="0"/>
                                </a:cubicBezTo>
                              </a:path>
                            </a:pathLst>
                          </a:custGeom>
                          <a:ln w="12700" cap="flat">
                            <a:miter lim="127000"/>
                          </a:ln>
                        </wps:spPr>
                        <wps:style>
                          <a:lnRef idx="1">
                            <a:srgbClr val="CACAC9"/>
                          </a:lnRef>
                          <a:fillRef idx="0">
                            <a:srgbClr val="000000">
                              <a:alpha val="0"/>
                            </a:srgbClr>
                          </a:fillRef>
                          <a:effectRef idx="0">
                            <a:scrgbClr r="0" g="0" b="0"/>
                          </a:effectRef>
                          <a:fontRef idx="none"/>
                        </wps:style>
                        <wps:bodyPr/>
                      </wps:wsp>
                      <wps:wsp>
                        <wps:cNvPr id="953" name="Shape 953"/>
                        <wps:cNvSpPr/>
                        <wps:spPr>
                          <a:xfrm>
                            <a:off x="4704474" y="878040"/>
                            <a:ext cx="215900" cy="215900"/>
                          </a:xfrm>
                          <a:custGeom>
                            <a:avLst/>
                            <a:gdLst/>
                            <a:ahLst/>
                            <a:cxnLst/>
                            <a:rect l="0" t="0" r="0" b="0"/>
                            <a:pathLst>
                              <a:path w="215900" h="215900">
                                <a:moveTo>
                                  <a:pt x="215900" y="107950"/>
                                </a:moveTo>
                                <a:cubicBezTo>
                                  <a:pt x="215900" y="48336"/>
                                  <a:pt x="167577" y="0"/>
                                  <a:pt x="107950" y="0"/>
                                </a:cubicBezTo>
                                <a:cubicBezTo>
                                  <a:pt x="48323" y="0"/>
                                  <a:pt x="0" y="48336"/>
                                  <a:pt x="0" y="107950"/>
                                </a:cubicBezTo>
                                <a:cubicBezTo>
                                  <a:pt x="0" y="167577"/>
                                  <a:pt x="48323" y="215900"/>
                                  <a:pt x="107950" y="215900"/>
                                </a:cubicBezTo>
                                <a:cubicBezTo>
                                  <a:pt x="167577" y="215900"/>
                                  <a:pt x="215900" y="167577"/>
                                  <a:pt x="215900" y="107950"/>
                                </a:cubicBez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54" name="Shape 954"/>
                        <wps:cNvSpPr/>
                        <wps:spPr>
                          <a:xfrm>
                            <a:off x="4707877" y="881443"/>
                            <a:ext cx="171895" cy="171895"/>
                          </a:xfrm>
                          <a:custGeom>
                            <a:avLst/>
                            <a:gdLst/>
                            <a:ahLst/>
                            <a:cxnLst/>
                            <a:rect l="0" t="0" r="0" b="0"/>
                            <a:pathLst>
                              <a:path w="171895" h="171895">
                                <a:moveTo>
                                  <a:pt x="171895" y="37198"/>
                                </a:moveTo>
                                <a:cubicBezTo>
                                  <a:pt x="134696" y="0"/>
                                  <a:pt x="74397" y="0"/>
                                  <a:pt x="37199" y="37198"/>
                                </a:cubicBezTo>
                                <a:cubicBezTo>
                                  <a:pt x="0" y="74397"/>
                                  <a:pt x="0" y="134696"/>
                                  <a:pt x="37199" y="171895"/>
                                </a:cubicBezTo>
                              </a:path>
                            </a:pathLst>
                          </a:custGeom>
                          <a:ln w="12700" cap="flat">
                            <a:miter lim="127000"/>
                          </a:ln>
                        </wps:spPr>
                        <wps:style>
                          <a:lnRef idx="1">
                            <a:srgbClr val="999A9A"/>
                          </a:lnRef>
                          <a:fillRef idx="0">
                            <a:srgbClr val="000000">
                              <a:alpha val="0"/>
                            </a:srgbClr>
                          </a:fillRef>
                          <a:effectRef idx="0">
                            <a:scrgbClr r="0" g="0" b="0"/>
                          </a:effectRef>
                          <a:fontRef idx="none"/>
                        </wps:style>
                        <wps:bodyPr/>
                      </wps:wsp>
                      <wps:wsp>
                        <wps:cNvPr id="955" name="Shape 955"/>
                        <wps:cNvSpPr/>
                        <wps:spPr>
                          <a:xfrm>
                            <a:off x="4745076" y="918642"/>
                            <a:ext cx="171895" cy="171895"/>
                          </a:xfrm>
                          <a:custGeom>
                            <a:avLst/>
                            <a:gdLst/>
                            <a:ahLst/>
                            <a:cxnLst/>
                            <a:rect l="0" t="0" r="0" b="0"/>
                            <a:pathLst>
                              <a:path w="171895" h="171895">
                                <a:moveTo>
                                  <a:pt x="0" y="134696"/>
                                </a:moveTo>
                                <a:cubicBezTo>
                                  <a:pt x="37198" y="171895"/>
                                  <a:pt x="97498" y="171895"/>
                                  <a:pt x="134696" y="134696"/>
                                </a:cubicBezTo>
                                <a:cubicBezTo>
                                  <a:pt x="171895" y="97498"/>
                                  <a:pt x="171895" y="37198"/>
                                  <a:pt x="134696" y="0"/>
                                </a:cubicBezTo>
                              </a:path>
                            </a:pathLst>
                          </a:custGeom>
                          <a:ln w="12700" cap="flat">
                            <a:miter lim="127000"/>
                          </a:ln>
                        </wps:spPr>
                        <wps:style>
                          <a:lnRef idx="1">
                            <a:srgbClr val="CACAC9"/>
                          </a:lnRef>
                          <a:fillRef idx="0">
                            <a:srgbClr val="000000">
                              <a:alpha val="0"/>
                            </a:srgbClr>
                          </a:fillRef>
                          <a:effectRef idx="0">
                            <a:scrgbClr r="0" g="0" b="0"/>
                          </a:effectRef>
                          <a:fontRef idx="none"/>
                        </wps:style>
                        <wps:bodyPr/>
                      </wps:wsp>
                      <wps:wsp>
                        <wps:cNvPr id="956" name="Shape 956"/>
                        <wps:cNvSpPr/>
                        <wps:spPr>
                          <a:xfrm>
                            <a:off x="4767974" y="941540"/>
                            <a:ext cx="88900" cy="88900"/>
                          </a:xfrm>
                          <a:custGeom>
                            <a:avLst/>
                            <a:gdLst/>
                            <a:ahLst/>
                            <a:cxnLst/>
                            <a:rect l="0" t="0" r="0" b="0"/>
                            <a:pathLst>
                              <a:path w="88900" h="88900">
                                <a:moveTo>
                                  <a:pt x="44450" y="0"/>
                                </a:moveTo>
                                <a:cubicBezTo>
                                  <a:pt x="68999" y="0"/>
                                  <a:pt x="88900" y="19901"/>
                                  <a:pt x="88900" y="44450"/>
                                </a:cubicBezTo>
                                <a:cubicBezTo>
                                  <a:pt x="88900" y="68999"/>
                                  <a:pt x="68999" y="88900"/>
                                  <a:pt x="44450" y="88900"/>
                                </a:cubicBezTo>
                                <a:cubicBezTo>
                                  <a:pt x="19901" y="88900"/>
                                  <a:pt x="0" y="68999"/>
                                  <a:pt x="0" y="44450"/>
                                </a:cubicBezTo>
                                <a:cubicBezTo>
                                  <a:pt x="0" y="19901"/>
                                  <a:pt x="19901" y="0"/>
                                  <a:pt x="4445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58" name="Shape 958"/>
                        <wps:cNvSpPr/>
                        <wps:spPr>
                          <a:xfrm>
                            <a:off x="5310835" y="878040"/>
                            <a:ext cx="215900" cy="215900"/>
                          </a:xfrm>
                          <a:custGeom>
                            <a:avLst/>
                            <a:gdLst/>
                            <a:ahLst/>
                            <a:cxnLst/>
                            <a:rect l="0" t="0" r="0" b="0"/>
                            <a:pathLst>
                              <a:path w="215900" h="215900">
                                <a:moveTo>
                                  <a:pt x="215900" y="107950"/>
                                </a:moveTo>
                                <a:cubicBezTo>
                                  <a:pt x="215900" y="48336"/>
                                  <a:pt x="167577" y="0"/>
                                  <a:pt x="107950" y="0"/>
                                </a:cubicBezTo>
                                <a:cubicBezTo>
                                  <a:pt x="48323" y="0"/>
                                  <a:pt x="0" y="48336"/>
                                  <a:pt x="0" y="107950"/>
                                </a:cubicBezTo>
                                <a:cubicBezTo>
                                  <a:pt x="0" y="167577"/>
                                  <a:pt x="48323" y="215900"/>
                                  <a:pt x="107950" y="215900"/>
                                </a:cubicBezTo>
                                <a:cubicBezTo>
                                  <a:pt x="167577" y="215900"/>
                                  <a:pt x="215900" y="167577"/>
                                  <a:pt x="215900" y="107950"/>
                                </a:cubicBez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59" name="Shape 959"/>
                        <wps:cNvSpPr/>
                        <wps:spPr>
                          <a:xfrm>
                            <a:off x="5314239" y="881443"/>
                            <a:ext cx="171894" cy="171895"/>
                          </a:xfrm>
                          <a:custGeom>
                            <a:avLst/>
                            <a:gdLst/>
                            <a:ahLst/>
                            <a:cxnLst/>
                            <a:rect l="0" t="0" r="0" b="0"/>
                            <a:pathLst>
                              <a:path w="171894" h="171895">
                                <a:moveTo>
                                  <a:pt x="171894" y="37198"/>
                                </a:moveTo>
                                <a:cubicBezTo>
                                  <a:pt x="134696" y="0"/>
                                  <a:pt x="74396" y="0"/>
                                  <a:pt x="37198" y="37198"/>
                                </a:cubicBezTo>
                                <a:cubicBezTo>
                                  <a:pt x="0" y="74397"/>
                                  <a:pt x="0" y="134696"/>
                                  <a:pt x="37198" y="171895"/>
                                </a:cubicBezTo>
                              </a:path>
                            </a:pathLst>
                          </a:custGeom>
                          <a:ln w="12700" cap="flat">
                            <a:miter lim="127000"/>
                          </a:ln>
                        </wps:spPr>
                        <wps:style>
                          <a:lnRef idx="1">
                            <a:srgbClr val="999A9A"/>
                          </a:lnRef>
                          <a:fillRef idx="0">
                            <a:srgbClr val="000000">
                              <a:alpha val="0"/>
                            </a:srgbClr>
                          </a:fillRef>
                          <a:effectRef idx="0">
                            <a:scrgbClr r="0" g="0" b="0"/>
                          </a:effectRef>
                          <a:fontRef idx="none"/>
                        </wps:style>
                        <wps:bodyPr/>
                      </wps:wsp>
                      <wps:wsp>
                        <wps:cNvPr id="960" name="Shape 960"/>
                        <wps:cNvSpPr/>
                        <wps:spPr>
                          <a:xfrm>
                            <a:off x="5351438" y="918642"/>
                            <a:ext cx="171894" cy="171895"/>
                          </a:xfrm>
                          <a:custGeom>
                            <a:avLst/>
                            <a:gdLst/>
                            <a:ahLst/>
                            <a:cxnLst/>
                            <a:rect l="0" t="0" r="0" b="0"/>
                            <a:pathLst>
                              <a:path w="171894" h="171895">
                                <a:moveTo>
                                  <a:pt x="0" y="134696"/>
                                </a:moveTo>
                                <a:cubicBezTo>
                                  <a:pt x="37199" y="171895"/>
                                  <a:pt x="97498" y="171895"/>
                                  <a:pt x="134696" y="134696"/>
                                </a:cubicBezTo>
                                <a:cubicBezTo>
                                  <a:pt x="171894" y="97498"/>
                                  <a:pt x="171894" y="37198"/>
                                  <a:pt x="134696" y="0"/>
                                </a:cubicBezTo>
                              </a:path>
                            </a:pathLst>
                          </a:custGeom>
                          <a:ln w="12700" cap="flat">
                            <a:miter lim="127000"/>
                          </a:ln>
                        </wps:spPr>
                        <wps:style>
                          <a:lnRef idx="1">
                            <a:srgbClr val="CACAC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684" style="width:479.242pt;height:87.261pt;position:absolute;z-index:-2147483530;mso-position-horizontal-relative:text;mso-position-horizontal:absolute;margin-left:71.0352pt;mso-position-vertical-relative:text;margin-top:-4.3846pt;" coordsize="60863,11082">
                <v:shape id="Shape 835" style="position:absolute;width:13205;height:2032;left:63;top:3081;" coordsize="1320508,203200" path="m0,0l1320508,0l1307808,12700l12700,12700l12700,190500l0,203200l0,0x">
                  <v:stroke weight="0pt" endcap="flat" joinstyle="miter" miterlimit="10" on="false" color="#000000" opacity="0"/>
                  <v:fill on="true" color="#999a9a"/>
                </v:shape>
                <v:shape id="Shape 836" style="position:absolute;width:13205;height:2032;left:63;top:3081;" coordsize="1320508,203200" path="m1320508,0l1320508,203200l0,203200l12700,190500l1307808,190500l1307808,12700l1320508,0x">
                  <v:stroke weight="0pt" endcap="flat" joinstyle="miter" miterlimit="10" on="false" color="#000000" opacity="0"/>
                  <v:fill on="true" color="#cacac9"/>
                </v:shape>
                <v:shape id="Shape 837" style="position:absolute;width:13332;height:2159;left:0;top:3017;" coordsize="1333208,215900" path="m0,215900l1333208,215900l1333208,0l0,0x">
                  <v:stroke weight="1pt" endcap="flat" joinstyle="miter" miterlimit="10" on="true" color="#181717"/>
                  <v:fill on="false" color="#000000" opacity="0"/>
                </v:shape>
                <v:shape id="Shape 839" style="position:absolute;width:49331;height:2032;left:11468;top:63;" coordsize="4933125,203200" path="m0,0l4933125,0l4920425,12700l12700,12700l12700,190500l0,203200l0,0x">
                  <v:stroke weight="0pt" endcap="flat" joinstyle="miter" miterlimit="10" on="false" color="#000000" opacity="0"/>
                  <v:fill on="true" color="#999a9a"/>
                </v:shape>
                <v:shape id="Shape 840" style="position:absolute;width:49331;height:2032;left:11468;top:63;" coordsize="4933125,203200" path="m4933125,0l4933125,203200l0,203200l12700,190500l4920425,190500l4920425,12700l4933125,0x">
                  <v:stroke weight="0pt" endcap="flat" joinstyle="miter" miterlimit="10" on="false" color="#000000" opacity="0"/>
                  <v:fill on="true" color="#cacac9"/>
                </v:shape>
                <v:shape id="Shape 841" style="position:absolute;width:49458;height:2159;left:11405;top:0;" coordsize="4945825,215900" path="m0,215900l4945825,215900l4945825,0l0,0x">
                  <v:stroke weight="1pt" endcap="flat" joinstyle="miter" miterlimit="10" on="true" color="#181717"/>
                  <v:fill on="false" color="#000000" opacity="0"/>
                </v:shape>
                <v:shape id="Shape 843" style="position:absolute;width:13239;height:2032;left:63;top:6131;" coordsize="1323962,203200" path="m0,0l1323962,0l1311262,12700l12700,12700l12700,190500l0,203200l0,0x">
                  <v:stroke weight="0pt" endcap="flat" joinstyle="miter" miterlimit="10" on="false" color="#000000" opacity="0"/>
                  <v:fill on="true" color="#999a9a"/>
                </v:shape>
                <v:shape id="Shape 844" style="position:absolute;width:13239;height:2032;left:63;top:6131;" coordsize="1323962,203200" path="m1323962,0l1323962,203200l0,203200l12700,190500l1311262,190500l1311262,12700l1323962,0x">
                  <v:stroke weight="0pt" endcap="flat" joinstyle="miter" miterlimit="10" on="false" color="#000000" opacity="0"/>
                  <v:fill on="true" color="#cacac9"/>
                </v:shape>
                <v:shape id="Shape 845" style="position:absolute;width:13366;height:2159;left:0;top:6068;" coordsize="1336662,215900" path="m0,215900l1336662,215900l1336662,0l0,0x">
                  <v:stroke weight="1pt" endcap="flat" joinstyle="miter" miterlimit="10" on="true" color="#181717"/>
                  <v:fill on="false" color="#000000" opacity="0"/>
                </v:shape>
                <v:shape id="Shape 847" style="position:absolute;width:13192;height:2032;left:3182;top:8986;" coordsize="1319276,203200" path="m0,0l1319276,0l1306576,12700l12700,12700l12700,190500l0,203200l0,0x">
                  <v:stroke weight="0pt" endcap="flat" joinstyle="miter" miterlimit="10" on="false" color="#000000" opacity="0"/>
                  <v:fill on="true" color="#999a9a"/>
                </v:shape>
                <v:shape id="Shape 848" style="position:absolute;width:13192;height:2032;left:3182;top:8986;" coordsize="1319276,203200" path="m1319276,0l1319276,203200l0,203200l12700,190500l1306576,190500l1306576,12700l1319276,0x">
                  <v:stroke weight="0pt" endcap="flat" joinstyle="miter" miterlimit="10" on="false" color="#000000" opacity="0"/>
                  <v:fill on="true" color="#cacac9"/>
                </v:shape>
                <v:shape id="Shape 849" style="position:absolute;width:13319;height:2159;left:3118;top:8923;" coordsize="1331976,215900" path="m0,215900l1331976,215900l1331976,0l0,0x">
                  <v:stroke weight="1pt" endcap="flat" joinstyle="miter" miterlimit="10" on="true" color="#181717"/>
                  <v:fill on="false" color="#000000" opacity="0"/>
                </v:shape>
                <v:shape id="Shape 850" style="position:absolute;width:37390;height:2032;left:23410;top:3081;" coordsize="3739020,203200" path="m0,0l3739020,0l3726320,12700l12700,12700l12700,190500l0,203200l0,0x">
                  <v:stroke weight="0pt" endcap="flat" joinstyle="miter" miterlimit="10" on="false" color="#000000" opacity="0"/>
                  <v:fill on="true" color="#999a9a"/>
                </v:shape>
                <v:shape id="Shape 851" style="position:absolute;width:37390;height:2032;left:23409;top:3081;" coordsize="3739020,203200" path="m3739020,0l3739020,203200l0,203200l12700,190500l3726320,190500l3726320,12700l3739020,0x">
                  <v:stroke weight="0pt" endcap="flat" joinstyle="miter" miterlimit="10" on="false" color="#000000" opacity="0"/>
                  <v:fill on="true" color="#cacac9"/>
                </v:shape>
                <v:shape id="Shape 852" style="position:absolute;width:37517;height:2159;left:23346;top:3017;" coordsize="3751720,215900" path="m0,215900l3751720,215900l3751720,0l0,0x">
                  <v:stroke weight="1pt" endcap="flat" joinstyle="miter" miterlimit="10" on="true" color="#181717"/>
                  <v:fill on="false" color="#000000" opacity="0"/>
                </v:shape>
                <v:shape id="Shape 944" style="position:absolute;width:2159;height:2159;left:32861;top:5916;" coordsize="215900,215900" path="m215900,107950c215900,48336,167577,0,107950,0c48323,0,0,48336,0,107950c0,167577,48323,215900,107950,215900c167577,215900,215900,167577,215900,107950x">
                  <v:stroke weight="1pt" endcap="flat" joinstyle="miter" miterlimit="10" on="true" color="#181717"/>
                  <v:fill on="false" color="#000000" opacity="0"/>
                </v:shape>
                <v:shape id="Shape 945" style="position:absolute;width:1718;height:1718;left:32895;top:5950;" coordsize="171895,171895" path="m171895,37198c134696,0,74397,0,37199,37198c0,74397,0,134696,37199,171895">
                  <v:stroke weight="1pt" endcap="flat" joinstyle="miter" miterlimit="10" on="true" color="#999a9a"/>
                  <v:fill on="false" color="#000000" opacity="0"/>
                </v:shape>
                <v:shape id="Shape 946" style="position:absolute;width:1718;height:1718;left:33267;top:6322;" coordsize="171895,171895" path="m0,134696c37198,171895,97498,171895,134696,134696c171895,97498,171895,37198,134696,0">
                  <v:stroke weight="1pt" endcap="flat" joinstyle="miter" miterlimit="10" on="true" color="#cacac9"/>
                  <v:fill on="false" color="#000000" opacity="0"/>
                </v:shape>
                <v:shape id="Shape 947" style="position:absolute;width:889;height:889;left:33496;top:6551;" coordsize="88900,88900" path="m44450,0c68999,0,88900,19901,88900,44450c88900,68999,68999,88900,44450,88900c19901,88900,0,68999,0,44450c0,19901,19901,0,44450,0x">
                  <v:stroke weight="0pt" endcap="flat" joinstyle="miter" miterlimit="10" on="false" color="#000000" opacity="0"/>
                  <v:fill on="true" color="#181717"/>
                </v:shape>
                <v:shape id="Shape 949" style="position:absolute;width:2159;height:2159;left:38437;top:5916;" coordsize="215900,215900" path="m215900,107950c215900,48336,167577,0,107950,0c48323,0,0,48336,0,107950c0,167577,48323,215900,107950,215900c167577,215900,215900,167577,215900,107950x">
                  <v:stroke weight="1pt" endcap="flat" joinstyle="miter" miterlimit="10" on="true" color="#181717"/>
                  <v:fill on="false" color="#000000" opacity="0"/>
                </v:shape>
                <v:shape id="Shape 950" style="position:absolute;width:1718;height:1718;left:38471;top:5950;" coordsize="171895,171895" path="m171895,37198c134696,0,74397,0,37199,37198c0,74397,0,134696,37199,171895">
                  <v:stroke weight="1pt" endcap="flat" joinstyle="miter" miterlimit="10" on="true" color="#999a9a"/>
                  <v:fill on="false" color="#000000" opacity="0"/>
                </v:shape>
                <v:shape id="Shape 951" style="position:absolute;width:1718;height:1718;left:38843;top:6322;" coordsize="171895,171895" path="m0,134696c37198,171895,97498,171895,134696,134696c171895,97498,171895,37198,134696,0">
                  <v:stroke weight="1pt" endcap="flat" joinstyle="miter" miterlimit="10" on="true" color="#cacac9"/>
                  <v:fill on="false" color="#000000" opacity="0"/>
                </v:shape>
                <v:shape id="Shape 953" style="position:absolute;width:2159;height:2159;left:47044;top:8780;" coordsize="215900,215900" path="m215900,107950c215900,48336,167577,0,107950,0c48323,0,0,48336,0,107950c0,167577,48323,215900,107950,215900c167577,215900,215900,167577,215900,107950x">
                  <v:stroke weight="1pt" endcap="flat" joinstyle="miter" miterlimit="10" on="true" color="#181717"/>
                  <v:fill on="false" color="#000000" opacity="0"/>
                </v:shape>
                <v:shape id="Shape 954" style="position:absolute;width:1718;height:1718;left:47078;top:8814;" coordsize="171895,171895" path="m171895,37198c134696,0,74397,0,37199,37198c0,74397,0,134696,37199,171895">
                  <v:stroke weight="1pt" endcap="flat" joinstyle="miter" miterlimit="10" on="true" color="#999a9a"/>
                  <v:fill on="false" color="#000000" opacity="0"/>
                </v:shape>
                <v:shape id="Shape 955" style="position:absolute;width:1718;height:1718;left:47450;top:9186;" coordsize="171895,171895" path="m0,134696c37198,171895,97498,171895,134696,134696c171895,97498,171895,37198,134696,0">
                  <v:stroke weight="1pt" endcap="flat" joinstyle="miter" miterlimit="10" on="true" color="#cacac9"/>
                  <v:fill on="false" color="#000000" opacity="0"/>
                </v:shape>
                <v:shape id="Shape 956" style="position:absolute;width:889;height:889;left:47679;top:9415;" coordsize="88900,88900" path="m44450,0c68999,0,88900,19901,88900,44450c88900,68999,68999,88900,44450,88900c19901,88900,0,68999,0,44450c0,19901,19901,0,44450,0x">
                  <v:stroke weight="0pt" endcap="flat" joinstyle="miter" miterlimit="10" on="false" color="#000000" opacity="0"/>
                  <v:fill on="true" color="#181717"/>
                </v:shape>
                <v:shape id="Shape 958" style="position:absolute;width:2159;height:2159;left:53108;top:8780;" coordsize="215900,215900" path="m215900,107950c215900,48336,167577,0,107950,0c48323,0,0,48336,0,107950c0,167577,48323,215900,107950,215900c167577,215900,215900,167577,215900,107950x">
                  <v:stroke weight="1pt" endcap="flat" joinstyle="miter" miterlimit="10" on="true" color="#181717"/>
                  <v:fill on="false" color="#000000" opacity="0"/>
                </v:shape>
                <v:shape id="Shape 959" style="position:absolute;width:1718;height:1718;left:53142;top:8814;" coordsize="171894,171895" path="m171894,37198c134696,0,74396,0,37198,37198c0,74397,0,134696,37198,171895">
                  <v:stroke weight="1pt" endcap="flat" joinstyle="miter" miterlimit="10" on="true" color="#999a9a"/>
                  <v:fill on="false" color="#000000" opacity="0"/>
                </v:shape>
                <v:shape id="Shape 960" style="position:absolute;width:1718;height:1718;left:53514;top:9186;" coordsize="171894,171895" path="m0,134696c37199,171895,97498,171895,134696,134696c171894,97498,171894,37198,134696,0">
                  <v:stroke weight="1pt" endcap="flat" joinstyle="miter" miterlimit="10" on="true" color="#cacac9"/>
                  <v:fill on="false" color="#000000" opacity="0"/>
                </v:shape>
              </v:group>
            </w:pict>
          </mc:Fallback>
        </mc:AlternateContent>
      </w:r>
      <w:r>
        <w:rPr>
          <w:rFonts w:ascii="Arial" w:eastAsia="Arial" w:hAnsi="Arial" w:cs="Arial"/>
        </w:rPr>
        <w:t>(QWLW\ V8(,'8161DPH</w:t>
      </w:r>
      <w:r>
        <w:rPr>
          <w:rFonts w:ascii="Arial" w:eastAsia="Arial" w:hAnsi="Arial" w:cs="Arial"/>
        </w:rPr>
        <w:tab/>
      </w:r>
      <w:r>
        <w:rPr>
          <w:rFonts w:ascii="Arial" w:eastAsia="Arial" w:hAnsi="Arial" w:cs="Arial"/>
          <w:sz w:val="21"/>
        </w:rPr>
        <w:t xml:space="preserve">Research Foundation of CUNY on behalf of NYC College of Technology, CUNY </w:t>
      </w:r>
      <w:r>
        <w:rPr>
          <w:rFonts w:ascii="Arial" w:eastAsia="Arial" w:hAnsi="Arial" w:cs="Arial"/>
        </w:rPr>
        <w:t>(,11R</w:t>
      </w:r>
      <w:r>
        <w:rPr>
          <w:rFonts w:ascii="Arial" w:eastAsia="Arial" w:hAnsi="Arial" w:cs="Arial"/>
        </w:rPr>
        <w:tab/>
      </w:r>
      <w:r>
        <w:rPr>
          <w:rFonts w:ascii="Arial" w:eastAsia="Arial" w:hAnsi="Arial" w:cs="Arial"/>
          <w:sz w:val="21"/>
        </w:rPr>
        <w:t>13-1988190</w:t>
      </w:r>
      <w:r>
        <w:rPr>
          <w:rFonts w:ascii="Arial" w:eastAsia="Arial" w:hAnsi="Arial" w:cs="Arial"/>
          <w:sz w:val="21"/>
        </w:rPr>
        <w:tab/>
      </w:r>
      <w:r>
        <w:rPr>
          <w:rFonts w:ascii="Arial" w:eastAsia="Arial" w:hAnsi="Arial" w:cs="Arial"/>
        </w:rPr>
        <w:t xml:space="preserve">,QVWLWXWLRQ7\SH </w:t>
      </w:r>
      <w:r>
        <w:rPr>
          <w:rFonts w:ascii="Arial" w:eastAsia="Arial" w:hAnsi="Arial" w:cs="Arial"/>
          <w:sz w:val="21"/>
        </w:rPr>
        <w:t>Public/State Controlled Inst. of Higher Ed.</w:t>
      </w:r>
    </w:p>
    <w:p w14:paraId="0C7652E8" w14:textId="77777777" w:rsidR="00724091" w:rsidRDefault="00000000">
      <w:pPr>
        <w:tabs>
          <w:tab w:val="center" w:pos="2308"/>
          <w:tab w:val="center" w:pos="5925"/>
        </w:tabs>
        <w:spacing w:after="257" w:line="259" w:lineRule="auto"/>
        <w:ind w:left="-5" w:firstLine="0"/>
      </w:pPr>
      <w:r>
        <w:rPr>
          <w:rFonts w:ascii="Arial" w:eastAsia="Arial" w:hAnsi="Arial" w:cs="Arial"/>
        </w:rPr>
        <w:t>8(,'816</w:t>
      </w:r>
      <w:r>
        <w:rPr>
          <w:rFonts w:ascii="Arial" w:eastAsia="Arial" w:hAnsi="Arial" w:cs="Arial"/>
        </w:rPr>
        <w:tab/>
      </w:r>
      <w:r>
        <w:rPr>
          <w:rFonts w:ascii="Arial" w:eastAsia="Arial" w:hAnsi="Arial" w:cs="Arial"/>
          <w:sz w:val="21"/>
        </w:rPr>
        <w:t>DD5KCJHVVCV7</w:t>
      </w:r>
      <w:r>
        <w:rPr>
          <w:rFonts w:ascii="Arial" w:eastAsia="Arial" w:hAnsi="Arial" w:cs="Arial"/>
          <w:sz w:val="21"/>
        </w:rPr>
        <w:tab/>
      </w:r>
      <w:r>
        <w:rPr>
          <w:rFonts w:ascii="Arial" w:eastAsia="Arial" w:hAnsi="Arial" w:cs="Arial"/>
        </w:rPr>
        <w:t>&amp;XUUHQWO\UHJLVWHUHGLQ6$0JRY&lt;HV1R</w:t>
      </w:r>
    </w:p>
    <w:p w14:paraId="32574C53" w14:textId="77777777" w:rsidR="00724091" w:rsidRDefault="00000000">
      <w:pPr>
        <w:tabs>
          <w:tab w:val="center" w:pos="6431"/>
          <w:tab w:val="center" w:pos="9506"/>
        </w:tabs>
        <w:spacing w:after="0" w:line="259" w:lineRule="auto"/>
        <w:ind w:left="-5" w:firstLine="0"/>
      </w:pPr>
      <w:r>
        <w:rPr>
          <w:rFonts w:ascii="Arial" w:eastAsia="Arial" w:hAnsi="Arial" w:cs="Arial"/>
        </w:rPr>
        <w:t>3DUHQW8(,'816</w:t>
      </w:r>
      <w:r>
        <w:rPr>
          <w:rFonts w:ascii="Arial" w:eastAsia="Arial" w:hAnsi="Arial" w:cs="Arial"/>
        </w:rPr>
        <w:tab/>
        <w:t>([HPSWIURPUHSRUWLQJH[HFXWLYHFRPSHQVDWLRQ &lt;HV</w:t>
      </w:r>
      <w:r>
        <w:rPr>
          <w:rFonts w:ascii="Arial" w:eastAsia="Arial" w:hAnsi="Arial" w:cs="Arial"/>
        </w:rPr>
        <w:tab/>
        <w:t>1R</w:t>
      </w:r>
    </w:p>
    <w:p w14:paraId="5A17CEEA" w14:textId="77777777" w:rsidR="00724091" w:rsidRDefault="00000000">
      <w:pPr>
        <w:spacing w:after="0" w:line="259" w:lineRule="auto"/>
        <w:ind w:left="0" w:right="64" w:firstLine="0"/>
        <w:jc w:val="right"/>
      </w:pPr>
      <w:r>
        <w:rPr>
          <w:rFonts w:ascii="Arial" w:eastAsia="Arial" w:hAnsi="Arial" w:cs="Arial"/>
          <w:i/>
          <w:sz w:val="16"/>
        </w:rPr>
        <w:t>LIQRFRPSOHWH%SJ</w:t>
      </w:r>
    </w:p>
    <w:p w14:paraId="5E69BAC7" w14:textId="77777777" w:rsidR="00724091" w:rsidRDefault="00000000">
      <w:pPr>
        <w:spacing w:after="95" w:line="259" w:lineRule="auto"/>
        <w:ind w:left="-25" w:firstLine="0"/>
      </w:pPr>
      <w:r>
        <w:rPr>
          <w:noProof/>
          <w:color w:val="000000"/>
          <w:sz w:val="22"/>
        </w:rPr>
        <w:lastRenderedPageBreak/>
        <mc:AlternateContent>
          <mc:Choice Requires="wpg">
            <w:drawing>
              <wp:inline distT="0" distB="0" distL="0" distR="0" wp14:anchorId="794BB1DC" wp14:editId="67F33A8F">
                <wp:extent cx="7032828" cy="5577530"/>
                <wp:effectExtent l="0" t="0" r="0" b="0"/>
                <wp:docPr id="52682" name="Group 52682"/>
                <wp:cNvGraphicFramePr/>
                <a:graphic xmlns:a="http://schemas.openxmlformats.org/drawingml/2006/main">
                  <a:graphicData uri="http://schemas.microsoft.com/office/word/2010/wordprocessingGroup">
                    <wpg:wgp>
                      <wpg:cNvGrpSpPr/>
                      <wpg:grpSpPr>
                        <a:xfrm>
                          <a:off x="0" y="0"/>
                          <a:ext cx="7032828" cy="5577530"/>
                          <a:chOff x="0" y="0"/>
                          <a:chExt cx="7032828" cy="5577530"/>
                        </a:xfrm>
                      </wpg:grpSpPr>
                      <wps:wsp>
                        <wps:cNvPr id="51076" name="Rectangle 51076"/>
                        <wps:cNvSpPr/>
                        <wps:spPr>
                          <a:xfrm>
                            <a:off x="255808" y="622467"/>
                            <a:ext cx="1126491" cy="142889"/>
                          </a:xfrm>
                          <a:prstGeom prst="rect">
                            <a:avLst/>
                          </a:prstGeom>
                          <a:ln>
                            <a:noFill/>
                          </a:ln>
                        </wps:spPr>
                        <wps:txbx>
                          <w:txbxContent>
                            <w:p w14:paraId="10DBF6FB" w14:textId="77777777" w:rsidR="00724091" w:rsidRDefault="00000000">
                              <w:pPr>
                                <w:spacing w:after="160" w:line="259" w:lineRule="auto"/>
                                <w:ind w:left="0" w:firstLine="0"/>
                              </w:pPr>
                              <w:r>
                                <w:rPr>
                                  <w:rFonts w:ascii="Arial" w:eastAsia="Arial" w:hAnsi="Arial" w:cs="Arial"/>
                                  <w:b/>
                                  <w:i/>
                                  <w:sz w:val="18"/>
                                </w:rPr>
                                <w:t>6(QWLWLHVRQO\</w:t>
                              </w:r>
                            </w:p>
                          </w:txbxContent>
                        </wps:txbx>
                        <wps:bodyPr horzOverflow="overflow" vert="horz" lIns="0" tIns="0" rIns="0" bIns="0" rtlCol="0">
                          <a:noAutofit/>
                        </wps:bodyPr>
                      </wps:wsp>
                      <wps:wsp>
                        <wps:cNvPr id="51075" name="Rectangle 51075"/>
                        <wps:cNvSpPr/>
                        <wps:spPr>
                          <a:xfrm>
                            <a:off x="173547" y="622467"/>
                            <a:ext cx="109758" cy="142889"/>
                          </a:xfrm>
                          <a:prstGeom prst="rect">
                            <a:avLst/>
                          </a:prstGeom>
                          <a:ln>
                            <a:noFill/>
                          </a:ln>
                        </wps:spPr>
                        <wps:txbx>
                          <w:txbxContent>
                            <w:p w14:paraId="1E2F6B9F" w14:textId="77777777" w:rsidR="00724091" w:rsidRDefault="00000000">
                              <w:pPr>
                                <w:spacing w:after="160" w:line="259" w:lineRule="auto"/>
                                <w:ind w:left="0" w:firstLine="0"/>
                              </w:pPr>
                              <w:r>
                                <w:rPr>
                                  <w:rFonts w:ascii="Arial" w:eastAsia="Arial" w:hAnsi="Arial" w:cs="Arial"/>
                                  <w:b/>
                                  <w:i/>
                                  <w:sz w:val="18"/>
                                </w:rPr>
                                <w:t>8</w:t>
                              </w:r>
                            </w:p>
                          </w:txbxContent>
                        </wps:txbx>
                        <wps:bodyPr horzOverflow="overflow" vert="horz" lIns="0" tIns="0" rIns="0" bIns="0" rtlCol="0">
                          <a:noAutofit/>
                        </wps:bodyPr>
                      </wps:wsp>
                      <wps:wsp>
                        <wps:cNvPr id="752" name="Rectangle 752"/>
                        <wps:cNvSpPr/>
                        <wps:spPr>
                          <a:xfrm>
                            <a:off x="1102360" y="622467"/>
                            <a:ext cx="92564" cy="142889"/>
                          </a:xfrm>
                          <a:prstGeom prst="rect">
                            <a:avLst/>
                          </a:prstGeom>
                          <a:ln>
                            <a:noFill/>
                          </a:ln>
                        </wps:spPr>
                        <wps:txbx>
                          <w:txbxContent>
                            <w:p w14:paraId="71DD92F2" w14:textId="77777777" w:rsidR="00724091" w:rsidRDefault="00724091">
                              <w:pPr>
                                <w:spacing w:after="160" w:line="259" w:lineRule="auto"/>
                                <w:ind w:left="0" w:firstLine="0"/>
                              </w:pPr>
                            </w:p>
                          </w:txbxContent>
                        </wps:txbx>
                        <wps:bodyPr horzOverflow="overflow" vert="horz" lIns="0" tIns="0" rIns="0" bIns="0" rtlCol="0">
                          <a:noAutofit/>
                        </wps:bodyPr>
                      </wps:wsp>
                      <wps:wsp>
                        <wps:cNvPr id="753" name="Rectangle 753"/>
                        <wps:cNvSpPr/>
                        <wps:spPr>
                          <a:xfrm>
                            <a:off x="1171694" y="622467"/>
                            <a:ext cx="3119339" cy="142889"/>
                          </a:xfrm>
                          <a:prstGeom prst="rect">
                            <a:avLst/>
                          </a:prstGeom>
                          <a:ln>
                            <a:noFill/>
                          </a:ln>
                        </wps:spPr>
                        <wps:txbx>
                          <w:txbxContent>
                            <w:p w14:paraId="32444F83" w14:textId="77777777" w:rsidR="00724091" w:rsidRDefault="00000000">
                              <w:pPr>
                                <w:spacing w:after="160" w:line="259" w:lineRule="auto"/>
                                <w:ind w:left="0" w:firstLine="0"/>
                              </w:pPr>
                              <w:r>
                                <w:rPr>
                                  <w:rFonts w:ascii="Arial" w:eastAsia="Arial" w:hAnsi="Arial" w:cs="Arial"/>
                                  <w:b/>
                                  <w:i/>
                                  <w:color w:val="E4332B"/>
                                  <w:sz w:val="18"/>
                                </w:rPr>
                                <w:t>LQVHUWLQIRUPDWLRQIRU3ODFHRI3HUIRUPDQFH</w:t>
                              </w:r>
                            </w:p>
                          </w:txbxContent>
                        </wps:txbx>
                        <wps:bodyPr horzOverflow="overflow" vert="horz" lIns="0" tIns="0" rIns="0" bIns="0" rtlCol="0">
                          <a:noAutofit/>
                        </wps:bodyPr>
                      </wps:wsp>
                      <wps:wsp>
                        <wps:cNvPr id="754" name="Rectangle 754"/>
                        <wps:cNvSpPr/>
                        <wps:spPr>
                          <a:xfrm>
                            <a:off x="3516822" y="622467"/>
                            <a:ext cx="100910" cy="142889"/>
                          </a:xfrm>
                          <a:prstGeom prst="rect">
                            <a:avLst/>
                          </a:prstGeom>
                          <a:ln>
                            <a:noFill/>
                          </a:ln>
                        </wps:spPr>
                        <wps:txbx>
                          <w:txbxContent>
                            <w:p w14:paraId="1FCA9C01" w14:textId="77777777" w:rsidR="00724091" w:rsidRDefault="00724091">
                              <w:pPr>
                                <w:spacing w:after="160" w:line="259" w:lineRule="auto"/>
                                <w:ind w:left="0" w:firstLine="0"/>
                              </w:pPr>
                            </w:p>
                          </w:txbxContent>
                        </wps:txbx>
                        <wps:bodyPr horzOverflow="overflow" vert="horz" lIns="0" tIns="0" rIns="0" bIns="0" rtlCol="0">
                          <a:noAutofit/>
                        </wps:bodyPr>
                      </wps:wsp>
                      <wps:wsp>
                        <wps:cNvPr id="755" name="Rectangle 755"/>
                        <wps:cNvSpPr/>
                        <wps:spPr>
                          <a:xfrm>
                            <a:off x="3592420" y="622467"/>
                            <a:ext cx="42262" cy="142889"/>
                          </a:xfrm>
                          <a:prstGeom prst="rect">
                            <a:avLst/>
                          </a:prstGeom>
                          <a:ln>
                            <a:noFill/>
                          </a:ln>
                        </wps:spPr>
                        <wps:txbx>
                          <w:txbxContent>
                            <w:p w14:paraId="4A0BA6B7" w14:textId="77777777" w:rsidR="00724091" w:rsidRDefault="00724091">
                              <w:pPr>
                                <w:spacing w:after="160" w:line="259" w:lineRule="auto"/>
                                <w:ind w:left="0" w:firstLine="0"/>
                              </w:pPr>
                            </w:p>
                          </w:txbxContent>
                        </wps:txbx>
                        <wps:bodyPr horzOverflow="overflow" vert="horz" lIns="0" tIns="0" rIns="0" bIns="0" rtlCol="0">
                          <a:noAutofit/>
                        </wps:bodyPr>
                      </wps:wsp>
                      <wps:wsp>
                        <wps:cNvPr id="756" name="Rectangle 756"/>
                        <wps:cNvSpPr/>
                        <wps:spPr>
                          <a:xfrm>
                            <a:off x="162711" y="795094"/>
                            <a:ext cx="1428979" cy="142889"/>
                          </a:xfrm>
                          <a:prstGeom prst="rect">
                            <a:avLst/>
                          </a:prstGeom>
                          <a:ln>
                            <a:noFill/>
                          </a:ln>
                        </wps:spPr>
                        <wps:txbx>
                          <w:txbxContent>
                            <w:p w14:paraId="09B520C2" w14:textId="77777777" w:rsidR="00724091" w:rsidRDefault="00000000">
                              <w:pPr>
                                <w:spacing w:after="160" w:line="259" w:lineRule="auto"/>
                                <w:ind w:left="0" w:firstLine="0"/>
                              </w:pPr>
                              <w:r>
                                <w:rPr>
                                  <w:rFonts w:ascii="Arial" w:eastAsia="Arial" w:hAnsi="Arial" w:cs="Arial"/>
                                  <w:sz w:val="18"/>
                                </w:rPr>
                                <w:t>&amp;RQJUHVVLRQDO'LVWULF</w:t>
                              </w:r>
                            </w:p>
                          </w:txbxContent>
                        </wps:txbx>
                        <wps:bodyPr horzOverflow="overflow" vert="horz" lIns="0" tIns="0" rIns="0" bIns="0" rtlCol="0">
                          <a:noAutofit/>
                        </wps:bodyPr>
                      </wps:wsp>
                      <wps:wsp>
                        <wps:cNvPr id="757" name="Rectangle 757"/>
                        <wps:cNvSpPr/>
                        <wps:spPr>
                          <a:xfrm>
                            <a:off x="1237462" y="795083"/>
                            <a:ext cx="84203" cy="142889"/>
                          </a:xfrm>
                          <a:prstGeom prst="rect">
                            <a:avLst/>
                          </a:prstGeom>
                          <a:ln>
                            <a:noFill/>
                          </a:ln>
                        </wps:spPr>
                        <wps:txbx>
                          <w:txbxContent>
                            <w:p w14:paraId="64CE0F2C" w14:textId="77777777" w:rsidR="00724091" w:rsidRDefault="00000000">
                              <w:pPr>
                                <w:spacing w:after="160" w:line="259" w:lineRule="auto"/>
                                <w:ind w:left="0" w:firstLine="0"/>
                              </w:pPr>
                              <w:r>
                                <w:rPr>
                                  <w:rFonts w:ascii="Arial" w:eastAsia="Arial" w:hAnsi="Arial" w:cs="Arial"/>
                                  <w:sz w:val="18"/>
                                </w:rPr>
                                <w:t>W</w:t>
                              </w:r>
                            </w:p>
                          </w:txbxContent>
                        </wps:txbx>
                        <wps:bodyPr horzOverflow="overflow" vert="horz" lIns="0" tIns="0" rIns="0" bIns="0" rtlCol="0">
                          <a:noAutofit/>
                        </wps:bodyPr>
                      </wps:wsp>
                      <wps:wsp>
                        <wps:cNvPr id="758" name="Rectangle 758"/>
                        <wps:cNvSpPr/>
                        <wps:spPr>
                          <a:xfrm>
                            <a:off x="1300508" y="785840"/>
                            <a:ext cx="46957" cy="158766"/>
                          </a:xfrm>
                          <a:prstGeom prst="rect">
                            <a:avLst/>
                          </a:prstGeom>
                          <a:ln>
                            <a:noFill/>
                          </a:ln>
                        </wps:spPr>
                        <wps:txbx>
                          <w:txbxContent>
                            <w:p w14:paraId="4F09DFDB" w14:textId="77777777" w:rsidR="00724091" w:rsidRDefault="00724091">
                              <w:pPr>
                                <w:spacing w:after="160" w:line="259" w:lineRule="auto"/>
                                <w:ind w:left="0" w:firstLine="0"/>
                              </w:pPr>
                            </w:p>
                          </w:txbxContent>
                        </wps:txbx>
                        <wps:bodyPr horzOverflow="overflow" vert="horz" lIns="0" tIns="0" rIns="0" bIns="0" rtlCol="0">
                          <a:noAutofit/>
                        </wps:bodyPr>
                      </wps:wsp>
                      <wps:wsp>
                        <wps:cNvPr id="51078" name="Rectangle 51078"/>
                        <wps:cNvSpPr/>
                        <wps:spPr>
                          <a:xfrm>
                            <a:off x="2284451" y="802108"/>
                            <a:ext cx="770502" cy="142889"/>
                          </a:xfrm>
                          <a:prstGeom prst="rect">
                            <a:avLst/>
                          </a:prstGeom>
                          <a:ln>
                            <a:noFill/>
                          </a:ln>
                        </wps:spPr>
                        <wps:txbx>
                          <w:txbxContent>
                            <w:p w14:paraId="79B7E4E6" w14:textId="77777777" w:rsidR="00724091" w:rsidRDefault="00000000">
                              <w:pPr>
                                <w:spacing w:after="160" w:line="259" w:lineRule="auto"/>
                                <w:ind w:left="0" w:firstLine="0"/>
                              </w:pPr>
                              <w:r>
                                <w:rPr>
                                  <w:rFonts w:ascii="Arial" w:eastAsia="Arial" w:hAnsi="Arial" w:cs="Arial"/>
                                  <w:sz w:val="18"/>
                                </w:rPr>
                                <w:t>LS&amp;RGH</w:t>
                              </w:r>
                            </w:p>
                          </w:txbxContent>
                        </wps:txbx>
                        <wps:bodyPr horzOverflow="overflow" vert="horz" lIns="0" tIns="0" rIns="0" bIns="0" rtlCol="0">
                          <a:noAutofit/>
                        </wps:bodyPr>
                      </wps:wsp>
                      <wps:wsp>
                        <wps:cNvPr id="51077" name="Rectangle 51077"/>
                        <wps:cNvSpPr/>
                        <wps:spPr>
                          <a:xfrm>
                            <a:off x="2211799" y="802108"/>
                            <a:ext cx="95394" cy="142889"/>
                          </a:xfrm>
                          <a:prstGeom prst="rect">
                            <a:avLst/>
                          </a:prstGeom>
                          <a:ln>
                            <a:noFill/>
                          </a:ln>
                        </wps:spPr>
                        <wps:txbx>
                          <w:txbxContent>
                            <w:p w14:paraId="76527408" w14:textId="77777777" w:rsidR="00724091" w:rsidRDefault="00000000">
                              <w:pPr>
                                <w:spacing w:after="160" w:line="259" w:lineRule="auto"/>
                                <w:ind w:left="0" w:firstLine="0"/>
                              </w:pPr>
                              <w:r>
                                <w:rPr>
                                  <w:rFonts w:ascii="Arial" w:eastAsia="Arial" w:hAnsi="Arial" w:cs="Arial"/>
                                  <w:sz w:val="18"/>
                                </w:rPr>
                                <w:t>=</w:t>
                              </w:r>
                            </w:p>
                          </w:txbxContent>
                        </wps:txbx>
                        <wps:bodyPr horzOverflow="overflow" vert="horz" lIns="0" tIns="0" rIns="0" bIns="0" rtlCol="0">
                          <a:noAutofit/>
                        </wps:bodyPr>
                      </wps:wsp>
                      <wps:wsp>
                        <wps:cNvPr id="780" name="Shape 780"/>
                        <wps:cNvSpPr/>
                        <wps:spPr>
                          <a:xfrm>
                            <a:off x="142169" y="577277"/>
                            <a:ext cx="4202436" cy="406832"/>
                          </a:xfrm>
                          <a:custGeom>
                            <a:avLst/>
                            <a:gdLst/>
                            <a:ahLst/>
                            <a:cxnLst/>
                            <a:rect l="0" t="0" r="0" b="0"/>
                            <a:pathLst>
                              <a:path w="4202436" h="406832">
                                <a:moveTo>
                                  <a:pt x="0" y="406832"/>
                                </a:moveTo>
                                <a:lnTo>
                                  <a:pt x="4202436" y="406832"/>
                                </a:lnTo>
                                <a:lnTo>
                                  <a:pt x="4202436" y="0"/>
                                </a:lnTo>
                                <a:lnTo>
                                  <a:pt x="0" y="0"/>
                                </a:lnTo>
                                <a:close/>
                              </a:path>
                            </a:pathLst>
                          </a:custGeom>
                          <a:ln w="13176" cap="flat">
                            <a:round/>
                          </a:ln>
                        </wps:spPr>
                        <wps:style>
                          <a:lnRef idx="1">
                            <a:srgbClr val="191818"/>
                          </a:lnRef>
                          <a:fillRef idx="0">
                            <a:srgbClr val="000000">
                              <a:alpha val="0"/>
                            </a:srgbClr>
                          </a:fillRef>
                          <a:effectRef idx="0">
                            <a:scrgbClr r="0" g="0" b="0"/>
                          </a:effectRef>
                          <a:fontRef idx="none"/>
                        </wps:style>
                        <wps:bodyPr/>
                      </wps:wsp>
                      <wps:wsp>
                        <wps:cNvPr id="781" name="Rectangle 781"/>
                        <wps:cNvSpPr/>
                        <wps:spPr>
                          <a:xfrm>
                            <a:off x="0" y="4418796"/>
                            <a:ext cx="467793" cy="158766"/>
                          </a:xfrm>
                          <a:prstGeom prst="rect">
                            <a:avLst/>
                          </a:prstGeom>
                          <a:ln>
                            <a:noFill/>
                          </a:ln>
                        </wps:spPr>
                        <wps:txbx>
                          <w:txbxContent>
                            <w:p w14:paraId="5DF2F5EB" w14:textId="77777777" w:rsidR="00724091" w:rsidRDefault="00000000">
                              <w:pPr>
                                <w:spacing w:after="160" w:line="259" w:lineRule="auto"/>
                                <w:ind w:left="0" w:firstLine="0"/>
                              </w:pPr>
                              <w:r>
                                <w:rPr>
                                  <w:rFonts w:ascii="Arial" w:eastAsia="Arial" w:hAnsi="Arial" w:cs="Arial"/>
                                  <w:b/>
                                  <w:color w:val="191818"/>
                                </w:rPr>
                                <w:t>/HJDO</w:t>
                              </w:r>
                            </w:p>
                          </w:txbxContent>
                        </wps:txbx>
                        <wps:bodyPr horzOverflow="overflow" vert="horz" lIns="0" tIns="0" rIns="0" bIns="0" rtlCol="0">
                          <a:noAutofit/>
                        </wps:bodyPr>
                      </wps:wsp>
                      <wps:wsp>
                        <wps:cNvPr id="782" name="Rectangle 782"/>
                        <wps:cNvSpPr/>
                        <wps:spPr>
                          <a:xfrm>
                            <a:off x="352511" y="4418796"/>
                            <a:ext cx="49305" cy="158766"/>
                          </a:xfrm>
                          <a:prstGeom prst="rect">
                            <a:avLst/>
                          </a:prstGeom>
                          <a:ln>
                            <a:noFill/>
                          </a:ln>
                        </wps:spPr>
                        <wps:txbx>
                          <w:txbxContent>
                            <w:p w14:paraId="0F046D24" w14:textId="77777777" w:rsidR="00724091" w:rsidRDefault="00724091">
                              <w:pPr>
                                <w:spacing w:after="160" w:line="259" w:lineRule="auto"/>
                                <w:ind w:left="0" w:firstLine="0"/>
                              </w:pPr>
                            </w:p>
                          </w:txbxContent>
                        </wps:txbx>
                        <wps:bodyPr horzOverflow="overflow" vert="horz" lIns="0" tIns="0" rIns="0" bIns="0" rtlCol="0">
                          <a:noAutofit/>
                        </wps:bodyPr>
                      </wps:wsp>
                      <wps:wsp>
                        <wps:cNvPr id="783" name="Rectangle 783"/>
                        <wps:cNvSpPr/>
                        <wps:spPr>
                          <a:xfrm>
                            <a:off x="387555" y="4418796"/>
                            <a:ext cx="417176" cy="158766"/>
                          </a:xfrm>
                          <a:prstGeom prst="rect">
                            <a:avLst/>
                          </a:prstGeom>
                          <a:ln>
                            <a:noFill/>
                          </a:ln>
                        </wps:spPr>
                        <wps:txbx>
                          <w:txbxContent>
                            <w:p w14:paraId="03EF327A" w14:textId="77777777" w:rsidR="00724091" w:rsidRDefault="00000000">
                              <w:pPr>
                                <w:spacing w:after="160" w:line="259" w:lineRule="auto"/>
                                <w:ind w:left="0" w:firstLine="0"/>
                              </w:pPr>
                              <w:r>
                                <w:rPr>
                                  <w:rFonts w:ascii="Arial" w:eastAsia="Arial" w:hAnsi="Arial" w:cs="Arial"/>
                                  <w:b/>
                                  <w:color w:val="191818"/>
                                </w:rPr>
                                <w:t>$GGU</w:t>
                              </w:r>
                            </w:p>
                          </w:txbxContent>
                        </wps:txbx>
                        <wps:bodyPr horzOverflow="overflow" vert="horz" lIns="0" tIns="0" rIns="0" bIns="0" rtlCol="0">
                          <a:noAutofit/>
                        </wps:bodyPr>
                      </wps:wsp>
                      <wps:wsp>
                        <wps:cNvPr id="784" name="Rectangle 784"/>
                        <wps:cNvSpPr/>
                        <wps:spPr>
                          <a:xfrm>
                            <a:off x="702021" y="4418796"/>
                            <a:ext cx="358134" cy="158766"/>
                          </a:xfrm>
                          <a:prstGeom prst="rect">
                            <a:avLst/>
                          </a:prstGeom>
                          <a:ln>
                            <a:noFill/>
                          </a:ln>
                        </wps:spPr>
                        <wps:txbx>
                          <w:txbxContent>
                            <w:p w14:paraId="08D49267" w14:textId="77777777" w:rsidR="00724091" w:rsidRDefault="00000000">
                              <w:pPr>
                                <w:spacing w:after="160" w:line="259" w:lineRule="auto"/>
                                <w:ind w:left="0" w:firstLine="0"/>
                              </w:pPr>
                              <w:r>
                                <w:rPr>
                                  <w:rFonts w:ascii="Arial" w:eastAsia="Arial" w:hAnsi="Arial" w:cs="Arial"/>
                                  <w:b/>
                                  <w:color w:val="191818"/>
                                </w:rPr>
                                <w:t>HVV</w:t>
                              </w:r>
                            </w:p>
                          </w:txbxContent>
                        </wps:txbx>
                        <wps:bodyPr horzOverflow="overflow" vert="horz" lIns="0" tIns="0" rIns="0" bIns="0" rtlCol="0">
                          <a:noAutofit/>
                        </wps:bodyPr>
                      </wps:wsp>
                      <wps:wsp>
                        <wps:cNvPr id="785" name="Rectangle 785"/>
                        <wps:cNvSpPr/>
                        <wps:spPr>
                          <a:xfrm>
                            <a:off x="971161" y="4500189"/>
                            <a:ext cx="49305" cy="158766"/>
                          </a:xfrm>
                          <a:prstGeom prst="rect">
                            <a:avLst/>
                          </a:prstGeom>
                          <a:ln>
                            <a:noFill/>
                          </a:ln>
                        </wps:spPr>
                        <wps:txbx>
                          <w:txbxContent>
                            <w:p w14:paraId="6BC59A26" w14:textId="77777777" w:rsidR="00724091" w:rsidRDefault="00724091">
                              <w:pPr>
                                <w:spacing w:after="160" w:line="259" w:lineRule="auto"/>
                                <w:ind w:left="0" w:firstLine="0"/>
                              </w:pPr>
                            </w:p>
                          </w:txbxContent>
                        </wps:txbx>
                        <wps:bodyPr horzOverflow="overflow" vert="horz" lIns="0" tIns="0" rIns="0" bIns="0" rtlCol="0">
                          <a:noAutofit/>
                        </wps:bodyPr>
                      </wps:wsp>
                      <wps:wsp>
                        <wps:cNvPr id="786" name="Rectangle 786"/>
                        <wps:cNvSpPr/>
                        <wps:spPr>
                          <a:xfrm>
                            <a:off x="24430" y="3906134"/>
                            <a:ext cx="1509597" cy="158766"/>
                          </a:xfrm>
                          <a:prstGeom prst="rect">
                            <a:avLst/>
                          </a:prstGeom>
                          <a:ln>
                            <a:noFill/>
                          </a:ln>
                        </wps:spPr>
                        <wps:txbx>
                          <w:txbxContent>
                            <w:p w14:paraId="1C1EE94B" w14:textId="77777777" w:rsidR="00724091" w:rsidRDefault="00000000">
                              <w:pPr>
                                <w:spacing w:after="160" w:line="259" w:lineRule="auto"/>
                                <w:ind w:left="0" w:firstLine="0"/>
                              </w:pPr>
                              <w:r>
                                <w:rPr>
                                  <w:rFonts w:ascii="Arial" w:eastAsia="Arial" w:hAnsi="Arial" w:cs="Arial"/>
                                </w:rPr>
                                <w:t>$XWKRUL]HG2IILFLDO</w:t>
                              </w:r>
                            </w:p>
                          </w:txbxContent>
                        </wps:txbx>
                        <wps:bodyPr horzOverflow="overflow" vert="horz" lIns="0" tIns="0" rIns="0" bIns="0" rtlCol="0">
                          <a:noAutofit/>
                        </wps:bodyPr>
                      </wps:wsp>
                      <wps:wsp>
                        <wps:cNvPr id="51102" name="Rectangle 51102"/>
                        <wps:cNvSpPr/>
                        <wps:spPr>
                          <a:xfrm>
                            <a:off x="1257424" y="3906134"/>
                            <a:ext cx="397613" cy="158766"/>
                          </a:xfrm>
                          <a:prstGeom prst="rect">
                            <a:avLst/>
                          </a:prstGeom>
                          <a:ln>
                            <a:noFill/>
                          </a:ln>
                        </wps:spPr>
                        <wps:txbx>
                          <w:txbxContent>
                            <w:p w14:paraId="3DC78BC0" w14:textId="77777777" w:rsidR="00724091" w:rsidRDefault="00000000">
                              <w:pPr>
                                <w:spacing w:after="160" w:line="259" w:lineRule="auto"/>
                                <w:ind w:left="0" w:firstLine="0"/>
                              </w:pPr>
                              <w:r>
                                <w:rPr>
                                  <w:rFonts w:ascii="Arial" w:eastAsia="Arial" w:hAnsi="Arial" w:cs="Arial"/>
                                </w:rPr>
                                <w:t>DPH</w:t>
                              </w:r>
                            </w:p>
                          </w:txbxContent>
                        </wps:txbx>
                        <wps:bodyPr horzOverflow="overflow" vert="horz" lIns="0" tIns="0" rIns="0" bIns="0" rtlCol="0">
                          <a:noAutofit/>
                        </wps:bodyPr>
                      </wps:wsp>
                      <wps:wsp>
                        <wps:cNvPr id="51101" name="Rectangle 51101"/>
                        <wps:cNvSpPr/>
                        <wps:spPr>
                          <a:xfrm>
                            <a:off x="1160305" y="3906134"/>
                            <a:ext cx="128051" cy="158766"/>
                          </a:xfrm>
                          <a:prstGeom prst="rect">
                            <a:avLst/>
                          </a:prstGeom>
                          <a:ln>
                            <a:noFill/>
                          </a:ln>
                        </wps:spPr>
                        <wps:txbx>
                          <w:txbxContent>
                            <w:p w14:paraId="2E78006B" w14:textId="77777777" w:rsidR="00724091" w:rsidRDefault="00000000">
                              <w:pPr>
                                <w:spacing w:after="160" w:line="259" w:lineRule="auto"/>
                                <w:ind w:left="0" w:firstLine="0"/>
                              </w:pPr>
                              <w:r>
                                <w:rPr>
                                  <w:rFonts w:ascii="Arial" w:eastAsia="Arial" w:hAnsi="Arial" w:cs="Arial"/>
                                </w:rPr>
                                <w:t>1</w:t>
                              </w:r>
                            </w:p>
                          </w:txbxContent>
                        </wps:txbx>
                        <wps:bodyPr horzOverflow="overflow" vert="horz" lIns="0" tIns="0" rIns="0" bIns="0" rtlCol="0">
                          <a:noAutofit/>
                        </wps:bodyPr>
                      </wps:wsp>
                      <wps:wsp>
                        <wps:cNvPr id="788" name="Shape 788"/>
                        <wps:cNvSpPr/>
                        <wps:spPr>
                          <a:xfrm>
                            <a:off x="26999" y="1019229"/>
                            <a:ext cx="6970669" cy="0"/>
                          </a:xfrm>
                          <a:custGeom>
                            <a:avLst/>
                            <a:gdLst/>
                            <a:ahLst/>
                            <a:cxnLst/>
                            <a:rect l="0" t="0" r="0" b="0"/>
                            <a:pathLst>
                              <a:path w="6970669">
                                <a:moveTo>
                                  <a:pt x="0" y="0"/>
                                </a:moveTo>
                                <a:lnTo>
                                  <a:pt x="6970669" y="0"/>
                                </a:lnTo>
                              </a:path>
                            </a:pathLst>
                          </a:custGeom>
                          <a:ln w="9048" cap="flat">
                            <a:round/>
                          </a:ln>
                        </wps:spPr>
                        <wps:style>
                          <a:lnRef idx="1">
                            <a:srgbClr val="191818"/>
                          </a:lnRef>
                          <a:fillRef idx="0">
                            <a:srgbClr val="000000">
                              <a:alpha val="0"/>
                            </a:srgbClr>
                          </a:fillRef>
                          <a:effectRef idx="0">
                            <a:scrgbClr r="0" g="0" b="0"/>
                          </a:effectRef>
                          <a:fontRef idx="none"/>
                        </wps:style>
                        <wps:bodyPr/>
                      </wps:wsp>
                      <wps:wsp>
                        <wps:cNvPr id="51081" name="Rectangle 51081"/>
                        <wps:cNvSpPr/>
                        <wps:spPr>
                          <a:xfrm>
                            <a:off x="34444" y="1136449"/>
                            <a:ext cx="118296" cy="158765"/>
                          </a:xfrm>
                          <a:prstGeom prst="rect">
                            <a:avLst/>
                          </a:prstGeom>
                          <a:ln>
                            <a:noFill/>
                          </a:ln>
                        </wps:spPr>
                        <wps:txbx>
                          <w:txbxContent>
                            <w:p w14:paraId="4FC6B02E" w14:textId="77777777" w:rsidR="00724091" w:rsidRDefault="00000000">
                              <w:pPr>
                                <w:spacing w:after="160" w:line="259" w:lineRule="auto"/>
                                <w:ind w:left="0" w:firstLine="0"/>
                              </w:pPr>
                              <w:r>
                                <w:rPr>
                                  <w:rFonts w:ascii="Arial" w:eastAsia="Arial" w:hAnsi="Arial" w:cs="Arial"/>
                                  <w:b/>
                                </w:rPr>
                                <w:t>6</w:t>
                              </w:r>
                            </w:p>
                          </w:txbxContent>
                        </wps:txbx>
                        <wps:bodyPr horzOverflow="overflow" vert="horz" lIns="0" tIns="0" rIns="0" bIns="0" rtlCol="0">
                          <a:noAutofit/>
                        </wps:bodyPr>
                      </wps:wsp>
                      <wps:wsp>
                        <wps:cNvPr id="51082" name="Rectangle 51082"/>
                        <wps:cNvSpPr/>
                        <wps:spPr>
                          <a:xfrm>
                            <a:off x="124228" y="1136449"/>
                            <a:ext cx="1833253" cy="158765"/>
                          </a:xfrm>
                          <a:prstGeom prst="rect">
                            <a:avLst/>
                          </a:prstGeom>
                          <a:ln>
                            <a:noFill/>
                          </a:ln>
                        </wps:spPr>
                        <wps:txbx>
                          <w:txbxContent>
                            <w:p w14:paraId="03C83982" w14:textId="77777777" w:rsidR="00724091" w:rsidRDefault="00000000">
                              <w:pPr>
                                <w:spacing w:after="160" w:line="259" w:lineRule="auto"/>
                                <w:ind w:left="0" w:firstLine="0"/>
                              </w:pPr>
                              <w:r>
                                <w:rPr>
                                  <w:rFonts w:ascii="Arial" w:eastAsia="Arial" w:hAnsi="Arial" w:cs="Arial"/>
                                  <w:b/>
                                </w:rPr>
                                <w:t>XEUHFLSLHQW&amp;RQWDFWV</w:t>
                              </w:r>
                            </w:p>
                          </w:txbxContent>
                        </wps:txbx>
                        <wps:bodyPr horzOverflow="overflow" vert="horz" lIns="0" tIns="0" rIns="0" bIns="0" rtlCol="0">
                          <a:noAutofit/>
                        </wps:bodyPr>
                      </wps:wsp>
                      <wps:wsp>
                        <wps:cNvPr id="51104" name="Rectangle 51104"/>
                        <wps:cNvSpPr/>
                        <wps:spPr>
                          <a:xfrm>
                            <a:off x="738038" y="4153765"/>
                            <a:ext cx="328445" cy="158766"/>
                          </a:xfrm>
                          <a:prstGeom prst="rect">
                            <a:avLst/>
                          </a:prstGeom>
                          <a:ln>
                            <a:noFill/>
                          </a:ln>
                        </wps:spPr>
                        <wps:txbx>
                          <w:txbxContent>
                            <w:p w14:paraId="0F24147D" w14:textId="77777777" w:rsidR="00724091" w:rsidRDefault="00000000">
                              <w:pPr>
                                <w:spacing w:after="160" w:line="259" w:lineRule="auto"/>
                                <w:ind w:left="0" w:firstLine="0"/>
                              </w:pPr>
                              <w:r>
                                <w:rPr>
                                  <w:rFonts w:ascii="Arial" w:eastAsia="Arial" w:hAnsi="Arial" w:cs="Arial"/>
                                </w:rPr>
                                <w:t>PDLO</w:t>
                              </w:r>
                            </w:p>
                          </w:txbxContent>
                        </wps:txbx>
                        <wps:bodyPr horzOverflow="overflow" vert="horz" lIns="0" tIns="0" rIns="0" bIns="0" rtlCol="0">
                          <a:noAutofit/>
                        </wps:bodyPr>
                      </wps:wsp>
                      <wps:wsp>
                        <wps:cNvPr id="51103" name="Rectangle 51103"/>
                        <wps:cNvSpPr/>
                        <wps:spPr>
                          <a:xfrm>
                            <a:off x="648254" y="4153765"/>
                            <a:ext cx="118296" cy="158766"/>
                          </a:xfrm>
                          <a:prstGeom prst="rect">
                            <a:avLst/>
                          </a:prstGeom>
                          <a:ln>
                            <a:noFill/>
                          </a:ln>
                        </wps:spPr>
                        <wps:txbx>
                          <w:txbxContent>
                            <w:p w14:paraId="10593369"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791" name="Rectangle 791"/>
                        <wps:cNvSpPr/>
                        <wps:spPr>
                          <a:xfrm>
                            <a:off x="985829" y="4153765"/>
                            <a:ext cx="49305" cy="158766"/>
                          </a:xfrm>
                          <a:prstGeom prst="rect">
                            <a:avLst/>
                          </a:prstGeom>
                          <a:ln>
                            <a:noFill/>
                          </a:ln>
                        </wps:spPr>
                        <wps:txbx>
                          <w:txbxContent>
                            <w:p w14:paraId="6A9D43B1" w14:textId="77777777" w:rsidR="00724091" w:rsidRDefault="00724091">
                              <w:pPr>
                                <w:spacing w:after="160" w:line="259" w:lineRule="auto"/>
                                <w:ind w:left="0" w:firstLine="0"/>
                              </w:pPr>
                            </w:p>
                          </w:txbxContent>
                        </wps:txbx>
                        <wps:bodyPr horzOverflow="overflow" vert="horz" lIns="0" tIns="0" rIns="0" bIns="0" rtlCol="0">
                          <a:noAutofit/>
                        </wps:bodyPr>
                      </wps:wsp>
                      <wps:wsp>
                        <wps:cNvPr id="792" name="Rectangle 792"/>
                        <wps:cNvSpPr/>
                        <wps:spPr>
                          <a:xfrm>
                            <a:off x="8947" y="5458157"/>
                            <a:ext cx="1296859" cy="158766"/>
                          </a:xfrm>
                          <a:prstGeom prst="rect">
                            <a:avLst/>
                          </a:prstGeom>
                          <a:ln>
                            <a:noFill/>
                          </a:ln>
                        </wps:spPr>
                        <wps:txbx>
                          <w:txbxContent>
                            <w:p w14:paraId="1EBBA44D" w14:textId="77777777" w:rsidR="00724091" w:rsidRDefault="00000000">
                              <w:pPr>
                                <w:spacing w:after="160" w:line="259" w:lineRule="auto"/>
                                <w:ind w:left="0" w:firstLine="0"/>
                              </w:pPr>
                              <w:r>
                                <w:rPr>
                                  <w:rFonts w:ascii="Arial" w:eastAsia="Arial" w:hAnsi="Arial" w:cs="Arial"/>
                                  <w:b/>
                                  <w:color w:val="191818"/>
                                </w:rPr>
                                <w:t>$GPLQLVWUDWLYH</w:t>
                              </w:r>
                            </w:p>
                          </w:txbxContent>
                        </wps:txbx>
                        <wps:bodyPr horzOverflow="overflow" vert="horz" lIns="0" tIns="0" rIns="0" bIns="0" rtlCol="0">
                          <a:noAutofit/>
                        </wps:bodyPr>
                      </wps:wsp>
                      <wps:wsp>
                        <wps:cNvPr id="793" name="Rectangle 793"/>
                        <wps:cNvSpPr/>
                        <wps:spPr>
                          <a:xfrm>
                            <a:off x="980975" y="5458157"/>
                            <a:ext cx="417122" cy="158766"/>
                          </a:xfrm>
                          <a:prstGeom prst="rect">
                            <a:avLst/>
                          </a:prstGeom>
                          <a:ln>
                            <a:noFill/>
                          </a:ln>
                        </wps:spPr>
                        <wps:txbx>
                          <w:txbxContent>
                            <w:p w14:paraId="16138465" w14:textId="77777777" w:rsidR="00724091" w:rsidRDefault="00000000">
                              <w:pPr>
                                <w:spacing w:after="160" w:line="259" w:lineRule="auto"/>
                                <w:ind w:left="0" w:firstLine="0"/>
                              </w:pPr>
                              <w:r>
                                <w:rPr>
                                  <w:rFonts w:ascii="Arial" w:eastAsia="Arial" w:hAnsi="Arial" w:cs="Arial"/>
                                  <w:b/>
                                  <w:color w:val="191818"/>
                                </w:rPr>
                                <w:t>$GGU</w:t>
                              </w:r>
                            </w:p>
                          </w:txbxContent>
                        </wps:txbx>
                        <wps:bodyPr horzOverflow="overflow" vert="horz" lIns="0" tIns="0" rIns="0" bIns="0" rtlCol="0">
                          <a:noAutofit/>
                        </wps:bodyPr>
                      </wps:wsp>
                      <wps:wsp>
                        <wps:cNvPr id="794" name="Rectangle 794"/>
                        <wps:cNvSpPr/>
                        <wps:spPr>
                          <a:xfrm>
                            <a:off x="1295441" y="5458157"/>
                            <a:ext cx="298064" cy="158766"/>
                          </a:xfrm>
                          <a:prstGeom prst="rect">
                            <a:avLst/>
                          </a:prstGeom>
                          <a:ln>
                            <a:noFill/>
                          </a:ln>
                        </wps:spPr>
                        <wps:txbx>
                          <w:txbxContent>
                            <w:p w14:paraId="50391F9A" w14:textId="77777777" w:rsidR="00724091" w:rsidRDefault="00000000">
                              <w:pPr>
                                <w:spacing w:after="160" w:line="259" w:lineRule="auto"/>
                                <w:ind w:left="0" w:firstLine="0"/>
                              </w:pPr>
                              <w:r>
                                <w:rPr>
                                  <w:rFonts w:ascii="Arial" w:eastAsia="Arial" w:hAnsi="Arial" w:cs="Arial"/>
                                  <w:b/>
                                  <w:color w:val="191818"/>
                                </w:rPr>
                                <w:t>HVV</w:t>
                              </w:r>
                            </w:p>
                          </w:txbxContent>
                        </wps:txbx>
                        <wps:bodyPr horzOverflow="overflow" vert="horz" lIns="0" tIns="0" rIns="0" bIns="0" rtlCol="0">
                          <a:noAutofit/>
                        </wps:bodyPr>
                      </wps:wsp>
                      <wps:wsp>
                        <wps:cNvPr id="795" name="Rectangle 795"/>
                        <wps:cNvSpPr/>
                        <wps:spPr>
                          <a:xfrm>
                            <a:off x="1520403" y="5458157"/>
                            <a:ext cx="49305" cy="158766"/>
                          </a:xfrm>
                          <a:prstGeom prst="rect">
                            <a:avLst/>
                          </a:prstGeom>
                          <a:ln>
                            <a:noFill/>
                          </a:ln>
                        </wps:spPr>
                        <wps:txbx>
                          <w:txbxContent>
                            <w:p w14:paraId="17A38F5D" w14:textId="77777777" w:rsidR="00724091" w:rsidRDefault="00724091">
                              <w:pPr>
                                <w:spacing w:after="160" w:line="259" w:lineRule="auto"/>
                                <w:ind w:left="0" w:firstLine="0"/>
                              </w:pPr>
                            </w:p>
                          </w:txbxContent>
                        </wps:txbx>
                        <wps:bodyPr horzOverflow="overflow" vert="horz" lIns="0" tIns="0" rIns="0" bIns="0" rtlCol="0">
                          <a:noAutofit/>
                        </wps:bodyPr>
                      </wps:wsp>
                      <wps:wsp>
                        <wps:cNvPr id="796" name="Rectangle 796"/>
                        <wps:cNvSpPr/>
                        <wps:spPr>
                          <a:xfrm>
                            <a:off x="1557234" y="5458157"/>
                            <a:ext cx="251135" cy="158766"/>
                          </a:xfrm>
                          <a:prstGeom prst="rect">
                            <a:avLst/>
                          </a:prstGeom>
                          <a:ln>
                            <a:noFill/>
                          </a:ln>
                        </wps:spPr>
                        <wps:txbx>
                          <w:txbxContent>
                            <w:p w14:paraId="6C5E32B2" w14:textId="77777777" w:rsidR="00724091" w:rsidRDefault="00724091">
                              <w:pPr>
                                <w:spacing w:after="160" w:line="259" w:lineRule="auto"/>
                                <w:ind w:left="0" w:firstLine="0"/>
                              </w:pPr>
                            </w:p>
                          </w:txbxContent>
                        </wps:txbx>
                        <wps:bodyPr horzOverflow="overflow" vert="horz" lIns="0" tIns="0" rIns="0" bIns="0" rtlCol="0">
                          <a:noAutofit/>
                        </wps:bodyPr>
                      </wps:wsp>
                      <wps:wsp>
                        <wps:cNvPr id="51090" name="Rectangle 51090"/>
                        <wps:cNvSpPr/>
                        <wps:spPr>
                          <a:xfrm>
                            <a:off x="4086348" y="2198095"/>
                            <a:ext cx="1384133" cy="158766"/>
                          </a:xfrm>
                          <a:prstGeom prst="rect">
                            <a:avLst/>
                          </a:prstGeom>
                          <a:ln>
                            <a:noFill/>
                          </a:ln>
                        </wps:spPr>
                        <wps:txbx>
                          <w:txbxContent>
                            <w:p w14:paraId="4727C0A0" w14:textId="77777777" w:rsidR="00724091" w:rsidRDefault="00000000">
                              <w:pPr>
                                <w:spacing w:after="160" w:line="259" w:lineRule="auto"/>
                                <w:ind w:left="0" w:firstLine="0"/>
                              </w:pPr>
                              <w:r>
                                <w:rPr>
                                  <w:rFonts w:ascii="Arial" w:eastAsia="Arial" w:hAnsi="Arial" w:cs="Arial"/>
                                </w:rPr>
                                <w:t>HOHSKRQH1XPEHU</w:t>
                              </w:r>
                            </w:p>
                          </w:txbxContent>
                        </wps:txbx>
                        <wps:bodyPr horzOverflow="overflow" vert="horz" lIns="0" tIns="0" rIns="0" bIns="0" rtlCol="0">
                          <a:noAutofit/>
                        </wps:bodyPr>
                      </wps:wsp>
                      <wps:wsp>
                        <wps:cNvPr id="51089" name="Rectangle 51089"/>
                        <wps:cNvSpPr/>
                        <wps:spPr>
                          <a:xfrm>
                            <a:off x="4009018" y="2198095"/>
                            <a:ext cx="103204" cy="158766"/>
                          </a:xfrm>
                          <a:prstGeom prst="rect">
                            <a:avLst/>
                          </a:prstGeom>
                          <a:ln>
                            <a:noFill/>
                          </a:ln>
                        </wps:spPr>
                        <wps:txbx>
                          <w:txbxContent>
                            <w:p w14:paraId="65560259" w14:textId="77777777" w:rsidR="00724091" w:rsidRDefault="00000000">
                              <w:pPr>
                                <w:spacing w:after="160" w:line="259" w:lineRule="auto"/>
                                <w:ind w:left="0" w:firstLine="0"/>
                              </w:pPr>
                              <w:r>
                                <w:rPr>
                                  <w:rFonts w:ascii="Arial" w:eastAsia="Arial" w:hAnsi="Arial" w:cs="Arial"/>
                                </w:rPr>
                                <w:t>7</w:t>
                              </w:r>
                            </w:p>
                          </w:txbxContent>
                        </wps:txbx>
                        <wps:bodyPr horzOverflow="overflow" vert="horz" lIns="0" tIns="0" rIns="0" bIns="0" rtlCol="0">
                          <a:noAutofit/>
                        </wps:bodyPr>
                      </wps:wsp>
                      <wps:wsp>
                        <wps:cNvPr id="51088" name="Rectangle 51088"/>
                        <wps:cNvSpPr/>
                        <wps:spPr>
                          <a:xfrm>
                            <a:off x="727133" y="2212369"/>
                            <a:ext cx="378654" cy="158766"/>
                          </a:xfrm>
                          <a:prstGeom prst="rect">
                            <a:avLst/>
                          </a:prstGeom>
                          <a:ln>
                            <a:noFill/>
                          </a:ln>
                        </wps:spPr>
                        <wps:txbx>
                          <w:txbxContent>
                            <w:p w14:paraId="6A10AE18" w14:textId="77777777" w:rsidR="00724091" w:rsidRDefault="00000000">
                              <w:pPr>
                                <w:spacing w:after="160" w:line="259" w:lineRule="auto"/>
                                <w:ind w:left="0" w:firstLine="0"/>
                              </w:pPr>
                              <w:r>
                                <w:rPr>
                                  <w:rFonts w:ascii="Arial" w:eastAsia="Arial" w:hAnsi="Arial" w:cs="Arial"/>
                                </w:rPr>
                                <w:t>PDLO</w:t>
                              </w:r>
                            </w:p>
                          </w:txbxContent>
                        </wps:txbx>
                        <wps:bodyPr horzOverflow="overflow" vert="horz" lIns="0" tIns="0" rIns="0" bIns="0" rtlCol="0">
                          <a:noAutofit/>
                        </wps:bodyPr>
                      </wps:wsp>
                      <wps:wsp>
                        <wps:cNvPr id="51087" name="Rectangle 51087"/>
                        <wps:cNvSpPr/>
                        <wps:spPr>
                          <a:xfrm>
                            <a:off x="637389" y="2212369"/>
                            <a:ext cx="118296" cy="158766"/>
                          </a:xfrm>
                          <a:prstGeom prst="rect">
                            <a:avLst/>
                          </a:prstGeom>
                          <a:ln>
                            <a:noFill/>
                          </a:ln>
                        </wps:spPr>
                        <wps:txbx>
                          <w:txbxContent>
                            <w:p w14:paraId="4F814EFA"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803" name="Rectangle 803"/>
                        <wps:cNvSpPr/>
                        <wps:spPr>
                          <a:xfrm>
                            <a:off x="5617" y="2504977"/>
                            <a:ext cx="2423599" cy="158766"/>
                          </a:xfrm>
                          <a:prstGeom prst="rect">
                            <a:avLst/>
                          </a:prstGeom>
                          <a:ln>
                            <a:noFill/>
                          </a:ln>
                        </wps:spPr>
                        <wps:txbx>
                          <w:txbxContent>
                            <w:p w14:paraId="090D7735" w14:textId="77777777" w:rsidR="00724091" w:rsidRDefault="00000000">
                              <w:pPr>
                                <w:spacing w:after="160" w:line="259" w:lineRule="auto"/>
                                <w:ind w:left="0" w:firstLine="0"/>
                              </w:pPr>
                              <w:r>
                                <w:rPr>
                                  <w:rFonts w:ascii="Arial" w:eastAsia="Arial" w:hAnsi="Arial" w:cs="Arial"/>
                                </w:rPr>
                                <w:t>$GPLQLVWUDWLYH&amp;RQWDFW1DPH</w:t>
                              </w:r>
                            </w:p>
                          </w:txbxContent>
                        </wps:txbx>
                        <wps:bodyPr horzOverflow="overflow" vert="horz" lIns="0" tIns="0" rIns="0" bIns="0" rtlCol="0">
                          <a:noAutofit/>
                        </wps:bodyPr>
                      </wps:wsp>
                      <wps:wsp>
                        <wps:cNvPr id="51105" name="Rectangle 51105"/>
                        <wps:cNvSpPr/>
                        <wps:spPr>
                          <a:xfrm>
                            <a:off x="3869367" y="4174164"/>
                            <a:ext cx="108364" cy="158766"/>
                          </a:xfrm>
                          <a:prstGeom prst="rect">
                            <a:avLst/>
                          </a:prstGeom>
                          <a:ln>
                            <a:noFill/>
                          </a:ln>
                        </wps:spPr>
                        <wps:txbx>
                          <w:txbxContent>
                            <w:p w14:paraId="59E07E69" w14:textId="77777777" w:rsidR="00724091" w:rsidRDefault="00000000">
                              <w:pPr>
                                <w:spacing w:after="160" w:line="259" w:lineRule="auto"/>
                                <w:ind w:left="0" w:firstLine="0"/>
                              </w:pPr>
                              <w:r>
                                <w:rPr>
                                  <w:rFonts w:ascii="Arial" w:eastAsia="Arial" w:hAnsi="Arial" w:cs="Arial"/>
                                </w:rPr>
                                <w:t>7</w:t>
                              </w:r>
                            </w:p>
                          </w:txbxContent>
                        </wps:txbx>
                        <wps:bodyPr horzOverflow="overflow" vert="horz" lIns="0" tIns="0" rIns="0" bIns="0" rtlCol="0">
                          <a:noAutofit/>
                        </wps:bodyPr>
                      </wps:wsp>
                      <wps:wsp>
                        <wps:cNvPr id="51106" name="Rectangle 51106"/>
                        <wps:cNvSpPr/>
                        <wps:spPr>
                          <a:xfrm>
                            <a:off x="3951670" y="4174164"/>
                            <a:ext cx="1475421" cy="158766"/>
                          </a:xfrm>
                          <a:prstGeom prst="rect">
                            <a:avLst/>
                          </a:prstGeom>
                          <a:ln>
                            <a:noFill/>
                          </a:ln>
                        </wps:spPr>
                        <wps:txbx>
                          <w:txbxContent>
                            <w:p w14:paraId="0642FE76" w14:textId="77777777" w:rsidR="00724091" w:rsidRDefault="00000000">
                              <w:pPr>
                                <w:spacing w:after="160" w:line="259" w:lineRule="auto"/>
                                <w:ind w:left="0" w:firstLine="0"/>
                              </w:pPr>
                              <w:r>
                                <w:rPr>
                                  <w:rFonts w:ascii="Arial" w:eastAsia="Arial" w:hAnsi="Arial" w:cs="Arial"/>
                                </w:rPr>
                                <w:t>HOHSKRQH1XPEHU</w:t>
                              </w:r>
                            </w:p>
                          </w:txbxContent>
                        </wps:txbx>
                        <wps:bodyPr horzOverflow="overflow" vert="horz" lIns="0" tIns="0" rIns="0" bIns="0" rtlCol="0">
                          <a:noAutofit/>
                        </wps:bodyPr>
                      </wps:wsp>
                      <wps:wsp>
                        <wps:cNvPr id="51094" name="Rectangle 51094"/>
                        <wps:cNvSpPr/>
                        <wps:spPr>
                          <a:xfrm>
                            <a:off x="4087033" y="2783960"/>
                            <a:ext cx="1384133" cy="158766"/>
                          </a:xfrm>
                          <a:prstGeom prst="rect">
                            <a:avLst/>
                          </a:prstGeom>
                          <a:ln>
                            <a:noFill/>
                          </a:ln>
                        </wps:spPr>
                        <wps:txbx>
                          <w:txbxContent>
                            <w:p w14:paraId="57A162BB" w14:textId="77777777" w:rsidR="00724091" w:rsidRDefault="00000000">
                              <w:pPr>
                                <w:spacing w:after="160" w:line="259" w:lineRule="auto"/>
                                <w:ind w:left="0" w:firstLine="0"/>
                              </w:pPr>
                              <w:r>
                                <w:rPr>
                                  <w:rFonts w:ascii="Arial" w:eastAsia="Arial" w:hAnsi="Arial" w:cs="Arial"/>
                                </w:rPr>
                                <w:t>HOHSKRQH1XPEHU</w:t>
                              </w:r>
                            </w:p>
                          </w:txbxContent>
                        </wps:txbx>
                        <wps:bodyPr horzOverflow="overflow" vert="horz" lIns="0" tIns="0" rIns="0" bIns="0" rtlCol="0">
                          <a:noAutofit/>
                        </wps:bodyPr>
                      </wps:wsp>
                      <wps:wsp>
                        <wps:cNvPr id="51093" name="Rectangle 51093"/>
                        <wps:cNvSpPr/>
                        <wps:spPr>
                          <a:xfrm>
                            <a:off x="4009703" y="2783960"/>
                            <a:ext cx="103204" cy="158766"/>
                          </a:xfrm>
                          <a:prstGeom prst="rect">
                            <a:avLst/>
                          </a:prstGeom>
                          <a:ln>
                            <a:noFill/>
                          </a:ln>
                        </wps:spPr>
                        <wps:txbx>
                          <w:txbxContent>
                            <w:p w14:paraId="1A307DFC" w14:textId="77777777" w:rsidR="00724091" w:rsidRDefault="00000000">
                              <w:pPr>
                                <w:spacing w:after="160" w:line="259" w:lineRule="auto"/>
                                <w:ind w:left="0" w:firstLine="0"/>
                              </w:pPr>
                              <w:r>
                                <w:rPr>
                                  <w:rFonts w:ascii="Arial" w:eastAsia="Arial" w:hAnsi="Arial" w:cs="Arial"/>
                                </w:rPr>
                                <w:t>7</w:t>
                              </w:r>
                            </w:p>
                          </w:txbxContent>
                        </wps:txbx>
                        <wps:bodyPr horzOverflow="overflow" vert="horz" lIns="0" tIns="0" rIns="0" bIns="0" rtlCol="0">
                          <a:noAutofit/>
                        </wps:bodyPr>
                      </wps:wsp>
                      <wps:wsp>
                        <wps:cNvPr id="51100" name="Rectangle 51100"/>
                        <wps:cNvSpPr/>
                        <wps:spPr>
                          <a:xfrm>
                            <a:off x="4047777" y="3343217"/>
                            <a:ext cx="1384133" cy="158766"/>
                          </a:xfrm>
                          <a:prstGeom prst="rect">
                            <a:avLst/>
                          </a:prstGeom>
                          <a:ln>
                            <a:noFill/>
                          </a:ln>
                        </wps:spPr>
                        <wps:txbx>
                          <w:txbxContent>
                            <w:p w14:paraId="1BF1BAA0" w14:textId="77777777" w:rsidR="00724091" w:rsidRDefault="00000000">
                              <w:pPr>
                                <w:spacing w:after="160" w:line="259" w:lineRule="auto"/>
                                <w:ind w:left="0" w:firstLine="0"/>
                              </w:pPr>
                              <w:r>
                                <w:rPr>
                                  <w:rFonts w:ascii="Arial" w:eastAsia="Arial" w:hAnsi="Arial" w:cs="Arial"/>
                                </w:rPr>
                                <w:t>HOHSKRQH1XPEHU</w:t>
                              </w:r>
                            </w:p>
                          </w:txbxContent>
                        </wps:txbx>
                        <wps:bodyPr horzOverflow="overflow" vert="horz" lIns="0" tIns="0" rIns="0" bIns="0" rtlCol="0">
                          <a:noAutofit/>
                        </wps:bodyPr>
                      </wps:wsp>
                      <wps:wsp>
                        <wps:cNvPr id="51099" name="Rectangle 51099"/>
                        <wps:cNvSpPr/>
                        <wps:spPr>
                          <a:xfrm>
                            <a:off x="3970447" y="3343217"/>
                            <a:ext cx="103204" cy="158766"/>
                          </a:xfrm>
                          <a:prstGeom prst="rect">
                            <a:avLst/>
                          </a:prstGeom>
                          <a:ln>
                            <a:noFill/>
                          </a:ln>
                        </wps:spPr>
                        <wps:txbx>
                          <w:txbxContent>
                            <w:p w14:paraId="1A58198C" w14:textId="77777777" w:rsidR="00724091" w:rsidRDefault="00000000">
                              <w:pPr>
                                <w:spacing w:after="160" w:line="259" w:lineRule="auto"/>
                                <w:ind w:left="0" w:firstLine="0"/>
                              </w:pPr>
                              <w:r>
                                <w:rPr>
                                  <w:rFonts w:ascii="Arial" w:eastAsia="Arial" w:hAnsi="Arial" w:cs="Arial"/>
                                </w:rPr>
                                <w:t>7</w:t>
                              </w:r>
                            </w:p>
                          </w:txbxContent>
                        </wps:txbx>
                        <wps:bodyPr horzOverflow="overflow" vert="horz" lIns="0" tIns="0" rIns="0" bIns="0" rtlCol="0">
                          <a:noAutofit/>
                        </wps:bodyPr>
                      </wps:wsp>
                      <wps:wsp>
                        <wps:cNvPr id="51098" name="Rectangle 51098"/>
                        <wps:cNvSpPr/>
                        <wps:spPr>
                          <a:xfrm>
                            <a:off x="734068" y="3343548"/>
                            <a:ext cx="378654" cy="158766"/>
                          </a:xfrm>
                          <a:prstGeom prst="rect">
                            <a:avLst/>
                          </a:prstGeom>
                          <a:ln>
                            <a:noFill/>
                          </a:ln>
                        </wps:spPr>
                        <wps:txbx>
                          <w:txbxContent>
                            <w:p w14:paraId="5623D36A" w14:textId="77777777" w:rsidR="00724091" w:rsidRDefault="00000000">
                              <w:pPr>
                                <w:spacing w:after="160" w:line="259" w:lineRule="auto"/>
                                <w:ind w:left="0" w:firstLine="0"/>
                              </w:pPr>
                              <w:r>
                                <w:rPr>
                                  <w:rFonts w:ascii="Arial" w:eastAsia="Arial" w:hAnsi="Arial" w:cs="Arial"/>
                                </w:rPr>
                                <w:t>PDLO</w:t>
                              </w:r>
                            </w:p>
                          </w:txbxContent>
                        </wps:txbx>
                        <wps:bodyPr horzOverflow="overflow" vert="horz" lIns="0" tIns="0" rIns="0" bIns="0" rtlCol="0">
                          <a:noAutofit/>
                        </wps:bodyPr>
                      </wps:wsp>
                      <wps:wsp>
                        <wps:cNvPr id="51097" name="Rectangle 51097"/>
                        <wps:cNvSpPr/>
                        <wps:spPr>
                          <a:xfrm>
                            <a:off x="644323" y="3343548"/>
                            <a:ext cx="118296" cy="158766"/>
                          </a:xfrm>
                          <a:prstGeom prst="rect">
                            <a:avLst/>
                          </a:prstGeom>
                          <a:ln>
                            <a:noFill/>
                          </a:ln>
                        </wps:spPr>
                        <wps:txbx>
                          <w:txbxContent>
                            <w:p w14:paraId="3B9C1085"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808" name="Rectangle 808"/>
                        <wps:cNvSpPr/>
                        <wps:spPr>
                          <a:xfrm>
                            <a:off x="670793" y="3610198"/>
                            <a:ext cx="1118156" cy="158766"/>
                          </a:xfrm>
                          <a:prstGeom prst="rect">
                            <a:avLst/>
                          </a:prstGeom>
                          <a:ln>
                            <a:noFill/>
                          </a:ln>
                        </wps:spPr>
                        <wps:txbx>
                          <w:txbxContent>
                            <w:p w14:paraId="48C4CB0C" w14:textId="77777777" w:rsidR="00724091" w:rsidRDefault="00000000">
                              <w:pPr>
                                <w:spacing w:after="160" w:line="259" w:lineRule="auto"/>
                                <w:ind w:left="0" w:firstLine="0"/>
                              </w:pPr>
                              <w:r>
                                <w:rPr>
                                  <w:rFonts w:ascii="Arial" w:eastAsia="Arial" w:hAnsi="Arial" w:cs="Arial"/>
                                </w:rPr>
                                <w:t>,QYRLFH(PDLO</w:t>
                              </w:r>
                            </w:p>
                          </w:txbxContent>
                        </wps:txbx>
                        <wps:bodyPr horzOverflow="overflow" vert="horz" lIns="0" tIns="0" rIns="0" bIns="0" rtlCol="0">
                          <a:noAutofit/>
                        </wps:bodyPr>
                      </wps:wsp>
                      <wps:wsp>
                        <wps:cNvPr id="51096" name="Rectangle 51096"/>
                        <wps:cNvSpPr/>
                        <wps:spPr>
                          <a:xfrm>
                            <a:off x="107869" y="3083541"/>
                            <a:ext cx="1856415" cy="158766"/>
                          </a:xfrm>
                          <a:prstGeom prst="rect">
                            <a:avLst/>
                          </a:prstGeom>
                          <a:ln>
                            <a:noFill/>
                          </a:ln>
                        </wps:spPr>
                        <wps:txbx>
                          <w:txbxContent>
                            <w:p w14:paraId="7F728FEB" w14:textId="77777777" w:rsidR="00724091" w:rsidRDefault="00000000">
                              <w:pPr>
                                <w:spacing w:after="160" w:line="259" w:lineRule="auto"/>
                                <w:ind w:left="0" w:firstLine="0"/>
                              </w:pPr>
                              <w:r>
                                <w:rPr>
                                  <w:rFonts w:ascii="Arial" w:eastAsia="Arial" w:hAnsi="Arial" w:cs="Arial"/>
                                </w:rPr>
                                <w:t>LQDQFLDO&amp;RQWDFW1DPH</w:t>
                              </w:r>
                            </w:p>
                          </w:txbxContent>
                        </wps:txbx>
                        <wps:bodyPr horzOverflow="overflow" vert="horz" lIns="0" tIns="0" rIns="0" bIns="0" rtlCol="0">
                          <a:noAutofit/>
                        </wps:bodyPr>
                      </wps:wsp>
                      <wps:wsp>
                        <wps:cNvPr id="51095" name="Rectangle 51095"/>
                        <wps:cNvSpPr/>
                        <wps:spPr>
                          <a:xfrm>
                            <a:off x="25566" y="3083541"/>
                            <a:ext cx="108364" cy="158766"/>
                          </a:xfrm>
                          <a:prstGeom prst="rect">
                            <a:avLst/>
                          </a:prstGeom>
                          <a:ln>
                            <a:noFill/>
                          </a:ln>
                        </wps:spPr>
                        <wps:txbx>
                          <w:txbxContent>
                            <w:p w14:paraId="7756722B"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1091" name="Rectangle 51091"/>
                        <wps:cNvSpPr/>
                        <wps:spPr>
                          <a:xfrm>
                            <a:off x="637669" y="2778284"/>
                            <a:ext cx="118296" cy="158766"/>
                          </a:xfrm>
                          <a:prstGeom prst="rect">
                            <a:avLst/>
                          </a:prstGeom>
                          <a:ln>
                            <a:noFill/>
                          </a:ln>
                        </wps:spPr>
                        <wps:txbx>
                          <w:txbxContent>
                            <w:p w14:paraId="62F88E45"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1092" name="Rectangle 51092"/>
                        <wps:cNvSpPr/>
                        <wps:spPr>
                          <a:xfrm>
                            <a:off x="727440" y="2778284"/>
                            <a:ext cx="378796" cy="158766"/>
                          </a:xfrm>
                          <a:prstGeom prst="rect">
                            <a:avLst/>
                          </a:prstGeom>
                          <a:ln>
                            <a:noFill/>
                          </a:ln>
                        </wps:spPr>
                        <wps:txbx>
                          <w:txbxContent>
                            <w:p w14:paraId="0B9FA51F" w14:textId="77777777" w:rsidR="00724091" w:rsidRDefault="00000000">
                              <w:pPr>
                                <w:spacing w:after="160" w:line="259" w:lineRule="auto"/>
                                <w:ind w:left="0" w:firstLine="0"/>
                              </w:pPr>
                              <w:r>
                                <w:rPr>
                                  <w:rFonts w:ascii="Arial" w:eastAsia="Arial" w:hAnsi="Arial" w:cs="Arial"/>
                                </w:rPr>
                                <w:t>PDLO</w:t>
                              </w:r>
                            </w:p>
                          </w:txbxContent>
                        </wps:txbx>
                        <wps:bodyPr horzOverflow="overflow" vert="horz" lIns="0" tIns="0" rIns="0" bIns="0" rtlCol="0">
                          <a:noAutofit/>
                        </wps:bodyPr>
                      </wps:wsp>
                      <wps:wsp>
                        <wps:cNvPr id="51086" name="Rectangle 51086"/>
                        <wps:cNvSpPr/>
                        <wps:spPr>
                          <a:xfrm>
                            <a:off x="121991" y="1939716"/>
                            <a:ext cx="2127947" cy="158766"/>
                          </a:xfrm>
                          <a:prstGeom prst="rect">
                            <a:avLst/>
                          </a:prstGeom>
                          <a:ln>
                            <a:noFill/>
                          </a:ln>
                        </wps:spPr>
                        <wps:txbx>
                          <w:txbxContent>
                            <w:p w14:paraId="1B706C2E" w14:textId="77777777" w:rsidR="00724091" w:rsidRDefault="00000000">
                              <w:pPr>
                                <w:spacing w:after="160" w:line="259" w:lineRule="auto"/>
                                <w:ind w:left="0" w:firstLine="0"/>
                              </w:pPr>
                              <w:r>
                                <w:rPr>
                                  <w:rFonts w:ascii="Arial" w:eastAsia="Arial" w:hAnsi="Arial" w:cs="Arial"/>
                                </w:rPr>
                                <w:t>ULQFLSDO,QYHVWLJDWRU1DPH</w:t>
                              </w:r>
                            </w:p>
                          </w:txbxContent>
                        </wps:txbx>
                        <wps:bodyPr horzOverflow="overflow" vert="horz" lIns="0" tIns="0" rIns="0" bIns="0" rtlCol="0">
                          <a:noAutofit/>
                        </wps:bodyPr>
                      </wps:wsp>
                      <wps:wsp>
                        <wps:cNvPr id="51085" name="Rectangle 51085"/>
                        <wps:cNvSpPr/>
                        <wps:spPr>
                          <a:xfrm>
                            <a:off x="32220" y="1939716"/>
                            <a:ext cx="118296" cy="158766"/>
                          </a:xfrm>
                          <a:prstGeom prst="rect">
                            <a:avLst/>
                          </a:prstGeom>
                          <a:ln>
                            <a:noFill/>
                          </a:ln>
                        </wps:spPr>
                        <wps:txbx>
                          <w:txbxContent>
                            <w:p w14:paraId="7AC86FD4" w14:textId="77777777" w:rsidR="00724091" w:rsidRDefault="00000000">
                              <w:pPr>
                                <w:spacing w:after="160" w:line="259" w:lineRule="auto"/>
                                <w:ind w:left="0" w:firstLine="0"/>
                              </w:pPr>
                              <w:r>
                                <w:rPr>
                                  <w:rFonts w:ascii="Arial" w:eastAsia="Arial" w:hAnsi="Arial" w:cs="Arial"/>
                                </w:rPr>
                                <w:t>3</w:t>
                              </w:r>
                            </w:p>
                          </w:txbxContent>
                        </wps:txbx>
                        <wps:bodyPr horzOverflow="overflow" vert="horz" lIns="0" tIns="0" rIns="0" bIns="0" rtlCol="0">
                          <a:noAutofit/>
                        </wps:bodyPr>
                      </wps:wsp>
                      <wps:wsp>
                        <wps:cNvPr id="812" name="Rectangle 812"/>
                        <wps:cNvSpPr/>
                        <wps:spPr>
                          <a:xfrm>
                            <a:off x="657338" y="1393032"/>
                            <a:ext cx="1178314" cy="158766"/>
                          </a:xfrm>
                          <a:prstGeom prst="rect">
                            <a:avLst/>
                          </a:prstGeom>
                          <a:ln>
                            <a:noFill/>
                          </a:ln>
                        </wps:spPr>
                        <wps:txbx>
                          <w:txbxContent>
                            <w:p w14:paraId="4FE9451C" w14:textId="77777777" w:rsidR="00724091" w:rsidRDefault="00000000">
                              <w:pPr>
                                <w:spacing w:after="160" w:line="259" w:lineRule="auto"/>
                                <w:ind w:left="0" w:firstLine="0"/>
                              </w:pPr>
                              <w:r>
                                <w:rPr>
                                  <w:rFonts w:ascii="Arial" w:eastAsia="Arial" w:hAnsi="Arial" w:cs="Arial"/>
                                </w:rPr>
                                <w:t>&amp;HQWUDO(PDLO</w:t>
                              </w:r>
                            </w:p>
                          </w:txbxContent>
                        </wps:txbx>
                        <wps:bodyPr horzOverflow="overflow" vert="horz" lIns="0" tIns="0" rIns="0" bIns="0" rtlCol="0">
                          <a:noAutofit/>
                        </wps:bodyPr>
                      </wps:wsp>
                      <wps:wsp>
                        <wps:cNvPr id="51083" name="Rectangle 51083"/>
                        <wps:cNvSpPr/>
                        <wps:spPr>
                          <a:xfrm>
                            <a:off x="657338" y="1583532"/>
                            <a:ext cx="167424" cy="158766"/>
                          </a:xfrm>
                          <a:prstGeom prst="rect">
                            <a:avLst/>
                          </a:prstGeom>
                          <a:ln>
                            <a:noFill/>
                          </a:ln>
                        </wps:spPr>
                        <wps:txbx>
                          <w:txbxContent>
                            <w:p w14:paraId="6ACDFA5C" w14:textId="77777777" w:rsidR="00724091" w:rsidRDefault="00000000">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1084" name="Rectangle 51084"/>
                        <wps:cNvSpPr/>
                        <wps:spPr>
                          <a:xfrm>
                            <a:off x="784047" y="1583532"/>
                            <a:ext cx="529087" cy="158766"/>
                          </a:xfrm>
                          <a:prstGeom prst="rect">
                            <a:avLst/>
                          </a:prstGeom>
                          <a:ln>
                            <a:noFill/>
                          </a:ln>
                        </wps:spPr>
                        <wps:txbx>
                          <w:txbxContent>
                            <w:p w14:paraId="60492326" w14:textId="77777777" w:rsidR="00724091" w:rsidRDefault="00000000">
                              <w:pPr>
                                <w:spacing w:after="160" w:line="259" w:lineRule="auto"/>
                                <w:ind w:left="0" w:firstLine="0"/>
                              </w:pPr>
                              <w:r>
                                <w:rPr>
                                  <w:rFonts w:ascii="Arial" w:eastAsia="Arial" w:hAnsi="Arial" w:cs="Arial"/>
                                </w:rPr>
                                <w:t>HEVLWH</w:t>
                              </w:r>
                            </w:p>
                          </w:txbxContent>
                        </wps:txbx>
                        <wps:bodyPr horzOverflow="overflow" vert="horz" lIns="0" tIns="0" rIns="0" bIns="0" rtlCol="0">
                          <a:noAutofit/>
                        </wps:bodyPr>
                      </wps:wsp>
                      <wps:wsp>
                        <wps:cNvPr id="814" name="Shape 814"/>
                        <wps:cNvSpPr/>
                        <wps:spPr>
                          <a:xfrm>
                            <a:off x="809" y="4371462"/>
                            <a:ext cx="6970680" cy="0"/>
                          </a:xfrm>
                          <a:custGeom>
                            <a:avLst/>
                            <a:gdLst/>
                            <a:ahLst/>
                            <a:cxnLst/>
                            <a:rect l="0" t="0" r="0" b="0"/>
                            <a:pathLst>
                              <a:path w="6970680">
                                <a:moveTo>
                                  <a:pt x="0" y="0"/>
                                </a:moveTo>
                                <a:lnTo>
                                  <a:pt x="6970680" y="0"/>
                                </a:lnTo>
                              </a:path>
                            </a:pathLst>
                          </a:custGeom>
                          <a:ln w="9048" cap="flat">
                            <a:round/>
                          </a:ln>
                        </wps:spPr>
                        <wps:style>
                          <a:lnRef idx="1">
                            <a:srgbClr val="191818"/>
                          </a:lnRef>
                          <a:fillRef idx="0">
                            <a:srgbClr val="000000">
                              <a:alpha val="0"/>
                            </a:srgbClr>
                          </a:fillRef>
                          <a:effectRef idx="0">
                            <a:scrgbClr r="0" g="0" b="0"/>
                          </a:effectRef>
                          <a:fontRef idx="none"/>
                        </wps:style>
                        <wps:bodyPr/>
                      </wps:wsp>
                      <wps:wsp>
                        <wps:cNvPr id="51067" name="Rectangle 51067"/>
                        <wps:cNvSpPr/>
                        <wps:spPr>
                          <a:xfrm>
                            <a:off x="33553" y="0"/>
                            <a:ext cx="112663" cy="158766"/>
                          </a:xfrm>
                          <a:prstGeom prst="rect">
                            <a:avLst/>
                          </a:prstGeom>
                          <a:ln>
                            <a:noFill/>
                          </a:ln>
                        </wps:spPr>
                        <wps:txbx>
                          <w:txbxContent>
                            <w:p w14:paraId="670C8282" w14:textId="77777777" w:rsidR="00724091" w:rsidRDefault="00000000">
                              <w:pPr>
                                <w:spacing w:after="160" w:line="259" w:lineRule="auto"/>
                                <w:ind w:left="0" w:firstLine="0"/>
                              </w:pPr>
                              <w:r>
                                <w:rPr>
                                  <w:rFonts w:ascii="Arial" w:eastAsia="Arial" w:hAnsi="Arial" w:cs="Arial"/>
                                  <w:b/>
                                </w:rPr>
                                <w:t>3</w:t>
                              </w:r>
                            </w:p>
                          </w:txbxContent>
                        </wps:txbx>
                        <wps:bodyPr horzOverflow="overflow" vert="horz" lIns="0" tIns="0" rIns="0" bIns="0" rtlCol="0">
                          <a:noAutofit/>
                        </wps:bodyPr>
                      </wps:wsp>
                      <wps:wsp>
                        <wps:cNvPr id="51068" name="Rectangle 51068"/>
                        <wps:cNvSpPr/>
                        <wps:spPr>
                          <a:xfrm>
                            <a:off x="117996" y="0"/>
                            <a:ext cx="327635" cy="158766"/>
                          </a:xfrm>
                          <a:prstGeom prst="rect">
                            <a:avLst/>
                          </a:prstGeom>
                          <a:ln>
                            <a:noFill/>
                          </a:ln>
                        </wps:spPr>
                        <wps:txbx>
                          <w:txbxContent>
                            <w:p w14:paraId="6793F5B0" w14:textId="77777777" w:rsidR="00724091" w:rsidRDefault="00000000">
                              <w:pPr>
                                <w:spacing w:after="160" w:line="259" w:lineRule="auto"/>
                                <w:ind w:left="0" w:firstLine="0"/>
                              </w:pPr>
                              <w:r>
                                <w:rPr>
                                  <w:rFonts w:ascii="Arial" w:eastAsia="Arial" w:hAnsi="Arial" w:cs="Arial"/>
                                  <w:b/>
                                </w:rPr>
                                <w:t>ODFH</w:t>
                              </w:r>
                            </w:p>
                          </w:txbxContent>
                        </wps:txbx>
                        <wps:bodyPr horzOverflow="overflow" vert="horz" lIns="0" tIns="0" rIns="0" bIns="0" rtlCol="0">
                          <a:noAutofit/>
                        </wps:bodyPr>
                      </wps:wsp>
                      <wps:wsp>
                        <wps:cNvPr id="816" name="Rectangle 816"/>
                        <wps:cNvSpPr/>
                        <wps:spPr>
                          <a:xfrm>
                            <a:off x="364134" y="0"/>
                            <a:ext cx="46957" cy="158766"/>
                          </a:xfrm>
                          <a:prstGeom prst="rect">
                            <a:avLst/>
                          </a:prstGeom>
                          <a:ln>
                            <a:noFill/>
                          </a:ln>
                        </wps:spPr>
                        <wps:txbx>
                          <w:txbxContent>
                            <w:p w14:paraId="27651984" w14:textId="77777777" w:rsidR="00724091" w:rsidRDefault="00724091">
                              <w:pPr>
                                <w:spacing w:after="160" w:line="259" w:lineRule="auto"/>
                                <w:ind w:left="0" w:firstLine="0"/>
                              </w:pPr>
                            </w:p>
                          </w:txbxContent>
                        </wps:txbx>
                        <wps:bodyPr horzOverflow="overflow" vert="horz" lIns="0" tIns="0" rIns="0" bIns="0" rtlCol="0">
                          <a:noAutofit/>
                        </wps:bodyPr>
                      </wps:wsp>
                      <wps:wsp>
                        <wps:cNvPr id="817" name="Rectangle 817"/>
                        <wps:cNvSpPr/>
                        <wps:spPr>
                          <a:xfrm>
                            <a:off x="398983" y="0"/>
                            <a:ext cx="159147" cy="158766"/>
                          </a:xfrm>
                          <a:prstGeom prst="rect">
                            <a:avLst/>
                          </a:prstGeom>
                          <a:ln>
                            <a:noFill/>
                          </a:ln>
                        </wps:spPr>
                        <wps:txbx>
                          <w:txbxContent>
                            <w:p w14:paraId="030CC619" w14:textId="77777777" w:rsidR="00724091" w:rsidRDefault="00000000">
                              <w:pPr>
                                <w:spacing w:after="160" w:line="259" w:lineRule="auto"/>
                                <w:ind w:left="0" w:firstLine="0"/>
                              </w:pPr>
                              <w:r>
                                <w:rPr>
                                  <w:rFonts w:ascii="Arial" w:eastAsia="Arial" w:hAnsi="Arial" w:cs="Arial"/>
                                  <w:b/>
                                </w:rPr>
                                <w:t>RI</w:t>
                              </w:r>
                            </w:p>
                          </w:txbxContent>
                        </wps:txbx>
                        <wps:bodyPr horzOverflow="overflow" vert="horz" lIns="0" tIns="0" rIns="0" bIns="0" rtlCol="0">
                          <a:noAutofit/>
                        </wps:bodyPr>
                      </wps:wsp>
                      <wps:wsp>
                        <wps:cNvPr id="818" name="Rectangle 818"/>
                        <wps:cNvSpPr/>
                        <wps:spPr>
                          <a:xfrm>
                            <a:off x="518363" y="0"/>
                            <a:ext cx="46957" cy="158766"/>
                          </a:xfrm>
                          <a:prstGeom prst="rect">
                            <a:avLst/>
                          </a:prstGeom>
                          <a:ln>
                            <a:noFill/>
                          </a:ln>
                        </wps:spPr>
                        <wps:txbx>
                          <w:txbxContent>
                            <w:p w14:paraId="70C102A7" w14:textId="77777777" w:rsidR="00724091" w:rsidRDefault="00724091">
                              <w:pPr>
                                <w:spacing w:after="160" w:line="259" w:lineRule="auto"/>
                                <w:ind w:left="0" w:firstLine="0"/>
                              </w:pPr>
                            </w:p>
                          </w:txbxContent>
                        </wps:txbx>
                        <wps:bodyPr horzOverflow="overflow" vert="horz" lIns="0" tIns="0" rIns="0" bIns="0" rtlCol="0">
                          <a:noAutofit/>
                        </wps:bodyPr>
                      </wps:wsp>
                      <wps:wsp>
                        <wps:cNvPr id="51070" name="Rectangle 51070"/>
                        <wps:cNvSpPr/>
                        <wps:spPr>
                          <a:xfrm>
                            <a:off x="637337" y="0"/>
                            <a:ext cx="916692" cy="158766"/>
                          </a:xfrm>
                          <a:prstGeom prst="rect">
                            <a:avLst/>
                          </a:prstGeom>
                          <a:ln>
                            <a:noFill/>
                          </a:ln>
                        </wps:spPr>
                        <wps:txbx>
                          <w:txbxContent>
                            <w:p w14:paraId="1E2C7C1D" w14:textId="77777777" w:rsidR="00724091" w:rsidRDefault="00000000">
                              <w:pPr>
                                <w:spacing w:after="160" w:line="259" w:lineRule="auto"/>
                                <w:ind w:left="0" w:firstLine="0"/>
                              </w:pPr>
                              <w:r>
                                <w:rPr>
                                  <w:rFonts w:ascii="Arial" w:eastAsia="Arial" w:hAnsi="Arial" w:cs="Arial"/>
                                  <w:b/>
                                </w:rPr>
                                <w:t>HUIRUPDQFH</w:t>
                              </w:r>
                            </w:p>
                          </w:txbxContent>
                        </wps:txbx>
                        <wps:bodyPr horzOverflow="overflow" vert="horz" lIns="0" tIns="0" rIns="0" bIns="0" rtlCol="0">
                          <a:noAutofit/>
                        </wps:bodyPr>
                      </wps:wsp>
                      <wps:wsp>
                        <wps:cNvPr id="51069" name="Rectangle 51069"/>
                        <wps:cNvSpPr/>
                        <wps:spPr>
                          <a:xfrm>
                            <a:off x="552894" y="0"/>
                            <a:ext cx="112663" cy="158766"/>
                          </a:xfrm>
                          <a:prstGeom prst="rect">
                            <a:avLst/>
                          </a:prstGeom>
                          <a:ln>
                            <a:noFill/>
                          </a:ln>
                        </wps:spPr>
                        <wps:txbx>
                          <w:txbxContent>
                            <w:p w14:paraId="050716B0" w14:textId="77777777" w:rsidR="00724091" w:rsidRDefault="00000000">
                              <w:pPr>
                                <w:spacing w:after="160" w:line="259" w:lineRule="auto"/>
                                <w:ind w:left="0" w:firstLine="0"/>
                              </w:pPr>
                              <w:r>
                                <w:rPr>
                                  <w:rFonts w:ascii="Arial" w:eastAsia="Arial" w:hAnsi="Arial" w:cs="Arial"/>
                                  <w:b/>
                                </w:rPr>
                                <w:t>3</w:t>
                              </w:r>
                            </w:p>
                          </w:txbxContent>
                        </wps:txbx>
                        <wps:bodyPr horzOverflow="overflow" vert="horz" lIns="0" tIns="0" rIns="0" bIns="0" rtlCol="0">
                          <a:noAutofit/>
                        </wps:bodyPr>
                      </wps:wsp>
                      <wps:wsp>
                        <wps:cNvPr id="820" name="Rectangle 820"/>
                        <wps:cNvSpPr/>
                        <wps:spPr>
                          <a:xfrm>
                            <a:off x="1326451" y="0"/>
                            <a:ext cx="46957" cy="158766"/>
                          </a:xfrm>
                          <a:prstGeom prst="rect">
                            <a:avLst/>
                          </a:prstGeom>
                          <a:ln>
                            <a:noFill/>
                          </a:ln>
                        </wps:spPr>
                        <wps:txbx>
                          <w:txbxContent>
                            <w:p w14:paraId="5C95C530" w14:textId="77777777" w:rsidR="00724091" w:rsidRDefault="00724091">
                              <w:pPr>
                                <w:spacing w:after="160" w:line="259" w:lineRule="auto"/>
                                <w:ind w:left="0" w:firstLine="0"/>
                              </w:pPr>
                            </w:p>
                          </w:txbxContent>
                        </wps:txbx>
                        <wps:bodyPr horzOverflow="overflow" vert="horz" lIns="0" tIns="0" rIns="0" bIns="0" rtlCol="0">
                          <a:noAutofit/>
                        </wps:bodyPr>
                      </wps:wsp>
                      <wps:wsp>
                        <wps:cNvPr id="821" name="Rectangle 821"/>
                        <wps:cNvSpPr/>
                        <wps:spPr>
                          <a:xfrm>
                            <a:off x="1361503" y="0"/>
                            <a:ext cx="925796" cy="158766"/>
                          </a:xfrm>
                          <a:prstGeom prst="rect">
                            <a:avLst/>
                          </a:prstGeom>
                          <a:ln>
                            <a:noFill/>
                          </a:ln>
                        </wps:spPr>
                        <wps:txbx>
                          <w:txbxContent>
                            <w:p w14:paraId="2BE18C42" w14:textId="77777777" w:rsidR="00724091" w:rsidRDefault="00000000">
                              <w:pPr>
                                <w:spacing w:after="160" w:line="259" w:lineRule="auto"/>
                                <w:ind w:left="0" w:firstLine="0"/>
                              </w:pPr>
                              <w:r>
                                <w:rPr>
                                  <w:rFonts w:ascii="Arial" w:eastAsia="Arial" w:hAnsi="Arial" w:cs="Arial"/>
                                  <w:b/>
                                </w:rPr>
                                <w:t>,QIRUPDWLRQ</w:t>
                              </w:r>
                            </w:p>
                          </w:txbxContent>
                        </wps:txbx>
                        <wps:bodyPr horzOverflow="overflow" vert="horz" lIns="0" tIns="0" rIns="0" bIns="0" rtlCol="0">
                          <a:noAutofit/>
                        </wps:bodyPr>
                      </wps:wsp>
                      <wps:wsp>
                        <wps:cNvPr id="822" name="Rectangle 822"/>
                        <wps:cNvSpPr/>
                        <wps:spPr>
                          <a:xfrm>
                            <a:off x="2057209" y="0"/>
                            <a:ext cx="1701431" cy="158766"/>
                          </a:xfrm>
                          <a:prstGeom prst="rect">
                            <a:avLst/>
                          </a:prstGeom>
                          <a:ln>
                            <a:noFill/>
                          </a:ln>
                        </wps:spPr>
                        <wps:txbx>
                          <w:txbxContent>
                            <w:p w14:paraId="3B52223E" w14:textId="77777777" w:rsidR="00724091" w:rsidRDefault="00000000">
                              <w:pPr>
                                <w:spacing w:after="160" w:line="259" w:lineRule="auto"/>
                                <w:ind w:left="0" w:firstLine="0"/>
                              </w:pPr>
                              <w:r>
                                <w:rPr>
                                  <w:rFonts w:ascii="Arial" w:eastAsia="Arial" w:hAnsi="Arial" w:cs="Arial"/>
                                  <w:b/>
                                </w:rPr>
                                <w:t>IRU))$7$UHSRUWLQJ</w:t>
                              </w:r>
                            </w:p>
                          </w:txbxContent>
                        </wps:txbx>
                        <wps:bodyPr horzOverflow="overflow" vert="horz" lIns="0" tIns="0" rIns="0" bIns="0" rtlCol="0">
                          <a:noAutofit/>
                        </wps:bodyPr>
                      </wps:wsp>
                      <wps:wsp>
                        <wps:cNvPr id="51071" name="Rectangle 51071"/>
                        <wps:cNvSpPr/>
                        <wps:spPr>
                          <a:xfrm>
                            <a:off x="33553" y="122149"/>
                            <a:ext cx="101397" cy="142889"/>
                          </a:xfrm>
                          <a:prstGeom prst="rect">
                            <a:avLst/>
                          </a:prstGeom>
                          <a:ln>
                            <a:noFill/>
                          </a:ln>
                        </wps:spPr>
                        <wps:txbx>
                          <w:txbxContent>
                            <w:p w14:paraId="4DA7A364" w14:textId="77777777" w:rsidR="00724091" w:rsidRDefault="00000000">
                              <w:pPr>
                                <w:spacing w:after="160" w:line="259" w:lineRule="auto"/>
                                <w:ind w:left="0" w:firstLine="0"/>
                              </w:pPr>
                              <w:r>
                                <w:rPr>
                                  <w:rFonts w:ascii="Arial" w:eastAsia="Arial" w:hAnsi="Arial" w:cs="Arial"/>
                                  <w:sz w:val="18"/>
                                </w:rPr>
                                <w:t>3</w:t>
                              </w:r>
                            </w:p>
                          </w:txbxContent>
                        </wps:txbx>
                        <wps:bodyPr horzOverflow="overflow" vert="horz" lIns="0" tIns="0" rIns="0" bIns="0" rtlCol="0">
                          <a:noAutofit/>
                        </wps:bodyPr>
                      </wps:wsp>
                      <wps:wsp>
                        <wps:cNvPr id="51072" name="Rectangle 51072"/>
                        <wps:cNvSpPr/>
                        <wps:spPr>
                          <a:xfrm>
                            <a:off x="109540" y="122149"/>
                            <a:ext cx="3261598" cy="142889"/>
                          </a:xfrm>
                          <a:prstGeom prst="rect">
                            <a:avLst/>
                          </a:prstGeom>
                          <a:ln>
                            <a:noFill/>
                          </a:ln>
                        </wps:spPr>
                        <wps:txbx>
                          <w:txbxContent>
                            <w:p w14:paraId="7003AF9E" w14:textId="77777777" w:rsidR="00724091" w:rsidRDefault="00000000">
                              <w:pPr>
                                <w:spacing w:after="160" w:line="259" w:lineRule="auto"/>
                                <w:ind w:left="0" w:firstLine="0"/>
                              </w:pPr>
                              <w:r>
                                <w:rPr>
                                  <w:rFonts w:ascii="Arial" w:eastAsia="Arial" w:hAnsi="Arial" w:cs="Arial"/>
                                  <w:sz w:val="18"/>
                                </w:rPr>
                                <w:t>K\VLFDO$GGUHVV&amp;LW\6WDWHLI86DQG&amp;RXQWU\</w:t>
                              </w:r>
                            </w:p>
                          </w:txbxContent>
                        </wps:txbx>
                        <wps:bodyPr horzOverflow="overflow" vert="horz" lIns="0" tIns="0" rIns="0" bIns="0" rtlCol="0">
                          <a:noAutofit/>
                        </wps:bodyPr>
                      </wps:wsp>
                      <wps:wsp>
                        <wps:cNvPr id="824" name="Rectangle 824"/>
                        <wps:cNvSpPr/>
                        <wps:spPr>
                          <a:xfrm>
                            <a:off x="2561494" y="112903"/>
                            <a:ext cx="46957" cy="158766"/>
                          </a:xfrm>
                          <a:prstGeom prst="rect">
                            <a:avLst/>
                          </a:prstGeom>
                          <a:ln>
                            <a:noFill/>
                          </a:ln>
                        </wps:spPr>
                        <wps:txbx>
                          <w:txbxContent>
                            <w:p w14:paraId="2222C963" w14:textId="77777777" w:rsidR="00724091" w:rsidRDefault="00724091">
                              <w:pPr>
                                <w:spacing w:after="160" w:line="259" w:lineRule="auto"/>
                                <w:ind w:left="0" w:firstLine="0"/>
                              </w:pPr>
                            </w:p>
                          </w:txbxContent>
                        </wps:txbx>
                        <wps:bodyPr horzOverflow="overflow" vert="horz" lIns="0" tIns="0" rIns="0" bIns="0" rtlCol="0">
                          <a:noAutofit/>
                        </wps:bodyPr>
                      </wps:wsp>
                      <wps:wsp>
                        <wps:cNvPr id="51402" name="Rectangle 51402"/>
                        <wps:cNvSpPr/>
                        <wps:spPr>
                          <a:xfrm>
                            <a:off x="4538418" y="847181"/>
                            <a:ext cx="92883" cy="142889"/>
                          </a:xfrm>
                          <a:prstGeom prst="rect">
                            <a:avLst/>
                          </a:prstGeom>
                          <a:ln>
                            <a:noFill/>
                          </a:ln>
                        </wps:spPr>
                        <wps:txbx>
                          <w:txbxContent>
                            <w:p w14:paraId="01DDC08A" w14:textId="77777777" w:rsidR="00724091" w:rsidRDefault="00000000">
                              <w:pPr>
                                <w:spacing w:after="160" w:line="259" w:lineRule="auto"/>
                                <w:ind w:left="0" w:firstLine="0"/>
                              </w:pPr>
                              <w:r>
                                <w:rPr>
                                  <w:rFonts w:ascii="Arial" w:eastAsia="Arial" w:hAnsi="Arial" w:cs="Arial"/>
                                  <w:color w:val="4D4989"/>
                                  <w:sz w:val="18"/>
                                  <w:u w:val="single" w:color="4D4989"/>
                                </w:rPr>
                                <w:t>=</w:t>
                              </w:r>
                            </w:p>
                          </w:txbxContent>
                        </wps:txbx>
                        <wps:bodyPr horzOverflow="overflow" vert="horz" lIns="0" tIns="0" rIns="0" bIns="0" rtlCol="0">
                          <a:noAutofit/>
                        </wps:bodyPr>
                      </wps:wsp>
                      <wps:wsp>
                        <wps:cNvPr id="51403" name="Rectangle 51403"/>
                        <wps:cNvSpPr/>
                        <wps:spPr>
                          <a:xfrm>
                            <a:off x="4607992" y="847181"/>
                            <a:ext cx="1110468" cy="142889"/>
                          </a:xfrm>
                          <a:prstGeom prst="rect">
                            <a:avLst/>
                          </a:prstGeom>
                          <a:ln>
                            <a:noFill/>
                          </a:ln>
                        </wps:spPr>
                        <wps:txbx>
                          <w:txbxContent>
                            <w:p w14:paraId="586690C4" w14:textId="77777777" w:rsidR="00724091" w:rsidRDefault="00000000">
                              <w:pPr>
                                <w:spacing w:after="160" w:line="259" w:lineRule="auto"/>
                                <w:ind w:left="0" w:firstLine="0"/>
                              </w:pPr>
                              <w:r>
                                <w:rPr>
                                  <w:rFonts w:ascii="Arial" w:eastAsia="Arial" w:hAnsi="Arial" w:cs="Arial"/>
                                  <w:color w:val="4D4989"/>
                                  <w:sz w:val="18"/>
                                  <w:u w:val="single" w:color="4D4989"/>
                                </w:rPr>
                                <w:t>LS&amp;RGH/RRNXS</w:t>
                              </w:r>
                            </w:p>
                          </w:txbxContent>
                        </wps:txbx>
                        <wps:bodyPr horzOverflow="overflow" vert="horz" lIns="0" tIns="0" rIns="0" bIns="0" rtlCol="0">
                          <a:noAutofit/>
                        </wps:bodyPr>
                      </wps:wsp>
                      <wps:wsp>
                        <wps:cNvPr id="854" name="Shape 854"/>
                        <wps:cNvSpPr/>
                        <wps:spPr>
                          <a:xfrm>
                            <a:off x="1373530" y="738389"/>
                            <a:ext cx="742696" cy="203200"/>
                          </a:xfrm>
                          <a:custGeom>
                            <a:avLst/>
                            <a:gdLst/>
                            <a:ahLst/>
                            <a:cxnLst/>
                            <a:rect l="0" t="0" r="0" b="0"/>
                            <a:pathLst>
                              <a:path w="742696" h="203200">
                                <a:moveTo>
                                  <a:pt x="0" y="0"/>
                                </a:moveTo>
                                <a:lnTo>
                                  <a:pt x="742696" y="0"/>
                                </a:lnTo>
                                <a:lnTo>
                                  <a:pt x="729996"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55" name="Shape 855"/>
                        <wps:cNvSpPr/>
                        <wps:spPr>
                          <a:xfrm>
                            <a:off x="1373531" y="738377"/>
                            <a:ext cx="742696" cy="203200"/>
                          </a:xfrm>
                          <a:custGeom>
                            <a:avLst/>
                            <a:gdLst/>
                            <a:ahLst/>
                            <a:cxnLst/>
                            <a:rect l="0" t="0" r="0" b="0"/>
                            <a:pathLst>
                              <a:path w="742696" h="203200">
                                <a:moveTo>
                                  <a:pt x="742696" y="0"/>
                                </a:moveTo>
                                <a:lnTo>
                                  <a:pt x="742696" y="203200"/>
                                </a:lnTo>
                                <a:lnTo>
                                  <a:pt x="0" y="203200"/>
                                </a:lnTo>
                                <a:lnTo>
                                  <a:pt x="12700" y="190500"/>
                                </a:lnTo>
                                <a:lnTo>
                                  <a:pt x="729996" y="190500"/>
                                </a:lnTo>
                                <a:lnTo>
                                  <a:pt x="729996" y="12700"/>
                                </a:lnTo>
                                <a:lnTo>
                                  <a:pt x="742696"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56" name="Shape 856"/>
                        <wps:cNvSpPr/>
                        <wps:spPr>
                          <a:xfrm>
                            <a:off x="1367180" y="732027"/>
                            <a:ext cx="755396" cy="215900"/>
                          </a:xfrm>
                          <a:custGeom>
                            <a:avLst/>
                            <a:gdLst/>
                            <a:ahLst/>
                            <a:cxnLst/>
                            <a:rect l="0" t="0" r="0" b="0"/>
                            <a:pathLst>
                              <a:path w="755396" h="215900">
                                <a:moveTo>
                                  <a:pt x="0" y="215900"/>
                                </a:moveTo>
                                <a:lnTo>
                                  <a:pt x="755396" y="215900"/>
                                </a:lnTo>
                                <a:lnTo>
                                  <a:pt x="755396"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57" name="Rectangle 857"/>
                        <wps:cNvSpPr/>
                        <wps:spPr>
                          <a:xfrm>
                            <a:off x="1411633" y="793035"/>
                            <a:ext cx="592845" cy="164402"/>
                          </a:xfrm>
                          <a:prstGeom prst="rect">
                            <a:avLst/>
                          </a:prstGeom>
                          <a:ln>
                            <a:noFill/>
                          </a:ln>
                        </wps:spPr>
                        <wps:txbx>
                          <w:txbxContent>
                            <w:p w14:paraId="531EC9B6" w14:textId="77777777" w:rsidR="00724091" w:rsidRDefault="00000000">
                              <w:pPr>
                                <w:spacing w:after="160" w:line="259" w:lineRule="auto"/>
                                <w:ind w:left="0" w:firstLine="0"/>
                              </w:pPr>
                              <w:r>
                                <w:rPr>
                                  <w:rFonts w:ascii="Arial" w:eastAsia="Arial" w:hAnsi="Arial" w:cs="Arial"/>
                                  <w:sz w:val="21"/>
                                </w:rPr>
                                <w:t>NY-007</w:t>
                              </w:r>
                            </w:p>
                          </w:txbxContent>
                        </wps:txbx>
                        <wps:bodyPr horzOverflow="overflow" vert="horz" lIns="0" tIns="0" rIns="0" bIns="0" rtlCol="0">
                          <a:noAutofit/>
                        </wps:bodyPr>
                      </wps:wsp>
                      <wps:wsp>
                        <wps:cNvPr id="858" name="Shape 858"/>
                        <wps:cNvSpPr/>
                        <wps:spPr>
                          <a:xfrm>
                            <a:off x="2906471" y="743076"/>
                            <a:ext cx="1326287" cy="203200"/>
                          </a:xfrm>
                          <a:custGeom>
                            <a:avLst/>
                            <a:gdLst/>
                            <a:ahLst/>
                            <a:cxnLst/>
                            <a:rect l="0" t="0" r="0" b="0"/>
                            <a:pathLst>
                              <a:path w="1326287" h="203200">
                                <a:moveTo>
                                  <a:pt x="0" y="0"/>
                                </a:moveTo>
                                <a:lnTo>
                                  <a:pt x="1326287" y="0"/>
                                </a:lnTo>
                                <a:lnTo>
                                  <a:pt x="1313587"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59" name="Shape 859"/>
                        <wps:cNvSpPr/>
                        <wps:spPr>
                          <a:xfrm>
                            <a:off x="2906484" y="743076"/>
                            <a:ext cx="1326287" cy="203200"/>
                          </a:xfrm>
                          <a:custGeom>
                            <a:avLst/>
                            <a:gdLst/>
                            <a:ahLst/>
                            <a:cxnLst/>
                            <a:rect l="0" t="0" r="0" b="0"/>
                            <a:pathLst>
                              <a:path w="1326287" h="203200">
                                <a:moveTo>
                                  <a:pt x="1326287" y="0"/>
                                </a:moveTo>
                                <a:lnTo>
                                  <a:pt x="1326287" y="203200"/>
                                </a:lnTo>
                                <a:lnTo>
                                  <a:pt x="0" y="203200"/>
                                </a:lnTo>
                                <a:lnTo>
                                  <a:pt x="12700" y="190500"/>
                                </a:lnTo>
                                <a:lnTo>
                                  <a:pt x="1313587" y="190500"/>
                                </a:lnTo>
                                <a:lnTo>
                                  <a:pt x="1313587" y="12700"/>
                                </a:lnTo>
                                <a:lnTo>
                                  <a:pt x="1326287"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60" name="Shape 860"/>
                        <wps:cNvSpPr/>
                        <wps:spPr>
                          <a:xfrm>
                            <a:off x="2900121" y="736738"/>
                            <a:ext cx="1338987" cy="215900"/>
                          </a:xfrm>
                          <a:custGeom>
                            <a:avLst/>
                            <a:gdLst/>
                            <a:ahLst/>
                            <a:cxnLst/>
                            <a:rect l="0" t="0" r="0" b="0"/>
                            <a:pathLst>
                              <a:path w="1338987" h="215900">
                                <a:moveTo>
                                  <a:pt x="0" y="215900"/>
                                </a:moveTo>
                                <a:lnTo>
                                  <a:pt x="1338987" y="215900"/>
                                </a:lnTo>
                                <a:lnTo>
                                  <a:pt x="1338987"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61" name="Rectangle 861"/>
                        <wps:cNvSpPr/>
                        <wps:spPr>
                          <a:xfrm>
                            <a:off x="2944578" y="797734"/>
                            <a:ext cx="933160" cy="164402"/>
                          </a:xfrm>
                          <a:prstGeom prst="rect">
                            <a:avLst/>
                          </a:prstGeom>
                          <a:ln>
                            <a:noFill/>
                          </a:ln>
                        </wps:spPr>
                        <wps:txbx>
                          <w:txbxContent>
                            <w:p w14:paraId="65C0F0B4" w14:textId="77777777" w:rsidR="00724091" w:rsidRDefault="00000000">
                              <w:pPr>
                                <w:spacing w:after="160" w:line="259" w:lineRule="auto"/>
                                <w:ind w:left="0" w:firstLine="0"/>
                              </w:pPr>
                              <w:r>
                                <w:rPr>
                                  <w:rFonts w:ascii="Arial" w:eastAsia="Arial" w:hAnsi="Arial" w:cs="Arial"/>
                                  <w:sz w:val="21"/>
                                </w:rPr>
                                <w:t>11201-1909</w:t>
                              </w:r>
                            </w:p>
                          </w:txbxContent>
                        </wps:txbx>
                        <wps:bodyPr horzOverflow="overflow" vert="horz" lIns="0" tIns="0" rIns="0" bIns="0" rtlCol="0">
                          <a:noAutofit/>
                        </wps:bodyPr>
                      </wps:wsp>
                      <wps:wsp>
                        <wps:cNvPr id="862" name="Shape 862"/>
                        <wps:cNvSpPr/>
                        <wps:spPr>
                          <a:xfrm>
                            <a:off x="19533" y="268426"/>
                            <a:ext cx="7006946" cy="287083"/>
                          </a:xfrm>
                          <a:custGeom>
                            <a:avLst/>
                            <a:gdLst/>
                            <a:ahLst/>
                            <a:cxnLst/>
                            <a:rect l="0" t="0" r="0" b="0"/>
                            <a:pathLst>
                              <a:path w="7006946" h="287083">
                                <a:moveTo>
                                  <a:pt x="0" y="0"/>
                                </a:moveTo>
                                <a:lnTo>
                                  <a:pt x="7006946" y="0"/>
                                </a:lnTo>
                                <a:lnTo>
                                  <a:pt x="6994246" y="12700"/>
                                </a:lnTo>
                                <a:lnTo>
                                  <a:pt x="12700" y="12700"/>
                                </a:lnTo>
                                <a:lnTo>
                                  <a:pt x="12700" y="274383"/>
                                </a:lnTo>
                                <a:lnTo>
                                  <a:pt x="0" y="287083"/>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63" name="Shape 863"/>
                        <wps:cNvSpPr/>
                        <wps:spPr>
                          <a:xfrm>
                            <a:off x="19532" y="268425"/>
                            <a:ext cx="7006946" cy="287083"/>
                          </a:xfrm>
                          <a:custGeom>
                            <a:avLst/>
                            <a:gdLst/>
                            <a:ahLst/>
                            <a:cxnLst/>
                            <a:rect l="0" t="0" r="0" b="0"/>
                            <a:pathLst>
                              <a:path w="7006946" h="287083">
                                <a:moveTo>
                                  <a:pt x="7006946" y="0"/>
                                </a:moveTo>
                                <a:lnTo>
                                  <a:pt x="7006946" y="287083"/>
                                </a:lnTo>
                                <a:lnTo>
                                  <a:pt x="0" y="287083"/>
                                </a:lnTo>
                                <a:lnTo>
                                  <a:pt x="12700" y="274383"/>
                                </a:lnTo>
                                <a:lnTo>
                                  <a:pt x="6994246" y="274383"/>
                                </a:lnTo>
                                <a:lnTo>
                                  <a:pt x="6994246" y="12700"/>
                                </a:lnTo>
                                <a:lnTo>
                                  <a:pt x="7006946"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64" name="Shape 864"/>
                        <wps:cNvSpPr/>
                        <wps:spPr>
                          <a:xfrm>
                            <a:off x="13183" y="262076"/>
                            <a:ext cx="7019646" cy="299783"/>
                          </a:xfrm>
                          <a:custGeom>
                            <a:avLst/>
                            <a:gdLst/>
                            <a:ahLst/>
                            <a:cxnLst/>
                            <a:rect l="0" t="0" r="0" b="0"/>
                            <a:pathLst>
                              <a:path w="7019646" h="299783">
                                <a:moveTo>
                                  <a:pt x="0" y="299783"/>
                                </a:moveTo>
                                <a:lnTo>
                                  <a:pt x="7019646" y="299783"/>
                                </a:lnTo>
                                <a:lnTo>
                                  <a:pt x="7019646"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51073" name="Rectangle 51073"/>
                        <wps:cNvSpPr/>
                        <wps:spPr>
                          <a:xfrm>
                            <a:off x="57636" y="367255"/>
                            <a:ext cx="314724" cy="177373"/>
                          </a:xfrm>
                          <a:prstGeom prst="rect">
                            <a:avLst/>
                          </a:prstGeom>
                          <a:ln>
                            <a:noFill/>
                          </a:ln>
                        </wps:spPr>
                        <wps:txbx>
                          <w:txbxContent>
                            <w:p w14:paraId="4A37E153" w14:textId="77777777" w:rsidR="00724091" w:rsidRDefault="00000000">
                              <w:pPr>
                                <w:spacing w:after="160" w:line="259" w:lineRule="auto"/>
                                <w:ind w:left="0" w:firstLine="0"/>
                              </w:pPr>
                              <w:r>
                                <w:rPr>
                                  <w:rFonts w:ascii="Arial" w:eastAsia="Arial" w:hAnsi="Arial" w:cs="Arial"/>
                                  <w:sz w:val="22"/>
                                </w:rPr>
                                <w:t>300</w:t>
                              </w:r>
                            </w:p>
                          </w:txbxContent>
                        </wps:txbx>
                        <wps:bodyPr horzOverflow="overflow" vert="horz" lIns="0" tIns="0" rIns="0" bIns="0" rtlCol="0">
                          <a:noAutofit/>
                        </wps:bodyPr>
                      </wps:wsp>
                      <wps:wsp>
                        <wps:cNvPr id="51074" name="Rectangle 51074"/>
                        <wps:cNvSpPr/>
                        <wps:spPr>
                          <a:xfrm>
                            <a:off x="333502" y="367255"/>
                            <a:ext cx="2577539" cy="177373"/>
                          </a:xfrm>
                          <a:prstGeom prst="rect">
                            <a:avLst/>
                          </a:prstGeom>
                          <a:ln>
                            <a:noFill/>
                          </a:ln>
                        </wps:spPr>
                        <wps:txbx>
                          <w:txbxContent>
                            <w:p w14:paraId="1CA1F403" w14:textId="77777777" w:rsidR="00724091" w:rsidRDefault="00000000">
                              <w:pPr>
                                <w:spacing w:after="160" w:line="259" w:lineRule="auto"/>
                                <w:ind w:left="0" w:firstLine="0"/>
                              </w:pPr>
                              <w:r>
                                <w:rPr>
                                  <w:rFonts w:ascii="Arial" w:eastAsia="Arial" w:hAnsi="Arial" w:cs="Arial"/>
                                  <w:sz w:val="22"/>
                                </w:rPr>
                                <w:t>JayStreetBrooklyn,NYKings</w:t>
                              </w:r>
                            </w:p>
                          </w:txbxContent>
                        </wps:txbx>
                        <wps:bodyPr horzOverflow="overflow" vert="horz" lIns="0" tIns="0" rIns="0" bIns="0" rtlCol="0">
                          <a:noAutofit/>
                        </wps:bodyPr>
                      </wps:wsp>
                      <wps:wsp>
                        <wps:cNvPr id="866" name="Shape 866"/>
                        <wps:cNvSpPr/>
                        <wps:spPr>
                          <a:xfrm>
                            <a:off x="1838808" y="1307413"/>
                            <a:ext cx="5159261" cy="203200"/>
                          </a:xfrm>
                          <a:custGeom>
                            <a:avLst/>
                            <a:gdLst/>
                            <a:ahLst/>
                            <a:cxnLst/>
                            <a:rect l="0" t="0" r="0" b="0"/>
                            <a:pathLst>
                              <a:path w="5159261" h="203200">
                                <a:moveTo>
                                  <a:pt x="0" y="0"/>
                                </a:moveTo>
                                <a:lnTo>
                                  <a:pt x="5159261" y="0"/>
                                </a:lnTo>
                                <a:lnTo>
                                  <a:pt x="5146561"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67" name="Shape 867"/>
                        <wps:cNvSpPr/>
                        <wps:spPr>
                          <a:xfrm>
                            <a:off x="1838808" y="1307413"/>
                            <a:ext cx="5159261" cy="203200"/>
                          </a:xfrm>
                          <a:custGeom>
                            <a:avLst/>
                            <a:gdLst/>
                            <a:ahLst/>
                            <a:cxnLst/>
                            <a:rect l="0" t="0" r="0" b="0"/>
                            <a:pathLst>
                              <a:path w="5159261" h="203200">
                                <a:moveTo>
                                  <a:pt x="5159261" y="0"/>
                                </a:moveTo>
                                <a:lnTo>
                                  <a:pt x="5159261" y="203200"/>
                                </a:lnTo>
                                <a:lnTo>
                                  <a:pt x="0" y="203200"/>
                                </a:lnTo>
                                <a:lnTo>
                                  <a:pt x="12700" y="190500"/>
                                </a:lnTo>
                                <a:lnTo>
                                  <a:pt x="5146561" y="190500"/>
                                </a:lnTo>
                                <a:lnTo>
                                  <a:pt x="5146561" y="12700"/>
                                </a:lnTo>
                                <a:lnTo>
                                  <a:pt x="5159261"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68" name="Shape 868"/>
                        <wps:cNvSpPr/>
                        <wps:spPr>
                          <a:xfrm>
                            <a:off x="1832458" y="1301063"/>
                            <a:ext cx="5171961" cy="215900"/>
                          </a:xfrm>
                          <a:custGeom>
                            <a:avLst/>
                            <a:gdLst/>
                            <a:ahLst/>
                            <a:cxnLst/>
                            <a:rect l="0" t="0" r="0" b="0"/>
                            <a:pathLst>
                              <a:path w="5171961" h="215900">
                                <a:moveTo>
                                  <a:pt x="0" y="215900"/>
                                </a:moveTo>
                                <a:lnTo>
                                  <a:pt x="5171961" y="215900"/>
                                </a:lnTo>
                                <a:lnTo>
                                  <a:pt x="5171961"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69" name="Rectangle 869"/>
                        <wps:cNvSpPr/>
                        <wps:spPr>
                          <a:xfrm>
                            <a:off x="1876911" y="1362059"/>
                            <a:ext cx="3083528" cy="164402"/>
                          </a:xfrm>
                          <a:prstGeom prst="rect">
                            <a:avLst/>
                          </a:prstGeom>
                          <a:ln>
                            <a:noFill/>
                          </a:ln>
                        </wps:spPr>
                        <wps:txbx>
                          <w:txbxContent>
                            <w:p w14:paraId="7F5D7A5B" w14:textId="77777777" w:rsidR="00724091" w:rsidRDefault="00000000">
                              <w:pPr>
                                <w:spacing w:after="160" w:line="259" w:lineRule="auto"/>
                                <w:ind w:left="0" w:firstLine="0"/>
                              </w:pPr>
                              <w:r>
                                <w:rPr>
                                  <w:rFonts w:ascii="Arial" w:eastAsia="Arial" w:hAnsi="Arial" w:cs="Arial"/>
                                  <w:sz w:val="21"/>
                                </w:rPr>
                                <w:t>sponsoredprograms@citytech.cuny.edu</w:t>
                              </w:r>
                            </w:p>
                          </w:txbxContent>
                        </wps:txbx>
                        <wps:bodyPr horzOverflow="overflow" vert="horz" lIns="0" tIns="0" rIns="0" bIns="0" rtlCol="0">
                          <a:noAutofit/>
                        </wps:bodyPr>
                      </wps:wsp>
                      <wps:wsp>
                        <wps:cNvPr id="870" name="Shape 870"/>
                        <wps:cNvSpPr/>
                        <wps:spPr>
                          <a:xfrm>
                            <a:off x="1838808" y="1572589"/>
                            <a:ext cx="5159261" cy="203200"/>
                          </a:xfrm>
                          <a:custGeom>
                            <a:avLst/>
                            <a:gdLst/>
                            <a:ahLst/>
                            <a:cxnLst/>
                            <a:rect l="0" t="0" r="0" b="0"/>
                            <a:pathLst>
                              <a:path w="5159261" h="203200">
                                <a:moveTo>
                                  <a:pt x="0" y="0"/>
                                </a:moveTo>
                                <a:lnTo>
                                  <a:pt x="5159261" y="0"/>
                                </a:lnTo>
                                <a:lnTo>
                                  <a:pt x="5146561"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71" name="Shape 871"/>
                        <wps:cNvSpPr/>
                        <wps:spPr>
                          <a:xfrm>
                            <a:off x="1838808" y="1572589"/>
                            <a:ext cx="5159261" cy="203200"/>
                          </a:xfrm>
                          <a:custGeom>
                            <a:avLst/>
                            <a:gdLst/>
                            <a:ahLst/>
                            <a:cxnLst/>
                            <a:rect l="0" t="0" r="0" b="0"/>
                            <a:pathLst>
                              <a:path w="5159261" h="203200">
                                <a:moveTo>
                                  <a:pt x="5159261" y="0"/>
                                </a:moveTo>
                                <a:lnTo>
                                  <a:pt x="5159261" y="203200"/>
                                </a:lnTo>
                                <a:lnTo>
                                  <a:pt x="0" y="203200"/>
                                </a:lnTo>
                                <a:lnTo>
                                  <a:pt x="12700" y="190500"/>
                                </a:lnTo>
                                <a:lnTo>
                                  <a:pt x="5146561" y="190500"/>
                                </a:lnTo>
                                <a:lnTo>
                                  <a:pt x="5146561" y="12700"/>
                                </a:lnTo>
                                <a:lnTo>
                                  <a:pt x="5159261"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72" name="Shape 872"/>
                        <wps:cNvSpPr/>
                        <wps:spPr>
                          <a:xfrm>
                            <a:off x="1832458" y="1566239"/>
                            <a:ext cx="5171961" cy="215900"/>
                          </a:xfrm>
                          <a:custGeom>
                            <a:avLst/>
                            <a:gdLst/>
                            <a:ahLst/>
                            <a:cxnLst/>
                            <a:rect l="0" t="0" r="0" b="0"/>
                            <a:pathLst>
                              <a:path w="5171961" h="215900">
                                <a:moveTo>
                                  <a:pt x="0" y="215900"/>
                                </a:moveTo>
                                <a:lnTo>
                                  <a:pt x="5171961" y="215900"/>
                                </a:lnTo>
                                <a:lnTo>
                                  <a:pt x="5171961"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73" name="Rectangle 873"/>
                        <wps:cNvSpPr/>
                        <wps:spPr>
                          <a:xfrm>
                            <a:off x="1876911" y="1627237"/>
                            <a:ext cx="1778447" cy="164402"/>
                          </a:xfrm>
                          <a:prstGeom prst="rect">
                            <a:avLst/>
                          </a:prstGeom>
                          <a:ln>
                            <a:noFill/>
                          </a:ln>
                        </wps:spPr>
                        <wps:txbx>
                          <w:txbxContent>
                            <w:p w14:paraId="704D6A04" w14:textId="77777777" w:rsidR="00724091" w:rsidRDefault="00000000">
                              <w:pPr>
                                <w:spacing w:after="160" w:line="259" w:lineRule="auto"/>
                                <w:ind w:left="0" w:firstLine="0"/>
                              </w:pPr>
                              <w:r>
                                <w:rPr>
                                  <w:rFonts w:ascii="Arial" w:eastAsia="Arial" w:hAnsi="Arial" w:cs="Arial"/>
                                  <w:sz w:val="21"/>
                                </w:rPr>
                                <w:t>www.citytech.cuny.edu</w:t>
                              </w:r>
                            </w:p>
                          </w:txbxContent>
                        </wps:txbx>
                        <wps:bodyPr horzOverflow="overflow" vert="horz" lIns="0" tIns="0" rIns="0" bIns="0" rtlCol="0">
                          <a:noAutofit/>
                        </wps:bodyPr>
                      </wps:wsp>
                      <wps:wsp>
                        <wps:cNvPr id="874" name="Shape 874"/>
                        <wps:cNvSpPr/>
                        <wps:spPr>
                          <a:xfrm>
                            <a:off x="1836864" y="1892629"/>
                            <a:ext cx="5161204" cy="203200"/>
                          </a:xfrm>
                          <a:custGeom>
                            <a:avLst/>
                            <a:gdLst/>
                            <a:ahLst/>
                            <a:cxnLst/>
                            <a:rect l="0" t="0" r="0" b="0"/>
                            <a:pathLst>
                              <a:path w="5161204" h="203200">
                                <a:moveTo>
                                  <a:pt x="0" y="0"/>
                                </a:moveTo>
                                <a:lnTo>
                                  <a:pt x="5161204" y="0"/>
                                </a:lnTo>
                                <a:lnTo>
                                  <a:pt x="5148504"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75" name="Shape 875"/>
                        <wps:cNvSpPr/>
                        <wps:spPr>
                          <a:xfrm>
                            <a:off x="1836864" y="1892629"/>
                            <a:ext cx="5161204" cy="203200"/>
                          </a:xfrm>
                          <a:custGeom>
                            <a:avLst/>
                            <a:gdLst/>
                            <a:ahLst/>
                            <a:cxnLst/>
                            <a:rect l="0" t="0" r="0" b="0"/>
                            <a:pathLst>
                              <a:path w="5161204" h="203200">
                                <a:moveTo>
                                  <a:pt x="5161204" y="0"/>
                                </a:moveTo>
                                <a:lnTo>
                                  <a:pt x="5161204" y="203200"/>
                                </a:lnTo>
                                <a:lnTo>
                                  <a:pt x="0" y="203200"/>
                                </a:lnTo>
                                <a:lnTo>
                                  <a:pt x="12700" y="190500"/>
                                </a:lnTo>
                                <a:lnTo>
                                  <a:pt x="5148504" y="190500"/>
                                </a:lnTo>
                                <a:lnTo>
                                  <a:pt x="5148504" y="12700"/>
                                </a:lnTo>
                                <a:lnTo>
                                  <a:pt x="5161204"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76" name="Shape 876"/>
                        <wps:cNvSpPr/>
                        <wps:spPr>
                          <a:xfrm>
                            <a:off x="1830514" y="1886279"/>
                            <a:ext cx="5173904" cy="215900"/>
                          </a:xfrm>
                          <a:custGeom>
                            <a:avLst/>
                            <a:gdLst/>
                            <a:ahLst/>
                            <a:cxnLst/>
                            <a:rect l="0" t="0" r="0" b="0"/>
                            <a:pathLst>
                              <a:path w="5173904" h="215900">
                                <a:moveTo>
                                  <a:pt x="0" y="215900"/>
                                </a:moveTo>
                                <a:lnTo>
                                  <a:pt x="5173904" y="215900"/>
                                </a:lnTo>
                                <a:lnTo>
                                  <a:pt x="5173904"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77" name="Rectangle 877"/>
                        <wps:cNvSpPr/>
                        <wps:spPr>
                          <a:xfrm>
                            <a:off x="1874968" y="1947277"/>
                            <a:ext cx="942483" cy="164402"/>
                          </a:xfrm>
                          <a:prstGeom prst="rect">
                            <a:avLst/>
                          </a:prstGeom>
                          <a:ln>
                            <a:noFill/>
                          </a:ln>
                        </wps:spPr>
                        <wps:txbx>
                          <w:txbxContent>
                            <w:p w14:paraId="5D557385" w14:textId="77777777" w:rsidR="00724091" w:rsidRDefault="00000000">
                              <w:pPr>
                                <w:spacing w:after="160" w:line="259" w:lineRule="auto"/>
                                <w:ind w:left="0" w:firstLine="0"/>
                              </w:pPr>
                              <w:r>
                                <w:rPr>
                                  <w:rFonts w:ascii="Arial" w:eastAsia="Arial" w:hAnsi="Arial" w:cs="Arial"/>
                                  <w:sz w:val="21"/>
                                </w:rPr>
                                <w:t>DavidSmith</w:t>
                              </w:r>
                            </w:p>
                          </w:txbxContent>
                        </wps:txbx>
                        <wps:bodyPr horzOverflow="overflow" vert="horz" lIns="0" tIns="0" rIns="0" bIns="0" rtlCol="0">
                          <a:noAutofit/>
                        </wps:bodyPr>
                      </wps:wsp>
                      <wps:wsp>
                        <wps:cNvPr id="878" name="Shape 878"/>
                        <wps:cNvSpPr/>
                        <wps:spPr>
                          <a:xfrm>
                            <a:off x="1134720" y="2157805"/>
                            <a:ext cx="2653792" cy="203200"/>
                          </a:xfrm>
                          <a:custGeom>
                            <a:avLst/>
                            <a:gdLst/>
                            <a:ahLst/>
                            <a:cxnLst/>
                            <a:rect l="0" t="0" r="0" b="0"/>
                            <a:pathLst>
                              <a:path w="2653792" h="203200">
                                <a:moveTo>
                                  <a:pt x="0" y="0"/>
                                </a:moveTo>
                                <a:lnTo>
                                  <a:pt x="2653792" y="0"/>
                                </a:lnTo>
                                <a:lnTo>
                                  <a:pt x="2641092"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79" name="Shape 879"/>
                        <wps:cNvSpPr/>
                        <wps:spPr>
                          <a:xfrm>
                            <a:off x="1134732" y="2157805"/>
                            <a:ext cx="2653792" cy="203200"/>
                          </a:xfrm>
                          <a:custGeom>
                            <a:avLst/>
                            <a:gdLst/>
                            <a:ahLst/>
                            <a:cxnLst/>
                            <a:rect l="0" t="0" r="0" b="0"/>
                            <a:pathLst>
                              <a:path w="2653792" h="203200">
                                <a:moveTo>
                                  <a:pt x="2653792" y="0"/>
                                </a:moveTo>
                                <a:lnTo>
                                  <a:pt x="2653792" y="203200"/>
                                </a:lnTo>
                                <a:lnTo>
                                  <a:pt x="0" y="203200"/>
                                </a:lnTo>
                                <a:lnTo>
                                  <a:pt x="12700" y="190500"/>
                                </a:lnTo>
                                <a:lnTo>
                                  <a:pt x="2641092" y="190500"/>
                                </a:lnTo>
                                <a:lnTo>
                                  <a:pt x="2641092" y="12700"/>
                                </a:lnTo>
                                <a:lnTo>
                                  <a:pt x="2653792"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80" name="Shape 880"/>
                        <wps:cNvSpPr/>
                        <wps:spPr>
                          <a:xfrm>
                            <a:off x="1128370" y="2151455"/>
                            <a:ext cx="2666492" cy="215900"/>
                          </a:xfrm>
                          <a:custGeom>
                            <a:avLst/>
                            <a:gdLst/>
                            <a:ahLst/>
                            <a:cxnLst/>
                            <a:rect l="0" t="0" r="0" b="0"/>
                            <a:pathLst>
                              <a:path w="2666492" h="215900">
                                <a:moveTo>
                                  <a:pt x="0" y="215900"/>
                                </a:moveTo>
                                <a:lnTo>
                                  <a:pt x="2666492" y="215900"/>
                                </a:lnTo>
                                <a:lnTo>
                                  <a:pt x="2666492"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81" name="Rectangle 881"/>
                        <wps:cNvSpPr/>
                        <wps:spPr>
                          <a:xfrm>
                            <a:off x="1172822" y="2212453"/>
                            <a:ext cx="2665572" cy="164402"/>
                          </a:xfrm>
                          <a:prstGeom prst="rect">
                            <a:avLst/>
                          </a:prstGeom>
                          <a:ln>
                            <a:noFill/>
                          </a:ln>
                        </wps:spPr>
                        <wps:txbx>
                          <w:txbxContent>
                            <w:p w14:paraId="0363ECC3" w14:textId="77777777" w:rsidR="00724091" w:rsidRDefault="00000000">
                              <w:pPr>
                                <w:spacing w:after="160" w:line="259" w:lineRule="auto"/>
                                <w:ind w:left="0" w:firstLine="0"/>
                              </w:pPr>
                              <w:r>
                                <w:rPr>
                                  <w:rFonts w:ascii="Arial" w:eastAsia="Arial" w:hAnsi="Arial" w:cs="Arial"/>
                                  <w:sz w:val="21"/>
                                </w:rPr>
                                <w:t>David.Smith43@citytech.cuny.edu</w:t>
                              </w:r>
                            </w:p>
                          </w:txbxContent>
                        </wps:txbx>
                        <wps:bodyPr horzOverflow="overflow" vert="horz" lIns="0" tIns="0" rIns="0" bIns="0" rtlCol="0">
                          <a:noAutofit/>
                        </wps:bodyPr>
                      </wps:wsp>
                      <wps:wsp>
                        <wps:cNvPr id="882" name="Shape 882"/>
                        <wps:cNvSpPr/>
                        <wps:spPr>
                          <a:xfrm>
                            <a:off x="5194669" y="2157805"/>
                            <a:ext cx="1803400" cy="203200"/>
                          </a:xfrm>
                          <a:custGeom>
                            <a:avLst/>
                            <a:gdLst/>
                            <a:ahLst/>
                            <a:cxnLst/>
                            <a:rect l="0" t="0" r="0" b="0"/>
                            <a:pathLst>
                              <a:path w="1803400" h="203200">
                                <a:moveTo>
                                  <a:pt x="0" y="0"/>
                                </a:moveTo>
                                <a:lnTo>
                                  <a:pt x="1803400" y="0"/>
                                </a:lnTo>
                                <a:lnTo>
                                  <a:pt x="1790700"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83" name="Shape 883"/>
                        <wps:cNvSpPr/>
                        <wps:spPr>
                          <a:xfrm>
                            <a:off x="5194669" y="2157805"/>
                            <a:ext cx="1803400" cy="203200"/>
                          </a:xfrm>
                          <a:custGeom>
                            <a:avLst/>
                            <a:gdLst/>
                            <a:ahLst/>
                            <a:cxnLst/>
                            <a:rect l="0" t="0" r="0" b="0"/>
                            <a:pathLst>
                              <a:path w="1803400" h="203200">
                                <a:moveTo>
                                  <a:pt x="1803400" y="0"/>
                                </a:moveTo>
                                <a:lnTo>
                                  <a:pt x="1803400" y="203200"/>
                                </a:lnTo>
                                <a:lnTo>
                                  <a:pt x="0" y="203200"/>
                                </a:lnTo>
                                <a:lnTo>
                                  <a:pt x="12700" y="190500"/>
                                </a:lnTo>
                                <a:lnTo>
                                  <a:pt x="1790700" y="190500"/>
                                </a:lnTo>
                                <a:lnTo>
                                  <a:pt x="1790700" y="12700"/>
                                </a:lnTo>
                                <a:lnTo>
                                  <a:pt x="1803400"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84" name="Shape 884"/>
                        <wps:cNvSpPr/>
                        <wps:spPr>
                          <a:xfrm>
                            <a:off x="5188319" y="2151455"/>
                            <a:ext cx="1816100" cy="215900"/>
                          </a:xfrm>
                          <a:custGeom>
                            <a:avLst/>
                            <a:gdLst/>
                            <a:ahLst/>
                            <a:cxnLst/>
                            <a:rect l="0" t="0" r="0" b="0"/>
                            <a:pathLst>
                              <a:path w="1816100" h="215900">
                                <a:moveTo>
                                  <a:pt x="0" y="215900"/>
                                </a:moveTo>
                                <a:lnTo>
                                  <a:pt x="1816100" y="215900"/>
                                </a:lnTo>
                                <a:lnTo>
                                  <a:pt x="1816100"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85" name="Shape 885"/>
                        <wps:cNvSpPr/>
                        <wps:spPr>
                          <a:xfrm>
                            <a:off x="1845462" y="2459557"/>
                            <a:ext cx="5159261" cy="203200"/>
                          </a:xfrm>
                          <a:custGeom>
                            <a:avLst/>
                            <a:gdLst/>
                            <a:ahLst/>
                            <a:cxnLst/>
                            <a:rect l="0" t="0" r="0" b="0"/>
                            <a:pathLst>
                              <a:path w="5159261" h="203200">
                                <a:moveTo>
                                  <a:pt x="0" y="0"/>
                                </a:moveTo>
                                <a:lnTo>
                                  <a:pt x="5159261" y="0"/>
                                </a:lnTo>
                                <a:lnTo>
                                  <a:pt x="5146561"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86" name="Shape 886"/>
                        <wps:cNvSpPr/>
                        <wps:spPr>
                          <a:xfrm>
                            <a:off x="1845462" y="2459557"/>
                            <a:ext cx="5159261" cy="203200"/>
                          </a:xfrm>
                          <a:custGeom>
                            <a:avLst/>
                            <a:gdLst/>
                            <a:ahLst/>
                            <a:cxnLst/>
                            <a:rect l="0" t="0" r="0" b="0"/>
                            <a:pathLst>
                              <a:path w="5159261" h="203200">
                                <a:moveTo>
                                  <a:pt x="5159261" y="0"/>
                                </a:moveTo>
                                <a:lnTo>
                                  <a:pt x="5159261" y="203200"/>
                                </a:lnTo>
                                <a:lnTo>
                                  <a:pt x="0" y="203200"/>
                                </a:lnTo>
                                <a:lnTo>
                                  <a:pt x="12700" y="190500"/>
                                </a:lnTo>
                                <a:lnTo>
                                  <a:pt x="5146561" y="190500"/>
                                </a:lnTo>
                                <a:lnTo>
                                  <a:pt x="5146561" y="12700"/>
                                </a:lnTo>
                                <a:lnTo>
                                  <a:pt x="5159261"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87" name="Shape 887"/>
                        <wps:cNvSpPr/>
                        <wps:spPr>
                          <a:xfrm>
                            <a:off x="1839112" y="2453207"/>
                            <a:ext cx="5171961" cy="215900"/>
                          </a:xfrm>
                          <a:custGeom>
                            <a:avLst/>
                            <a:gdLst/>
                            <a:ahLst/>
                            <a:cxnLst/>
                            <a:rect l="0" t="0" r="0" b="0"/>
                            <a:pathLst>
                              <a:path w="5171961" h="215900">
                                <a:moveTo>
                                  <a:pt x="0" y="215900"/>
                                </a:moveTo>
                                <a:lnTo>
                                  <a:pt x="5171961" y="215900"/>
                                </a:lnTo>
                                <a:lnTo>
                                  <a:pt x="5171961"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88" name="Rectangle 888"/>
                        <wps:cNvSpPr/>
                        <wps:spPr>
                          <a:xfrm>
                            <a:off x="1883566" y="2514206"/>
                            <a:ext cx="1262998" cy="164402"/>
                          </a:xfrm>
                          <a:prstGeom prst="rect">
                            <a:avLst/>
                          </a:prstGeom>
                          <a:ln>
                            <a:noFill/>
                          </a:ln>
                        </wps:spPr>
                        <wps:txbx>
                          <w:txbxContent>
                            <w:p w14:paraId="33B02CBF" w14:textId="77777777" w:rsidR="00724091" w:rsidRDefault="00000000">
                              <w:pPr>
                                <w:spacing w:after="160" w:line="259" w:lineRule="auto"/>
                                <w:ind w:left="0" w:firstLine="0"/>
                              </w:pPr>
                              <w:r>
                                <w:rPr>
                                  <w:rFonts w:ascii="Arial" w:eastAsia="Arial" w:hAnsi="Arial" w:cs="Arial"/>
                                  <w:sz w:val="21"/>
                                </w:rPr>
                                <w:t>PattyGorkhover</w:t>
                              </w:r>
                            </w:p>
                          </w:txbxContent>
                        </wps:txbx>
                        <wps:bodyPr horzOverflow="overflow" vert="horz" lIns="0" tIns="0" rIns="0" bIns="0" rtlCol="0">
                          <a:noAutofit/>
                        </wps:bodyPr>
                      </wps:wsp>
                      <wps:wsp>
                        <wps:cNvPr id="889" name="Shape 889"/>
                        <wps:cNvSpPr/>
                        <wps:spPr>
                          <a:xfrm>
                            <a:off x="1134720" y="2724733"/>
                            <a:ext cx="2653792" cy="203200"/>
                          </a:xfrm>
                          <a:custGeom>
                            <a:avLst/>
                            <a:gdLst/>
                            <a:ahLst/>
                            <a:cxnLst/>
                            <a:rect l="0" t="0" r="0" b="0"/>
                            <a:pathLst>
                              <a:path w="2653792" h="203200">
                                <a:moveTo>
                                  <a:pt x="0" y="0"/>
                                </a:moveTo>
                                <a:lnTo>
                                  <a:pt x="2653792" y="0"/>
                                </a:lnTo>
                                <a:lnTo>
                                  <a:pt x="2641092"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90" name="Shape 890"/>
                        <wps:cNvSpPr/>
                        <wps:spPr>
                          <a:xfrm>
                            <a:off x="1134732" y="2724733"/>
                            <a:ext cx="2653792" cy="203200"/>
                          </a:xfrm>
                          <a:custGeom>
                            <a:avLst/>
                            <a:gdLst/>
                            <a:ahLst/>
                            <a:cxnLst/>
                            <a:rect l="0" t="0" r="0" b="0"/>
                            <a:pathLst>
                              <a:path w="2653792" h="203200">
                                <a:moveTo>
                                  <a:pt x="2653792" y="0"/>
                                </a:moveTo>
                                <a:lnTo>
                                  <a:pt x="2653792" y="203200"/>
                                </a:lnTo>
                                <a:lnTo>
                                  <a:pt x="0" y="203200"/>
                                </a:lnTo>
                                <a:lnTo>
                                  <a:pt x="12700" y="190500"/>
                                </a:lnTo>
                                <a:lnTo>
                                  <a:pt x="2641092" y="190500"/>
                                </a:lnTo>
                                <a:lnTo>
                                  <a:pt x="2641092" y="12700"/>
                                </a:lnTo>
                                <a:lnTo>
                                  <a:pt x="2653792"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91" name="Shape 891"/>
                        <wps:cNvSpPr/>
                        <wps:spPr>
                          <a:xfrm>
                            <a:off x="1128370" y="2718383"/>
                            <a:ext cx="2666492" cy="215900"/>
                          </a:xfrm>
                          <a:custGeom>
                            <a:avLst/>
                            <a:gdLst/>
                            <a:ahLst/>
                            <a:cxnLst/>
                            <a:rect l="0" t="0" r="0" b="0"/>
                            <a:pathLst>
                              <a:path w="2666492" h="215900">
                                <a:moveTo>
                                  <a:pt x="0" y="215900"/>
                                </a:moveTo>
                                <a:lnTo>
                                  <a:pt x="2666492" y="215900"/>
                                </a:lnTo>
                                <a:lnTo>
                                  <a:pt x="2666492"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92" name="Rectangle 892"/>
                        <wps:cNvSpPr/>
                        <wps:spPr>
                          <a:xfrm>
                            <a:off x="1172822" y="2779316"/>
                            <a:ext cx="3272578" cy="164624"/>
                          </a:xfrm>
                          <a:prstGeom prst="rect">
                            <a:avLst/>
                          </a:prstGeom>
                          <a:ln>
                            <a:noFill/>
                          </a:ln>
                        </wps:spPr>
                        <wps:txbx>
                          <w:txbxContent>
                            <w:p w14:paraId="1AD6E4A6" w14:textId="77777777" w:rsidR="00724091" w:rsidRDefault="00000000">
                              <w:pPr>
                                <w:spacing w:after="160" w:line="259" w:lineRule="auto"/>
                                <w:ind w:left="0" w:firstLine="0"/>
                              </w:pPr>
                              <w:r>
                                <w:rPr>
                                  <w:rFonts w:ascii="Arial" w:eastAsia="Arial" w:hAnsi="Arial" w:cs="Arial"/>
                                  <w:sz w:val="21"/>
                                </w:rPr>
                                <w:t>Patricia.Gorkhover493@citytech.cuny.edu</w:t>
                              </w:r>
                            </w:p>
                          </w:txbxContent>
                        </wps:txbx>
                        <wps:bodyPr horzOverflow="overflow" vert="horz" lIns="0" tIns="0" rIns="0" bIns="0" rtlCol="0">
                          <a:noAutofit/>
                        </wps:bodyPr>
                      </wps:wsp>
                      <wps:wsp>
                        <wps:cNvPr id="893" name="Shape 893"/>
                        <wps:cNvSpPr/>
                        <wps:spPr>
                          <a:xfrm>
                            <a:off x="5194669" y="2724733"/>
                            <a:ext cx="1803400" cy="203200"/>
                          </a:xfrm>
                          <a:custGeom>
                            <a:avLst/>
                            <a:gdLst/>
                            <a:ahLst/>
                            <a:cxnLst/>
                            <a:rect l="0" t="0" r="0" b="0"/>
                            <a:pathLst>
                              <a:path w="1803400" h="203200">
                                <a:moveTo>
                                  <a:pt x="0" y="0"/>
                                </a:moveTo>
                                <a:lnTo>
                                  <a:pt x="1803400" y="0"/>
                                </a:lnTo>
                                <a:lnTo>
                                  <a:pt x="1790700"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94" name="Shape 894"/>
                        <wps:cNvSpPr/>
                        <wps:spPr>
                          <a:xfrm>
                            <a:off x="5194669" y="2724733"/>
                            <a:ext cx="1803400" cy="203200"/>
                          </a:xfrm>
                          <a:custGeom>
                            <a:avLst/>
                            <a:gdLst/>
                            <a:ahLst/>
                            <a:cxnLst/>
                            <a:rect l="0" t="0" r="0" b="0"/>
                            <a:pathLst>
                              <a:path w="1803400" h="203200">
                                <a:moveTo>
                                  <a:pt x="1803400" y="0"/>
                                </a:moveTo>
                                <a:lnTo>
                                  <a:pt x="1803400" y="203200"/>
                                </a:lnTo>
                                <a:lnTo>
                                  <a:pt x="0" y="203200"/>
                                </a:lnTo>
                                <a:lnTo>
                                  <a:pt x="12700" y="190500"/>
                                </a:lnTo>
                                <a:lnTo>
                                  <a:pt x="1790700" y="190500"/>
                                </a:lnTo>
                                <a:lnTo>
                                  <a:pt x="1790700" y="12700"/>
                                </a:lnTo>
                                <a:lnTo>
                                  <a:pt x="1803400"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95" name="Shape 895"/>
                        <wps:cNvSpPr/>
                        <wps:spPr>
                          <a:xfrm>
                            <a:off x="5188319" y="2718383"/>
                            <a:ext cx="1816100" cy="215900"/>
                          </a:xfrm>
                          <a:custGeom>
                            <a:avLst/>
                            <a:gdLst/>
                            <a:ahLst/>
                            <a:cxnLst/>
                            <a:rect l="0" t="0" r="0" b="0"/>
                            <a:pathLst>
                              <a:path w="1816100" h="215900">
                                <a:moveTo>
                                  <a:pt x="0" y="215900"/>
                                </a:moveTo>
                                <a:lnTo>
                                  <a:pt x="1816100" y="215900"/>
                                </a:lnTo>
                                <a:lnTo>
                                  <a:pt x="1816100"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896" name="Rectangle 896"/>
                        <wps:cNvSpPr/>
                        <wps:spPr>
                          <a:xfrm>
                            <a:off x="5232766" y="2779382"/>
                            <a:ext cx="1088774" cy="164402"/>
                          </a:xfrm>
                          <a:prstGeom prst="rect">
                            <a:avLst/>
                          </a:prstGeom>
                          <a:ln>
                            <a:noFill/>
                          </a:ln>
                        </wps:spPr>
                        <wps:txbx>
                          <w:txbxContent>
                            <w:p w14:paraId="64F1A450" w14:textId="77777777" w:rsidR="00724091" w:rsidRDefault="00000000">
                              <w:pPr>
                                <w:spacing w:after="160" w:line="259" w:lineRule="auto"/>
                                <w:ind w:left="0" w:firstLine="0"/>
                              </w:pPr>
                              <w:r>
                                <w:rPr>
                                  <w:rFonts w:ascii="Arial" w:eastAsia="Arial" w:hAnsi="Arial" w:cs="Arial"/>
                                  <w:sz w:val="21"/>
                                </w:rPr>
                                <w:t>718-260-5173</w:t>
                              </w:r>
                            </w:p>
                          </w:txbxContent>
                        </wps:txbx>
                        <wps:bodyPr horzOverflow="overflow" vert="horz" lIns="0" tIns="0" rIns="0" bIns="0" rtlCol="0">
                          <a:noAutofit/>
                        </wps:bodyPr>
                      </wps:wsp>
                      <wps:wsp>
                        <wps:cNvPr id="897" name="Shape 897"/>
                        <wps:cNvSpPr/>
                        <wps:spPr>
                          <a:xfrm>
                            <a:off x="1838808" y="3026485"/>
                            <a:ext cx="5159261" cy="203200"/>
                          </a:xfrm>
                          <a:custGeom>
                            <a:avLst/>
                            <a:gdLst/>
                            <a:ahLst/>
                            <a:cxnLst/>
                            <a:rect l="0" t="0" r="0" b="0"/>
                            <a:pathLst>
                              <a:path w="5159261" h="203200">
                                <a:moveTo>
                                  <a:pt x="0" y="0"/>
                                </a:moveTo>
                                <a:lnTo>
                                  <a:pt x="5159261" y="0"/>
                                </a:lnTo>
                                <a:lnTo>
                                  <a:pt x="5146561"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98" name="Shape 898"/>
                        <wps:cNvSpPr/>
                        <wps:spPr>
                          <a:xfrm>
                            <a:off x="1838808" y="3026485"/>
                            <a:ext cx="5159261" cy="203200"/>
                          </a:xfrm>
                          <a:custGeom>
                            <a:avLst/>
                            <a:gdLst/>
                            <a:ahLst/>
                            <a:cxnLst/>
                            <a:rect l="0" t="0" r="0" b="0"/>
                            <a:pathLst>
                              <a:path w="5159261" h="203200">
                                <a:moveTo>
                                  <a:pt x="5159261" y="0"/>
                                </a:moveTo>
                                <a:lnTo>
                                  <a:pt x="5159261" y="203200"/>
                                </a:lnTo>
                                <a:lnTo>
                                  <a:pt x="0" y="203200"/>
                                </a:lnTo>
                                <a:lnTo>
                                  <a:pt x="12700" y="190500"/>
                                </a:lnTo>
                                <a:lnTo>
                                  <a:pt x="5146561" y="190500"/>
                                </a:lnTo>
                                <a:lnTo>
                                  <a:pt x="5146561" y="12700"/>
                                </a:lnTo>
                                <a:lnTo>
                                  <a:pt x="5159261"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899" name="Shape 899"/>
                        <wps:cNvSpPr/>
                        <wps:spPr>
                          <a:xfrm>
                            <a:off x="1832458" y="3020135"/>
                            <a:ext cx="5171961" cy="215900"/>
                          </a:xfrm>
                          <a:custGeom>
                            <a:avLst/>
                            <a:gdLst/>
                            <a:ahLst/>
                            <a:cxnLst/>
                            <a:rect l="0" t="0" r="0" b="0"/>
                            <a:pathLst>
                              <a:path w="5171961" h="215900">
                                <a:moveTo>
                                  <a:pt x="0" y="215900"/>
                                </a:moveTo>
                                <a:lnTo>
                                  <a:pt x="5171961" y="215900"/>
                                </a:lnTo>
                                <a:lnTo>
                                  <a:pt x="5171961"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00" name="Rectangle 900"/>
                        <wps:cNvSpPr/>
                        <wps:spPr>
                          <a:xfrm>
                            <a:off x="1876911" y="3081134"/>
                            <a:ext cx="1185428" cy="164402"/>
                          </a:xfrm>
                          <a:prstGeom prst="rect">
                            <a:avLst/>
                          </a:prstGeom>
                          <a:ln>
                            <a:noFill/>
                          </a:ln>
                        </wps:spPr>
                        <wps:txbx>
                          <w:txbxContent>
                            <w:p w14:paraId="285C3F5B" w14:textId="77777777" w:rsidR="00724091" w:rsidRDefault="00000000">
                              <w:pPr>
                                <w:spacing w:after="160" w:line="259" w:lineRule="auto"/>
                                <w:ind w:left="0" w:firstLine="0"/>
                              </w:pPr>
                              <w:r>
                                <w:rPr>
                                  <w:rFonts w:ascii="Arial" w:eastAsia="Arial" w:hAnsi="Arial" w:cs="Arial"/>
                                  <w:sz w:val="21"/>
                                </w:rPr>
                                <w:t>NicholasJones</w:t>
                              </w:r>
                            </w:p>
                          </w:txbxContent>
                        </wps:txbx>
                        <wps:bodyPr horzOverflow="overflow" vert="horz" lIns="0" tIns="0" rIns="0" bIns="0" rtlCol="0">
                          <a:noAutofit/>
                        </wps:bodyPr>
                      </wps:wsp>
                      <wps:wsp>
                        <wps:cNvPr id="901" name="Shape 901"/>
                        <wps:cNvSpPr/>
                        <wps:spPr>
                          <a:xfrm>
                            <a:off x="1134720" y="3291661"/>
                            <a:ext cx="2653792" cy="203200"/>
                          </a:xfrm>
                          <a:custGeom>
                            <a:avLst/>
                            <a:gdLst/>
                            <a:ahLst/>
                            <a:cxnLst/>
                            <a:rect l="0" t="0" r="0" b="0"/>
                            <a:pathLst>
                              <a:path w="2653792" h="203200">
                                <a:moveTo>
                                  <a:pt x="0" y="0"/>
                                </a:moveTo>
                                <a:lnTo>
                                  <a:pt x="2653792" y="0"/>
                                </a:lnTo>
                                <a:lnTo>
                                  <a:pt x="2641092"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902" name="Shape 902"/>
                        <wps:cNvSpPr/>
                        <wps:spPr>
                          <a:xfrm>
                            <a:off x="1134732" y="3291661"/>
                            <a:ext cx="2653792" cy="203200"/>
                          </a:xfrm>
                          <a:custGeom>
                            <a:avLst/>
                            <a:gdLst/>
                            <a:ahLst/>
                            <a:cxnLst/>
                            <a:rect l="0" t="0" r="0" b="0"/>
                            <a:pathLst>
                              <a:path w="2653792" h="203200">
                                <a:moveTo>
                                  <a:pt x="2653792" y="0"/>
                                </a:moveTo>
                                <a:lnTo>
                                  <a:pt x="2653792" y="203200"/>
                                </a:lnTo>
                                <a:lnTo>
                                  <a:pt x="0" y="203200"/>
                                </a:lnTo>
                                <a:lnTo>
                                  <a:pt x="12700" y="190500"/>
                                </a:lnTo>
                                <a:lnTo>
                                  <a:pt x="2641092" y="190500"/>
                                </a:lnTo>
                                <a:lnTo>
                                  <a:pt x="2641092" y="12700"/>
                                </a:lnTo>
                                <a:lnTo>
                                  <a:pt x="2653792"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903" name="Shape 903"/>
                        <wps:cNvSpPr/>
                        <wps:spPr>
                          <a:xfrm>
                            <a:off x="1128370" y="3285311"/>
                            <a:ext cx="2666492" cy="215900"/>
                          </a:xfrm>
                          <a:custGeom>
                            <a:avLst/>
                            <a:gdLst/>
                            <a:ahLst/>
                            <a:cxnLst/>
                            <a:rect l="0" t="0" r="0" b="0"/>
                            <a:pathLst>
                              <a:path w="2666492" h="215900">
                                <a:moveTo>
                                  <a:pt x="0" y="215900"/>
                                </a:moveTo>
                                <a:lnTo>
                                  <a:pt x="2666492" y="215900"/>
                                </a:lnTo>
                                <a:lnTo>
                                  <a:pt x="2666492"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04" name="Rectangle 904"/>
                        <wps:cNvSpPr/>
                        <wps:spPr>
                          <a:xfrm>
                            <a:off x="1172822" y="3346311"/>
                            <a:ext cx="2189233" cy="164402"/>
                          </a:xfrm>
                          <a:prstGeom prst="rect">
                            <a:avLst/>
                          </a:prstGeom>
                          <a:ln>
                            <a:noFill/>
                          </a:ln>
                        </wps:spPr>
                        <wps:txbx>
                          <w:txbxContent>
                            <w:p w14:paraId="2D3DF6B4" w14:textId="77777777" w:rsidR="00724091" w:rsidRDefault="00000000">
                              <w:pPr>
                                <w:spacing w:after="160" w:line="259" w:lineRule="auto"/>
                                <w:ind w:left="0" w:firstLine="0"/>
                              </w:pPr>
                              <w:r>
                                <w:rPr>
                                  <w:rFonts w:ascii="Arial" w:eastAsia="Arial" w:hAnsi="Arial" w:cs="Arial"/>
                                  <w:sz w:val="21"/>
                                </w:rPr>
                                <w:t>Nicholas_Jones@rfcuny.org</w:t>
                              </w:r>
                            </w:p>
                          </w:txbxContent>
                        </wps:txbx>
                        <wps:bodyPr horzOverflow="overflow" vert="horz" lIns="0" tIns="0" rIns="0" bIns="0" rtlCol="0">
                          <a:noAutofit/>
                        </wps:bodyPr>
                      </wps:wsp>
                      <wps:wsp>
                        <wps:cNvPr id="905" name="Shape 905"/>
                        <wps:cNvSpPr/>
                        <wps:spPr>
                          <a:xfrm>
                            <a:off x="5194669" y="3309949"/>
                            <a:ext cx="1803400" cy="203200"/>
                          </a:xfrm>
                          <a:custGeom>
                            <a:avLst/>
                            <a:gdLst/>
                            <a:ahLst/>
                            <a:cxnLst/>
                            <a:rect l="0" t="0" r="0" b="0"/>
                            <a:pathLst>
                              <a:path w="1803400" h="203200">
                                <a:moveTo>
                                  <a:pt x="0" y="0"/>
                                </a:moveTo>
                                <a:lnTo>
                                  <a:pt x="1803400" y="0"/>
                                </a:lnTo>
                                <a:lnTo>
                                  <a:pt x="1790700"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906" name="Shape 906"/>
                        <wps:cNvSpPr/>
                        <wps:spPr>
                          <a:xfrm>
                            <a:off x="5194669" y="3309949"/>
                            <a:ext cx="1803400" cy="203200"/>
                          </a:xfrm>
                          <a:custGeom>
                            <a:avLst/>
                            <a:gdLst/>
                            <a:ahLst/>
                            <a:cxnLst/>
                            <a:rect l="0" t="0" r="0" b="0"/>
                            <a:pathLst>
                              <a:path w="1803400" h="203200">
                                <a:moveTo>
                                  <a:pt x="1803400" y="0"/>
                                </a:moveTo>
                                <a:lnTo>
                                  <a:pt x="1803400" y="203200"/>
                                </a:lnTo>
                                <a:lnTo>
                                  <a:pt x="0" y="203200"/>
                                </a:lnTo>
                                <a:lnTo>
                                  <a:pt x="12700" y="190500"/>
                                </a:lnTo>
                                <a:lnTo>
                                  <a:pt x="1790700" y="190500"/>
                                </a:lnTo>
                                <a:lnTo>
                                  <a:pt x="1790700" y="12700"/>
                                </a:lnTo>
                                <a:lnTo>
                                  <a:pt x="1803400"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907" name="Shape 907"/>
                        <wps:cNvSpPr/>
                        <wps:spPr>
                          <a:xfrm>
                            <a:off x="5188319" y="3303599"/>
                            <a:ext cx="1816100" cy="215900"/>
                          </a:xfrm>
                          <a:custGeom>
                            <a:avLst/>
                            <a:gdLst/>
                            <a:ahLst/>
                            <a:cxnLst/>
                            <a:rect l="0" t="0" r="0" b="0"/>
                            <a:pathLst>
                              <a:path w="1816100" h="215900">
                                <a:moveTo>
                                  <a:pt x="0" y="215900"/>
                                </a:moveTo>
                                <a:lnTo>
                                  <a:pt x="1816100" y="215900"/>
                                </a:lnTo>
                                <a:lnTo>
                                  <a:pt x="1816100"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08" name="Rectangle 908"/>
                        <wps:cNvSpPr/>
                        <wps:spPr>
                          <a:xfrm>
                            <a:off x="5232766" y="3364599"/>
                            <a:ext cx="1088774" cy="164402"/>
                          </a:xfrm>
                          <a:prstGeom prst="rect">
                            <a:avLst/>
                          </a:prstGeom>
                          <a:ln>
                            <a:noFill/>
                          </a:ln>
                        </wps:spPr>
                        <wps:txbx>
                          <w:txbxContent>
                            <w:p w14:paraId="2E5D4A8A" w14:textId="77777777" w:rsidR="00724091" w:rsidRDefault="00000000">
                              <w:pPr>
                                <w:spacing w:after="160" w:line="259" w:lineRule="auto"/>
                                <w:ind w:left="0" w:firstLine="0"/>
                              </w:pPr>
                              <w:r>
                                <w:rPr>
                                  <w:rFonts w:ascii="Arial" w:eastAsia="Arial" w:hAnsi="Arial" w:cs="Arial"/>
                                  <w:sz w:val="21"/>
                                </w:rPr>
                                <w:t>212-417-8445</w:t>
                              </w:r>
                            </w:p>
                          </w:txbxContent>
                        </wps:txbx>
                        <wps:bodyPr horzOverflow="overflow" vert="horz" lIns="0" tIns="0" rIns="0" bIns="0" rtlCol="0">
                          <a:noAutofit/>
                        </wps:bodyPr>
                      </wps:wsp>
                      <wps:wsp>
                        <wps:cNvPr id="909" name="Shape 909"/>
                        <wps:cNvSpPr/>
                        <wps:spPr>
                          <a:xfrm>
                            <a:off x="1838808" y="3556837"/>
                            <a:ext cx="5159261" cy="203200"/>
                          </a:xfrm>
                          <a:custGeom>
                            <a:avLst/>
                            <a:gdLst/>
                            <a:ahLst/>
                            <a:cxnLst/>
                            <a:rect l="0" t="0" r="0" b="0"/>
                            <a:pathLst>
                              <a:path w="5159261" h="203200">
                                <a:moveTo>
                                  <a:pt x="0" y="0"/>
                                </a:moveTo>
                                <a:lnTo>
                                  <a:pt x="5159261" y="0"/>
                                </a:lnTo>
                                <a:lnTo>
                                  <a:pt x="5146561"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910" name="Shape 910"/>
                        <wps:cNvSpPr/>
                        <wps:spPr>
                          <a:xfrm>
                            <a:off x="1838808" y="3556837"/>
                            <a:ext cx="5159261" cy="203200"/>
                          </a:xfrm>
                          <a:custGeom>
                            <a:avLst/>
                            <a:gdLst/>
                            <a:ahLst/>
                            <a:cxnLst/>
                            <a:rect l="0" t="0" r="0" b="0"/>
                            <a:pathLst>
                              <a:path w="5159261" h="203200">
                                <a:moveTo>
                                  <a:pt x="5159261" y="0"/>
                                </a:moveTo>
                                <a:lnTo>
                                  <a:pt x="5159261" y="203200"/>
                                </a:lnTo>
                                <a:lnTo>
                                  <a:pt x="0" y="203200"/>
                                </a:lnTo>
                                <a:lnTo>
                                  <a:pt x="12700" y="190500"/>
                                </a:lnTo>
                                <a:lnTo>
                                  <a:pt x="5146561" y="190500"/>
                                </a:lnTo>
                                <a:lnTo>
                                  <a:pt x="5146561" y="12700"/>
                                </a:lnTo>
                                <a:lnTo>
                                  <a:pt x="5159261"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911" name="Shape 911"/>
                        <wps:cNvSpPr/>
                        <wps:spPr>
                          <a:xfrm>
                            <a:off x="1832458" y="3550487"/>
                            <a:ext cx="5171961" cy="215900"/>
                          </a:xfrm>
                          <a:custGeom>
                            <a:avLst/>
                            <a:gdLst/>
                            <a:ahLst/>
                            <a:cxnLst/>
                            <a:rect l="0" t="0" r="0" b="0"/>
                            <a:pathLst>
                              <a:path w="5171961" h="215900">
                                <a:moveTo>
                                  <a:pt x="0" y="215900"/>
                                </a:moveTo>
                                <a:lnTo>
                                  <a:pt x="5171961" y="215900"/>
                                </a:lnTo>
                                <a:lnTo>
                                  <a:pt x="5171961"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12" name="Shape 912"/>
                        <wps:cNvSpPr/>
                        <wps:spPr>
                          <a:xfrm>
                            <a:off x="1839633" y="3859415"/>
                            <a:ext cx="5158436" cy="203200"/>
                          </a:xfrm>
                          <a:custGeom>
                            <a:avLst/>
                            <a:gdLst/>
                            <a:ahLst/>
                            <a:cxnLst/>
                            <a:rect l="0" t="0" r="0" b="0"/>
                            <a:pathLst>
                              <a:path w="5158436" h="203200">
                                <a:moveTo>
                                  <a:pt x="0" y="0"/>
                                </a:moveTo>
                                <a:lnTo>
                                  <a:pt x="5158436" y="0"/>
                                </a:lnTo>
                                <a:lnTo>
                                  <a:pt x="5145736"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913" name="Shape 913"/>
                        <wps:cNvSpPr/>
                        <wps:spPr>
                          <a:xfrm>
                            <a:off x="1839633" y="3859415"/>
                            <a:ext cx="5158435" cy="203200"/>
                          </a:xfrm>
                          <a:custGeom>
                            <a:avLst/>
                            <a:gdLst/>
                            <a:ahLst/>
                            <a:cxnLst/>
                            <a:rect l="0" t="0" r="0" b="0"/>
                            <a:pathLst>
                              <a:path w="5158435" h="203200">
                                <a:moveTo>
                                  <a:pt x="5158435" y="0"/>
                                </a:moveTo>
                                <a:lnTo>
                                  <a:pt x="5158435" y="203200"/>
                                </a:lnTo>
                                <a:lnTo>
                                  <a:pt x="0" y="203200"/>
                                </a:lnTo>
                                <a:lnTo>
                                  <a:pt x="12700" y="190500"/>
                                </a:lnTo>
                                <a:lnTo>
                                  <a:pt x="5145735" y="190500"/>
                                </a:lnTo>
                                <a:lnTo>
                                  <a:pt x="5145735" y="12700"/>
                                </a:lnTo>
                                <a:lnTo>
                                  <a:pt x="5158435"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914" name="Shape 914"/>
                        <wps:cNvSpPr/>
                        <wps:spPr>
                          <a:xfrm>
                            <a:off x="1833283" y="3853065"/>
                            <a:ext cx="5171136" cy="215900"/>
                          </a:xfrm>
                          <a:custGeom>
                            <a:avLst/>
                            <a:gdLst/>
                            <a:ahLst/>
                            <a:cxnLst/>
                            <a:rect l="0" t="0" r="0" b="0"/>
                            <a:pathLst>
                              <a:path w="5171136" h="215900">
                                <a:moveTo>
                                  <a:pt x="0" y="215900"/>
                                </a:moveTo>
                                <a:lnTo>
                                  <a:pt x="5171136" y="215900"/>
                                </a:lnTo>
                                <a:lnTo>
                                  <a:pt x="5171136"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15" name="Rectangle 915"/>
                        <wps:cNvSpPr/>
                        <wps:spPr>
                          <a:xfrm>
                            <a:off x="1877737" y="3914066"/>
                            <a:ext cx="1262998" cy="164402"/>
                          </a:xfrm>
                          <a:prstGeom prst="rect">
                            <a:avLst/>
                          </a:prstGeom>
                          <a:ln>
                            <a:noFill/>
                          </a:ln>
                        </wps:spPr>
                        <wps:txbx>
                          <w:txbxContent>
                            <w:p w14:paraId="6D11C9B7" w14:textId="77777777" w:rsidR="00724091" w:rsidRDefault="00000000">
                              <w:pPr>
                                <w:spacing w:after="160" w:line="259" w:lineRule="auto"/>
                                <w:ind w:left="0" w:firstLine="0"/>
                              </w:pPr>
                              <w:r>
                                <w:rPr>
                                  <w:rFonts w:ascii="Arial" w:eastAsia="Arial" w:hAnsi="Arial" w:cs="Arial"/>
                                  <w:sz w:val="21"/>
                                </w:rPr>
                                <w:t>PattyGorkhover</w:t>
                              </w:r>
                            </w:p>
                          </w:txbxContent>
                        </wps:txbx>
                        <wps:bodyPr horzOverflow="overflow" vert="horz" lIns="0" tIns="0" rIns="0" bIns="0" rtlCol="0">
                          <a:noAutofit/>
                        </wps:bodyPr>
                      </wps:wsp>
                      <wps:wsp>
                        <wps:cNvPr id="916" name="Shape 916"/>
                        <wps:cNvSpPr/>
                        <wps:spPr>
                          <a:xfrm>
                            <a:off x="1134720" y="4121276"/>
                            <a:ext cx="2653792" cy="203200"/>
                          </a:xfrm>
                          <a:custGeom>
                            <a:avLst/>
                            <a:gdLst/>
                            <a:ahLst/>
                            <a:cxnLst/>
                            <a:rect l="0" t="0" r="0" b="0"/>
                            <a:pathLst>
                              <a:path w="2653792" h="203200">
                                <a:moveTo>
                                  <a:pt x="0" y="0"/>
                                </a:moveTo>
                                <a:lnTo>
                                  <a:pt x="2653792" y="0"/>
                                </a:lnTo>
                                <a:lnTo>
                                  <a:pt x="2641092"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917" name="Shape 917"/>
                        <wps:cNvSpPr/>
                        <wps:spPr>
                          <a:xfrm>
                            <a:off x="1134732" y="4121276"/>
                            <a:ext cx="2653792" cy="203200"/>
                          </a:xfrm>
                          <a:custGeom>
                            <a:avLst/>
                            <a:gdLst/>
                            <a:ahLst/>
                            <a:cxnLst/>
                            <a:rect l="0" t="0" r="0" b="0"/>
                            <a:pathLst>
                              <a:path w="2653792" h="203200">
                                <a:moveTo>
                                  <a:pt x="2653792" y="0"/>
                                </a:moveTo>
                                <a:lnTo>
                                  <a:pt x="2653792" y="203200"/>
                                </a:lnTo>
                                <a:lnTo>
                                  <a:pt x="0" y="203200"/>
                                </a:lnTo>
                                <a:lnTo>
                                  <a:pt x="12700" y="190500"/>
                                </a:lnTo>
                                <a:lnTo>
                                  <a:pt x="2641092" y="190500"/>
                                </a:lnTo>
                                <a:lnTo>
                                  <a:pt x="2641092" y="12700"/>
                                </a:lnTo>
                                <a:lnTo>
                                  <a:pt x="2653792"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918" name="Shape 918"/>
                        <wps:cNvSpPr/>
                        <wps:spPr>
                          <a:xfrm>
                            <a:off x="1128370" y="4114926"/>
                            <a:ext cx="2666492" cy="215900"/>
                          </a:xfrm>
                          <a:custGeom>
                            <a:avLst/>
                            <a:gdLst/>
                            <a:ahLst/>
                            <a:cxnLst/>
                            <a:rect l="0" t="0" r="0" b="0"/>
                            <a:pathLst>
                              <a:path w="2666492" h="215900">
                                <a:moveTo>
                                  <a:pt x="0" y="215900"/>
                                </a:moveTo>
                                <a:lnTo>
                                  <a:pt x="2666492" y="215900"/>
                                </a:lnTo>
                                <a:lnTo>
                                  <a:pt x="2666492"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19" name="Rectangle 919"/>
                        <wps:cNvSpPr/>
                        <wps:spPr>
                          <a:xfrm>
                            <a:off x="1172822" y="4175863"/>
                            <a:ext cx="3272578" cy="164623"/>
                          </a:xfrm>
                          <a:prstGeom prst="rect">
                            <a:avLst/>
                          </a:prstGeom>
                          <a:ln>
                            <a:noFill/>
                          </a:ln>
                        </wps:spPr>
                        <wps:txbx>
                          <w:txbxContent>
                            <w:p w14:paraId="2F43917C" w14:textId="77777777" w:rsidR="00724091" w:rsidRDefault="00000000">
                              <w:pPr>
                                <w:spacing w:after="160" w:line="259" w:lineRule="auto"/>
                                <w:ind w:left="0" w:firstLine="0"/>
                              </w:pPr>
                              <w:r>
                                <w:rPr>
                                  <w:rFonts w:ascii="Arial" w:eastAsia="Arial" w:hAnsi="Arial" w:cs="Arial"/>
                                  <w:sz w:val="21"/>
                                </w:rPr>
                                <w:t>Patricia.Gorkhover493@citytech.cuny.edu</w:t>
                              </w:r>
                            </w:p>
                          </w:txbxContent>
                        </wps:txbx>
                        <wps:bodyPr horzOverflow="overflow" vert="horz" lIns="0" tIns="0" rIns="0" bIns="0" rtlCol="0">
                          <a:noAutofit/>
                        </wps:bodyPr>
                      </wps:wsp>
                      <wps:wsp>
                        <wps:cNvPr id="920" name="Shape 920"/>
                        <wps:cNvSpPr/>
                        <wps:spPr>
                          <a:xfrm>
                            <a:off x="5194669" y="4125987"/>
                            <a:ext cx="1803400" cy="203200"/>
                          </a:xfrm>
                          <a:custGeom>
                            <a:avLst/>
                            <a:gdLst/>
                            <a:ahLst/>
                            <a:cxnLst/>
                            <a:rect l="0" t="0" r="0" b="0"/>
                            <a:pathLst>
                              <a:path w="1803400" h="203200">
                                <a:moveTo>
                                  <a:pt x="0" y="0"/>
                                </a:moveTo>
                                <a:lnTo>
                                  <a:pt x="1803400" y="0"/>
                                </a:lnTo>
                                <a:lnTo>
                                  <a:pt x="1790700" y="12700"/>
                                </a:lnTo>
                                <a:lnTo>
                                  <a:pt x="12700" y="12700"/>
                                </a:lnTo>
                                <a:lnTo>
                                  <a:pt x="12700" y="190500"/>
                                </a:lnTo>
                                <a:lnTo>
                                  <a:pt x="0" y="20320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921" name="Shape 921"/>
                        <wps:cNvSpPr/>
                        <wps:spPr>
                          <a:xfrm>
                            <a:off x="5194669" y="4125987"/>
                            <a:ext cx="1803400" cy="203200"/>
                          </a:xfrm>
                          <a:custGeom>
                            <a:avLst/>
                            <a:gdLst/>
                            <a:ahLst/>
                            <a:cxnLst/>
                            <a:rect l="0" t="0" r="0" b="0"/>
                            <a:pathLst>
                              <a:path w="1803400" h="203200">
                                <a:moveTo>
                                  <a:pt x="1803400" y="0"/>
                                </a:moveTo>
                                <a:lnTo>
                                  <a:pt x="1803400" y="203200"/>
                                </a:lnTo>
                                <a:lnTo>
                                  <a:pt x="0" y="203200"/>
                                </a:lnTo>
                                <a:lnTo>
                                  <a:pt x="12700" y="190500"/>
                                </a:lnTo>
                                <a:lnTo>
                                  <a:pt x="1790700" y="190500"/>
                                </a:lnTo>
                                <a:lnTo>
                                  <a:pt x="1790700" y="12700"/>
                                </a:lnTo>
                                <a:lnTo>
                                  <a:pt x="1803400"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922" name="Shape 922"/>
                        <wps:cNvSpPr/>
                        <wps:spPr>
                          <a:xfrm>
                            <a:off x="5188319" y="4119637"/>
                            <a:ext cx="1816100" cy="215900"/>
                          </a:xfrm>
                          <a:custGeom>
                            <a:avLst/>
                            <a:gdLst/>
                            <a:ahLst/>
                            <a:cxnLst/>
                            <a:rect l="0" t="0" r="0" b="0"/>
                            <a:pathLst>
                              <a:path w="1816100" h="215900">
                                <a:moveTo>
                                  <a:pt x="0" y="215900"/>
                                </a:moveTo>
                                <a:lnTo>
                                  <a:pt x="1816100" y="215900"/>
                                </a:lnTo>
                                <a:lnTo>
                                  <a:pt x="1816100"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23" name="Rectangle 923"/>
                        <wps:cNvSpPr/>
                        <wps:spPr>
                          <a:xfrm>
                            <a:off x="5232766" y="4180640"/>
                            <a:ext cx="1088774" cy="164401"/>
                          </a:xfrm>
                          <a:prstGeom prst="rect">
                            <a:avLst/>
                          </a:prstGeom>
                          <a:ln>
                            <a:noFill/>
                          </a:ln>
                        </wps:spPr>
                        <wps:txbx>
                          <w:txbxContent>
                            <w:p w14:paraId="4B051C49" w14:textId="77777777" w:rsidR="00724091" w:rsidRDefault="00000000">
                              <w:pPr>
                                <w:spacing w:after="160" w:line="259" w:lineRule="auto"/>
                                <w:ind w:left="0" w:firstLine="0"/>
                              </w:pPr>
                              <w:r>
                                <w:rPr>
                                  <w:rFonts w:ascii="Arial" w:eastAsia="Arial" w:hAnsi="Arial" w:cs="Arial"/>
                                  <w:sz w:val="21"/>
                                </w:rPr>
                                <w:t>718-260-5173</w:t>
                              </w:r>
                            </w:p>
                          </w:txbxContent>
                        </wps:txbx>
                        <wps:bodyPr horzOverflow="overflow" vert="horz" lIns="0" tIns="0" rIns="0" bIns="0" rtlCol="0">
                          <a:noAutofit/>
                        </wps:bodyPr>
                      </wps:wsp>
                      <wps:wsp>
                        <wps:cNvPr id="924" name="Shape 924"/>
                        <wps:cNvSpPr/>
                        <wps:spPr>
                          <a:xfrm>
                            <a:off x="320904" y="4588547"/>
                            <a:ext cx="6677165" cy="797560"/>
                          </a:xfrm>
                          <a:custGeom>
                            <a:avLst/>
                            <a:gdLst/>
                            <a:ahLst/>
                            <a:cxnLst/>
                            <a:rect l="0" t="0" r="0" b="0"/>
                            <a:pathLst>
                              <a:path w="6677165" h="797560">
                                <a:moveTo>
                                  <a:pt x="0" y="0"/>
                                </a:moveTo>
                                <a:lnTo>
                                  <a:pt x="6677165" y="0"/>
                                </a:lnTo>
                                <a:lnTo>
                                  <a:pt x="6664465" y="12700"/>
                                </a:lnTo>
                                <a:lnTo>
                                  <a:pt x="12700" y="12700"/>
                                </a:lnTo>
                                <a:lnTo>
                                  <a:pt x="12700" y="784860"/>
                                </a:lnTo>
                                <a:lnTo>
                                  <a:pt x="0" y="79756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925" name="Shape 925"/>
                        <wps:cNvSpPr/>
                        <wps:spPr>
                          <a:xfrm>
                            <a:off x="320904" y="4588547"/>
                            <a:ext cx="6677165" cy="797560"/>
                          </a:xfrm>
                          <a:custGeom>
                            <a:avLst/>
                            <a:gdLst/>
                            <a:ahLst/>
                            <a:cxnLst/>
                            <a:rect l="0" t="0" r="0" b="0"/>
                            <a:pathLst>
                              <a:path w="6677165" h="797560">
                                <a:moveTo>
                                  <a:pt x="6677165" y="0"/>
                                </a:moveTo>
                                <a:lnTo>
                                  <a:pt x="6677165" y="797560"/>
                                </a:lnTo>
                                <a:lnTo>
                                  <a:pt x="0" y="797560"/>
                                </a:lnTo>
                                <a:lnTo>
                                  <a:pt x="12700" y="784860"/>
                                </a:lnTo>
                                <a:lnTo>
                                  <a:pt x="6664465" y="784860"/>
                                </a:lnTo>
                                <a:lnTo>
                                  <a:pt x="6664465" y="12700"/>
                                </a:lnTo>
                                <a:lnTo>
                                  <a:pt x="6677165"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926" name="Shape 926"/>
                        <wps:cNvSpPr/>
                        <wps:spPr>
                          <a:xfrm>
                            <a:off x="314554" y="4582197"/>
                            <a:ext cx="6689865" cy="810261"/>
                          </a:xfrm>
                          <a:custGeom>
                            <a:avLst/>
                            <a:gdLst/>
                            <a:ahLst/>
                            <a:cxnLst/>
                            <a:rect l="0" t="0" r="0" b="0"/>
                            <a:pathLst>
                              <a:path w="6689865" h="810261">
                                <a:moveTo>
                                  <a:pt x="0" y="810261"/>
                                </a:moveTo>
                                <a:lnTo>
                                  <a:pt x="6689865" y="810261"/>
                                </a:lnTo>
                                <a:lnTo>
                                  <a:pt x="6689865"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27" name="Rectangle 927"/>
                        <wps:cNvSpPr/>
                        <wps:spPr>
                          <a:xfrm>
                            <a:off x="359005" y="4691871"/>
                            <a:ext cx="3827311" cy="190519"/>
                          </a:xfrm>
                          <a:prstGeom prst="rect">
                            <a:avLst/>
                          </a:prstGeom>
                          <a:ln>
                            <a:noFill/>
                          </a:ln>
                        </wps:spPr>
                        <wps:txbx>
                          <w:txbxContent>
                            <w:p w14:paraId="0CA90ABE" w14:textId="77777777" w:rsidR="00724091" w:rsidRDefault="00000000">
                              <w:pPr>
                                <w:spacing w:after="160" w:line="259" w:lineRule="auto"/>
                                <w:ind w:left="0" w:firstLine="0"/>
                              </w:pPr>
                              <w:r>
                                <w:rPr>
                                  <w:rFonts w:ascii="Arial" w:eastAsia="Arial" w:hAnsi="Arial" w:cs="Arial"/>
                                  <w:sz w:val="24"/>
                                </w:rPr>
                                <w:t>ResearchFoundationofCUNY(RFCUNY)</w:t>
                              </w:r>
                            </w:p>
                          </w:txbxContent>
                        </wps:txbx>
                        <wps:bodyPr horzOverflow="overflow" vert="horz" lIns="0" tIns="0" rIns="0" bIns="0" rtlCol="0">
                          <a:noAutofit/>
                        </wps:bodyPr>
                      </wps:wsp>
                      <wps:wsp>
                        <wps:cNvPr id="51107" name="Rectangle 51107"/>
                        <wps:cNvSpPr/>
                        <wps:spPr>
                          <a:xfrm>
                            <a:off x="359005" y="4868046"/>
                            <a:ext cx="338050" cy="190519"/>
                          </a:xfrm>
                          <a:prstGeom prst="rect">
                            <a:avLst/>
                          </a:prstGeom>
                          <a:ln>
                            <a:noFill/>
                          </a:ln>
                        </wps:spPr>
                        <wps:txbx>
                          <w:txbxContent>
                            <w:p w14:paraId="4916B1E7" w14:textId="77777777" w:rsidR="00724091" w:rsidRDefault="00000000">
                              <w:pPr>
                                <w:spacing w:after="160" w:line="259" w:lineRule="auto"/>
                                <w:ind w:left="0" w:firstLine="0"/>
                              </w:pPr>
                              <w:r>
                                <w:rPr>
                                  <w:rFonts w:ascii="Arial" w:eastAsia="Arial" w:hAnsi="Arial" w:cs="Arial"/>
                                  <w:sz w:val="24"/>
                                </w:rPr>
                                <w:t>230</w:t>
                              </w:r>
                            </w:p>
                          </w:txbxContent>
                        </wps:txbx>
                        <wps:bodyPr horzOverflow="overflow" vert="horz" lIns="0" tIns="0" rIns="0" bIns="0" rtlCol="0">
                          <a:noAutofit/>
                        </wps:bodyPr>
                      </wps:wsp>
                      <wps:wsp>
                        <wps:cNvPr id="51108" name="Rectangle 51108"/>
                        <wps:cNvSpPr/>
                        <wps:spPr>
                          <a:xfrm>
                            <a:off x="655362" y="4868046"/>
                            <a:ext cx="1497164" cy="190519"/>
                          </a:xfrm>
                          <a:prstGeom prst="rect">
                            <a:avLst/>
                          </a:prstGeom>
                          <a:ln>
                            <a:noFill/>
                          </a:ln>
                        </wps:spPr>
                        <wps:txbx>
                          <w:txbxContent>
                            <w:p w14:paraId="3C1C9ACB" w14:textId="77777777" w:rsidR="00724091" w:rsidRDefault="00000000">
                              <w:pPr>
                                <w:spacing w:after="160" w:line="259" w:lineRule="auto"/>
                                <w:ind w:left="0" w:firstLine="0"/>
                              </w:pPr>
                              <w:r>
                                <w:rPr>
                                  <w:rFonts w:ascii="Arial" w:eastAsia="Arial" w:hAnsi="Arial" w:cs="Arial"/>
                                  <w:sz w:val="24"/>
                                </w:rPr>
                                <w:t>West41stStreet</w:t>
                              </w:r>
                            </w:p>
                          </w:txbxContent>
                        </wps:txbx>
                        <wps:bodyPr horzOverflow="overflow" vert="horz" lIns="0" tIns="0" rIns="0" bIns="0" rtlCol="0">
                          <a:noAutofit/>
                        </wps:bodyPr>
                      </wps:wsp>
                      <wps:wsp>
                        <wps:cNvPr id="929" name="Rectangle 929"/>
                        <wps:cNvSpPr/>
                        <wps:spPr>
                          <a:xfrm>
                            <a:off x="359005" y="5044219"/>
                            <a:ext cx="2408954" cy="190519"/>
                          </a:xfrm>
                          <a:prstGeom prst="rect">
                            <a:avLst/>
                          </a:prstGeom>
                          <a:ln>
                            <a:noFill/>
                          </a:ln>
                        </wps:spPr>
                        <wps:txbx>
                          <w:txbxContent>
                            <w:p w14:paraId="19F8C16B" w14:textId="77777777" w:rsidR="00724091" w:rsidRDefault="00000000">
                              <w:pPr>
                                <w:spacing w:after="160" w:line="259" w:lineRule="auto"/>
                                <w:ind w:left="0" w:firstLine="0"/>
                              </w:pPr>
                              <w:r>
                                <w:rPr>
                                  <w:rFonts w:ascii="Arial" w:eastAsia="Arial" w:hAnsi="Arial" w:cs="Arial"/>
                                  <w:sz w:val="24"/>
                                </w:rPr>
                                <w:t>NewYork,NY10036-7207</w:t>
                              </w:r>
                            </w:p>
                          </w:txbxContent>
                        </wps:txbx>
                        <wps:bodyPr horzOverflow="overflow" vert="horz" lIns="0" tIns="0" rIns="0" bIns="0" rtlCol="0">
                          <a:noAutofit/>
                        </wps:bodyPr>
                      </wps:wsp>
                    </wpg:wgp>
                  </a:graphicData>
                </a:graphic>
              </wp:inline>
            </w:drawing>
          </mc:Choice>
          <mc:Fallback xmlns:a="http://schemas.openxmlformats.org/drawingml/2006/main">
            <w:pict>
              <v:group id="Group 52682" style="width:553.766pt;height:439.176pt;mso-position-horizontal-relative:char;mso-position-vertical-relative:line" coordsize="70328,55775">
                <v:rect id="Rectangle 51076" style="position:absolute;width:11264;height:1428;left:2558;top:6224;" filled="f" stroked="f">
                  <v:textbox inset="0,0,0,0">
                    <w:txbxContent>
                      <w:p>
                        <w:pPr>
                          <w:spacing w:before="0" w:after="160" w:line="259" w:lineRule="auto"/>
                          <w:ind w:left="0" w:firstLine="0"/>
                        </w:pPr>
                        <w:r>
                          <w:rPr>
                            <w:rFonts w:cs="Arial" w:hAnsi="Arial" w:eastAsia="Arial" w:ascii="Arial"/>
                            <w:b w:val="1"/>
                            <w:i w:val="1"/>
                            <w:sz w:val="18"/>
                          </w:rPr>
                          <w:t xml:space="preserve">6(QWLWLHVRQO\</w:t>
                        </w:r>
                      </w:p>
                    </w:txbxContent>
                  </v:textbox>
                </v:rect>
                <v:rect id="Rectangle 51075" style="position:absolute;width:1097;height:1428;left:1735;top:6224;" filled="f" stroked="f">
                  <v:textbox inset="0,0,0,0">
                    <w:txbxContent>
                      <w:p>
                        <w:pPr>
                          <w:spacing w:before="0" w:after="160" w:line="259" w:lineRule="auto"/>
                          <w:ind w:left="0" w:firstLine="0"/>
                        </w:pPr>
                        <w:r>
                          <w:rPr>
                            <w:rFonts w:cs="Arial" w:hAnsi="Arial" w:eastAsia="Arial" w:ascii="Arial"/>
                            <w:b w:val="1"/>
                            <w:i w:val="1"/>
                            <w:sz w:val="18"/>
                          </w:rPr>
                          <w:t xml:space="preserve">8</w:t>
                        </w:r>
                      </w:p>
                    </w:txbxContent>
                  </v:textbox>
                </v:rect>
                <v:rect id="Rectangle 752" style="position:absolute;width:925;height:1428;left:11023;top:6224;" filled="f" stroked="f">
                  <v:textbox inset="0,0,0,0">
                    <w:txbxContent>
                      <w:p>
                        <w:pPr>
                          <w:spacing w:before="0" w:after="160" w:line="259" w:lineRule="auto"/>
                          <w:ind w:left="0" w:firstLine="0"/>
                        </w:pPr>
                        <w:r>
                          <w:rPr>
                            <w:rFonts w:cs="Arial" w:hAnsi="Arial" w:eastAsia="Arial" w:ascii="Arial"/>
                            <w:b w:val="1"/>
                            <w:i w:val="1"/>
                            <w:sz w:val="18"/>
                          </w:rPr>
                          <w:t xml:space="preserve"/>
                        </w:r>
                      </w:p>
                    </w:txbxContent>
                  </v:textbox>
                </v:rect>
                <v:rect id="Rectangle 753" style="position:absolute;width:31193;height:1428;left:11716;top:6224;" filled="f" stroked="f">
                  <v:textbox inset="0,0,0,0">
                    <w:txbxContent>
                      <w:p>
                        <w:pPr>
                          <w:spacing w:before="0" w:after="160" w:line="259" w:lineRule="auto"/>
                          <w:ind w:left="0" w:firstLine="0"/>
                        </w:pPr>
                        <w:r>
                          <w:rPr>
                            <w:rFonts w:cs="Arial" w:hAnsi="Arial" w:eastAsia="Arial" w:ascii="Arial"/>
                            <w:b w:val="1"/>
                            <w:i w:val="1"/>
                            <w:color w:val="e4332b"/>
                            <w:sz w:val="18"/>
                          </w:rPr>
                          <w:t xml:space="preserve">LQVHUWLQIRUPDWLRQIRU3ODFHRI3HUIRUPDQFH</w:t>
                        </w:r>
                      </w:p>
                    </w:txbxContent>
                  </v:textbox>
                </v:rect>
                <v:rect id="Rectangle 754" style="position:absolute;width:1009;height:1428;left:35168;top:6224;" filled="f" stroked="f">
                  <v:textbox inset="0,0,0,0">
                    <w:txbxContent>
                      <w:p>
                        <w:pPr>
                          <w:spacing w:before="0" w:after="160" w:line="259" w:lineRule="auto"/>
                          <w:ind w:left="0" w:firstLine="0"/>
                        </w:pPr>
                        <w:r>
                          <w:rPr>
                            <w:rFonts w:cs="Arial" w:hAnsi="Arial" w:eastAsia="Arial" w:ascii="Arial"/>
                            <w:b w:val="1"/>
                            <w:i w:val="1"/>
                            <w:sz w:val="18"/>
                          </w:rPr>
                          <w:t xml:space="preserve"/>
                        </w:r>
                      </w:p>
                    </w:txbxContent>
                  </v:textbox>
                </v:rect>
                <v:rect id="Rectangle 755" style="position:absolute;width:422;height:1428;left:35924;top:6224;" filled="f" stroked="f">
                  <v:textbox inset="0,0,0,0">
                    <w:txbxContent>
                      <w:p>
                        <w:pPr>
                          <w:spacing w:before="0" w:after="160" w:line="259" w:lineRule="auto"/>
                          <w:ind w:left="0" w:firstLine="0"/>
                        </w:pPr>
                        <w:r>
                          <w:rPr>
                            <w:rFonts w:cs="Arial" w:hAnsi="Arial" w:eastAsia="Arial" w:ascii="Arial"/>
                            <w:i w:val="1"/>
                            <w:sz w:val="18"/>
                          </w:rPr>
                          <w:t xml:space="preserve"/>
                        </w:r>
                      </w:p>
                    </w:txbxContent>
                  </v:textbox>
                </v:rect>
                <v:rect id="Rectangle 756" style="position:absolute;width:14289;height:1428;left:1627;top:7950;" filled="f" stroked="f">
                  <v:textbox inset="0,0,0,0">
                    <w:txbxContent>
                      <w:p>
                        <w:pPr>
                          <w:spacing w:before="0" w:after="160" w:line="259" w:lineRule="auto"/>
                          <w:ind w:left="0" w:firstLine="0"/>
                        </w:pPr>
                        <w:r>
                          <w:rPr>
                            <w:rFonts w:cs="Arial" w:hAnsi="Arial" w:eastAsia="Arial" w:ascii="Arial"/>
                            <w:sz w:val="18"/>
                          </w:rPr>
                          <w:t xml:space="preserve">&amp;RQJUHVVLRQDO'LVWULF</w:t>
                        </w:r>
                      </w:p>
                    </w:txbxContent>
                  </v:textbox>
                </v:rect>
                <v:rect id="Rectangle 757" style="position:absolute;width:842;height:1428;left:12374;top:7950;" filled="f" stroked="f">
                  <v:textbox inset="0,0,0,0">
                    <w:txbxContent>
                      <w:p>
                        <w:pPr>
                          <w:spacing w:before="0" w:after="160" w:line="259" w:lineRule="auto"/>
                          <w:ind w:left="0" w:firstLine="0"/>
                        </w:pPr>
                        <w:r>
                          <w:rPr>
                            <w:rFonts w:cs="Arial" w:hAnsi="Arial" w:eastAsia="Arial" w:ascii="Arial"/>
                            <w:sz w:val="18"/>
                          </w:rPr>
                          <w:t xml:space="preserve">W</w:t>
                        </w:r>
                      </w:p>
                    </w:txbxContent>
                  </v:textbox>
                </v:rect>
                <v:rect id="Rectangle 758" style="position:absolute;width:469;height:1587;left:13005;top:7858;" filled="f" stroked="f">
                  <v:textbox inset="0,0,0,0">
                    <w:txbxContent>
                      <w:p>
                        <w:pPr>
                          <w:spacing w:before="0" w:after="160" w:line="259" w:lineRule="auto"/>
                          <w:ind w:left="0" w:firstLine="0"/>
                        </w:pPr>
                        <w:r>
                          <w:rPr>
                            <w:rFonts w:cs="Arial" w:hAnsi="Arial" w:eastAsia="Arial" w:ascii="Arial"/>
                            <w:sz w:val="20"/>
                          </w:rPr>
                          <w:t xml:space="preserve"/>
                        </w:r>
                      </w:p>
                    </w:txbxContent>
                  </v:textbox>
                </v:rect>
                <v:rect id="Rectangle 51078" style="position:absolute;width:7705;height:1428;left:22844;top:8021;" filled="f" stroked="f">
                  <v:textbox inset="0,0,0,0">
                    <w:txbxContent>
                      <w:p>
                        <w:pPr>
                          <w:spacing w:before="0" w:after="160" w:line="259" w:lineRule="auto"/>
                          <w:ind w:left="0" w:firstLine="0"/>
                        </w:pPr>
                        <w:r>
                          <w:rPr>
                            <w:rFonts w:cs="Arial" w:hAnsi="Arial" w:eastAsia="Arial" w:ascii="Arial"/>
                            <w:sz w:val="18"/>
                          </w:rPr>
                          <w:t xml:space="preserve">LS&amp;RGH</w:t>
                        </w:r>
                      </w:p>
                    </w:txbxContent>
                  </v:textbox>
                </v:rect>
                <v:rect id="Rectangle 51077" style="position:absolute;width:953;height:1428;left:22117;top:8021;" filled="f" stroked="f">
                  <v:textbox inset="0,0,0,0">
                    <w:txbxContent>
                      <w:p>
                        <w:pPr>
                          <w:spacing w:before="0" w:after="160" w:line="259" w:lineRule="auto"/>
                          <w:ind w:left="0" w:firstLine="0"/>
                        </w:pPr>
                        <w:r>
                          <w:rPr>
                            <w:rFonts w:cs="Arial" w:hAnsi="Arial" w:eastAsia="Arial" w:ascii="Arial"/>
                            <w:sz w:val="18"/>
                          </w:rPr>
                          <w:t xml:space="preserve">=</w:t>
                        </w:r>
                      </w:p>
                    </w:txbxContent>
                  </v:textbox>
                </v:rect>
                <v:shape id="Shape 780" style="position:absolute;width:42024;height:4068;left:1421;top:5772;" coordsize="4202436,406832" path="m0,406832l4202436,406832l4202436,0l0,0x">
                  <v:stroke weight="1.03747pt" endcap="flat" joinstyle="round" on="true" color="#191818"/>
                  <v:fill on="false" color="#000000" opacity="0"/>
                </v:shape>
                <v:rect id="Rectangle 781" style="position:absolute;width:4677;height:1587;left:0;top:44187;" filled="f" stroked="f">
                  <v:textbox inset="0,0,0,0">
                    <w:txbxContent>
                      <w:p>
                        <w:pPr>
                          <w:spacing w:before="0" w:after="160" w:line="259" w:lineRule="auto"/>
                          <w:ind w:left="0" w:firstLine="0"/>
                        </w:pPr>
                        <w:r>
                          <w:rPr>
                            <w:rFonts w:cs="Arial" w:hAnsi="Arial" w:eastAsia="Arial" w:ascii="Arial"/>
                            <w:b w:val="1"/>
                            <w:color w:val="191818"/>
                            <w:sz w:val="20"/>
                          </w:rPr>
                          <w:t xml:space="preserve">/HJDO</w:t>
                        </w:r>
                      </w:p>
                    </w:txbxContent>
                  </v:textbox>
                </v:rect>
                <v:rect id="Rectangle 782" style="position:absolute;width:493;height:1587;left:3525;top:44187;" filled="f" stroked="f">
                  <v:textbox inset="0,0,0,0">
                    <w:txbxContent>
                      <w:p>
                        <w:pPr>
                          <w:spacing w:before="0" w:after="160" w:line="259" w:lineRule="auto"/>
                          <w:ind w:left="0" w:firstLine="0"/>
                        </w:pPr>
                        <w:r>
                          <w:rPr>
                            <w:rFonts w:cs="Arial" w:hAnsi="Arial" w:eastAsia="Arial" w:ascii="Arial"/>
                            <w:b w:val="1"/>
                            <w:color w:val="191818"/>
                            <w:sz w:val="20"/>
                          </w:rPr>
                          <w:t xml:space="preserve"/>
                        </w:r>
                      </w:p>
                    </w:txbxContent>
                  </v:textbox>
                </v:rect>
                <v:rect id="Rectangle 783" style="position:absolute;width:4171;height:1587;left:3875;top:44187;" filled="f" stroked="f">
                  <v:textbox inset="0,0,0,0">
                    <w:txbxContent>
                      <w:p>
                        <w:pPr>
                          <w:spacing w:before="0" w:after="160" w:line="259" w:lineRule="auto"/>
                          <w:ind w:left="0" w:firstLine="0"/>
                        </w:pPr>
                        <w:r>
                          <w:rPr>
                            <w:rFonts w:cs="Arial" w:hAnsi="Arial" w:eastAsia="Arial" w:ascii="Arial"/>
                            <w:b w:val="1"/>
                            <w:color w:val="191818"/>
                            <w:sz w:val="20"/>
                          </w:rPr>
                          <w:t xml:space="preserve">$GGU</w:t>
                        </w:r>
                      </w:p>
                    </w:txbxContent>
                  </v:textbox>
                </v:rect>
                <v:rect id="Rectangle 784" style="position:absolute;width:3581;height:1587;left:7020;top:44187;" filled="f" stroked="f">
                  <v:textbox inset="0,0,0,0">
                    <w:txbxContent>
                      <w:p>
                        <w:pPr>
                          <w:spacing w:before="0" w:after="160" w:line="259" w:lineRule="auto"/>
                          <w:ind w:left="0" w:firstLine="0"/>
                        </w:pPr>
                        <w:r>
                          <w:rPr>
                            <w:rFonts w:cs="Arial" w:hAnsi="Arial" w:eastAsia="Arial" w:ascii="Arial"/>
                            <w:b w:val="1"/>
                            <w:color w:val="191818"/>
                            <w:sz w:val="20"/>
                          </w:rPr>
                          <w:t xml:space="preserve">HVV</w:t>
                        </w:r>
                      </w:p>
                    </w:txbxContent>
                  </v:textbox>
                </v:rect>
                <v:rect id="Rectangle 785" style="position:absolute;width:493;height:1587;left:9711;top:45001;" filled="f" stroked="f">
                  <v:textbox inset="0,0,0,0">
                    <w:txbxContent>
                      <w:p>
                        <w:pPr>
                          <w:spacing w:before="0" w:after="160" w:line="259" w:lineRule="auto"/>
                          <w:ind w:left="0" w:firstLine="0"/>
                        </w:pPr>
                        <w:r>
                          <w:rPr>
                            <w:rFonts w:cs="Arial" w:hAnsi="Arial" w:eastAsia="Arial" w:ascii="Arial"/>
                            <w:sz w:val="20"/>
                          </w:rPr>
                          <w:t xml:space="preserve"/>
                        </w:r>
                      </w:p>
                    </w:txbxContent>
                  </v:textbox>
                </v:rect>
                <v:rect id="Rectangle 786" style="position:absolute;width:15095;height:1587;left:244;top:39061;" filled="f" stroked="f">
                  <v:textbox inset="0,0,0,0">
                    <w:txbxContent>
                      <w:p>
                        <w:pPr>
                          <w:spacing w:before="0" w:after="160" w:line="259" w:lineRule="auto"/>
                          <w:ind w:left="0" w:firstLine="0"/>
                        </w:pPr>
                        <w:r>
                          <w:rPr>
                            <w:rFonts w:cs="Arial" w:hAnsi="Arial" w:eastAsia="Arial" w:ascii="Arial"/>
                            <w:sz w:val="20"/>
                          </w:rPr>
                          <w:t xml:space="preserve">$XWKRUL]HG2IILFLDO</w:t>
                        </w:r>
                      </w:p>
                    </w:txbxContent>
                  </v:textbox>
                </v:rect>
                <v:rect id="Rectangle 51102" style="position:absolute;width:3976;height:1587;left:12574;top:39061;" filled="f" stroked="f">
                  <v:textbox inset="0,0,0,0">
                    <w:txbxContent>
                      <w:p>
                        <w:pPr>
                          <w:spacing w:before="0" w:after="160" w:line="259" w:lineRule="auto"/>
                          <w:ind w:left="0" w:firstLine="0"/>
                        </w:pPr>
                        <w:r>
                          <w:rPr>
                            <w:rFonts w:cs="Arial" w:hAnsi="Arial" w:eastAsia="Arial" w:ascii="Arial"/>
                            <w:sz w:val="20"/>
                          </w:rPr>
                          <w:t xml:space="preserve">DPH</w:t>
                        </w:r>
                      </w:p>
                    </w:txbxContent>
                  </v:textbox>
                </v:rect>
                <v:rect id="Rectangle 51101" style="position:absolute;width:1280;height:1587;left:11603;top:39061;" filled="f" stroked="f">
                  <v:textbox inset="0,0,0,0">
                    <w:txbxContent>
                      <w:p>
                        <w:pPr>
                          <w:spacing w:before="0" w:after="160" w:line="259" w:lineRule="auto"/>
                          <w:ind w:left="0" w:firstLine="0"/>
                        </w:pPr>
                        <w:r>
                          <w:rPr>
                            <w:rFonts w:cs="Arial" w:hAnsi="Arial" w:eastAsia="Arial" w:ascii="Arial"/>
                            <w:sz w:val="20"/>
                          </w:rPr>
                          <w:t xml:space="preserve">1</w:t>
                        </w:r>
                      </w:p>
                    </w:txbxContent>
                  </v:textbox>
                </v:rect>
                <v:shape id="Shape 788" style="position:absolute;width:69706;height:0;left:269;top:10192;" coordsize="6970669,0" path="m0,0l6970669,0">
                  <v:stroke weight="0.712478pt" endcap="flat" joinstyle="round" on="true" color="#191818"/>
                  <v:fill on="false" color="#000000" opacity="0"/>
                </v:shape>
                <v:rect id="Rectangle 51081" style="position:absolute;width:1182;height:1587;left:344;top:11364;" filled="f" stroked="f">
                  <v:textbox inset="0,0,0,0">
                    <w:txbxContent>
                      <w:p>
                        <w:pPr>
                          <w:spacing w:before="0" w:after="160" w:line="259" w:lineRule="auto"/>
                          <w:ind w:left="0" w:firstLine="0"/>
                        </w:pPr>
                        <w:r>
                          <w:rPr>
                            <w:rFonts w:cs="Arial" w:hAnsi="Arial" w:eastAsia="Arial" w:ascii="Arial"/>
                            <w:b w:val="1"/>
                            <w:sz w:val="20"/>
                          </w:rPr>
                          <w:t xml:space="preserve">6</w:t>
                        </w:r>
                      </w:p>
                    </w:txbxContent>
                  </v:textbox>
                </v:rect>
                <v:rect id="Rectangle 51082" style="position:absolute;width:18332;height:1587;left:1242;top:11364;" filled="f" stroked="f">
                  <v:textbox inset="0,0,0,0">
                    <w:txbxContent>
                      <w:p>
                        <w:pPr>
                          <w:spacing w:before="0" w:after="160" w:line="259" w:lineRule="auto"/>
                          <w:ind w:left="0" w:firstLine="0"/>
                        </w:pPr>
                        <w:r>
                          <w:rPr>
                            <w:rFonts w:cs="Arial" w:hAnsi="Arial" w:eastAsia="Arial" w:ascii="Arial"/>
                            <w:b w:val="1"/>
                            <w:sz w:val="20"/>
                          </w:rPr>
                          <w:t xml:space="preserve">XEUHFLSLHQW&amp;RQWDFWV</w:t>
                        </w:r>
                      </w:p>
                    </w:txbxContent>
                  </v:textbox>
                </v:rect>
                <v:rect id="Rectangle 51104" style="position:absolute;width:3284;height:1587;left:7380;top:41537;" filled="f" stroked="f">
                  <v:textbox inset="0,0,0,0">
                    <w:txbxContent>
                      <w:p>
                        <w:pPr>
                          <w:spacing w:before="0" w:after="160" w:line="259" w:lineRule="auto"/>
                          <w:ind w:left="0" w:firstLine="0"/>
                        </w:pPr>
                        <w:r>
                          <w:rPr>
                            <w:rFonts w:cs="Arial" w:hAnsi="Arial" w:eastAsia="Arial" w:ascii="Arial"/>
                            <w:sz w:val="20"/>
                          </w:rPr>
                          <w:t xml:space="preserve">PDLO</w:t>
                        </w:r>
                      </w:p>
                    </w:txbxContent>
                  </v:textbox>
                </v:rect>
                <v:rect id="Rectangle 51103" style="position:absolute;width:1182;height:1587;left:6482;top:41537;"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791" style="position:absolute;width:493;height:1587;left:9858;top:41537;" filled="f" stroked="f">
                  <v:textbox inset="0,0,0,0">
                    <w:txbxContent>
                      <w:p>
                        <w:pPr>
                          <w:spacing w:before="0" w:after="160" w:line="259" w:lineRule="auto"/>
                          <w:ind w:left="0" w:firstLine="0"/>
                        </w:pPr>
                        <w:r>
                          <w:rPr>
                            <w:rFonts w:cs="Arial" w:hAnsi="Arial" w:eastAsia="Arial" w:ascii="Arial"/>
                            <w:sz w:val="20"/>
                          </w:rPr>
                          <w:t xml:space="preserve"/>
                        </w:r>
                      </w:p>
                    </w:txbxContent>
                  </v:textbox>
                </v:rect>
                <v:rect id="Rectangle 792" style="position:absolute;width:12968;height:1587;left:89;top:54581;" filled="f" stroked="f">
                  <v:textbox inset="0,0,0,0">
                    <w:txbxContent>
                      <w:p>
                        <w:pPr>
                          <w:spacing w:before="0" w:after="160" w:line="259" w:lineRule="auto"/>
                          <w:ind w:left="0" w:firstLine="0"/>
                        </w:pPr>
                        <w:r>
                          <w:rPr>
                            <w:rFonts w:cs="Arial" w:hAnsi="Arial" w:eastAsia="Arial" w:ascii="Arial"/>
                            <w:b w:val="1"/>
                            <w:color w:val="191818"/>
                            <w:sz w:val="20"/>
                          </w:rPr>
                          <w:t xml:space="preserve">$GPLQLVWUDWLYH</w:t>
                        </w:r>
                      </w:p>
                    </w:txbxContent>
                  </v:textbox>
                </v:rect>
                <v:rect id="Rectangle 793" style="position:absolute;width:4171;height:1587;left:9809;top:54581;" filled="f" stroked="f">
                  <v:textbox inset="0,0,0,0">
                    <w:txbxContent>
                      <w:p>
                        <w:pPr>
                          <w:spacing w:before="0" w:after="160" w:line="259" w:lineRule="auto"/>
                          <w:ind w:left="0" w:firstLine="0"/>
                        </w:pPr>
                        <w:r>
                          <w:rPr>
                            <w:rFonts w:cs="Arial" w:hAnsi="Arial" w:eastAsia="Arial" w:ascii="Arial"/>
                            <w:b w:val="1"/>
                            <w:color w:val="191818"/>
                            <w:sz w:val="20"/>
                          </w:rPr>
                          <w:t xml:space="preserve">$GGU</w:t>
                        </w:r>
                      </w:p>
                    </w:txbxContent>
                  </v:textbox>
                </v:rect>
                <v:rect id="Rectangle 794" style="position:absolute;width:2980;height:1587;left:12954;top:54581;" filled="f" stroked="f">
                  <v:textbox inset="0,0,0,0">
                    <w:txbxContent>
                      <w:p>
                        <w:pPr>
                          <w:spacing w:before="0" w:after="160" w:line="259" w:lineRule="auto"/>
                          <w:ind w:left="0" w:firstLine="0"/>
                        </w:pPr>
                        <w:r>
                          <w:rPr>
                            <w:rFonts w:cs="Arial" w:hAnsi="Arial" w:eastAsia="Arial" w:ascii="Arial"/>
                            <w:b w:val="1"/>
                            <w:color w:val="191818"/>
                            <w:sz w:val="20"/>
                          </w:rPr>
                          <w:t xml:space="preserve">HVV</w:t>
                        </w:r>
                      </w:p>
                    </w:txbxContent>
                  </v:textbox>
                </v:rect>
                <v:rect id="Rectangle 795" style="position:absolute;width:493;height:1587;left:15204;top:54581;" filled="f" stroked="f">
                  <v:textbox inset="0,0,0,0">
                    <w:txbxContent>
                      <w:p>
                        <w:pPr>
                          <w:spacing w:before="0" w:after="160" w:line="259" w:lineRule="auto"/>
                          <w:ind w:left="0" w:firstLine="0"/>
                        </w:pPr>
                        <w:r>
                          <w:rPr>
                            <w:rFonts w:cs="Arial" w:hAnsi="Arial" w:eastAsia="Arial" w:ascii="Arial"/>
                            <w:sz w:val="20"/>
                          </w:rPr>
                          <w:t xml:space="preserve"/>
                        </w:r>
                      </w:p>
                    </w:txbxContent>
                  </v:textbox>
                </v:rect>
                <v:rect id="Rectangle 796" style="position:absolute;width:2511;height:1587;left:15572;top:54581;" filled="f" stroked="f">
                  <v:textbox inset="0,0,0,0">
                    <w:txbxContent>
                      <w:p>
                        <w:pPr>
                          <w:spacing w:before="0" w:after="160" w:line="259" w:lineRule="auto"/>
                          <w:ind w:left="0" w:firstLine="0"/>
                        </w:pPr>
                        <w:r>
                          <w:rPr>
                            <w:rFonts w:cs="Arial" w:hAnsi="Arial" w:eastAsia="Arial" w:ascii="Arial"/>
                            <w:sz w:val="20"/>
                          </w:rPr>
                          <w:t xml:space="preserve"/>
                        </w:r>
                      </w:p>
                    </w:txbxContent>
                  </v:textbox>
                </v:rect>
                <v:rect id="Rectangle 51090" style="position:absolute;width:13841;height:1587;left:40863;top:21980;" filled="f" stroked="f">
                  <v:textbox inset="0,0,0,0">
                    <w:txbxContent>
                      <w:p>
                        <w:pPr>
                          <w:spacing w:before="0" w:after="160" w:line="259" w:lineRule="auto"/>
                          <w:ind w:left="0" w:firstLine="0"/>
                        </w:pPr>
                        <w:r>
                          <w:rPr>
                            <w:rFonts w:cs="Arial" w:hAnsi="Arial" w:eastAsia="Arial" w:ascii="Arial"/>
                            <w:sz w:val="20"/>
                          </w:rPr>
                          <w:t xml:space="preserve">HOHSKRQH1XPEHU</w:t>
                        </w:r>
                      </w:p>
                    </w:txbxContent>
                  </v:textbox>
                </v:rect>
                <v:rect id="Rectangle 51089" style="position:absolute;width:1032;height:1587;left:40090;top:21980;" filled="f" stroked="f">
                  <v:textbox inset="0,0,0,0">
                    <w:txbxContent>
                      <w:p>
                        <w:pPr>
                          <w:spacing w:before="0" w:after="160" w:line="259" w:lineRule="auto"/>
                          <w:ind w:left="0" w:firstLine="0"/>
                        </w:pPr>
                        <w:r>
                          <w:rPr>
                            <w:rFonts w:cs="Arial" w:hAnsi="Arial" w:eastAsia="Arial" w:ascii="Arial"/>
                            <w:sz w:val="20"/>
                          </w:rPr>
                          <w:t xml:space="preserve">7</w:t>
                        </w:r>
                      </w:p>
                    </w:txbxContent>
                  </v:textbox>
                </v:rect>
                <v:rect id="Rectangle 51088" style="position:absolute;width:3786;height:1587;left:7271;top:22123;" filled="f" stroked="f">
                  <v:textbox inset="0,0,0,0">
                    <w:txbxContent>
                      <w:p>
                        <w:pPr>
                          <w:spacing w:before="0" w:after="160" w:line="259" w:lineRule="auto"/>
                          <w:ind w:left="0" w:firstLine="0"/>
                        </w:pPr>
                        <w:r>
                          <w:rPr>
                            <w:rFonts w:cs="Arial" w:hAnsi="Arial" w:eastAsia="Arial" w:ascii="Arial"/>
                            <w:sz w:val="20"/>
                          </w:rPr>
                          <w:t xml:space="preserve">PDLO</w:t>
                        </w:r>
                      </w:p>
                    </w:txbxContent>
                  </v:textbox>
                </v:rect>
                <v:rect id="Rectangle 51087" style="position:absolute;width:1182;height:1587;left:6373;top:22123;"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803" style="position:absolute;width:24235;height:1587;left:56;top:25049;" filled="f" stroked="f">
                  <v:textbox inset="0,0,0,0">
                    <w:txbxContent>
                      <w:p>
                        <w:pPr>
                          <w:spacing w:before="0" w:after="160" w:line="259" w:lineRule="auto"/>
                          <w:ind w:left="0" w:firstLine="0"/>
                        </w:pPr>
                        <w:r>
                          <w:rPr>
                            <w:rFonts w:cs="Arial" w:hAnsi="Arial" w:eastAsia="Arial" w:ascii="Arial"/>
                            <w:sz w:val="20"/>
                          </w:rPr>
                          <w:t xml:space="preserve">$GPLQLVWUDWLYH&amp;RQWDFW1DPH</w:t>
                        </w:r>
                      </w:p>
                    </w:txbxContent>
                  </v:textbox>
                </v:rect>
                <v:rect id="Rectangle 51105" style="position:absolute;width:1083;height:1587;left:38693;top:41741;" filled="f" stroked="f">
                  <v:textbox inset="0,0,0,0">
                    <w:txbxContent>
                      <w:p>
                        <w:pPr>
                          <w:spacing w:before="0" w:after="160" w:line="259" w:lineRule="auto"/>
                          <w:ind w:left="0" w:firstLine="0"/>
                        </w:pPr>
                        <w:r>
                          <w:rPr>
                            <w:rFonts w:cs="Arial" w:hAnsi="Arial" w:eastAsia="Arial" w:ascii="Arial"/>
                            <w:sz w:val="20"/>
                          </w:rPr>
                          <w:t xml:space="preserve">7</w:t>
                        </w:r>
                      </w:p>
                    </w:txbxContent>
                  </v:textbox>
                </v:rect>
                <v:rect id="Rectangle 51106" style="position:absolute;width:14754;height:1587;left:39516;top:41741;" filled="f" stroked="f">
                  <v:textbox inset="0,0,0,0">
                    <w:txbxContent>
                      <w:p>
                        <w:pPr>
                          <w:spacing w:before="0" w:after="160" w:line="259" w:lineRule="auto"/>
                          <w:ind w:left="0" w:firstLine="0"/>
                        </w:pPr>
                        <w:r>
                          <w:rPr>
                            <w:rFonts w:cs="Arial" w:hAnsi="Arial" w:eastAsia="Arial" w:ascii="Arial"/>
                            <w:sz w:val="20"/>
                          </w:rPr>
                          <w:t xml:space="preserve">HOHSKRQH1XPEHU</w:t>
                        </w:r>
                      </w:p>
                    </w:txbxContent>
                  </v:textbox>
                </v:rect>
                <v:rect id="Rectangle 51094" style="position:absolute;width:13841;height:1587;left:40870;top:27839;" filled="f" stroked="f">
                  <v:textbox inset="0,0,0,0">
                    <w:txbxContent>
                      <w:p>
                        <w:pPr>
                          <w:spacing w:before="0" w:after="160" w:line="259" w:lineRule="auto"/>
                          <w:ind w:left="0" w:firstLine="0"/>
                        </w:pPr>
                        <w:r>
                          <w:rPr>
                            <w:rFonts w:cs="Arial" w:hAnsi="Arial" w:eastAsia="Arial" w:ascii="Arial"/>
                            <w:sz w:val="20"/>
                          </w:rPr>
                          <w:t xml:space="preserve">HOHSKRQH1XPEHU</w:t>
                        </w:r>
                      </w:p>
                    </w:txbxContent>
                  </v:textbox>
                </v:rect>
                <v:rect id="Rectangle 51093" style="position:absolute;width:1032;height:1587;left:40097;top:27839;" filled="f" stroked="f">
                  <v:textbox inset="0,0,0,0">
                    <w:txbxContent>
                      <w:p>
                        <w:pPr>
                          <w:spacing w:before="0" w:after="160" w:line="259" w:lineRule="auto"/>
                          <w:ind w:left="0" w:firstLine="0"/>
                        </w:pPr>
                        <w:r>
                          <w:rPr>
                            <w:rFonts w:cs="Arial" w:hAnsi="Arial" w:eastAsia="Arial" w:ascii="Arial"/>
                            <w:sz w:val="20"/>
                          </w:rPr>
                          <w:t xml:space="preserve">7</w:t>
                        </w:r>
                      </w:p>
                    </w:txbxContent>
                  </v:textbox>
                </v:rect>
                <v:rect id="Rectangle 51100" style="position:absolute;width:13841;height:1587;left:40477;top:33432;" filled="f" stroked="f">
                  <v:textbox inset="0,0,0,0">
                    <w:txbxContent>
                      <w:p>
                        <w:pPr>
                          <w:spacing w:before="0" w:after="160" w:line="259" w:lineRule="auto"/>
                          <w:ind w:left="0" w:firstLine="0"/>
                        </w:pPr>
                        <w:r>
                          <w:rPr>
                            <w:rFonts w:cs="Arial" w:hAnsi="Arial" w:eastAsia="Arial" w:ascii="Arial"/>
                            <w:sz w:val="20"/>
                          </w:rPr>
                          <w:t xml:space="preserve">HOHSKRQH1XPEHU</w:t>
                        </w:r>
                      </w:p>
                    </w:txbxContent>
                  </v:textbox>
                </v:rect>
                <v:rect id="Rectangle 51099" style="position:absolute;width:1032;height:1587;left:39704;top:33432;" filled="f" stroked="f">
                  <v:textbox inset="0,0,0,0">
                    <w:txbxContent>
                      <w:p>
                        <w:pPr>
                          <w:spacing w:before="0" w:after="160" w:line="259" w:lineRule="auto"/>
                          <w:ind w:left="0" w:firstLine="0"/>
                        </w:pPr>
                        <w:r>
                          <w:rPr>
                            <w:rFonts w:cs="Arial" w:hAnsi="Arial" w:eastAsia="Arial" w:ascii="Arial"/>
                            <w:sz w:val="20"/>
                          </w:rPr>
                          <w:t xml:space="preserve">7</w:t>
                        </w:r>
                      </w:p>
                    </w:txbxContent>
                  </v:textbox>
                </v:rect>
                <v:rect id="Rectangle 51098" style="position:absolute;width:3786;height:1587;left:7340;top:33435;" filled="f" stroked="f">
                  <v:textbox inset="0,0,0,0">
                    <w:txbxContent>
                      <w:p>
                        <w:pPr>
                          <w:spacing w:before="0" w:after="160" w:line="259" w:lineRule="auto"/>
                          <w:ind w:left="0" w:firstLine="0"/>
                        </w:pPr>
                        <w:r>
                          <w:rPr>
                            <w:rFonts w:cs="Arial" w:hAnsi="Arial" w:eastAsia="Arial" w:ascii="Arial"/>
                            <w:sz w:val="20"/>
                          </w:rPr>
                          <w:t xml:space="preserve">PDLO</w:t>
                        </w:r>
                      </w:p>
                    </w:txbxContent>
                  </v:textbox>
                </v:rect>
                <v:rect id="Rectangle 51097" style="position:absolute;width:1182;height:1587;left:6443;top:33435;"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808" style="position:absolute;width:11181;height:1587;left:6707;top:36101;" filled="f" stroked="f">
                  <v:textbox inset="0,0,0,0">
                    <w:txbxContent>
                      <w:p>
                        <w:pPr>
                          <w:spacing w:before="0" w:after="160" w:line="259" w:lineRule="auto"/>
                          <w:ind w:left="0" w:firstLine="0"/>
                        </w:pPr>
                        <w:r>
                          <w:rPr>
                            <w:rFonts w:cs="Arial" w:hAnsi="Arial" w:eastAsia="Arial" w:ascii="Arial"/>
                            <w:sz w:val="20"/>
                          </w:rPr>
                          <w:t xml:space="preserve">,QYRLFH(PDLO</w:t>
                        </w:r>
                      </w:p>
                    </w:txbxContent>
                  </v:textbox>
                </v:rect>
                <v:rect id="Rectangle 51096" style="position:absolute;width:18564;height:1587;left:1078;top:30835;" filled="f" stroked="f">
                  <v:textbox inset="0,0,0,0">
                    <w:txbxContent>
                      <w:p>
                        <w:pPr>
                          <w:spacing w:before="0" w:after="160" w:line="259" w:lineRule="auto"/>
                          <w:ind w:left="0" w:firstLine="0"/>
                        </w:pPr>
                        <w:r>
                          <w:rPr>
                            <w:rFonts w:cs="Arial" w:hAnsi="Arial" w:eastAsia="Arial" w:ascii="Arial"/>
                            <w:sz w:val="20"/>
                          </w:rPr>
                          <w:t xml:space="preserve">LQDQFLDO&amp;RQWDFW1DPH</w:t>
                        </w:r>
                      </w:p>
                    </w:txbxContent>
                  </v:textbox>
                </v:rect>
                <v:rect id="Rectangle 51095" style="position:absolute;width:1083;height:1587;left:255;top:30835;"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51091" style="position:absolute;width:1182;height:1587;left:6376;top:27782;"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51092" style="position:absolute;width:3787;height:1587;left:7274;top:27782;" filled="f" stroked="f">
                  <v:textbox inset="0,0,0,0">
                    <w:txbxContent>
                      <w:p>
                        <w:pPr>
                          <w:spacing w:before="0" w:after="160" w:line="259" w:lineRule="auto"/>
                          <w:ind w:left="0" w:firstLine="0"/>
                        </w:pPr>
                        <w:r>
                          <w:rPr>
                            <w:rFonts w:cs="Arial" w:hAnsi="Arial" w:eastAsia="Arial" w:ascii="Arial"/>
                            <w:sz w:val="20"/>
                          </w:rPr>
                          <w:t xml:space="preserve">PDLO</w:t>
                        </w:r>
                      </w:p>
                    </w:txbxContent>
                  </v:textbox>
                </v:rect>
                <v:rect id="Rectangle 51086" style="position:absolute;width:21279;height:1587;left:1219;top:19397;" filled="f" stroked="f">
                  <v:textbox inset="0,0,0,0">
                    <w:txbxContent>
                      <w:p>
                        <w:pPr>
                          <w:spacing w:before="0" w:after="160" w:line="259" w:lineRule="auto"/>
                          <w:ind w:left="0" w:firstLine="0"/>
                        </w:pPr>
                        <w:r>
                          <w:rPr>
                            <w:rFonts w:cs="Arial" w:hAnsi="Arial" w:eastAsia="Arial" w:ascii="Arial"/>
                            <w:sz w:val="20"/>
                          </w:rPr>
                          <w:t xml:space="preserve">ULQFLSDO,QYHVWLJDWRU1DPH</w:t>
                        </w:r>
                      </w:p>
                    </w:txbxContent>
                  </v:textbox>
                </v:rect>
                <v:rect id="Rectangle 51085" style="position:absolute;width:1182;height:1587;left:322;top:19397;" filled="f" stroked="f">
                  <v:textbox inset="0,0,0,0">
                    <w:txbxContent>
                      <w:p>
                        <w:pPr>
                          <w:spacing w:before="0" w:after="160" w:line="259" w:lineRule="auto"/>
                          <w:ind w:left="0" w:firstLine="0"/>
                        </w:pPr>
                        <w:r>
                          <w:rPr>
                            <w:rFonts w:cs="Arial" w:hAnsi="Arial" w:eastAsia="Arial" w:ascii="Arial"/>
                            <w:sz w:val="20"/>
                          </w:rPr>
                          <w:t xml:space="preserve">3</w:t>
                        </w:r>
                      </w:p>
                    </w:txbxContent>
                  </v:textbox>
                </v:rect>
                <v:rect id="Rectangle 812" style="position:absolute;width:11783;height:1587;left:6573;top:13930;" filled="f" stroked="f">
                  <v:textbox inset="0,0,0,0">
                    <w:txbxContent>
                      <w:p>
                        <w:pPr>
                          <w:spacing w:before="0" w:after="160" w:line="259" w:lineRule="auto"/>
                          <w:ind w:left="0" w:firstLine="0"/>
                        </w:pPr>
                        <w:r>
                          <w:rPr>
                            <w:rFonts w:cs="Arial" w:hAnsi="Arial" w:eastAsia="Arial" w:ascii="Arial"/>
                            <w:sz w:val="20"/>
                          </w:rPr>
                          <w:t xml:space="preserve">&amp;HQWUDO(PDLO</w:t>
                        </w:r>
                      </w:p>
                    </w:txbxContent>
                  </v:textbox>
                </v:rect>
                <v:rect id="Rectangle 51083" style="position:absolute;width:1674;height:1587;left:6573;top:15835;" filled="f" stroked="f">
                  <v:textbox inset="0,0,0,0">
                    <w:txbxContent>
                      <w:p>
                        <w:pPr>
                          <w:spacing w:before="0" w:after="160" w:line="259" w:lineRule="auto"/>
                          <w:ind w:left="0" w:firstLine="0"/>
                        </w:pPr>
                        <w:r>
                          <w:rPr>
                            <w:rFonts w:cs="Arial" w:hAnsi="Arial" w:eastAsia="Arial" w:ascii="Arial"/>
                            <w:sz w:val="20"/>
                          </w:rPr>
                          <w:t xml:space="preserve">:</w:t>
                        </w:r>
                      </w:p>
                    </w:txbxContent>
                  </v:textbox>
                </v:rect>
                <v:rect id="Rectangle 51084" style="position:absolute;width:5290;height:1587;left:7840;top:15835;" filled="f" stroked="f">
                  <v:textbox inset="0,0,0,0">
                    <w:txbxContent>
                      <w:p>
                        <w:pPr>
                          <w:spacing w:before="0" w:after="160" w:line="259" w:lineRule="auto"/>
                          <w:ind w:left="0" w:firstLine="0"/>
                        </w:pPr>
                        <w:r>
                          <w:rPr>
                            <w:rFonts w:cs="Arial" w:hAnsi="Arial" w:eastAsia="Arial" w:ascii="Arial"/>
                            <w:sz w:val="20"/>
                          </w:rPr>
                          <w:t xml:space="preserve">HEVLWH</w:t>
                        </w:r>
                      </w:p>
                    </w:txbxContent>
                  </v:textbox>
                </v:rect>
                <v:shape id="Shape 814" style="position:absolute;width:69706;height:0;left:8;top:43714;" coordsize="6970680,0" path="m0,0l6970680,0">
                  <v:stroke weight="0.712478pt" endcap="flat" joinstyle="round" on="true" color="#191818"/>
                  <v:fill on="false" color="#000000" opacity="0"/>
                </v:shape>
                <v:rect id="Rectangle 51067" style="position:absolute;width:1126;height:1587;left:335;top:0;" filled="f" stroked="f">
                  <v:textbox inset="0,0,0,0">
                    <w:txbxContent>
                      <w:p>
                        <w:pPr>
                          <w:spacing w:before="0" w:after="160" w:line="259" w:lineRule="auto"/>
                          <w:ind w:left="0" w:firstLine="0"/>
                        </w:pPr>
                        <w:r>
                          <w:rPr>
                            <w:rFonts w:cs="Arial" w:hAnsi="Arial" w:eastAsia="Arial" w:ascii="Arial"/>
                            <w:b w:val="1"/>
                            <w:sz w:val="20"/>
                          </w:rPr>
                          <w:t xml:space="preserve">3</w:t>
                        </w:r>
                      </w:p>
                    </w:txbxContent>
                  </v:textbox>
                </v:rect>
                <v:rect id="Rectangle 51068" style="position:absolute;width:3276;height:1587;left:1179;top:0;" filled="f" stroked="f">
                  <v:textbox inset="0,0,0,0">
                    <w:txbxContent>
                      <w:p>
                        <w:pPr>
                          <w:spacing w:before="0" w:after="160" w:line="259" w:lineRule="auto"/>
                          <w:ind w:left="0" w:firstLine="0"/>
                        </w:pPr>
                        <w:r>
                          <w:rPr>
                            <w:rFonts w:cs="Arial" w:hAnsi="Arial" w:eastAsia="Arial" w:ascii="Arial"/>
                            <w:b w:val="1"/>
                            <w:sz w:val="20"/>
                          </w:rPr>
                          <w:t xml:space="preserve">ODFH</w:t>
                        </w:r>
                      </w:p>
                    </w:txbxContent>
                  </v:textbox>
                </v:rect>
                <v:rect id="Rectangle 816" style="position:absolute;width:469;height:1587;left:3641;top:0;" filled="f" stroked="f">
                  <v:textbox inset="0,0,0,0">
                    <w:txbxContent>
                      <w:p>
                        <w:pPr>
                          <w:spacing w:before="0" w:after="160" w:line="259" w:lineRule="auto"/>
                          <w:ind w:left="0" w:firstLine="0"/>
                        </w:pPr>
                        <w:r>
                          <w:rPr>
                            <w:rFonts w:cs="Arial" w:hAnsi="Arial" w:eastAsia="Arial" w:ascii="Arial"/>
                            <w:b w:val="1"/>
                            <w:sz w:val="20"/>
                          </w:rPr>
                          <w:t xml:space="preserve"/>
                        </w:r>
                      </w:p>
                    </w:txbxContent>
                  </v:textbox>
                </v:rect>
                <v:rect id="Rectangle 817" style="position:absolute;width:1591;height:1587;left:3989;top:0;" filled="f" stroked="f">
                  <v:textbox inset="0,0,0,0">
                    <w:txbxContent>
                      <w:p>
                        <w:pPr>
                          <w:spacing w:before="0" w:after="160" w:line="259" w:lineRule="auto"/>
                          <w:ind w:left="0" w:firstLine="0"/>
                        </w:pPr>
                        <w:r>
                          <w:rPr>
                            <w:rFonts w:cs="Arial" w:hAnsi="Arial" w:eastAsia="Arial" w:ascii="Arial"/>
                            <w:b w:val="1"/>
                            <w:sz w:val="20"/>
                          </w:rPr>
                          <w:t xml:space="preserve">RI</w:t>
                        </w:r>
                      </w:p>
                    </w:txbxContent>
                  </v:textbox>
                </v:rect>
                <v:rect id="Rectangle 818" style="position:absolute;width:469;height:1587;left:5183;top:0;" filled="f" stroked="f">
                  <v:textbox inset="0,0,0,0">
                    <w:txbxContent>
                      <w:p>
                        <w:pPr>
                          <w:spacing w:before="0" w:after="160" w:line="259" w:lineRule="auto"/>
                          <w:ind w:left="0" w:firstLine="0"/>
                        </w:pPr>
                        <w:r>
                          <w:rPr>
                            <w:rFonts w:cs="Arial" w:hAnsi="Arial" w:eastAsia="Arial" w:ascii="Arial"/>
                            <w:b w:val="1"/>
                            <w:sz w:val="20"/>
                          </w:rPr>
                          <w:t xml:space="preserve"/>
                        </w:r>
                      </w:p>
                    </w:txbxContent>
                  </v:textbox>
                </v:rect>
                <v:rect id="Rectangle 51070" style="position:absolute;width:9166;height:1587;left:6373;top:0;" filled="f" stroked="f">
                  <v:textbox inset="0,0,0,0">
                    <w:txbxContent>
                      <w:p>
                        <w:pPr>
                          <w:spacing w:before="0" w:after="160" w:line="259" w:lineRule="auto"/>
                          <w:ind w:left="0" w:firstLine="0"/>
                        </w:pPr>
                        <w:r>
                          <w:rPr>
                            <w:rFonts w:cs="Arial" w:hAnsi="Arial" w:eastAsia="Arial" w:ascii="Arial"/>
                            <w:b w:val="1"/>
                            <w:sz w:val="20"/>
                          </w:rPr>
                          <w:t xml:space="preserve">HUIRUPDQFH</w:t>
                        </w:r>
                      </w:p>
                    </w:txbxContent>
                  </v:textbox>
                </v:rect>
                <v:rect id="Rectangle 51069" style="position:absolute;width:1126;height:1587;left:5528;top:0;" filled="f" stroked="f">
                  <v:textbox inset="0,0,0,0">
                    <w:txbxContent>
                      <w:p>
                        <w:pPr>
                          <w:spacing w:before="0" w:after="160" w:line="259" w:lineRule="auto"/>
                          <w:ind w:left="0" w:firstLine="0"/>
                        </w:pPr>
                        <w:r>
                          <w:rPr>
                            <w:rFonts w:cs="Arial" w:hAnsi="Arial" w:eastAsia="Arial" w:ascii="Arial"/>
                            <w:b w:val="1"/>
                            <w:sz w:val="20"/>
                          </w:rPr>
                          <w:t xml:space="preserve">3</w:t>
                        </w:r>
                      </w:p>
                    </w:txbxContent>
                  </v:textbox>
                </v:rect>
                <v:rect id="Rectangle 820" style="position:absolute;width:469;height:1587;left:13264;top:0;" filled="f" stroked="f">
                  <v:textbox inset="0,0,0,0">
                    <w:txbxContent>
                      <w:p>
                        <w:pPr>
                          <w:spacing w:before="0" w:after="160" w:line="259" w:lineRule="auto"/>
                          <w:ind w:left="0" w:firstLine="0"/>
                        </w:pPr>
                        <w:r>
                          <w:rPr>
                            <w:rFonts w:cs="Arial" w:hAnsi="Arial" w:eastAsia="Arial" w:ascii="Arial"/>
                            <w:b w:val="1"/>
                            <w:sz w:val="20"/>
                          </w:rPr>
                          <w:t xml:space="preserve"/>
                        </w:r>
                      </w:p>
                    </w:txbxContent>
                  </v:textbox>
                </v:rect>
                <v:rect id="Rectangle 821" style="position:absolute;width:9257;height:1587;left:13615;top:0;" filled="f" stroked="f">
                  <v:textbox inset="0,0,0,0">
                    <w:txbxContent>
                      <w:p>
                        <w:pPr>
                          <w:spacing w:before="0" w:after="160" w:line="259" w:lineRule="auto"/>
                          <w:ind w:left="0" w:firstLine="0"/>
                        </w:pPr>
                        <w:r>
                          <w:rPr>
                            <w:rFonts w:cs="Arial" w:hAnsi="Arial" w:eastAsia="Arial" w:ascii="Arial"/>
                            <w:b w:val="1"/>
                            <w:sz w:val="20"/>
                          </w:rPr>
                          <w:t xml:space="preserve">,QIRUPDWLRQ</w:t>
                        </w:r>
                      </w:p>
                    </w:txbxContent>
                  </v:textbox>
                </v:rect>
                <v:rect id="Rectangle 822" style="position:absolute;width:17014;height:1587;left:20572;top:0;" filled="f" stroked="f">
                  <v:textbox inset="0,0,0,0">
                    <w:txbxContent>
                      <w:p>
                        <w:pPr>
                          <w:spacing w:before="0" w:after="160" w:line="259" w:lineRule="auto"/>
                          <w:ind w:left="0" w:firstLine="0"/>
                        </w:pPr>
                        <w:r>
                          <w:rPr>
                            <w:rFonts w:cs="Arial" w:hAnsi="Arial" w:eastAsia="Arial" w:ascii="Arial"/>
                            <w:b w:val="1"/>
                            <w:sz w:val="20"/>
                          </w:rPr>
                          <w:t xml:space="preserve">IRU))$7$UHSRUWLQJ</w:t>
                        </w:r>
                      </w:p>
                    </w:txbxContent>
                  </v:textbox>
                </v:rect>
                <v:rect id="Rectangle 51071" style="position:absolute;width:1013;height:1428;left:335;top:1221;" filled="f" stroked="f">
                  <v:textbox inset="0,0,0,0">
                    <w:txbxContent>
                      <w:p>
                        <w:pPr>
                          <w:spacing w:before="0" w:after="160" w:line="259" w:lineRule="auto"/>
                          <w:ind w:left="0" w:firstLine="0"/>
                        </w:pPr>
                        <w:r>
                          <w:rPr>
                            <w:rFonts w:cs="Arial" w:hAnsi="Arial" w:eastAsia="Arial" w:ascii="Arial"/>
                            <w:sz w:val="18"/>
                          </w:rPr>
                          <w:t xml:space="preserve">3</w:t>
                        </w:r>
                      </w:p>
                    </w:txbxContent>
                  </v:textbox>
                </v:rect>
                <v:rect id="Rectangle 51072" style="position:absolute;width:32615;height:1428;left:1095;top:1221;" filled="f" stroked="f">
                  <v:textbox inset="0,0,0,0">
                    <w:txbxContent>
                      <w:p>
                        <w:pPr>
                          <w:spacing w:before="0" w:after="160" w:line="259" w:lineRule="auto"/>
                          <w:ind w:left="0" w:firstLine="0"/>
                        </w:pPr>
                        <w:r>
                          <w:rPr>
                            <w:rFonts w:cs="Arial" w:hAnsi="Arial" w:eastAsia="Arial" w:ascii="Arial"/>
                            <w:sz w:val="18"/>
                          </w:rPr>
                          <w:t xml:space="preserve">K\VLFDO$GGUHVV&amp;LW\6WDWHLI86DQG&amp;RXQWU\</w:t>
                        </w:r>
                      </w:p>
                    </w:txbxContent>
                  </v:textbox>
                </v:rect>
                <v:rect id="Rectangle 824" style="position:absolute;width:469;height:1587;left:25614;top:1129;" filled="f" stroked="f">
                  <v:textbox inset="0,0,0,0">
                    <w:txbxContent>
                      <w:p>
                        <w:pPr>
                          <w:spacing w:before="0" w:after="160" w:line="259" w:lineRule="auto"/>
                          <w:ind w:left="0" w:firstLine="0"/>
                        </w:pPr>
                        <w:r>
                          <w:rPr>
                            <w:rFonts w:cs="Arial" w:hAnsi="Arial" w:eastAsia="Arial" w:ascii="Arial"/>
                            <w:sz w:val="20"/>
                          </w:rPr>
                          <w:t xml:space="preserve"/>
                        </w:r>
                      </w:p>
                    </w:txbxContent>
                  </v:textbox>
                </v:rect>
                <v:rect id="Rectangle 51402" style="position:absolute;width:928;height:1428;left:45384;top:8471;" filled="f" stroked="f">
                  <v:textbox inset="0,0,0,0">
                    <w:txbxContent>
                      <w:p>
                        <w:pPr>
                          <w:spacing w:before="0" w:after="160" w:line="259" w:lineRule="auto"/>
                          <w:ind w:left="0" w:firstLine="0"/>
                        </w:pPr>
                        <w:r>
                          <w:rPr>
                            <w:rFonts w:cs="Arial" w:hAnsi="Arial" w:eastAsia="Arial" w:ascii="Arial"/>
                            <w:color w:val="4d4989"/>
                            <w:sz w:val="18"/>
                            <w:u w:val="single" w:color="4d4989"/>
                          </w:rPr>
                          <w:t xml:space="preserve">=</w:t>
                        </w:r>
                      </w:p>
                    </w:txbxContent>
                  </v:textbox>
                </v:rect>
                <v:rect id="Rectangle 51403" style="position:absolute;width:11104;height:1428;left:46079;top:8471;" filled="f" stroked="f">
                  <v:textbox inset="0,0,0,0">
                    <w:txbxContent>
                      <w:p>
                        <w:pPr>
                          <w:spacing w:before="0" w:after="160" w:line="259" w:lineRule="auto"/>
                          <w:ind w:left="0" w:firstLine="0"/>
                        </w:pPr>
                        <w:r>
                          <w:rPr>
                            <w:rFonts w:cs="Arial" w:hAnsi="Arial" w:eastAsia="Arial" w:ascii="Arial"/>
                            <w:color w:val="4d4989"/>
                            <w:sz w:val="18"/>
                            <w:u w:val="single" w:color="4d4989"/>
                          </w:rPr>
                          <w:t xml:space="preserve">LS&amp;RGH/RRNXS</w:t>
                        </w:r>
                      </w:p>
                    </w:txbxContent>
                  </v:textbox>
                </v:rect>
                <v:shape id="Shape 854" style="position:absolute;width:7426;height:2032;left:13735;top:7383;" coordsize="742696,203200" path="m0,0l742696,0l729996,12700l12700,12700l12700,190500l0,203200l0,0x">
                  <v:stroke weight="0pt" endcap="flat" joinstyle="miter" miterlimit="10" on="false" color="#000000" opacity="0"/>
                  <v:fill on="true" color="#999a9a"/>
                </v:shape>
                <v:shape id="Shape 855" style="position:absolute;width:7426;height:2032;left:13735;top:7383;" coordsize="742696,203200" path="m742696,0l742696,203200l0,203200l12700,190500l729996,190500l729996,12700l742696,0x">
                  <v:stroke weight="0pt" endcap="flat" joinstyle="miter" miterlimit="10" on="false" color="#000000" opacity="0"/>
                  <v:fill on="true" color="#cacac9"/>
                </v:shape>
                <v:shape id="Shape 856" style="position:absolute;width:7553;height:2159;left:13671;top:7320;" coordsize="755396,215900" path="m0,215900l755396,215900l755396,0l0,0x">
                  <v:stroke weight="1pt" endcap="flat" joinstyle="miter" miterlimit="10" on="true" color="#181717"/>
                  <v:fill on="false" color="#000000" opacity="0"/>
                </v:shape>
                <v:rect id="Rectangle 857" style="position:absolute;width:5928;height:1644;left:14116;top:7930;" filled="f" stroked="f">
                  <v:textbox inset="0,0,0,0">
                    <w:txbxContent>
                      <w:p>
                        <w:pPr>
                          <w:spacing w:before="0" w:after="160" w:line="259" w:lineRule="auto"/>
                          <w:ind w:left="0" w:firstLine="0"/>
                        </w:pPr>
                        <w:r>
                          <w:rPr>
                            <w:rFonts w:cs="Arial" w:hAnsi="Arial" w:eastAsia="Arial" w:ascii="Arial"/>
                            <w:sz w:val="21"/>
                          </w:rPr>
                          <w:t xml:space="preserve">NY-007</w:t>
                        </w:r>
                      </w:p>
                    </w:txbxContent>
                  </v:textbox>
                </v:rect>
                <v:shape id="Shape 858" style="position:absolute;width:13262;height:2032;left:29064;top:7430;" coordsize="1326287,203200" path="m0,0l1326287,0l1313587,12700l12700,12700l12700,190500l0,203200l0,0x">
                  <v:stroke weight="0pt" endcap="flat" joinstyle="miter" miterlimit="10" on="false" color="#000000" opacity="0"/>
                  <v:fill on="true" color="#999a9a"/>
                </v:shape>
                <v:shape id="Shape 859" style="position:absolute;width:13262;height:2032;left:29064;top:7430;" coordsize="1326287,203200" path="m1326287,0l1326287,203200l0,203200l12700,190500l1313587,190500l1313587,12700l1326287,0x">
                  <v:stroke weight="0pt" endcap="flat" joinstyle="miter" miterlimit="10" on="false" color="#000000" opacity="0"/>
                  <v:fill on="true" color="#cacac9"/>
                </v:shape>
                <v:shape id="Shape 860" style="position:absolute;width:13389;height:2159;left:29001;top:7367;" coordsize="1338987,215900" path="m0,215900l1338987,215900l1338987,0l0,0x">
                  <v:stroke weight="1pt" endcap="flat" joinstyle="miter" miterlimit="10" on="true" color="#181717"/>
                  <v:fill on="false" color="#000000" opacity="0"/>
                </v:shape>
                <v:rect id="Rectangle 861" style="position:absolute;width:9331;height:1644;left:29445;top:7977;" filled="f" stroked="f">
                  <v:textbox inset="0,0,0,0">
                    <w:txbxContent>
                      <w:p>
                        <w:pPr>
                          <w:spacing w:before="0" w:after="160" w:line="259" w:lineRule="auto"/>
                          <w:ind w:left="0" w:firstLine="0"/>
                        </w:pPr>
                        <w:r>
                          <w:rPr>
                            <w:rFonts w:cs="Arial" w:hAnsi="Arial" w:eastAsia="Arial" w:ascii="Arial"/>
                            <w:sz w:val="21"/>
                          </w:rPr>
                          <w:t xml:space="preserve">11201-1909</w:t>
                        </w:r>
                      </w:p>
                    </w:txbxContent>
                  </v:textbox>
                </v:rect>
                <v:shape id="Shape 862" style="position:absolute;width:70069;height:2870;left:195;top:2684;" coordsize="7006946,287083" path="m0,0l7006946,0l6994246,12700l12700,12700l12700,274383l0,287083l0,0x">
                  <v:stroke weight="0pt" endcap="flat" joinstyle="miter" miterlimit="10" on="false" color="#000000" opacity="0"/>
                  <v:fill on="true" color="#999a9a"/>
                </v:shape>
                <v:shape id="Shape 863" style="position:absolute;width:70069;height:2870;left:195;top:2684;" coordsize="7006946,287083" path="m7006946,0l7006946,287083l0,287083l12700,274383l6994246,274383l6994246,12700l7006946,0x">
                  <v:stroke weight="0pt" endcap="flat" joinstyle="miter" miterlimit="10" on="false" color="#000000" opacity="0"/>
                  <v:fill on="true" color="#cacac9"/>
                </v:shape>
                <v:shape id="Shape 864" style="position:absolute;width:70196;height:2997;left:131;top:2620;" coordsize="7019646,299783" path="m0,299783l7019646,299783l7019646,0l0,0x">
                  <v:stroke weight="1pt" endcap="flat" joinstyle="miter" miterlimit="10" on="true" color="#181717"/>
                  <v:fill on="false" color="#000000" opacity="0"/>
                </v:shape>
                <v:rect id="Rectangle 51073" style="position:absolute;width:3147;height:1773;left:576;top:3672;" filled="f" stroked="f">
                  <v:textbox inset="0,0,0,0">
                    <w:txbxContent>
                      <w:p>
                        <w:pPr>
                          <w:spacing w:before="0" w:after="160" w:line="259" w:lineRule="auto"/>
                          <w:ind w:left="0" w:firstLine="0"/>
                        </w:pPr>
                        <w:r>
                          <w:rPr>
                            <w:rFonts w:cs="Arial" w:hAnsi="Arial" w:eastAsia="Arial" w:ascii="Arial"/>
                            <w:sz w:val="22"/>
                          </w:rPr>
                          <w:t xml:space="preserve">300</w:t>
                        </w:r>
                      </w:p>
                    </w:txbxContent>
                  </v:textbox>
                </v:rect>
                <v:rect id="Rectangle 51074" style="position:absolute;width:25775;height:1773;left:3335;top:3672;" filled="f" stroked="f">
                  <v:textbox inset="0,0,0,0">
                    <w:txbxContent>
                      <w:p>
                        <w:pPr>
                          <w:spacing w:before="0" w:after="160" w:line="259" w:lineRule="auto"/>
                          <w:ind w:left="0" w:firstLine="0"/>
                        </w:pPr>
                        <w:r>
                          <w:rPr>
                            <w:rFonts w:cs="Arial" w:hAnsi="Arial" w:eastAsia="Arial" w:ascii="Arial"/>
                            <w:sz w:val="22"/>
                          </w:rPr>
                          <w:t xml:space="preserve">JayStreetBrooklyn,NYKings</w:t>
                        </w:r>
                      </w:p>
                    </w:txbxContent>
                  </v:textbox>
                </v:rect>
                <v:shape id="Shape 866" style="position:absolute;width:51592;height:2032;left:18388;top:13074;" coordsize="5159261,203200" path="m0,0l5159261,0l5146561,12700l12700,12700l12700,190500l0,203200l0,0x">
                  <v:stroke weight="0pt" endcap="flat" joinstyle="miter" miterlimit="10" on="false" color="#000000" opacity="0"/>
                  <v:fill on="true" color="#999a9a"/>
                </v:shape>
                <v:shape id="Shape 867" style="position:absolute;width:51592;height:2032;left:18388;top:13074;" coordsize="5159261,203200" path="m5159261,0l5159261,203200l0,203200l12700,190500l5146561,190500l5146561,12700l5159261,0x">
                  <v:stroke weight="0pt" endcap="flat" joinstyle="miter" miterlimit="10" on="false" color="#000000" opacity="0"/>
                  <v:fill on="true" color="#cacac9"/>
                </v:shape>
                <v:shape id="Shape 868" style="position:absolute;width:51719;height:2159;left:18324;top:13010;" coordsize="5171961,215900" path="m0,215900l5171961,215900l5171961,0l0,0x">
                  <v:stroke weight="1pt" endcap="flat" joinstyle="miter" miterlimit="10" on="true" color="#181717"/>
                  <v:fill on="false" color="#000000" opacity="0"/>
                </v:shape>
                <v:rect id="Rectangle 869" style="position:absolute;width:30835;height:1644;left:18769;top:13620;" filled="f" stroked="f">
                  <v:textbox inset="0,0,0,0">
                    <w:txbxContent>
                      <w:p>
                        <w:pPr>
                          <w:spacing w:before="0" w:after="160" w:line="259" w:lineRule="auto"/>
                          <w:ind w:left="0" w:firstLine="0"/>
                        </w:pPr>
                        <w:r>
                          <w:rPr>
                            <w:rFonts w:cs="Arial" w:hAnsi="Arial" w:eastAsia="Arial" w:ascii="Arial"/>
                            <w:sz w:val="21"/>
                          </w:rPr>
                          <w:t xml:space="preserve">sponsoredprograms@citytech.cuny.edu</w:t>
                        </w:r>
                      </w:p>
                    </w:txbxContent>
                  </v:textbox>
                </v:rect>
                <v:shape id="Shape 870" style="position:absolute;width:51592;height:2032;left:18388;top:15725;" coordsize="5159261,203200" path="m0,0l5159261,0l5146561,12700l12700,12700l12700,190500l0,203200l0,0x">
                  <v:stroke weight="0pt" endcap="flat" joinstyle="miter" miterlimit="10" on="false" color="#000000" opacity="0"/>
                  <v:fill on="true" color="#999a9a"/>
                </v:shape>
                <v:shape id="Shape 871" style="position:absolute;width:51592;height:2032;left:18388;top:15725;" coordsize="5159261,203200" path="m5159261,0l5159261,203200l0,203200l12700,190500l5146561,190500l5146561,12700l5159261,0x">
                  <v:stroke weight="0pt" endcap="flat" joinstyle="miter" miterlimit="10" on="false" color="#000000" opacity="0"/>
                  <v:fill on="true" color="#cacac9"/>
                </v:shape>
                <v:shape id="Shape 872" style="position:absolute;width:51719;height:2159;left:18324;top:15662;" coordsize="5171961,215900" path="m0,215900l5171961,215900l5171961,0l0,0x">
                  <v:stroke weight="1pt" endcap="flat" joinstyle="miter" miterlimit="10" on="true" color="#181717"/>
                  <v:fill on="false" color="#000000" opacity="0"/>
                </v:shape>
                <v:rect id="Rectangle 873" style="position:absolute;width:17784;height:1644;left:18769;top:16272;" filled="f" stroked="f">
                  <v:textbox inset="0,0,0,0">
                    <w:txbxContent>
                      <w:p>
                        <w:pPr>
                          <w:spacing w:before="0" w:after="160" w:line="259" w:lineRule="auto"/>
                          <w:ind w:left="0" w:firstLine="0"/>
                        </w:pPr>
                        <w:r>
                          <w:rPr>
                            <w:rFonts w:cs="Arial" w:hAnsi="Arial" w:eastAsia="Arial" w:ascii="Arial"/>
                            <w:sz w:val="21"/>
                          </w:rPr>
                          <w:t xml:space="preserve">www.citytech.cuny.edu</w:t>
                        </w:r>
                      </w:p>
                    </w:txbxContent>
                  </v:textbox>
                </v:rect>
                <v:shape id="Shape 874" style="position:absolute;width:51612;height:2032;left:18368;top:18926;" coordsize="5161204,203200" path="m0,0l5161204,0l5148504,12700l12700,12700l12700,190500l0,203200l0,0x">
                  <v:stroke weight="0pt" endcap="flat" joinstyle="miter" miterlimit="10" on="false" color="#000000" opacity="0"/>
                  <v:fill on="true" color="#999a9a"/>
                </v:shape>
                <v:shape id="Shape 875" style="position:absolute;width:51612;height:2032;left:18368;top:18926;" coordsize="5161204,203200" path="m5161204,0l5161204,203200l0,203200l12700,190500l5148504,190500l5148504,12700l5161204,0x">
                  <v:stroke weight="0pt" endcap="flat" joinstyle="miter" miterlimit="10" on="false" color="#000000" opacity="0"/>
                  <v:fill on="true" color="#cacac9"/>
                </v:shape>
                <v:shape id="Shape 876" style="position:absolute;width:51739;height:2159;left:18305;top:18862;" coordsize="5173904,215900" path="m0,215900l5173904,215900l5173904,0l0,0x">
                  <v:stroke weight="1pt" endcap="flat" joinstyle="miter" miterlimit="10" on="true" color="#181717"/>
                  <v:fill on="false" color="#000000" opacity="0"/>
                </v:shape>
                <v:rect id="Rectangle 877" style="position:absolute;width:9424;height:1644;left:18749;top:19472;" filled="f" stroked="f">
                  <v:textbox inset="0,0,0,0">
                    <w:txbxContent>
                      <w:p>
                        <w:pPr>
                          <w:spacing w:before="0" w:after="160" w:line="259" w:lineRule="auto"/>
                          <w:ind w:left="0" w:firstLine="0"/>
                        </w:pPr>
                        <w:r>
                          <w:rPr>
                            <w:rFonts w:cs="Arial" w:hAnsi="Arial" w:eastAsia="Arial" w:ascii="Arial"/>
                            <w:sz w:val="21"/>
                          </w:rPr>
                          <w:t xml:space="preserve">DavidSmith</w:t>
                        </w:r>
                      </w:p>
                    </w:txbxContent>
                  </v:textbox>
                </v:rect>
                <v:shape id="Shape 878" style="position:absolute;width:26537;height:2032;left:11347;top:21578;" coordsize="2653792,203200" path="m0,0l2653792,0l2641092,12700l12700,12700l12700,190500l0,203200l0,0x">
                  <v:stroke weight="0pt" endcap="flat" joinstyle="miter" miterlimit="10" on="false" color="#000000" opacity="0"/>
                  <v:fill on="true" color="#999a9a"/>
                </v:shape>
                <v:shape id="Shape 879" style="position:absolute;width:26537;height:2032;left:11347;top:21578;" coordsize="2653792,203200" path="m2653792,0l2653792,203200l0,203200l12700,190500l2641092,190500l2641092,12700l2653792,0x">
                  <v:stroke weight="0pt" endcap="flat" joinstyle="miter" miterlimit="10" on="false" color="#000000" opacity="0"/>
                  <v:fill on="true" color="#cacac9"/>
                </v:shape>
                <v:shape id="Shape 880" style="position:absolute;width:26664;height:2159;left:11283;top:21514;" coordsize="2666492,215900" path="m0,215900l2666492,215900l2666492,0l0,0x">
                  <v:stroke weight="1pt" endcap="flat" joinstyle="miter" miterlimit="10" on="true" color="#181717"/>
                  <v:fill on="false" color="#000000" opacity="0"/>
                </v:shape>
                <v:rect id="Rectangle 881" style="position:absolute;width:26655;height:1644;left:11728;top:22124;" filled="f" stroked="f">
                  <v:textbox inset="0,0,0,0">
                    <w:txbxContent>
                      <w:p>
                        <w:pPr>
                          <w:spacing w:before="0" w:after="160" w:line="259" w:lineRule="auto"/>
                          <w:ind w:left="0" w:firstLine="0"/>
                        </w:pPr>
                        <w:r>
                          <w:rPr>
                            <w:rFonts w:cs="Arial" w:hAnsi="Arial" w:eastAsia="Arial" w:ascii="Arial"/>
                            <w:sz w:val="21"/>
                          </w:rPr>
                          <w:t xml:space="preserve">David.Smith43@citytech.cuny.edu</w:t>
                        </w:r>
                      </w:p>
                    </w:txbxContent>
                  </v:textbox>
                </v:rect>
                <v:shape id="Shape 882" style="position:absolute;width:18034;height:2032;left:51946;top:21578;" coordsize="1803400,203200" path="m0,0l1803400,0l1790700,12700l12700,12700l12700,190500l0,203200l0,0x">
                  <v:stroke weight="0pt" endcap="flat" joinstyle="miter" miterlimit="10" on="false" color="#000000" opacity="0"/>
                  <v:fill on="true" color="#999a9a"/>
                </v:shape>
                <v:shape id="Shape 883" style="position:absolute;width:18034;height:2032;left:51946;top:21578;" coordsize="1803400,203200" path="m1803400,0l1803400,203200l0,203200l12700,190500l1790700,190500l1790700,12700l1803400,0x">
                  <v:stroke weight="0pt" endcap="flat" joinstyle="miter" miterlimit="10" on="false" color="#000000" opacity="0"/>
                  <v:fill on="true" color="#cacac9"/>
                </v:shape>
                <v:shape id="Shape 884" style="position:absolute;width:18161;height:2159;left:51883;top:21514;" coordsize="1816100,215900" path="m0,215900l1816100,215900l1816100,0l0,0x">
                  <v:stroke weight="1pt" endcap="flat" joinstyle="miter" miterlimit="10" on="true" color="#181717"/>
                  <v:fill on="false" color="#000000" opacity="0"/>
                </v:shape>
                <v:shape id="Shape 885" style="position:absolute;width:51592;height:2032;left:18454;top:24595;" coordsize="5159261,203200" path="m0,0l5159261,0l5146561,12700l12700,12700l12700,190500l0,203200l0,0x">
                  <v:stroke weight="0pt" endcap="flat" joinstyle="miter" miterlimit="10" on="false" color="#000000" opacity="0"/>
                  <v:fill on="true" color="#999a9a"/>
                </v:shape>
                <v:shape id="Shape 886" style="position:absolute;width:51592;height:2032;left:18454;top:24595;" coordsize="5159261,203200" path="m5159261,0l5159261,203200l0,203200l12700,190500l5146561,190500l5146561,12700l5159261,0x">
                  <v:stroke weight="0pt" endcap="flat" joinstyle="miter" miterlimit="10" on="false" color="#000000" opacity="0"/>
                  <v:fill on="true" color="#cacac9"/>
                </v:shape>
                <v:shape id="Shape 887" style="position:absolute;width:51719;height:2159;left:18391;top:24532;" coordsize="5171961,215900" path="m0,215900l5171961,215900l5171961,0l0,0x">
                  <v:stroke weight="1pt" endcap="flat" joinstyle="miter" miterlimit="10" on="true" color="#181717"/>
                  <v:fill on="false" color="#000000" opacity="0"/>
                </v:shape>
                <v:rect id="Rectangle 888" style="position:absolute;width:12629;height:1644;left:18835;top:25142;" filled="f" stroked="f">
                  <v:textbox inset="0,0,0,0">
                    <w:txbxContent>
                      <w:p>
                        <w:pPr>
                          <w:spacing w:before="0" w:after="160" w:line="259" w:lineRule="auto"/>
                          <w:ind w:left="0" w:firstLine="0"/>
                        </w:pPr>
                        <w:r>
                          <w:rPr>
                            <w:rFonts w:cs="Arial" w:hAnsi="Arial" w:eastAsia="Arial" w:ascii="Arial"/>
                            <w:sz w:val="21"/>
                          </w:rPr>
                          <w:t xml:space="preserve">PattyGorkhover</w:t>
                        </w:r>
                      </w:p>
                    </w:txbxContent>
                  </v:textbox>
                </v:rect>
                <v:shape id="Shape 889" style="position:absolute;width:26537;height:2032;left:11347;top:27247;" coordsize="2653792,203200" path="m0,0l2653792,0l2641092,12700l12700,12700l12700,190500l0,203200l0,0x">
                  <v:stroke weight="0pt" endcap="flat" joinstyle="miter" miterlimit="10" on="false" color="#000000" opacity="0"/>
                  <v:fill on="true" color="#999a9a"/>
                </v:shape>
                <v:shape id="Shape 890" style="position:absolute;width:26537;height:2032;left:11347;top:27247;" coordsize="2653792,203200" path="m2653792,0l2653792,203200l0,203200l12700,190500l2641092,190500l2641092,12700l2653792,0x">
                  <v:stroke weight="0pt" endcap="flat" joinstyle="miter" miterlimit="10" on="false" color="#000000" opacity="0"/>
                  <v:fill on="true" color="#cacac9"/>
                </v:shape>
                <v:shape id="Shape 891" style="position:absolute;width:26664;height:2159;left:11283;top:27183;" coordsize="2666492,215900" path="m0,215900l2666492,215900l2666492,0l0,0x">
                  <v:stroke weight="1pt" endcap="flat" joinstyle="miter" miterlimit="10" on="true" color="#181717"/>
                  <v:fill on="false" color="#000000" opacity="0"/>
                </v:shape>
                <v:rect id="Rectangle 892" style="position:absolute;width:32725;height:1646;left:11728;top:27793;" filled="f" stroked="f">
                  <v:textbox inset="0,0,0,0">
                    <w:txbxContent>
                      <w:p>
                        <w:pPr>
                          <w:spacing w:before="0" w:after="160" w:line="259" w:lineRule="auto"/>
                          <w:ind w:left="0" w:firstLine="0"/>
                        </w:pPr>
                        <w:r>
                          <w:rPr>
                            <w:rFonts w:cs="Arial" w:hAnsi="Arial" w:eastAsia="Arial" w:ascii="Arial"/>
                            <w:sz w:val="21"/>
                          </w:rPr>
                          <w:t xml:space="preserve">Patricia.Gorkhover493@citytech.cuny.edu</w:t>
                        </w:r>
                      </w:p>
                    </w:txbxContent>
                  </v:textbox>
                </v:rect>
                <v:shape id="Shape 893" style="position:absolute;width:18034;height:2032;left:51946;top:27247;" coordsize="1803400,203200" path="m0,0l1803400,0l1790700,12700l12700,12700l12700,190500l0,203200l0,0x">
                  <v:stroke weight="0pt" endcap="flat" joinstyle="miter" miterlimit="10" on="false" color="#000000" opacity="0"/>
                  <v:fill on="true" color="#999a9a"/>
                </v:shape>
                <v:shape id="Shape 894" style="position:absolute;width:18034;height:2032;left:51946;top:27247;" coordsize="1803400,203200" path="m1803400,0l1803400,203200l0,203200l12700,190500l1790700,190500l1790700,12700l1803400,0x">
                  <v:stroke weight="0pt" endcap="flat" joinstyle="miter" miterlimit="10" on="false" color="#000000" opacity="0"/>
                  <v:fill on="true" color="#cacac9"/>
                </v:shape>
                <v:shape id="Shape 895" style="position:absolute;width:18161;height:2159;left:51883;top:27183;" coordsize="1816100,215900" path="m0,215900l1816100,215900l1816100,0l0,0x">
                  <v:stroke weight="1pt" endcap="flat" joinstyle="miter" miterlimit="10" on="true" color="#181717"/>
                  <v:fill on="false" color="#000000" opacity="0"/>
                </v:shape>
                <v:rect id="Rectangle 896" style="position:absolute;width:10887;height:1644;left:52327;top:27793;" filled="f" stroked="f">
                  <v:textbox inset="0,0,0,0">
                    <w:txbxContent>
                      <w:p>
                        <w:pPr>
                          <w:spacing w:before="0" w:after="160" w:line="259" w:lineRule="auto"/>
                          <w:ind w:left="0" w:firstLine="0"/>
                        </w:pPr>
                        <w:r>
                          <w:rPr>
                            <w:rFonts w:cs="Arial" w:hAnsi="Arial" w:eastAsia="Arial" w:ascii="Arial"/>
                            <w:sz w:val="21"/>
                          </w:rPr>
                          <w:t xml:space="preserve">718-260-5173</w:t>
                        </w:r>
                      </w:p>
                    </w:txbxContent>
                  </v:textbox>
                </v:rect>
                <v:shape id="Shape 897" style="position:absolute;width:51592;height:2032;left:18388;top:30264;" coordsize="5159261,203200" path="m0,0l5159261,0l5146561,12700l12700,12700l12700,190500l0,203200l0,0x">
                  <v:stroke weight="0pt" endcap="flat" joinstyle="miter" miterlimit="10" on="false" color="#000000" opacity="0"/>
                  <v:fill on="true" color="#999a9a"/>
                </v:shape>
                <v:shape id="Shape 898" style="position:absolute;width:51592;height:2032;left:18388;top:30264;" coordsize="5159261,203200" path="m5159261,0l5159261,203200l0,203200l12700,190500l5146561,190500l5146561,12700l5159261,0x">
                  <v:stroke weight="0pt" endcap="flat" joinstyle="miter" miterlimit="10" on="false" color="#000000" opacity="0"/>
                  <v:fill on="true" color="#cacac9"/>
                </v:shape>
                <v:shape id="Shape 899" style="position:absolute;width:51719;height:2159;left:18324;top:30201;" coordsize="5171961,215900" path="m0,215900l5171961,215900l5171961,0l0,0x">
                  <v:stroke weight="1pt" endcap="flat" joinstyle="miter" miterlimit="10" on="true" color="#181717"/>
                  <v:fill on="false" color="#000000" opacity="0"/>
                </v:shape>
                <v:rect id="Rectangle 900" style="position:absolute;width:11854;height:1644;left:18769;top:30811;" filled="f" stroked="f">
                  <v:textbox inset="0,0,0,0">
                    <w:txbxContent>
                      <w:p>
                        <w:pPr>
                          <w:spacing w:before="0" w:after="160" w:line="259" w:lineRule="auto"/>
                          <w:ind w:left="0" w:firstLine="0"/>
                        </w:pPr>
                        <w:r>
                          <w:rPr>
                            <w:rFonts w:cs="Arial" w:hAnsi="Arial" w:eastAsia="Arial" w:ascii="Arial"/>
                            <w:sz w:val="21"/>
                          </w:rPr>
                          <w:t xml:space="preserve">NicholasJones</w:t>
                        </w:r>
                      </w:p>
                    </w:txbxContent>
                  </v:textbox>
                </v:rect>
                <v:shape id="Shape 901" style="position:absolute;width:26537;height:2032;left:11347;top:32916;" coordsize="2653792,203200" path="m0,0l2653792,0l2641092,12700l12700,12700l12700,190500l0,203200l0,0x">
                  <v:stroke weight="0pt" endcap="flat" joinstyle="miter" miterlimit="10" on="false" color="#000000" opacity="0"/>
                  <v:fill on="true" color="#999a9a"/>
                </v:shape>
                <v:shape id="Shape 902" style="position:absolute;width:26537;height:2032;left:11347;top:32916;" coordsize="2653792,203200" path="m2653792,0l2653792,203200l0,203200l12700,190500l2641092,190500l2641092,12700l2653792,0x">
                  <v:stroke weight="0pt" endcap="flat" joinstyle="miter" miterlimit="10" on="false" color="#000000" opacity="0"/>
                  <v:fill on="true" color="#cacac9"/>
                </v:shape>
                <v:shape id="Shape 903" style="position:absolute;width:26664;height:2159;left:11283;top:32853;" coordsize="2666492,215900" path="m0,215900l2666492,215900l2666492,0l0,0x">
                  <v:stroke weight="1pt" endcap="flat" joinstyle="miter" miterlimit="10" on="true" color="#181717"/>
                  <v:fill on="false" color="#000000" opacity="0"/>
                </v:shape>
                <v:rect id="Rectangle 904" style="position:absolute;width:21892;height:1644;left:11728;top:33463;" filled="f" stroked="f">
                  <v:textbox inset="0,0,0,0">
                    <w:txbxContent>
                      <w:p>
                        <w:pPr>
                          <w:spacing w:before="0" w:after="160" w:line="259" w:lineRule="auto"/>
                          <w:ind w:left="0" w:firstLine="0"/>
                        </w:pPr>
                        <w:r>
                          <w:rPr>
                            <w:rFonts w:cs="Arial" w:hAnsi="Arial" w:eastAsia="Arial" w:ascii="Arial"/>
                            <w:sz w:val="21"/>
                          </w:rPr>
                          <w:t xml:space="preserve">Nicholas_Jones@rfcuny.org</w:t>
                        </w:r>
                      </w:p>
                    </w:txbxContent>
                  </v:textbox>
                </v:rect>
                <v:shape id="Shape 905" style="position:absolute;width:18034;height:2032;left:51946;top:33099;" coordsize="1803400,203200" path="m0,0l1803400,0l1790700,12700l12700,12700l12700,190500l0,203200l0,0x">
                  <v:stroke weight="0pt" endcap="flat" joinstyle="miter" miterlimit="10" on="false" color="#000000" opacity="0"/>
                  <v:fill on="true" color="#999a9a"/>
                </v:shape>
                <v:shape id="Shape 906" style="position:absolute;width:18034;height:2032;left:51946;top:33099;" coordsize="1803400,203200" path="m1803400,0l1803400,203200l0,203200l12700,190500l1790700,190500l1790700,12700l1803400,0x">
                  <v:stroke weight="0pt" endcap="flat" joinstyle="miter" miterlimit="10" on="false" color="#000000" opacity="0"/>
                  <v:fill on="true" color="#cacac9"/>
                </v:shape>
                <v:shape id="Shape 907" style="position:absolute;width:18161;height:2159;left:51883;top:33035;" coordsize="1816100,215900" path="m0,215900l1816100,215900l1816100,0l0,0x">
                  <v:stroke weight="1pt" endcap="flat" joinstyle="miter" miterlimit="10" on="true" color="#181717"/>
                  <v:fill on="false" color="#000000" opacity="0"/>
                </v:shape>
                <v:rect id="Rectangle 908" style="position:absolute;width:10887;height:1644;left:52327;top:33645;" filled="f" stroked="f">
                  <v:textbox inset="0,0,0,0">
                    <w:txbxContent>
                      <w:p>
                        <w:pPr>
                          <w:spacing w:before="0" w:after="160" w:line="259" w:lineRule="auto"/>
                          <w:ind w:left="0" w:firstLine="0"/>
                        </w:pPr>
                        <w:r>
                          <w:rPr>
                            <w:rFonts w:cs="Arial" w:hAnsi="Arial" w:eastAsia="Arial" w:ascii="Arial"/>
                            <w:sz w:val="21"/>
                          </w:rPr>
                          <w:t xml:space="preserve">212-417-8445</w:t>
                        </w:r>
                      </w:p>
                    </w:txbxContent>
                  </v:textbox>
                </v:rect>
                <v:shape id="Shape 909" style="position:absolute;width:51592;height:2032;left:18388;top:35568;" coordsize="5159261,203200" path="m0,0l5159261,0l5146561,12700l12700,12700l12700,190500l0,203200l0,0x">
                  <v:stroke weight="0pt" endcap="flat" joinstyle="miter" miterlimit="10" on="false" color="#000000" opacity="0"/>
                  <v:fill on="true" color="#999a9a"/>
                </v:shape>
                <v:shape id="Shape 910" style="position:absolute;width:51592;height:2032;left:18388;top:35568;" coordsize="5159261,203200" path="m5159261,0l5159261,203200l0,203200l12700,190500l5146561,190500l5146561,12700l5159261,0x">
                  <v:stroke weight="0pt" endcap="flat" joinstyle="miter" miterlimit="10" on="false" color="#000000" opacity="0"/>
                  <v:fill on="true" color="#cacac9"/>
                </v:shape>
                <v:shape id="Shape 911" style="position:absolute;width:51719;height:2159;left:18324;top:35504;" coordsize="5171961,215900" path="m0,215900l5171961,215900l5171961,0l0,0x">
                  <v:stroke weight="1pt" endcap="flat" joinstyle="miter" miterlimit="10" on="true" color="#181717"/>
                  <v:fill on="false" color="#000000" opacity="0"/>
                </v:shape>
                <v:shape id="Shape 912" style="position:absolute;width:51584;height:2032;left:18396;top:38594;" coordsize="5158436,203200" path="m0,0l5158436,0l5145736,12700l12700,12700l12700,190500l0,203200l0,0x">
                  <v:stroke weight="0pt" endcap="flat" joinstyle="miter" miterlimit="10" on="false" color="#000000" opacity="0"/>
                  <v:fill on="true" color="#999a9a"/>
                </v:shape>
                <v:shape id="Shape 913" style="position:absolute;width:51584;height:2032;left:18396;top:38594;" coordsize="5158435,203200" path="m5158435,0l5158435,203200l0,203200l12700,190500l5145735,190500l5145735,12700l5158435,0x">
                  <v:stroke weight="0pt" endcap="flat" joinstyle="miter" miterlimit="10" on="false" color="#000000" opacity="0"/>
                  <v:fill on="true" color="#cacac9"/>
                </v:shape>
                <v:shape id="Shape 914" style="position:absolute;width:51711;height:2159;left:18332;top:38530;" coordsize="5171136,215900" path="m0,215900l5171136,215900l5171136,0l0,0x">
                  <v:stroke weight="1pt" endcap="flat" joinstyle="miter" miterlimit="10" on="true" color="#181717"/>
                  <v:fill on="false" color="#000000" opacity="0"/>
                </v:shape>
                <v:rect id="Rectangle 915" style="position:absolute;width:12629;height:1644;left:18777;top:39140;" filled="f" stroked="f">
                  <v:textbox inset="0,0,0,0">
                    <w:txbxContent>
                      <w:p>
                        <w:pPr>
                          <w:spacing w:before="0" w:after="160" w:line="259" w:lineRule="auto"/>
                          <w:ind w:left="0" w:firstLine="0"/>
                        </w:pPr>
                        <w:r>
                          <w:rPr>
                            <w:rFonts w:cs="Arial" w:hAnsi="Arial" w:eastAsia="Arial" w:ascii="Arial"/>
                            <w:sz w:val="21"/>
                          </w:rPr>
                          <w:t xml:space="preserve">PattyGorkhover</w:t>
                        </w:r>
                      </w:p>
                    </w:txbxContent>
                  </v:textbox>
                </v:rect>
                <v:shape id="Shape 916" style="position:absolute;width:26537;height:2032;left:11347;top:41212;" coordsize="2653792,203200" path="m0,0l2653792,0l2641092,12700l12700,12700l12700,190500l0,203200l0,0x">
                  <v:stroke weight="0pt" endcap="flat" joinstyle="miter" miterlimit="10" on="false" color="#000000" opacity="0"/>
                  <v:fill on="true" color="#999a9a"/>
                </v:shape>
                <v:shape id="Shape 917" style="position:absolute;width:26537;height:2032;left:11347;top:41212;" coordsize="2653792,203200" path="m2653792,0l2653792,203200l0,203200l12700,190500l2641092,190500l2641092,12700l2653792,0x">
                  <v:stroke weight="0pt" endcap="flat" joinstyle="miter" miterlimit="10" on="false" color="#000000" opacity="0"/>
                  <v:fill on="true" color="#cacac9"/>
                </v:shape>
                <v:shape id="Shape 918" style="position:absolute;width:26664;height:2159;left:11283;top:41149;" coordsize="2666492,215900" path="m0,215900l2666492,215900l2666492,0l0,0x">
                  <v:stroke weight="1pt" endcap="flat" joinstyle="miter" miterlimit="10" on="true" color="#181717"/>
                  <v:fill on="false" color="#000000" opacity="0"/>
                </v:shape>
                <v:rect id="Rectangle 919" style="position:absolute;width:32725;height:1646;left:11728;top:41758;" filled="f" stroked="f">
                  <v:textbox inset="0,0,0,0">
                    <w:txbxContent>
                      <w:p>
                        <w:pPr>
                          <w:spacing w:before="0" w:after="160" w:line="259" w:lineRule="auto"/>
                          <w:ind w:left="0" w:firstLine="0"/>
                        </w:pPr>
                        <w:r>
                          <w:rPr>
                            <w:rFonts w:cs="Arial" w:hAnsi="Arial" w:eastAsia="Arial" w:ascii="Arial"/>
                            <w:sz w:val="21"/>
                          </w:rPr>
                          <w:t xml:space="preserve">Patricia.Gorkhover493@citytech.cuny.edu</w:t>
                        </w:r>
                      </w:p>
                    </w:txbxContent>
                  </v:textbox>
                </v:rect>
                <v:shape id="Shape 920" style="position:absolute;width:18034;height:2032;left:51946;top:41259;" coordsize="1803400,203200" path="m0,0l1803400,0l1790700,12700l12700,12700l12700,190500l0,203200l0,0x">
                  <v:stroke weight="0pt" endcap="flat" joinstyle="miter" miterlimit="10" on="false" color="#000000" opacity="0"/>
                  <v:fill on="true" color="#999a9a"/>
                </v:shape>
                <v:shape id="Shape 921" style="position:absolute;width:18034;height:2032;left:51946;top:41259;" coordsize="1803400,203200" path="m1803400,0l1803400,203200l0,203200l12700,190500l1790700,190500l1790700,12700l1803400,0x">
                  <v:stroke weight="0pt" endcap="flat" joinstyle="miter" miterlimit="10" on="false" color="#000000" opacity="0"/>
                  <v:fill on="true" color="#cacac9"/>
                </v:shape>
                <v:shape id="Shape 922" style="position:absolute;width:18161;height:2159;left:51883;top:41196;" coordsize="1816100,215900" path="m0,215900l1816100,215900l1816100,0l0,0x">
                  <v:stroke weight="1pt" endcap="flat" joinstyle="miter" miterlimit="10" on="true" color="#181717"/>
                  <v:fill on="false" color="#000000" opacity="0"/>
                </v:shape>
                <v:rect id="Rectangle 923" style="position:absolute;width:10887;height:1644;left:52327;top:41806;" filled="f" stroked="f">
                  <v:textbox inset="0,0,0,0">
                    <w:txbxContent>
                      <w:p>
                        <w:pPr>
                          <w:spacing w:before="0" w:after="160" w:line="259" w:lineRule="auto"/>
                          <w:ind w:left="0" w:firstLine="0"/>
                        </w:pPr>
                        <w:r>
                          <w:rPr>
                            <w:rFonts w:cs="Arial" w:hAnsi="Arial" w:eastAsia="Arial" w:ascii="Arial"/>
                            <w:sz w:val="21"/>
                          </w:rPr>
                          <w:t xml:space="preserve">718-260-5173</w:t>
                        </w:r>
                      </w:p>
                    </w:txbxContent>
                  </v:textbox>
                </v:rect>
                <v:shape id="Shape 924" style="position:absolute;width:66771;height:7975;left:3209;top:45885;" coordsize="6677165,797560" path="m0,0l6677165,0l6664465,12700l12700,12700l12700,784860l0,797560l0,0x">
                  <v:stroke weight="0pt" endcap="flat" joinstyle="miter" miterlimit="10" on="false" color="#000000" opacity="0"/>
                  <v:fill on="true" color="#999a9a"/>
                </v:shape>
                <v:shape id="Shape 925" style="position:absolute;width:66771;height:7975;left:3209;top:45885;" coordsize="6677165,797560" path="m6677165,0l6677165,797560l0,797560l12700,784860l6664465,784860l6664465,12700l6677165,0x">
                  <v:stroke weight="0pt" endcap="flat" joinstyle="miter" miterlimit="10" on="false" color="#000000" opacity="0"/>
                  <v:fill on="true" color="#cacac9"/>
                </v:shape>
                <v:shape id="Shape 926" style="position:absolute;width:66898;height:8102;left:3145;top:45821;" coordsize="6689865,810261" path="m0,810261l6689865,810261l6689865,0l0,0x">
                  <v:stroke weight="1pt" endcap="flat" joinstyle="miter" miterlimit="10" on="true" color="#181717"/>
                  <v:fill on="false" color="#000000" opacity="0"/>
                </v:shape>
                <v:rect id="Rectangle 927" style="position:absolute;width:38273;height:1905;left:3590;top:46918;" filled="f" stroked="f">
                  <v:textbox inset="0,0,0,0">
                    <w:txbxContent>
                      <w:p>
                        <w:pPr>
                          <w:spacing w:before="0" w:after="160" w:line="259" w:lineRule="auto"/>
                          <w:ind w:left="0" w:firstLine="0"/>
                        </w:pPr>
                        <w:r>
                          <w:rPr>
                            <w:rFonts w:cs="Arial" w:hAnsi="Arial" w:eastAsia="Arial" w:ascii="Arial"/>
                            <w:sz w:val="24"/>
                          </w:rPr>
                          <w:t xml:space="preserve">ResearchFoundationofCUNY(RFCUNY)</w:t>
                        </w:r>
                      </w:p>
                    </w:txbxContent>
                  </v:textbox>
                </v:rect>
                <v:rect id="Rectangle 51107" style="position:absolute;width:3380;height:1905;left:3590;top:48680;" filled="f" stroked="f">
                  <v:textbox inset="0,0,0,0">
                    <w:txbxContent>
                      <w:p>
                        <w:pPr>
                          <w:spacing w:before="0" w:after="160" w:line="259" w:lineRule="auto"/>
                          <w:ind w:left="0" w:firstLine="0"/>
                        </w:pPr>
                        <w:r>
                          <w:rPr>
                            <w:rFonts w:cs="Arial" w:hAnsi="Arial" w:eastAsia="Arial" w:ascii="Arial"/>
                            <w:sz w:val="24"/>
                          </w:rPr>
                          <w:t xml:space="preserve">230</w:t>
                        </w:r>
                      </w:p>
                    </w:txbxContent>
                  </v:textbox>
                </v:rect>
                <v:rect id="Rectangle 51108" style="position:absolute;width:14971;height:1905;left:6553;top:48680;" filled="f" stroked="f">
                  <v:textbox inset="0,0,0,0">
                    <w:txbxContent>
                      <w:p>
                        <w:pPr>
                          <w:spacing w:before="0" w:after="160" w:line="259" w:lineRule="auto"/>
                          <w:ind w:left="0" w:firstLine="0"/>
                        </w:pPr>
                        <w:r>
                          <w:rPr>
                            <w:rFonts w:cs="Arial" w:hAnsi="Arial" w:eastAsia="Arial" w:ascii="Arial"/>
                            <w:sz w:val="24"/>
                          </w:rPr>
                          <w:t xml:space="preserve">West41stStreet</w:t>
                        </w:r>
                      </w:p>
                    </w:txbxContent>
                  </v:textbox>
                </v:rect>
                <v:rect id="Rectangle 929" style="position:absolute;width:24089;height:1905;left:3590;top:50442;" filled="f" stroked="f">
                  <v:textbox inset="0,0,0,0">
                    <w:txbxContent>
                      <w:p>
                        <w:pPr>
                          <w:spacing w:before="0" w:after="160" w:line="259" w:lineRule="auto"/>
                          <w:ind w:left="0" w:firstLine="0"/>
                        </w:pPr>
                        <w:r>
                          <w:rPr>
                            <w:rFonts w:cs="Arial" w:hAnsi="Arial" w:eastAsia="Arial" w:ascii="Arial"/>
                            <w:sz w:val="24"/>
                          </w:rPr>
                          <w:t xml:space="preserve">NewYork,NY10036-7207</w:t>
                        </w:r>
                      </w:p>
                    </w:txbxContent>
                  </v:textbox>
                </v:rect>
              </v:group>
            </w:pict>
          </mc:Fallback>
        </mc:AlternateContent>
      </w:r>
    </w:p>
    <w:p w14:paraId="192F40FB" w14:textId="77777777" w:rsidR="00724091" w:rsidRDefault="00000000">
      <w:pPr>
        <w:spacing w:after="76" w:line="259" w:lineRule="auto"/>
        <w:ind w:left="-46" w:firstLine="0"/>
      </w:pPr>
      <w:r>
        <w:rPr>
          <w:noProof/>
          <w:color w:val="000000"/>
          <w:sz w:val="22"/>
        </w:rPr>
        <mc:AlternateContent>
          <mc:Choice Requires="wpg">
            <w:drawing>
              <wp:inline distT="0" distB="0" distL="0" distR="0" wp14:anchorId="791A6087" wp14:editId="03F6206B">
                <wp:extent cx="7022014" cy="990609"/>
                <wp:effectExtent l="0" t="0" r="0" b="0"/>
                <wp:docPr id="52685" name="Group 52685"/>
                <wp:cNvGraphicFramePr/>
                <a:graphic xmlns:a="http://schemas.openxmlformats.org/drawingml/2006/main">
                  <a:graphicData uri="http://schemas.microsoft.com/office/word/2010/wordprocessingGroup">
                    <wpg:wgp>
                      <wpg:cNvGrpSpPr/>
                      <wpg:grpSpPr>
                        <a:xfrm>
                          <a:off x="0" y="0"/>
                          <a:ext cx="7022014" cy="990609"/>
                          <a:chOff x="0" y="0"/>
                          <a:chExt cx="7022014" cy="990609"/>
                        </a:xfrm>
                      </wpg:grpSpPr>
                      <wps:wsp>
                        <wps:cNvPr id="51111" name="Rectangle 51111"/>
                        <wps:cNvSpPr/>
                        <wps:spPr>
                          <a:xfrm>
                            <a:off x="0" y="871236"/>
                            <a:ext cx="118296" cy="158766"/>
                          </a:xfrm>
                          <a:prstGeom prst="rect">
                            <a:avLst/>
                          </a:prstGeom>
                          <a:ln>
                            <a:noFill/>
                          </a:ln>
                        </wps:spPr>
                        <wps:txbx>
                          <w:txbxContent>
                            <w:p w14:paraId="46D0E85E" w14:textId="77777777" w:rsidR="00724091" w:rsidRDefault="00000000">
                              <w:pPr>
                                <w:spacing w:after="160" w:line="259" w:lineRule="auto"/>
                                <w:ind w:left="0" w:firstLine="0"/>
                              </w:pPr>
                              <w:r>
                                <w:rPr>
                                  <w:rFonts w:ascii="Arial" w:eastAsia="Arial" w:hAnsi="Arial" w:cs="Arial"/>
                                  <w:b/>
                                  <w:color w:val="191818"/>
                                </w:rPr>
                                <w:t>3</w:t>
                              </w:r>
                            </w:p>
                          </w:txbxContent>
                        </wps:txbx>
                        <wps:bodyPr horzOverflow="overflow" vert="horz" lIns="0" tIns="0" rIns="0" bIns="0" rtlCol="0">
                          <a:noAutofit/>
                        </wps:bodyPr>
                      </wps:wsp>
                      <wps:wsp>
                        <wps:cNvPr id="51112" name="Rectangle 51112"/>
                        <wps:cNvSpPr/>
                        <wps:spPr>
                          <a:xfrm>
                            <a:off x="89785" y="871236"/>
                            <a:ext cx="676931" cy="158766"/>
                          </a:xfrm>
                          <a:prstGeom prst="rect">
                            <a:avLst/>
                          </a:prstGeom>
                          <a:ln>
                            <a:noFill/>
                          </a:ln>
                        </wps:spPr>
                        <wps:txbx>
                          <w:txbxContent>
                            <w:p w14:paraId="625064BC" w14:textId="77777777" w:rsidR="00724091" w:rsidRDefault="00000000">
                              <w:pPr>
                                <w:spacing w:after="160" w:line="259" w:lineRule="auto"/>
                                <w:ind w:left="0" w:firstLine="0"/>
                              </w:pPr>
                              <w:r>
                                <w:rPr>
                                  <w:rFonts w:ascii="Arial" w:eastAsia="Arial" w:hAnsi="Arial" w:cs="Arial"/>
                                  <w:b/>
                                  <w:color w:val="191818"/>
                                </w:rPr>
                                <w:t>D\PHQW</w:t>
                              </w:r>
                            </w:p>
                          </w:txbxContent>
                        </wps:txbx>
                        <wps:bodyPr horzOverflow="overflow" vert="horz" lIns="0" tIns="0" rIns="0" bIns="0" rtlCol="0">
                          <a:noAutofit/>
                        </wps:bodyPr>
                      </wps:wsp>
                      <wps:wsp>
                        <wps:cNvPr id="798" name="Rectangle 798"/>
                        <wps:cNvSpPr/>
                        <wps:spPr>
                          <a:xfrm>
                            <a:off x="596621" y="871236"/>
                            <a:ext cx="417122" cy="158766"/>
                          </a:xfrm>
                          <a:prstGeom prst="rect">
                            <a:avLst/>
                          </a:prstGeom>
                          <a:ln>
                            <a:noFill/>
                          </a:ln>
                        </wps:spPr>
                        <wps:txbx>
                          <w:txbxContent>
                            <w:p w14:paraId="37C13786" w14:textId="77777777" w:rsidR="00724091" w:rsidRDefault="00000000">
                              <w:pPr>
                                <w:spacing w:after="160" w:line="259" w:lineRule="auto"/>
                                <w:ind w:left="0" w:firstLine="0"/>
                              </w:pPr>
                              <w:r>
                                <w:rPr>
                                  <w:rFonts w:ascii="Arial" w:eastAsia="Arial" w:hAnsi="Arial" w:cs="Arial"/>
                                  <w:b/>
                                  <w:color w:val="191818"/>
                                </w:rPr>
                                <w:t>$GGU</w:t>
                              </w:r>
                            </w:p>
                          </w:txbxContent>
                        </wps:txbx>
                        <wps:bodyPr horzOverflow="overflow" vert="horz" lIns="0" tIns="0" rIns="0" bIns="0" rtlCol="0">
                          <a:noAutofit/>
                        </wps:bodyPr>
                      </wps:wsp>
                      <wps:wsp>
                        <wps:cNvPr id="799" name="Rectangle 799"/>
                        <wps:cNvSpPr/>
                        <wps:spPr>
                          <a:xfrm>
                            <a:off x="911087" y="871236"/>
                            <a:ext cx="198301" cy="158766"/>
                          </a:xfrm>
                          <a:prstGeom prst="rect">
                            <a:avLst/>
                          </a:prstGeom>
                          <a:ln>
                            <a:noFill/>
                          </a:ln>
                        </wps:spPr>
                        <wps:txbx>
                          <w:txbxContent>
                            <w:p w14:paraId="4E86A751" w14:textId="77777777" w:rsidR="00724091" w:rsidRDefault="00000000">
                              <w:pPr>
                                <w:spacing w:after="160" w:line="259" w:lineRule="auto"/>
                                <w:ind w:left="0" w:firstLine="0"/>
                              </w:pPr>
                              <w:r>
                                <w:rPr>
                                  <w:rFonts w:ascii="Arial" w:eastAsia="Arial" w:hAnsi="Arial" w:cs="Arial"/>
                                  <w:b/>
                                  <w:color w:val="191818"/>
                                </w:rPr>
                                <w:t>HV</w:t>
                              </w:r>
                            </w:p>
                          </w:txbxContent>
                        </wps:txbx>
                        <wps:bodyPr horzOverflow="overflow" vert="horz" lIns="0" tIns="0" rIns="0" bIns="0" rtlCol="0">
                          <a:noAutofit/>
                        </wps:bodyPr>
                      </wps:wsp>
                      <wps:wsp>
                        <wps:cNvPr id="800" name="Rectangle 800"/>
                        <wps:cNvSpPr/>
                        <wps:spPr>
                          <a:xfrm>
                            <a:off x="1061053" y="871236"/>
                            <a:ext cx="259684" cy="158766"/>
                          </a:xfrm>
                          <a:prstGeom prst="rect">
                            <a:avLst/>
                          </a:prstGeom>
                          <a:ln>
                            <a:noFill/>
                          </a:ln>
                        </wps:spPr>
                        <wps:txbx>
                          <w:txbxContent>
                            <w:p w14:paraId="524A0F8C" w14:textId="77777777" w:rsidR="00724091" w:rsidRDefault="00000000">
                              <w:pPr>
                                <w:spacing w:after="160" w:line="259" w:lineRule="auto"/>
                                <w:ind w:left="0" w:firstLine="0"/>
                              </w:pPr>
                              <w:r>
                                <w:rPr>
                                  <w:rFonts w:ascii="Arial" w:eastAsia="Arial" w:hAnsi="Arial" w:cs="Arial"/>
                                  <w:b/>
                                </w:rPr>
                                <w:t>V</w:t>
                              </w:r>
                            </w:p>
                          </w:txbxContent>
                        </wps:txbx>
                        <wps:bodyPr horzOverflow="overflow" vert="horz" lIns="0" tIns="0" rIns="0" bIns="0" rtlCol="0">
                          <a:noAutofit/>
                        </wps:bodyPr>
                      </wps:wsp>
                      <wps:wsp>
                        <wps:cNvPr id="930" name="Shape 930"/>
                        <wps:cNvSpPr/>
                        <wps:spPr>
                          <a:xfrm>
                            <a:off x="334346" y="6351"/>
                            <a:ext cx="6681318" cy="797560"/>
                          </a:xfrm>
                          <a:custGeom>
                            <a:avLst/>
                            <a:gdLst/>
                            <a:ahLst/>
                            <a:cxnLst/>
                            <a:rect l="0" t="0" r="0" b="0"/>
                            <a:pathLst>
                              <a:path w="6681318" h="797560">
                                <a:moveTo>
                                  <a:pt x="0" y="0"/>
                                </a:moveTo>
                                <a:lnTo>
                                  <a:pt x="6681318" y="0"/>
                                </a:lnTo>
                                <a:lnTo>
                                  <a:pt x="6668618" y="12700"/>
                                </a:lnTo>
                                <a:lnTo>
                                  <a:pt x="12700" y="12700"/>
                                </a:lnTo>
                                <a:lnTo>
                                  <a:pt x="12700" y="784860"/>
                                </a:lnTo>
                                <a:lnTo>
                                  <a:pt x="0" y="79756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931" name="Shape 931"/>
                        <wps:cNvSpPr/>
                        <wps:spPr>
                          <a:xfrm>
                            <a:off x="334345" y="6350"/>
                            <a:ext cx="6681318" cy="797560"/>
                          </a:xfrm>
                          <a:custGeom>
                            <a:avLst/>
                            <a:gdLst/>
                            <a:ahLst/>
                            <a:cxnLst/>
                            <a:rect l="0" t="0" r="0" b="0"/>
                            <a:pathLst>
                              <a:path w="6681318" h="797560">
                                <a:moveTo>
                                  <a:pt x="6681318" y="0"/>
                                </a:moveTo>
                                <a:lnTo>
                                  <a:pt x="6681318" y="797560"/>
                                </a:lnTo>
                                <a:lnTo>
                                  <a:pt x="0" y="797560"/>
                                </a:lnTo>
                                <a:lnTo>
                                  <a:pt x="12700" y="784860"/>
                                </a:lnTo>
                                <a:lnTo>
                                  <a:pt x="6668618" y="784860"/>
                                </a:lnTo>
                                <a:lnTo>
                                  <a:pt x="6668618" y="12700"/>
                                </a:lnTo>
                                <a:lnTo>
                                  <a:pt x="6681318"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932" name="Shape 932"/>
                        <wps:cNvSpPr/>
                        <wps:spPr>
                          <a:xfrm>
                            <a:off x="327996" y="0"/>
                            <a:ext cx="6694018" cy="810261"/>
                          </a:xfrm>
                          <a:custGeom>
                            <a:avLst/>
                            <a:gdLst/>
                            <a:ahLst/>
                            <a:cxnLst/>
                            <a:rect l="0" t="0" r="0" b="0"/>
                            <a:pathLst>
                              <a:path w="6694018" h="810261">
                                <a:moveTo>
                                  <a:pt x="0" y="810261"/>
                                </a:moveTo>
                                <a:lnTo>
                                  <a:pt x="6694018" y="810261"/>
                                </a:lnTo>
                                <a:lnTo>
                                  <a:pt x="6694018"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33" name="Rectangle 933"/>
                        <wps:cNvSpPr/>
                        <wps:spPr>
                          <a:xfrm>
                            <a:off x="372447" y="106631"/>
                            <a:ext cx="3035972" cy="181597"/>
                          </a:xfrm>
                          <a:prstGeom prst="rect">
                            <a:avLst/>
                          </a:prstGeom>
                          <a:ln>
                            <a:noFill/>
                          </a:ln>
                        </wps:spPr>
                        <wps:txbx>
                          <w:txbxContent>
                            <w:p w14:paraId="77C61CD1" w14:textId="77777777" w:rsidR="00724091" w:rsidRDefault="00000000">
                              <w:pPr>
                                <w:spacing w:after="160" w:line="259" w:lineRule="auto"/>
                                <w:ind w:left="0" w:firstLine="0"/>
                              </w:pPr>
                              <w:r>
                                <w:rPr>
                                  <w:rFonts w:ascii="Arial" w:eastAsia="Arial" w:hAnsi="Arial" w:cs="Arial"/>
                                  <w:sz w:val="23"/>
                                </w:rPr>
                                <w:t>NYCCollegeofTechnology,CUNY</w:t>
                              </w:r>
                            </w:p>
                          </w:txbxContent>
                        </wps:txbx>
                        <wps:bodyPr horzOverflow="overflow" vert="horz" lIns="0" tIns="0" rIns="0" bIns="0" rtlCol="0">
                          <a:noAutofit/>
                        </wps:bodyPr>
                      </wps:wsp>
                      <wps:wsp>
                        <wps:cNvPr id="934" name="Rectangle 934"/>
                        <wps:cNvSpPr/>
                        <wps:spPr>
                          <a:xfrm>
                            <a:off x="372447" y="274555"/>
                            <a:ext cx="3165203" cy="181596"/>
                          </a:xfrm>
                          <a:prstGeom prst="rect">
                            <a:avLst/>
                          </a:prstGeom>
                          <a:ln>
                            <a:noFill/>
                          </a:ln>
                        </wps:spPr>
                        <wps:txbx>
                          <w:txbxContent>
                            <w:p w14:paraId="3B9037C7" w14:textId="77777777" w:rsidR="00724091" w:rsidRDefault="00000000">
                              <w:pPr>
                                <w:spacing w:after="160" w:line="259" w:lineRule="auto"/>
                                <w:ind w:left="0" w:firstLine="0"/>
                              </w:pPr>
                              <w:r>
                                <w:rPr>
                                  <w:rFonts w:ascii="Arial" w:eastAsia="Arial" w:hAnsi="Arial" w:cs="Arial"/>
                                  <w:sz w:val="23"/>
                                </w:rPr>
                                <w:t>OfficeofSponsoredPrograms,N227</w:t>
                              </w:r>
                            </w:p>
                          </w:txbxContent>
                        </wps:txbx>
                        <wps:bodyPr horzOverflow="overflow" vert="horz" lIns="0" tIns="0" rIns="0" bIns="0" rtlCol="0">
                          <a:noAutofit/>
                        </wps:bodyPr>
                      </wps:wsp>
                      <wps:wsp>
                        <wps:cNvPr id="51109" name="Rectangle 51109"/>
                        <wps:cNvSpPr/>
                        <wps:spPr>
                          <a:xfrm>
                            <a:off x="372447" y="442478"/>
                            <a:ext cx="322218" cy="181596"/>
                          </a:xfrm>
                          <a:prstGeom prst="rect">
                            <a:avLst/>
                          </a:prstGeom>
                          <a:ln>
                            <a:noFill/>
                          </a:ln>
                        </wps:spPr>
                        <wps:txbx>
                          <w:txbxContent>
                            <w:p w14:paraId="118F5BF4" w14:textId="77777777" w:rsidR="00724091" w:rsidRDefault="00000000">
                              <w:pPr>
                                <w:spacing w:after="160" w:line="259" w:lineRule="auto"/>
                                <w:ind w:left="0" w:firstLine="0"/>
                              </w:pPr>
                              <w:r>
                                <w:rPr>
                                  <w:rFonts w:ascii="Arial" w:eastAsia="Arial" w:hAnsi="Arial" w:cs="Arial"/>
                                  <w:sz w:val="23"/>
                                </w:rPr>
                                <w:t>300</w:t>
                              </w:r>
                            </w:p>
                          </w:txbxContent>
                        </wps:txbx>
                        <wps:bodyPr horzOverflow="overflow" vert="horz" lIns="0" tIns="0" rIns="0" bIns="0" rtlCol="0">
                          <a:noAutofit/>
                        </wps:bodyPr>
                      </wps:wsp>
                      <wps:wsp>
                        <wps:cNvPr id="51110" name="Rectangle 51110"/>
                        <wps:cNvSpPr/>
                        <wps:spPr>
                          <a:xfrm>
                            <a:off x="654939" y="442478"/>
                            <a:ext cx="869435" cy="181596"/>
                          </a:xfrm>
                          <a:prstGeom prst="rect">
                            <a:avLst/>
                          </a:prstGeom>
                          <a:ln>
                            <a:noFill/>
                          </a:ln>
                        </wps:spPr>
                        <wps:txbx>
                          <w:txbxContent>
                            <w:p w14:paraId="52A6C23B" w14:textId="77777777" w:rsidR="00724091" w:rsidRDefault="00000000">
                              <w:pPr>
                                <w:spacing w:after="160" w:line="259" w:lineRule="auto"/>
                                <w:ind w:left="0" w:firstLine="0"/>
                              </w:pPr>
                              <w:r>
                                <w:rPr>
                                  <w:rFonts w:ascii="Arial" w:eastAsia="Arial" w:hAnsi="Arial" w:cs="Arial"/>
                                  <w:sz w:val="23"/>
                                </w:rPr>
                                <w:t>JayStreet</w:t>
                              </w:r>
                            </w:p>
                          </w:txbxContent>
                        </wps:txbx>
                        <wps:bodyPr horzOverflow="overflow" vert="horz" lIns="0" tIns="0" rIns="0" bIns="0" rtlCol="0">
                          <a:noAutofit/>
                        </wps:bodyPr>
                      </wps:wsp>
                      <wps:wsp>
                        <wps:cNvPr id="936" name="Rectangle 936"/>
                        <wps:cNvSpPr/>
                        <wps:spPr>
                          <a:xfrm>
                            <a:off x="372447" y="610402"/>
                            <a:ext cx="2210528" cy="181597"/>
                          </a:xfrm>
                          <a:prstGeom prst="rect">
                            <a:avLst/>
                          </a:prstGeom>
                          <a:ln>
                            <a:noFill/>
                          </a:ln>
                        </wps:spPr>
                        <wps:txbx>
                          <w:txbxContent>
                            <w:p w14:paraId="6BEAFCA4" w14:textId="77777777" w:rsidR="00724091" w:rsidRDefault="00000000">
                              <w:pPr>
                                <w:spacing w:after="160" w:line="259" w:lineRule="auto"/>
                                <w:ind w:left="0" w:firstLine="0"/>
                              </w:pPr>
                              <w:r>
                                <w:rPr>
                                  <w:rFonts w:ascii="Arial" w:eastAsia="Arial" w:hAnsi="Arial" w:cs="Arial"/>
                                  <w:sz w:val="23"/>
                                </w:rPr>
                                <w:t>Brooklyn,NY11201-1909</w:t>
                              </w:r>
                            </w:p>
                          </w:txbxContent>
                        </wps:txbx>
                        <wps:bodyPr horzOverflow="overflow" vert="horz" lIns="0" tIns="0" rIns="0" bIns="0" rtlCol="0">
                          <a:noAutofit/>
                        </wps:bodyPr>
                      </wps:wsp>
                    </wpg:wgp>
                  </a:graphicData>
                </a:graphic>
              </wp:inline>
            </w:drawing>
          </mc:Choice>
          <mc:Fallback xmlns:a="http://schemas.openxmlformats.org/drawingml/2006/main">
            <w:pict>
              <v:group id="Group 52685" style="width:552.914pt;height:78.0007pt;mso-position-horizontal-relative:char;mso-position-vertical-relative:line" coordsize="70220,9906">
                <v:rect id="Rectangle 51111" style="position:absolute;width:1182;height:1587;left:0;top:8712;" filled="f" stroked="f">
                  <v:textbox inset="0,0,0,0">
                    <w:txbxContent>
                      <w:p>
                        <w:pPr>
                          <w:spacing w:before="0" w:after="160" w:line="259" w:lineRule="auto"/>
                          <w:ind w:left="0" w:firstLine="0"/>
                        </w:pPr>
                        <w:r>
                          <w:rPr>
                            <w:rFonts w:cs="Arial" w:hAnsi="Arial" w:eastAsia="Arial" w:ascii="Arial"/>
                            <w:b w:val="1"/>
                            <w:color w:val="191818"/>
                            <w:sz w:val="20"/>
                          </w:rPr>
                          <w:t xml:space="preserve">3</w:t>
                        </w:r>
                      </w:p>
                    </w:txbxContent>
                  </v:textbox>
                </v:rect>
                <v:rect id="Rectangle 51112" style="position:absolute;width:6769;height:1587;left:897;top:8712;" filled="f" stroked="f">
                  <v:textbox inset="0,0,0,0">
                    <w:txbxContent>
                      <w:p>
                        <w:pPr>
                          <w:spacing w:before="0" w:after="160" w:line="259" w:lineRule="auto"/>
                          <w:ind w:left="0" w:firstLine="0"/>
                        </w:pPr>
                        <w:r>
                          <w:rPr>
                            <w:rFonts w:cs="Arial" w:hAnsi="Arial" w:eastAsia="Arial" w:ascii="Arial"/>
                            <w:b w:val="1"/>
                            <w:color w:val="191818"/>
                            <w:sz w:val="20"/>
                          </w:rPr>
                          <w:t xml:space="preserve">D\PHQW</w:t>
                        </w:r>
                      </w:p>
                    </w:txbxContent>
                  </v:textbox>
                </v:rect>
                <v:rect id="Rectangle 798" style="position:absolute;width:4171;height:1587;left:5966;top:8712;" filled="f" stroked="f">
                  <v:textbox inset="0,0,0,0">
                    <w:txbxContent>
                      <w:p>
                        <w:pPr>
                          <w:spacing w:before="0" w:after="160" w:line="259" w:lineRule="auto"/>
                          <w:ind w:left="0" w:firstLine="0"/>
                        </w:pPr>
                        <w:r>
                          <w:rPr>
                            <w:rFonts w:cs="Arial" w:hAnsi="Arial" w:eastAsia="Arial" w:ascii="Arial"/>
                            <w:b w:val="1"/>
                            <w:color w:val="191818"/>
                            <w:sz w:val="20"/>
                          </w:rPr>
                          <w:t xml:space="preserve">$GGU</w:t>
                        </w:r>
                      </w:p>
                    </w:txbxContent>
                  </v:textbox>
                </v:rect>
                <v:rect id="Rectangle 799" style="position:absolute;width:1983;height:1587;left:9110;top:8712;" filled="f" stroked="f">
                  <v:textbox inset="0,0,0,0">
                    <w:txbxContent>
                      <w:p>
                        <w:pPr>
                          <w:spacing w:before="0" w:after="160" w:line="259" w:lineRule="auto"/>
                          <w:ind w:left="0" w:firstLine="0"/>
                        </w:pPr>
                        <w:r>
                          <w:rPr>
                            <w:rFonts w:cs="Arial" w:hAnsi="Arial" w:eastAsia="Arial" w:ascii="Arial"/>
                            <w:b w:val="1"/>
                            <w:color w:val="191818"/>
                            <w:sz w:val="20"/>
                          </w:rPr>
                          <w:t xml:space="preserve">HV</w:t>
                        </w:r>
                      </w:p>
                    </w:txbxContent>
                  </v:textbox>
                </v:rect>
                <v:rect id="Rectangle 800" style="position:absolute;width:2596;height:1587;left:10610;top:8712;" filled="f" stroked="f">
                  <v:textbox inset="0,0,0,0">
                    <w:txbxContent>
                      <w:p>
                        <w:pPr>
                          <w:spacing w:before="0" w:after="160" w:line="259" w:lineRule="auto"/>
                          <w:ind w:left="0" w:firstLine="0"/>
                        </w:pPr>
                        <w:r>
                          <w:rPr>
                            <w:rFonts w:cs="Arial" w:hAnsi="Arial" w:eastAsia="Arial" w:ascii="Arial"/>
                            <w:b w:val="1"/>
                            <w:sz w:val="20"/>
                          </w:rPr>
                          <w:t xml:space="preserve">V</w:t>
                        </w:r>
                      </w:p>
                    </w:txbxContent>
                  </v:textbox>
                </v:rect>
                <v:shape id="Shape 930" style="position:absolute;width:66813;height:7975;left:3343;top:63;" coordsize="6681318,797560" path="m0,0l6681318,0l6668618,12700l12700,12700l12700,784860l0,797560l0,0x">
                  <v:stroke weight="0pt" endcap="flat" joinstyle="miter" miterlimit="10" on="false" color="#000000" opacity="0"/>
                  <v:fill on="true" color="#999a9a"/>
                </v:shape>
                <v:shape id="Shape 931" style="position:absolute;width:66813;height:7975;left:3343;top:63;" coordsize="6681318,797560" path="m6681318,0l6681318,797560l0,797560l12700,784860l6668618,784860l6668618,12700l6681318,0x">
                  <v:stroke weight="0pt" endcap="flat" joinstyle="miter" miterlimit="10" on="false" color="#000000" opacity="0"/>
                  <v:fill on="true" color="#cacac9"/>
                </v:shape>
                <v:shape id="Shape 932" style="position:absolute;width:66940;height:8102;left:3279;top:0;" coordsize="6694018,810261" path="m0,810261l6694018,810261l6694018,0l0,0x">
                  <v:stroke weight="1pt" endcap="flat" joinstyle="miter" miterlimit="10" on="true" color="#181717"/>
                  <v:fill on="false" color="#000000" opacity="0"/>
                </v:shape>
                <v:rect id="Rectangle 933" style="position:absolute;width:30359;height:1815;left:3724;top:1066;" filled="f" stroked="f">
                  <v:textbox inset="0,0,0,0">
                    <w:txbxContent>
                      <w:p>
                        <w:pPr>
                          <w:spacing w:before="0" w:after="160" w:line="259" w:lineRule="auto"/>
                          <w:ind w:left="0" w:firstLine="0"/>
                        </w:pPr>
                        <w:r>
                          <w:rPr>
                            <w:rFonts w:cs="Arial" w:hAnsi="Arial" w:eastAsia="Arial" w:ascii="Arial"/>
                            <w:sz w:val="23"/>
                          </w:rPr>
                          <w:t xml:space="preserve">NYCCollegeofTechnology,CUNY</w:t>
                        </w:r>
                      </w:p>
                    </w:txbxContent>
                  </v:textbox>
                </v:rect>
                <v:rect id="Rectangle 934" style="position:absolute;width:31652;height:1815;left:3724;top:2745;" filled="f" stroked="f">
                  <v:textbox inset="0,0,0,0">
                    <w:txbxContent>
                      <w:p>
                        <w:pPr>
                          <w:spacing w:before="0" w:after="160" w:line="259" w:lineRule="auto"/>
                          <w:ind w:left="0" w:firstLine="0"/>
                        </w:pPr>
                        <w:r>
                          <w:rPr>
                            <w:rFonts w:cs="Arial" w:hAnsi="Arial" w:eastAsia="Arial" w:ascii="Arial"/>
                            <w:sz w:val="23"/>
                          </w:rPr>
                          <w:t xml:space="preserve">OfficeofSponsoredPrograms,N227</w:t>
                        </w:r>
                      </w:p>
                    </w:txbxContent>
                  </v:textbox>
                </v:rect>
                <v:rect id="Rectangle 51109" style="position:absolute;width:3222;height:1815;left:3724;top:4424;" filled="f" stroked="f">
                  <v:textbox inset="0,0,0,0">
                    <w:txbxContent>
                      <w:p>
                        <w:pPr>
                          <w:spacing w:before="0" w:after="160" w:line="259" w:lineRule="auto"/>
                          <w:ind w:left="0" w:firstLine="0"/>
                        </w:pPr>
                        <w:r>
                          <w:rPr>
                            <w:rFonts w:cs="Arial" w:hAnsi="Arial" w:eastAsia="Arial" w:ascii="Arial"/>
                            <w:sz w:val="23"/>
                          </w:rPr>
                          <w:t xml:space="preserve">300</w:t>
                        </w:r>
                      </w:p>
                    </w:txbxContent>
                  </v:textbox>
                </v:rect>
                <v:rect id="Rectangle 51110" style="position:absolute;width:8694;height:1815;left:6549;top:4424;" filled="f" stroked="f">
                  <v:textbox inset="0,0,0,0">
                    <w:txbxContent>
                      <w:p>
                        <w:pPr>
                          <w:spacing w:before="0" w:after="160" w:line="259" w:lineRule="auto"/>
                          <w:ind w:left="0" w:firstLine="0"/>
                        </w:pPr>
                        <w:r>
                          <w:rPr>
                            <w:rFonts w:cs="Arial" w:hAnsi="Arial" w:eastAsia="Arial" w:ascii="Arial"/>
                            <w:sz w:val="23"/>
                          </w:rPr>
                          <w:t xml:space="preserve">JayStreet</w:t>
                        </w:r>
                      </w:p>
                    </w:txbxContent>
                  </v:textbox>
                </v:rect>
                <v:rect id="Rectangle 936" style="position:absolute;width:22105;height:1815;left:3724;top:6104;" filled="f" stroked="f">
                  <v:textbox inset="0,0,0,0">
                    <w:txbxContent>
                      <w:p>
                        <w:pPr>
                          <w:spacing w:before="0" w:after="160" w:line="259" w:lineRule="auto"/>
                          <w:ind w:left="0" w:firstLine="0"/>
                        </w:pPr>
                        <w:r>
                          <w:rPr>
                            <w:rFonts w:cs="Arial" w:hAnsi="Arial" w:eastAsia="Arial" w:ascii="Arial"/>
                            <w:sz w:val="23"/>
                          </w:rPr>
                          <w:t xml:space="preserve">Brooklyn,NY11201-1909</w:t>
                        </w:r>
                      </w:p>
                    </w:txbxContent>
                  </v:textbox>
                </v:rect>
              </v:group>
            </w:pict>
          </mc:Fallback>
        </mc:AlternateContent>
      </w:r>
    </w:p>
    <w:p w14:paraId="44DCAB1C" w14:textId="77777777" w:rsidR="00724091" w:rsidRDefault="00000000">
      <w:pPr>
        <w:spacing w:after="0" w:line="259" w:lineRule="auto"/>
        <w:ind w:left="470" w:firstLine="0"/>
      </w:pPr>
      <w:r>
        <w:rPr>
          <w:noProof/>
          <w:color w:val="000000"/>
          <w:sz w:val="22"/>
        </w:rPr>
        <mc:AlternateContent>
          <mc:Choice Requires="wpg">
            <w:drawing>
              <wp:inline distT="0" distB="0" distL="0" distR="0" wp14:anchorId="144668A3" wp14:editId="6C28FECB">
                <wp:extent cx="6685712" cy="966227"/>
                <wp:effectExtent l="0" t="0" r="0" b="0"/>
                <wp:docPr id="52686" name="Group 52686"/>
                <wp:cNvGraphicFramePr/>
                <a:graphic xmlns:a="http://schemas.openxmlformats.org/drawingml/2006/main">
                  <a:graphicData uri="http://schemas.microsoft.com/office/word/2010/wordprocessingGroup">
                    <wpg:wgp>
                      <wpg:cNvGrpSpPr/>
                      <wpg:grpSpPr>
                        <a:xfrm>
                          <a:off x="0" y="0"/>
                          <a:ext cx="6685712" cy="966227"/>
                          <a:chOff x="0" y="0"/>
                          <a:chExt cx="6685712" cy="966227"/>
                        </a:xfrm>
                      </wpg:grpSpPr>
                      <wps:wsp>
                        <wps:cNvPr id="742" name="Rectangle 742"/>
                        <wps:cNvSpPr/>
                        <wps:spPr>
                          <a:xfrm>
                            <a:off x="4987416" y="870729"/>
                            <a:ext cx="382980" cy="127012"/>
                          </a:xfrm>
                          <a:prstGeom prst="rect">
                            <a:avLst/>
                          </a:prstGeom>
                          <a:ln>
                            <a:noFill/>
                          </a:ln>
                        </wps:spPr>
                        <wps:txbx>
                          <w:txbxContent>
                            <w:p w14:paraId="443B0F57" w14:textId="77777777" w:rsidR="00724091" w:rsidRDefault="00000000">
                              <w:pPr>
                                <w:spacing w:after="160" w:line="259" w:lineRule="auto"/>
                                <w:ind w:left="0" w:firstLine="0"/>
                              </w:pPr>
                              <w:r>
                                <w:rPr>
                                  <w:rFonts w:ascii="Arial" w:eastAsia="Arial" w:hAnsi="Arial" w:cs="Arial"/>
                                  <w:sz w:val="16"/>
                                </w:rPr>
                                <w:t>FDP 3</w:t>
                              </w:r>
                            </w:p>
                          </w:txbxContent>
                        </wps:txbx>
                        <wps:bodyPr horzOverflow="overflow" vert="horz" lIns="0" tIns="0" rIns="0" bIns="0" rtlCol="0">
                          <a:noAutofit/>
                        </wps:bodyPr>
                      </wps:wsp>
                      <wps:wsp>
                        <wps:cNvPr id="743" name="Rectangle 743"/>
                        <wps:cNvSpPr/>
                        <wps:spPr>
                          <a:xfrm>
                            <a:off x="5275350" y="870729"/>
                            <a:ext cx="202854" cy="127012"/>
                          </a:xfrm>
                          <a:prstGeom prst="rect">
                            <a:avLst/>
                          </a:prstGeom>
                          <a:ln>
                            <a:noFill/>
                          </a:ln>
                        </wps:spPr>
                        <wps:txbx>
                          <w:txbxContent>
                            <w:p w14:paraId="2A0AB52E" w14:textId="77777777" w:rsidR="00724091" w:rsidRDefault="00000000">
                              <w:pPr>
                                <w:spacing w:after="160" w:line="259" w:lineRule="auto"/>
                                <w:ind w:left="0" w:firstLine="0"/>
                              </w:pPr>
                              <w:r>
                                <w:rPr>
                                  <w:rFonts w:ascii="Arial" w:eastAsia="Arial" w:hAnsi="Arial" w:cs="Arial"/>
                                  <w:sz w:val="16"/>
                                </w:rPr>
                                <w:t>%</w:t>
                              </w:r>
                            </w:p>
                          </w:txbxContent>
                        </wps:txbx>
                        <wps:bodyPr horzOverflow="overflow" vert="horz" lIns="0" tIns="0" rIns="0" bIns="0" rtlCol="0">
                          <a:noAutofit/>
                        </wps:bodyPr>
                      </wps:wsp>
                      <wps:wsp>
                        <wps:cNvPr id="744" name="Rectangle 744"/>
                        <wps:cNvSpPr/>
                        <wps:spPr>
                          <a:xfrm>
                            <a:off x="5427852" y="870729"/>
                            <a:ext cx="37566" cy="127012"/>
                          </a:xfrm>
                          <a:prstGeom prst="rect">
                            <a:avLst/>
                          </a:prstGeom>
                          <a:ln>
                            <a:noFill/>
                          </a:ln>
                        </wps:spPr>
                        <wps:txbx>
                          <w:txbxContent>
                            <w:p w14:paraId="534084C4" w14:textId="77777777" w:rsidR="00724091" w:rsidRDefault="00000000">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51115" name="Rectangle 51115"/>
                        <wps:cNvSpPr/>
                        <wps:spPr>
                          <a:xfrm>
                            <a:off x="5456097" y="870729"/>
                            <a:ext cx="67564" cy="127012"/>
                          </a:xfrm>
                          <a:prstGeom prst="rect">
                            <a:avLst/>
                          </a:prstGeom>
                          <a:ln>
                            <a:noFill/>
                          </a:ln>
                        </wps:spPr>
                        <wps:txbx>
                          <w:txbxContent>
                            <w:p w14:paraId="3AF0B9E8" w14:textId="77777777" w:rsidR="00724091" w:rsidRDefault="00000000">
                              <w:pPr>
                                <w:spacing w:after="160" w:line="259" w:lineRule="auto"/>
                                <w:ind w:left="0" w:firstLine="0"/>
                              </w:pPr>
                              <w:r>
                                <w:rPr>
                                  <w:rFonts w:ascii="Arial" w:eastAsia="Arial" w:hAnsi="Arial" w:cs="Arial"/>
                                  <w:sz w:val="16"/>
                                </w:rPr>
                                <w:t>-</w:t>
                              </w:r>
                            </w:p>
                          </w:txbxContent>
                        </wps:txbx>
                        <wps:bodyPr horzOverflow="overflow" vert="horz" lIns="0" tIns="0" rIns="0" bIns="0" rtlCol="0">
                          <a:noAutofit/>
                        </wps:bodyPr>
                      </wps:wsp>
                      <wps:wsp>
                        <wps:cNvPr id="51117" name="Rectangle 51117"/>
                        <wps:cNvSpPr/>
                        <wps:spPr>
                          <a:xfrm>
                            <a:off x="5506897" y="870729"/>
                            <a:ext cx="90130" cy="127012"/>
                          </a:xfrm>
                          <a:prstGeom prst="rect">
                            <a:avLst/>
                          </a:prstGeom>
                          <a:ln>
                            <a:noFill/>
                          </a:ln>
                        </wps:spPr>
                        <wps:txbx>
                          <w:txbxContent>
                            <w:p w14:paraId="13E0D881" w14:textId="77777777" w:rsidR="00724091" w:rsidRDefault="00000000">
                              <w:pPr>
                                <w:spacing w:after="160" w:line="259" w:lineRule="auto"/>
                                <w:ind w:left="0" w:firstLine="0"/>
                              </w:pPr>
                              <w:r>
                                <w:rPr>
                                  <w:rFonts w:ascii="Arial" w:eastAsia="Arial" w:hAnsi="Arial" w:cs="Arial"/>
                                  <w:sz w:val="16"/>
                                </w:rPr>
                                <w:t>$</w:t>
                              </w:r>
                            </w:p>
                          </w:txbxContent>
                        </wps:txbx>
                        <wps:bodyPr horzOverflow="overflow" vert="horz" lIns="0" tIns="0" rIns="0" bIns="0" rtlCol="0">
                          <a:noAutofit/>
                        </wps:bodyPr>
                      </wps:wsp>
                      <wps:wsp>
                        <wps:cNvPr id="51116" name="Rectangle 51116"/>
                        <wps:cNvSpPr/>
                        <wps:spPr>
                          <a:xfrm>
                            <a:off x="5574664" y="870729"/>
                            <a:ext cx="97562" cy="127012"/>
                          </a:xfrm>
                          <a:prstGeom prst="rect">
                            <a:avLst/>
                          </a:prstGeom>
                          <a:ln>
                            <a:noFill/>
                          </a:ln>
                        </wps:spPr>
                        <wps:txbx>
                          <w:txbxContent>
                            <w:p w14:paraId="7CABBBB8" w14:textId="77777777" w:rsidR="00724091" w:rsidRDefault="00000000">
                              <w:pPr>
                                <w:spacing w:after="160" w:line="259" w:lineRule="auto"/>
                                <w:ind w:left="0" w:firstLine="0"/>
                              </w:pPr>
                              <w:r>
                                <w:rPr>
                                  <w:rFonts w:ascii="Arial" w:eastAsia="Arial" w:hAnsi="Arial" w:cs="Arial"/>
                                  <w:sz w:val="16"/>
                                </w:rPr>
                                <w:t>1</w:t>
                              </w:r>
                            </w:p>
                          </w:txbxContent>
                        </wps:txbx>
                        <wps:bodyPr horzOverflow="overflow" vert="horz" lIns="0" tIns="0" rIns="0" bIns="0" rtlCol="0">
                          <a:noAutofit/>
                        </wps:bodyPr>
                      </wps:wsp>
                      <wps:wsp>
                        <wps:cNvPr id="746" name="Rectangle 746"/>
                        <wps:cNvSpPr/>
                        <wps:spPr>
                          <a:xfrm>
                            <a:off x="5648019" y="870729"/>
                            <a:ext cx="187828" cy="127012"/>
                          </a:xfrm>
                          <a:prstGeom prst="rect">
                            <a:avLst/>
                          </a:prstGeom>
                          <a:ln>
                            <a:noFill/>
                          </a:ln>
                        </wps:spPr>
                        <wps:txbx>
                          <w:txbxContent>
                            <w:p w14:paraId="2E3B26DA" w14:textId="77777777" w:rsidR="00724091" w:rsidRDefault="00724091">
                              <w:pPr>
                                <w:spacing w:after="160" w:line="259" w:lineRule="auto"/>
                                <w:ind w:left="0" w:firstLine="0"/>
                              </w:pPr>
                            </w:p>
                          </w:txbxContent>
                        </wps:txbx>
                        <wps:bodyPr horzOverflow="overflow" vert="horz" lIns="0" tIns="0" rIns="0" bIns="0" rtlCol="0">
                          <a:noAutofit/>
                        </wps:bodyPr>
                      </wps:wsp>
                      <wps:wsp>
                        <wps:cNvPr id="747" name="Rectangle 747"/>
                        <wps:cNvSpPr/>
                        <wps:spPr>
                          <a:xfrm>
                            <a:off x="5789243" y="870729"/>
                            <a:ext cx="150248" cy="127012"/>
                          </a:xfrm>
                          <a:prstGeom prst="rect">
                            <a:avLst/>
                          </a:prstGeom>
                          <a:ln>
                            <a:noFill/>
                          </a:ln>
                        </wps:spPr>
                        <wps:txbx>
                          <w:txbxContent>
                            <w:p w14:paraId="0A78D89D" w14:textId="77777777" w:rsidR="00724091" w:rsidRDefault="00724091">
                              <w:pPr>
                                <w:spacing w:after="160" w:line="259" w:lineRule="auto"/>
                                <w:ind w:left="0" w:firstLine="0"/>
                              </w:pPr>
                            </w:p>
                          </w:txbxContent>
                        </wps:txbx>
                        <wps:bodyPr horzOverflow="overflow" vert="horz" lIns="0" tIns="0" rIns="0" bIns="0" rtlCol="0">
                          <a:noAutofit/>
                        </wps:bodyPr>
                      </wps:wsp>
                      <wps:wsp>
                        <wps:cNvPr id="937" name="Shape 937"/>
                        <wps:cNvSpPr/>
                        <wps:spPr>
                          <a:xfrm>
                            <a:off x="6350" y="6350"/>
                            <a:ext cx="6673012" cy="797560"/>
                          </a:xfrm>
                          <a:custGeom>
                            <a:avLst/>
                            <a:gdLst/>
                            <a:ahLst/>
                            <a:cxnLst/>
                            <a:rect l="0" t="0" r="0" b="0"/>
                            <a:pathLst>
                              <a:path w="6673012" h="797560">
                                <a:moveTo>
                                  <a:pt x="0" y="0"/>
                                </a:moveTo>
                                <a:lnTo>
                                  <a:pt x="6673012" y="0"/>
                                </a:lnTo>
                                <a:lnTo>
                                  <a:pt x="6660312" y="12700"/>
                                </a:lnTo>
                                <a:lnTo>
                                  <a:pt x="12700" y="12700"/>
                                </a:lnTo>
                                <a:lnTo>
                                  <a:pt x="12700" y="784860"/>
                                </a:lnTo>
                                <a:lnTo>
                                  <a:pt x="0" y="797560"/>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938" name="Shape 938"/>
                        <wps:cNvSpPr/>
                        <wps:spPr>
                          <a:xfrm>
                            <a:off x="6350" y="6337"/>
                            <a:ext cx="6673012" cy="797560"/>
                          </a:xfrm>
                          <a:custGeom>
                            <a:avLst/>
                            <a:gdLst/>
                            <a:ahLst/>
                            <a:cxnLst/>
                            <a:rect l="0" t="0" r="0" b="0"/>
                            <a:pathLst>
                              <a:path w="6673012" h="797560">
                                <a:moveTo>
                                  <a:pt x="6673012" y="0"/>
                                </a:moveTo>
                                <a:lnTo>
                                  <a:pt x="6673012" y="797560"/>
                                </a:lnTo>
                                <a:lnTo>
                                  <a:pt x="0" y="797560"/>
                                </a:lnTo>
                                <a:lnTo>
                                  <a:pt x="12700" y="784860"/>
                                </a:lnTo>
                                <a:lnTo>
                                  <a:pt x="6660312" y="784860"/>
                                </a:lnTo>
                                <a:lnTo>
                                  <a:pt x="6660312" y="12700"/>
                                </a:lnTo>
                                <a:lnTo>
                                  <a:pt x="6673012" y="0"/>
                                </a:lnTo>
                                <a:close/>
                              </a:path>
                            </a:pathLst>
                          </a:custGeom>
                          <a:ln w="0" cap="flat">
                            <a:miter lim="127000"/>
                          </a:ln>
                        </wps:spPr>
                        <wps:style>
                          <a:lnRef idx="0">
                            <a:srgbClr val="000000">
                              <a:alpha val="0"/>
                            </a:srgbClr>
                          </a:lnRef>
                          <a:fillRef idx="1">
                            <a:srgbClr val="CACAC9"/>
                          </a:fillRef>
                          <a:effectRef idx="0">
                            <a:scrgbClr r="0" g="0" b="0"/>
                          </a:effectRef>
                          <a:fontRef idx="none"/>
                        </wps:style>
                        <wps:bodyPr/>
                      </wps:wsp>
                      <wps:wsp>
                        <wps:cNvPr id="939" name="Shape 939"/>
                        <wps:cNvSpPr/>
                        <wps:spPr>
                          <a:xfrm>
                            <a:off x="0" y="0"/>
                            <a:ext cx="6685712" cy="810260"/>
                          </a:xfrm>
                          <a:custGeom>
                            <a:avLst/>
                            <a:gdLst/>
                            <a:ahLst/>
                            <a:cxnLst/>
                            <a:rect l="0" t="0" r="0" b="0"/>
                            <a:pathLst>
                              <a:path w="6685712" h="810260">
                                <a:moveTo>
                                  <a:pt x="0" y="810260"/>
                                </a:moveTo>
                                <a:lnTo>
                                  <a:pt x="6685712" y="810260"/>
                                </a:lnTo>
                                <a:lnTo>
                                  <a:pt x="6685712" y="0"/>
                                </a:lnTo>
                                <a:lnTo>
                                  <a:pt x="0" y="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940" name="Rectangle 940"/>
                        <wps:cNvSpPr/>
                        <wps:spPr>
                          <a:xfrm>
                            <a:off x="44451" y="109666"/>
                            <a:ext cx="3827311" cy="190519"/>
                          </a:xfrm>
                          <a:prstGeom prst="rect">
                            <a:avLst/>
                          </a:prstGeom>
                          <a:ln>
                            <a:noFill/>
                          </a:ln>
                        </wps:spPr>
                        <wps:txbx>
                          <w:txbxContent>
                            <w:p w14:paraId="70DD3625" w14:textId="77777777" w:rsidR="00724091" w:rsidRDefault="00000000">
                              <w:pPr>
                                <w:spacing w:after="160" w:line="259" w:lineRule="auto"/>
                                <w:ind w:left="0" w:firstLine="0"/>
                              </w:pPr>
                              <w:r>
                                <w:rPr>
                                  <w:rFonts w:ascii="Arial" w:eastAsia="Arial" w:hAnsi="Arial" w:cs="Arial"/>
                                  <w:sz w:val="24"/>
                                </w:rPr>
                                <w:t>ResearchFoundationofCUNY(RFCUNY)</w:t>
                              </w:r>
                            </w:p>
                          </w:txbxContent>
                        </wps:txbx>
                        <wps:bodyPr horzOverflow="overflow" vert="horz" lIns="0" tIns="0" rIns="0" bIns="0" rtlCol="0">
                          <a:noAutofit/>
                        </wps:bodyPr>
                      </wps:wsp>
                      <wps:wsp>
                        <wps:cNvPr id="51113" name="Rectangle 51113"/>
                        <wps:cNvSpPr/>
                        <wps:spPr>
                          <a:xfrm>
                            <a:off x="44451" y="285841"/>
                            <a:ext cx="338050" cy="190519"/>
                          </a:xfrm>
                          <a:prstGeom prst="rect">
                            <a:avLst/>
                          </a:prstGeom>
                          <a:ln>
                            <a:noFill/>
                          </a:ln>
                        </wps:spPr>
                        <wps:txbx>
                          <w:txbxContent>
                            <w:p w14:paraId="6A874B4F" w14:textId="77777777" w:rsidR="00724091" w:rsidRDefault="00000000">
                              <w:pPr>
                                <w:spacing w:after="160" w:line="259" w:lineRule="auto"/>
                                <w:ind w:left="0" w:firstLine="0"/>
                              </w:pPr>
                              <w:r>
                                <w:rPr>
                                  <w:rFonts w:ascii="Arial" w:eastAsia="Arial" w:hAnsi="Arial" w:cs="Arial"/>
                                  <w:sz w:val="24"/>
                                </w:rPr>
                                <w:t>230</w:t>
                              </w:r>
                            </w:p>
                          </w:txbxContent>
                        </wps:txbx>
                        <wps:bodyPr horzOverflow="overflow" vert="horz" lIns="0" tIns="0" rIns="0" bIns="0" rtlCol="0">
                          <a:noAutofit/>
                        </wps:bodyPr>
                      </wps:wsp>
                      <wps:wsp>
                        <wps:cNvPr id="51114" name="Rectangle 51114"/>
                        <wps:cNvSpPr/>
                        <wps:spPr>
                          <a:xfrm>
                            <a:off x="340808" y="285841"/>
                            <a:ext cx="1497164" cy="190519"/>
                          </a:xfrm>
                          <a:prstGeom prst="rect">
                            <a:avLst/>
                          </a:prstGeom>
                          <a:ln>
                            <a:noFill/>
                          </a:ln>
                        </wps:spPr>
                        <wps:txbx>
                          <w:txbxContent>
                            <w:p w14:paraId="1C30AC02" w14:textId="77777777" w:rsidR="00724091" w:rsidRDefault="00000000">
                              <w:pPr>
                                <w:spacing w:after="160" w:line="259" w:lineRule="auto"/>
                                <w:ind w:left="0" w:firstLine="0"/>
                              </w:pPr>
                              <w:r>
                                <w:rPr>
                                  <w:rFonts w:ascii="Arial" w:eastAsia="Arial" w:hAnsi="Arial" w:cs="Arial"/>
                                  <w:sz w:val="24"/>
                                </w:rPr>
                                <w:t>West41stStreet</w:t>
                              </w:r>
                            </w:p>
                          </w:txbxContent>
                        </wps:txbx>
                        <wps:bodyPr horzOverflow="overflow" vert="horz" lIns="0" tIns="0" rIns="0" bIns="0" rtlCol="0">
                          <a:noAutofit/>
                        </wps:bodyPr>
                      </wps:wsp>
                      <wps:wsp>
                        <wps:cNvPr id="942" name="Rectangle 942"/>
                        <wps:cNvSpPr/>
                        <wps:spPr>
                          <a:xfrm>
                            <a:off x="44451" y="462015"/>
                            <a:ext cx="2408954" cy="190519"/>
                          </a:xfrm>
                          <a:prstGeom prst="rect">
                            <a:avLst/>
                          </a:prstGeom>
                          <a:ln>
                            <a:noFill/>
                          </a:ln>
                        </wps:spPr>
                        <wps:txbx>
                          <w:txbxContent>
                            <w:p w14:paraId="4661B620" w14:textId="77777777" w:rsidR="00724091" w:rsidRDefault="00000000">
                              <w:pPr>
                                <w:spacing w:after="160" w:line="259" w:lineRule="auto"/>
                                <w:ind w:left="0" w:firstLine="0"/>
                              </w:pPr>
                              <w:r>
                                <w:rPr>
                                  <w:rFonts w:ascii="Arial" w:eastAsia="Arial" w:hAnsi="Arial" w:cs="Arial"/>
                                  <w:sz w:val="24"/>
                                </w:rPr>
                                <w:t>NewYork,NY10036-7207</w:t>
                              </w:r>
                            </w:p>
                          </w:txbxContent>
                        </wps:txbx>
                        <wps:bodyPr horzOverflow="overflow" vert="horz" lIns="0" tIns="0" rIns="0" bIns="0" rtlCol="0">
                          <a:noAutofit/>
                        </wps:bodyPr>
                      </wps:wsp>
                    </wpg:wgp>
                  </a:graphicData>
                </a:graphic>
              </wp:inline>
            </w:drawing>
          </mc:Choice>
          <mc:Fallback xmlns:a="http://schemas.openxmlformats.org/drawingml/2006/main">
            <w:pict>
              <v:group id="Group 52686" style="width:526.434pt;height:76.0809pt;mso-position-horizontal-relative:char;mso-position-vertical-relative:line" coordsize="66857,9662">
                <v:rect id="Rectangle 742" style="position:absolute;width:3829;height:1270;left:49874;top:8707;" filled="f" stroked="f">
                  <v:textbox inset="0,0,0,0">
                    <w:txbxContent>
                      <w:p>
                        <w:pPr>
                          <w:spacing w:before="0" w:after="160" w:line="259" w:lineRule="auto"/>
                          <w:ind w:left="0" w:firstLine="0"/>
                        </w:pPr>
                        <w:r>
                          <w:rPr>
                            <w:rFonts w:cs="Arial" w:hAnsi="Arial" w:eastAsia="Arial" w:ascii="Arial"/>
                            <w:sz w:val="16"/>
                          </w:rPr>
                          <w:t xml:space="preserve">FDP 3</w:t>
                        </w:r>
                      </w:p>
                    </w:txbxContent>
                  </v:textbox>
                </v:rect>
                <v:rect id="Rectangle 743" style="position:absolute;width:2028;height:1270;left:52753;top:8707;" filled="f" stroked="f">
                  <v:textbox inset="0,0,0,0">
                    <w:txbxContent>
                      <w:p>
                        <w:pPr>
                          <w:spacing w:before="0" w:after="160" w:line="259" w:lineRule="auto"/>
                          <w:ind w:left="0" w:firstLine="0"/>
                        </w:pPr>
                        <w:r>
                          <w:rPr>
                            <w:rFonts w:cs="Arial" w:hAnsi="Arial" w:eastAsia="Arial" w:ascii="Arial"/>
                            <w:sz w:val="16"/>
                          </w:rPr>
                          <w:t xml:space="preserve">%</w:t>
                        </w:r>
                      </w:p>
                    </w:txbxContent>
                  </v:textbox>
                </v:rect>
                <v:rect id="Rectangle 744" style="position:absolute;width:375;height:1270;left:54278;top:8707;"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51115" style="position:absolute;width:675;height:1270;left:54560;top:8707;" filled="f" stroked="f">
                  <v:textbox inset="0,0,0,0">
                    <w:txbxContent>
                      <w:p>
                        <w:pPr>
                          <w:spacing w:before="0" w:after="160" w:line="259" w:lineRule="auto"/>
                          <w:ind w:left="0" w:firstLine="0"/>
                        </w:pPr>
                        <w:r>
                          <w:rPr>
                            <w:rFonts w:cs="Arial" w:hAnsi="Arial" w:eastAsia="Arial" w:ascii="Arial"/>
                            <w:sz w:val="16"/>
                          </w:rPr>
                          <w:t xml:space="preserve">-</w:t>
                        </w:r>
                      </w:p>
                    </w:txbxContent>
                  </v:textbox>
                </v:rect>
                <v:rect id="Rectangle 51117" style="position:absolute;width:901;height:1270;left:55068;top:8707;" filled="f" stroked="f">
                  <v:textbox inset="0,0,0,0">
                    <w:txbxContent>
                      <w:p>
                        <w:pPr>
                          <w:spacing w:before="0" w:after="160" w:line="259" w:lineRule="auto"/>
                          <w:ind w:left="0" w:firstLine="0"/>
                        </w:pPr>
                        <w:r>
                          <w:rPr>
                            <w:rFonts w:cs="Arial" w:hAnsi="Arial" w:eastAsia="Arial" w:ascii="Arial"/>
                            <w:sz w:val="16"/>
                          </w:rPr>
                          <w:t xml:space="preserve">$</w:t>
                        </w:r>
                      </w:p>
                    </w:txbxContent>
                  </v:textbox>
                </v:rect>
                <v:rect id="Rectangle 51116" style="position:absolute;width:975;height:1270;left:55746;top:8707;" filled="f" stroked="f">
                  <v:textbox inset="0,0,0,0">
                    <w:txbxContent>
                      <w:p>
                        <w:pPr>
                          <w:spacing w:before="0" w:after="160" w:line="259" w:lineRule="auto"/>
                          <w:ind w:left="0" w:firstLine="0"/>
                        </w:pPr>
                        <w:r>
                          <w:rPr>
                            <w:rFonts w:cs="Arial" w:hAnsi="Arial" w:eastAsia="Arial" w:ascii="Arial"/>
                            <w:sz w:val="16"/>
                          </w:rPr>
                          <w:t xml:space="preserve">1</w:t>
                        </w:r>
                      </w:p>
                    </w:txbxContent>
                  </v:textbox>
                </v:rect>
                <v:rect id="Rectangle 746" style="position:absolute;width:1878;height:1270;left:56480;top:8707;" filled="f" stroked="f">
                  <v:textbox inset="0,0,0,0">
                    <w:txbxContent>
                      <w:p>
                        <w:pPr>
                          <w:spacing w:before="0" w:after="160" w:line="259" w:lineRule="auto"/>
                          <w:ind w:left="0" w:firstLine="0"/>
                        </w:pPr>
                        <w:r>
                          <w:rPr>
                            <w:rFonts w:cs="Arial" w:hAnsi="Arial" w:eastAsia="Arial" w:ascii="Arial"/>
                            <w:sz w:val="16"/>
                          </w:rPr>
                          <w:t xml:space="preserve"/>
                        </w:r>
                      </w:p>
                    </w:txbxContent>
                  </v:textbox>
                </v:rect>
                <v:rect id="Rectangle 747" style="position:absolute;width:1502;height:1270;left:57892;top:8707;" filled="f" stroked="f">
                  <v:textbox inset="0,0,0,0">
                    <w:txbxContent>
                      <w:p>
                        <w:pPr>
                          <w:spacing w:before="0" w:after="160" w:line="259" w:lineRule="auto"/>
                          <w:ind w:left="0" w:firstLine="0"/>
                        </w:pPr>
                        <w:r>
                          <w:rPr>
                            <w:rFonts w:cs="Arial" w:hAnsi="Arial" w:eastAsia="Arial" w:ascii="Arial"/>
                            <w:sz w:val="16"/>
                          </w:rPr>
                          <w:t xml:space="preserve"/>
                        </w:r>
                      </w:p>
                    </w:txbxContent>
                  </v:textbox>
                </v:rect>
                <v:shape id="Shape 937" style="position:absolute;width:66730;height:7975;left:63;top:63;" coordsize="6673012,797560" path="m0,0l6673012,0l6660312,12700l12700,12700l12700,784860l0,797560l0,0x">
                  <v:stroke weight="0pt" endcap="flat" joinstyle="miter" miterlimit="10" on="false" color="#000000" opacity="0"/>
                  <v:fill on="true" color="#999a9a"/>
                </v:shape>
                <v:shape id="Shape 938" style="position:absolute;width:66730;height:7975;left:63;top:63;" coordsize="6673012,797560" path="m6673012,0l6673012,797560l0,797560l12700,784860l6660312,784860l6660312,12700l6673012,0x">
                  <v:stroke weight="0pt" endcap="flat" joinstyle="miter" miterlimit="10" on="false" color="#000000" opacity="0"/>
                  <v:fill on="true" color="#cacac9"/>
                </v:shape>
                <v:shape id="Shape 939" style="position:absolute;width:66857;height:8102;left:0;top:0;" coordsize="6685712,810260" path="m0,810260l6685712,810260l6685712,0l0,0x">
                  <v:stroke weight="1pt" endcap="flat" joinstyle="miter" miterlimit="10" on="true" color="#181717"/>
                  <v:fill on="false" color="#000000" opacity="0"/>
                </v:shape>
                <v:rect id="Rectangle 940" style="position:absolute;width:38273;height:1905;left:444;top:1096;" filled="f" stroked="f">
                  <v:textbox inset="0,0,0,0">
                    <w:txbxContent>
                      <w:p>
                        <w:pPr>
                          <w:spacing w:before="0" w:after="160" w:line="259" w:lineRule="auto"/>
                          <w:ind w:left="0" w:firstLine="0"/>
                        </w:pPr>
                        <w:r>
                          <w:rPr>
                            <w:rFonts w:cs="Arial" w:hAnsi="Arial" w:eastAsia="Arial" w:ascii="Arial"/>
                            <w:sz w:val="24"/>
                          </w:rPr>
                          <w:t xml:space="preserve">ResearchFoundationofCUNY(RFCUNY)</w:t>
                        </w:r>
                      </w:p>
                    </w:txbxContent>
                  </v:textbox>
                </v:rect>
                <v:rect id="Rectangle 51113" style="position:absolute;width:3380;height:1905;left:444;top:2858;" filled="f" stroked="f">
                  <v:textbox inset="0,0,0,0">
                    <w:txbxContent>
                      <w:p>
                        <w:pPr>
                          <w:spacing w:before="0" w:after="160" w:line="259" w:lineRule="auto"/>
                          <w:ind w:left="0" w:firstLine="0"/>
                        </w:pPr>
                        <w:r>
                          <w:rPr>
                            <w:rFonts w:cs="Arial" w:hAnsi="Arial" w:eastAsia="Arial" w:ascii="Arial"/>
                            <w:sz w:val="24"/>
                          </w:rPr>
                          <w:t xml:space="preserve">230</w:t>
                        </w:r>
                      </w:p>
                    </w:txbxContent>
                  </v:textbox>
                </v:rect>
                <v:rect id="Rectangle 51114" style="position:absolute;width:14971;height:1905;left:3408;top:2858;" filled="f" stroked="f">
                  <v:textbox inset="0,0,0,0">
                    <w:txbxContent>
                      <w:p>
                        <w:pPr>
                          <w:spacing w:before="0" w:after="160" w:line="259" w:lineRule="auto"/>
                          <w:ind w:left="0" w:firstLine="0"/>
                        </w:pPr>
                        <w:r>
                          <w:rPr>
                            <w:rFonts w:cs="Arial" w:hAnsi="Arial" w:eastAsia="Arial" w:ascii="Arial"/>
                            <w:sz w:val="24"/>
                          </w:rPr>
                          <w:t xml:space="preserve">West41stStreet</w:t>
                        </w:r>
                      </w:p>
                    </w:txbxContent>
                  </v:textbox>
                </v:rect>
                <v:rect id="Rectangle 942" style="position:absolute;width:24089;height:1905;left:444;top:4620;" filled="f" stroked="f">
                  <v:textbox inset="0,0,0,0">
                    <w:txbxContent>
                      <w:p>
                        <w:pPr>
                          <w:spacing w:before="0" w:after="160" w:line="259" w:lineRule="auto"/>
                          <w:ind w:left="0" w:firstLine="0"/>
                        </w:pPr>
                        <w:r>
                          <w:rPr>
                            <w:rFonts w:cs="Arial" w:hAnsi="Arial" w:eastAsia="Arial" w:ascii="Arial"/>
                            <w:sz w:val="24"/>
                          </w:rPr>
                          <w:t xml:space="preserve">NewYork,NY10036-7207</w:t>
                        </w:r>
                      </w:p>
                    </w:txbxContent>
                  </v:textbox>
                </v:rect>
              </v:group>
            </w:pict>
          </mc:Fallback>
        </mc:AlternateContent>
      </w:r>
    </w:p>
    <w:p w14:paraId="609D276A" w14:textId="77777777" w:rsidR="00724091" w:rsidRDefault="00000000">
      <w:pPr>
        <w:spacing w:after="0" w:line="259" w:lineRule="auto"/>
        <w:ind w:left="201" w:firstLine="0"/>
      </w:pPr>
      <w:r>
        <w:rPr>
          <w:rFonts w:ascii="Times New Roman" w:eastAsia="Times New Roman" w:hAnsi="Times New Roman" w:cs="Times New Roman"/>
          <w:sz w:val="24"/>
        </w:rPr>
        <w:t xml:space="preserve"> </w:t>
      </w:r>
    </w:p>
    <w:p w14:paraId="07FDE9F9"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right="3597"/>
        <w:jc w:val="right"/>
      </w:pPr>
      <w:r>
        <w:rPr>
          <w:rFonts w:ascii="Arial" w:eastAsia="Arial" w:hAnsi="Arial" w:cs="Arial"/>
          <w:b/>
          <w:sz w:val="22"/>
        </w:rPr>
        <w:t>Subcontract Under a Federal Contract</w:t>
      </w:r>
      <w:r>
        <w:rPr>
          <w:rFonts w:ascii="Arial" w:eastAsia="Arial" w:hAnsi="Arial" w:cs="Arial"/>
          <w:sz w:val="22"/>
        </w:rPr>
        <w:t xml:space="preserve"> </w:t>
      </w:r>
    </w:p>
    <w:p w14:paraId="3305AE7B"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right="3597"/>
      </w:pPr>
      <w:r>
        <w:rPr>
          <w:rFonts w:ascii="Arial" w:eastAsia="Arial" w:hAnsi="Arial" w:cs="Arial"/>
          <w:b/>
          <w:sz w:val="22"/>
        </w:rPr>
        <w:t>Attachment 4</w:t>
      </w:r>
      <w:r>
        <w:rPr>
          <w:rFonts w:ascii="Arial" w:eastAsia="Arial" w:hAnsi="Arial" w:cs="Arial"/>
          <w:sz w:val="22"/>
        </w:rPr>
        <w:t xml:space="preserve"> </w:t>
      </w:r>
    </w:p>
    <w:p w14:paraId="7C0360EC"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right="3597"/>
        <w:jc w:val="right"/>
      </w:pPr>
      <w:r>
        <w:rPr>
          <w:rFonts w:ascii="Arial" w:eastAsia="Arial" w:hAnsi="Arial" w:cs="Arial"/>
          <w:b/>
          <w:sz w:val="22"/>
        </w:rPr>
        <w:t>Deliverable &amp; Payment Schedule</w:t>
      </w:r>
      <w:r>
        <w:rPr>
          <w:rFonts w:ascii="Arial" w:eastAsia="Arial" w:hAnsi="Arial" w:cs="Arial"/>
          <w:sz w:val="22"/>
        </w:rPr>
        <w:t xml:space="preserve"> </w:t>
      </w:r>
    </w:p>
    <w:p w14:paraId="28AA3F70"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right="3597"/>
        <w:jc w:val="right"/>
      </w:pPr>
      <w:r>
        <w:rPr>
          <w:rFonts w:ascii="Arial" w:eastAsia="Arial" w:hAnsi="Arial" w:cs="Arial"/>
          <w:b/>
          <w:sz w:val="22"/>
        </w:rPr>
        <w:t xml:space="preserve">Subcontract No. </w:t>
      </w:r>
      <w:r>
        <w:rPr>
          <w:rFonts w:ascii="Arial" w:eastAsia="Arial" w:hAnsi="Arial" w:cs="Arial"/>
        </w:rPr>
        <w:t>24714-SUB03</w:t>
      </w:r>
      <w:r>
        <w:rPr>
          <w:rFonts w:ascii="Arial" w:eastAsia="Arial" w:hAnsi="Arial" w:cs="Arial"/>
          <w:sz w:val="24"/>
        </w:rPr>
        <w:t xml:space="preserve"> </w:t>
      </w:r>
    </w:p>
    <w:p w14:paraId="26506F5A" w14:textId="77777777" w:rsidR="00724091" w:rsidRDefault="00000000">
      <w:pPr>
        <w:spacing w:after="0" w:line="259" w:lineRule="auto"/>
        <w:ind w:left="201" w:firstLine="0"/>
      </w:pPr>
      <w:r>
        <w:rPr>
          <w:rFonts w:ascii="Times New Roman" w:eastAsia="Times New Roman" w:hAnsi="Times New Roman" w:cs="Times New Roman"/>
          <w:sz w:val="24"/>
        </w:rPr>
        <w:t xml:space="preserve"> </w:t>
      </w:r>
    </w:p>
    <w:tbl>
      <w:tblPr>
        <w:tblStyle w:val="TableGrid"/>
        <w:tblW w:w="10651" w:type="dxa"/>
        <w:tblInd w:w="266" w:type="dxa"/>
        <w:tblCellMar>
          <w:top w:w="54" w:type="dxa"/>
          <w:left w:w="24" w:type="dxa"/>
          <w:bottom w:w="0" w:type="dxa"/>
          <w:right w:w="48" w:type="dxa"/>
        </w:tblCellMar>
        <w:tblLook w:val="04A0" w:firstRow="1" w:lastRow="0" w:firstColumn="1" w:lastColumn="0" w:noHBand="0" w:noVBand="1"/>
      </w:tblPr>
      <w:tblGrid>
        <w:gridCol w:w="464"/>
        <w:gridCol w:w="2174"/>
        <w:gridCol w:w="1442"/>
        <w:gridCol w:w="2549"/>
        <w:gridCol w:w="2834"/>
        <w:gridCol w:w="1188"/>
      </w:tblGrid>
      <w:tr w:rsidR="00724091" w14:paraId="76C0B09C" w14:textId="77777777">
        <w:trPr>
          <w:trHeight w:val="578"/>
        </w:trPr>
        <w:tc>
          <w:tcPr>
            <w:tcW w:w="463" w:type="dxa"/>
            <w:tcBorders>
              <w:top w:val="single" w:sz="4" w:space="0" w:color="181717"/>
              <w:left w:val="single" w:sz="4" w:space="0" w:color="181717"/>
              <w:bottom w:val="single" w:sz="17" w:space="0" w:color="181717"/>
              <w:right w:val="single" w:sz="4" w:space="0" w:color="181717"/>
            </w:tcBorders>
          </w:tcPr>
          <w:p w14:paraId="76CC83FE" w14:textId="77777777" w:rsidR="00724091" w:rsidRDefault="00000000">
            <w:pPr>
              <w:spacing w:after="0" w:line="259" w:lineRule="auto"/>
              <w:ind w:left="120" w:firstLine="0"/>
            </w:pPr>
            <w:r>
              <w:rPr>
                <w:rFonts w:ascii="Times New Roman" w:eastAsia="Times New Roman" w:hAnsi="Times New Roman" w:cs="Times New Roman"/>
                <w:sz w:val="24"/>
              </w:rPr>
              <w:lastRenderedPageBreak/>
              <w:t xml:space="preserve">Q </w:t>
            </w:r>
          </w:p>
        </w:tc>
        <w:tc>
          <w:tcPr>
            <w:tcW w:w="2174" w:type="dxa"/>
            <w:tcBorders>
              <w:top w:val="single" w:sz="4" w:space="0" w:color="181717"/>
              <w:left w:val="single" w:sz="4" w:space="0" w:color="181717"/>
              <w:bottom w:val="single" w:sz="17" w:space="0" w:color="181717"/>
              <w:right w:val="single" w:sz="4" w:space="0" w:color="181717"/>
            </w:tcBorders>
          </w:tcPr>
          <w:p w14:paraId="1EF09F3C" w14:textId="77777777" w:rsidR="00724091" w:rsidRDefault="00000000">
            <w:pPr>
              <w:spacing w:after="0" w:line="259" w:lineRule="auto"/>
              <w:ind w:left="84" w:firstLine="0"/>
            </w:pPr>
            <w:r>
              <w:rPr>
                <w:rFonts w:ascii="Times New Roman" w:eastAsia="Times New Roman" w:hAnsi="Times New Roman" w:cs="Times New Roman"/>
                <w:b/>
                <w:sz w:val="24"/>
              </w:rPr>
              <w:t xml:space="preserve">Research Topic*  </w:t>
            </w:r>
          </w:p>
        </w:tc>
        <w:tc>
          <w:tcPr>
            <w:tcW w:w="1442" w:type="dxa"/>
            <w:tcBorders>
              <w:top w:val="single" w:sz="4" w:space="0" w:color="181717"/>
              <w:left w:val="single" w:sz="4" w:space="0" w:color="181717"/>
              <w:bottom w:val="single" w:sz="17" w:space="0" w:color="181717"/>
              <w:right w:val="single" w:sz="4" w:space="0" w:color="181717"/>
            </w:tcBorders>
          </w:tcPr>
          <w:p w14:paraId="1019934C" w14:textId="77777777" w:rsidR="00724091" w:rsidRDefault="00000000">
            <w:pPr>
              <w:spacing w:after="0" w:line="259" w:lineRule="auto"/>
              <w:ind w:left="84" w:hanging="1"/>
            </w:pPr>
            <w:r>
              <w:rPr>
                <w:rFonts w:ascii="Times New Roman" w:eastAsia="Times New Roman" w:hAnsi="Times New Roman" w:cs="Times New Roman"/>
                <w:b/>
                <w:sz w:val="24"/>
              </w:rPr>
              <w:t xml:space="preserve">Research Objective** </w:t>
            </w:r>
          </w:p>
        </w:tc>
        <w:tc>
          <w:tcPr>
            <w:tcW w:w="2549" w:type="dxa"/>
            <w:tcBorders>
              <w:top w:val="single" w:sz="4" w:space="0" w:color="181717"/>
              <w:left w:val="single" w:sz="4" w:space="0" w:color="181717"/>
              <w:bottom w:val="single" w:sz="17" w:space="0" w:color="181717"/>
              <w:right w:val="single" w:sz="4" w:space="0" w:color="181717"/>
            </w:tcBorders>
          </w:tcPr>
          <w:p w14:paraId="40347D90" w14:textId="77777777" w:rsidR="00724091" w:rsidRDefault="00000000">
            <w:pPr>
              <w:spacing w:after="0" w:line="259" w:lineRule="auto"/>
              <w:ind w:left="84" w:firstLine="0"/>
            </w:pPr>
            <w:r>
              <w:rPr>
                <w:rFonts w:ascii="Times New Roman" w:eastAsia="Times New Roman" w:hAnsi="Times New Roman" w:cs="Times New Roman"/>
                <w:b/>
                <w:sz w:val="24"/>
              </w:rPr>
              <w:t xml:space="preserve">Research Tasks </w:t>
            </w:r>
          </w:p>
        </w:tc>
        <w:tc>
          <w:tcPr>
            <w:tcW w:w="2834" w:type="dxa"/>
            <w:tcBorders>
              <w:top w:val="single" w:sz="4" w:space="0" w:color="181717"/>
              <w:left w:val="single" w:sz="4" w:space="0" w:color="181717"/>
              <w:bottom w:val="single" w:sz="17" w:space="0" w:color="181717"/>
              <w:right w:val="single" w:sz="4" w:space="0" w:color="181717"/>
            </w:tcBorders>
          </w:tcPr>
          <w:p w14:paraId="38C1C492" w14:textId="77777777" w:rsidR="00724091" w:rsidRDefault="00000000">
            <w:pPr>
              <w:spacing w:after="0" w:line="259" w:lineRule="auto"/>
              <w:ind w:left="83" w:firstLine="0"/>
            </w:pPr>
            <w:r>
              <w:rPr>
                <w:rFonts w:ascii="Times New Roman" w:eastAsia="Times New Roman" w:hAnsi="Times New Roman" w:cs="Times New Roman"/>
                <w:b/>
                <w:sz w:val="24"/>
              </w:rPr>
              <w:t xml:space="preserve">Deliverables </w:t>
            </w:r>
          </w:p>
        </w:tc>
        <w:tc>
          <w:tcPr>
            <w:tcW w:w="1188" w:type="dxa"/>
            <w:tcBorders>
              <w:top w:val="single" w:sz="4" w:space="0" w:color="181717"/>
              <w:left w:val="single" w:sz="4" w:space="0" w:color="181717"/>
              <w:bottom w:val="single" w:sz="17" w:space="0" w:color="181717"/>
              <w:right w:val="single" w:sz="4" w:space="0" w:color="181717"/>
            </w:tcBorders>
          </w:tcPr>
          <w:p w14:paraId="7C9EE4E9" w14:textId="77777777" w:rsidR="00724091" w:rsidRDefault="00000000">
            <w:pPr>
              <w:spacing w:after="0" w:line="259" w:lineRule="auto"/>
              <w:ind w:left="86" w:firstLine="0"/>
            </w:pPr>
            <w:r>
              <w:rPr>
                <w:rFonts w:ascii="Times New Roman" w:eastAsia="Times New Roman" w:hAnsi="Times New Roman" w:cs="Times New Roman"/>
                <w:b/>
                <w:sz w:val="24"/>
              </w:rPr>
              <w:t xml:space="preserve">Cost </w:t>
            </w:r>
          </w:p>
        </w:tc>
      </w:tr>
      <w:tr w:rsidR="00724091" w14:paraId="1E1A8027" w14:textId="77777777">
        <w:trPr>
          <w:trHeight w:val="490"/>
        </w:trPr>
        <w:tc>
          <w:tcPr>
            <w:tcW w:w="463" w:type="dxa"/>
            <w:tcBorders>
              <w:top w:val="single" w:sz="17" w:space="0" w:color="181717"/>
              <w:left w:val="single" w:sz="17" w:space="0" w:color="181717"/>
              <w:bottom w:val="single" w:sz="4" w:space="0" w:color="181717"/>
              <w:right w:val="single" w:sz="4" w:space="0" w:color="181717"/>
            </w:tcBorders>
          </w:tcPr>
          <w:p w14:paraId="59443526" w14:textId="77777777" w:rsidR="00724091" w:rsidRDefault="00000000">
            <w:pPr>
              <w:spacing w:after="0" w:line="259" w:lineRule="auto"/>
              <w:ind w:left="84" w:firstLine="0"/>
            </w:pPr>
            <w:r>
              <w:rPr>
                <w:rFonts w:ascii="Times New Roman" w:eastAsia="Times New Roman" w:hAnsi="Times New Roman" w:cs="Times New Roman"/>
              </w:rPr>
              <w:t xml:space="preserve">Q1 </w:t>
            </w:r>
          </w:p>
          <w:p w14:paraId="28B7E2F9"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17" w:space="0" w:color="181717"/>
              <w:left w:val="single" w:sz="4" w:space="0" w:color="181717"/>
              <w:bottom w:val="single" w:sz="4" w:space="0" w:color="181717"/>
              <w:right w:val="single" w:sz="4" w:space="0" w:color="181717"/>
            </w:tcBorders>
          </w:tcPr>
          <w:p w14:paraId="318B4113" w14:textId="77777777" w:rsidR="00724091" w:rsidRDefault="00000000">
            <w:pPr>
              <w:spacing w:after="0" w:line="259" w:lineRule="auto"/>
              <w:ind w:left="0" w:firstLine="0"/>
            </w:pPr>
            <w:r>
              <w:rPr>
                <w:rFonts w:ascii="Times New Roman" w:eastAsia="Times New Roman" w:hAnsi="Times New Roman" w:cs="Times New Roman"/>
                <w:b/>
              </w:rPr>
              <w:t xml:space="preserve">RT 3.1 </w:t>
            </w:r>
          </w:p>
          <w:p w14:paraId="464C4ED8" w14:textId="77777777" w:rsidR="00724091" w:rsidRDefault="00000000">
            <w:pPr>
              <w:spacing w:after="0" w:line="259" w:lineRule="auto"/>
              <w:ind w:left="0" w:firstLine="0"/>
            </w:pPr>
            <w:r>
              <w:rPr>
                <w:rFonts w:ascii="Times New Roman" w:eastAsia="Times New Roman" w:hAnsi="Times New Roman" w:cs="Times New Roman"/>
                <w:b/>
              </w:rPr>
              <w:t xml:space="preserve"> </w:t>
            </w:r>
          </w:p>
        </w:tc>
        <w:tc>
          <w:tcPr>
            <w:tcW w:w="1442" w:type="dxa"/>
            <w:tcBorders>
              <w:top w:val="single" w:sz="17" w:space="0" w:color="181717"/>
              <w:left w:val="single" w:sz="4" w:space="0" w:color="181717"/>
              <w:bottom w:val="single" w:sz="4" w:space="0" w:color="181717"/>
              <w:right w:val="single" w:sz="4" w:space="0" w:color="181717"/>
            </w:tcBorders>
          </w:tcPr>
          <w:p w14:paraId="78797F3E" w14:textId="77777777" w:rsidR="00724091" w:rsidRDefault="00000000">
            <w:pPr>
              <w:spacing w:after="0" w:line="259" w:lineRule="auto"/>
              <w:ind w:left="84" w:firstLine="0"/>
            </w:pPr>
            <w:r>
              <w:rPr>
                <w:rFonts w:ascii="Times New Roman" w:eastAsia="Times New Roman" w:hAnsi="Times New Roman" w:cs="Times New Roman"/>
                <w:b/>
              </w:rPr>
              <w:t xml:space="preserve"> </w:t>
            </w:r>
          </w:p>
        </w:tc>
        <w:tc>
          <w:tcPr>
            <w:tcW w:w="2549" w:type="dxa"/>
            <w:tcBorders>
              <w:top w:val="single" w:sz="17" w:space="0" w:color="181717"/>
              <w:left w:val="single" w:sz="4" w:space="0" w:color="181717"/>
              <w:bottom w:val="single" w:sz="4" w:space="0" w:color="181717"/>
              <w:right w:val="single" w:sz="4" w:space="0" w:color="181717"/>
            </w:tcBorders>
          </w:tcPr>
          <w:p w14:paraId="6813785D" w14:textId="77777777" w:rsidR="00724091" w:rsidRDefault="00000000">
            <w:pPr>
              <w:spacing w:after="0" w:line="259" w:lineRule="auto"/>
              <w:ind w:left="84" w:firstLine="0"/>
            </w:pPr>
            <w:r>
              <w:rPr>
                <w:rFonts w:ascii="Times New Roman" w:eastAsia="Times New Roman" w:hAnsi="Times New Roman" w:cs="Times New Roman"/>
                <w:b/>
              </w:rPr>
              <w:t xml:space="preserve">Sound Synthesis </w:t>
            </w:r>
          </w:p>
          <w:p w14:paraId="4DFD77F4" w14:textId="77777777" w:rsidR="00724091" w:rsidRDefault="00000000">
            <w:pPr>
              <w:spacing w:after="0" w:line="259" w:lineRule="auto"/>
              <w:ind w:left="84" w:firstLine="0"/>
            </w:pPr>
            <w:r>
              <w:rPr>
                <w:rFonts w:ascii="Times New Roman" w:eastAsia="Times New Roman" w:hAnsi="Times New Roman" w:cs="Times New Roman"/>
                <w:b/>
              </w:rPr>
              <w:t>Simulation Approaches</w:t>
            </w:r>
            <w:r>
              <w:rPr>
                <w:rFonts w:ascii="Times New Roman" w:eastAsia="Times New Roman" w:hAnsi="Times New Roman" w:cs="Times New Roman"/>
              </w:rPr>
              <w:t xml:space="preserve"> </w:t>
            </w:r>
          </w:p>
        </w:tc>
        <w:tc>
          <w:tcPr>
            <w:tcW w:w="2834" w:type="dxa"/>
            <w:tcBorders>
              <w:top w:val="single" w:sz="17" w:space="0" w:color="181717"/>
              <w:left w:val="single" w:sz="4" w:space="0" w:color="181717"/>
              <w:bottom w:val="single" w:sz="4" w:space="0" w:color="181717"/>
              <w:right w:val="single" w:sz="17" w:space="0" w:color="181717"/>
            </w:tcBorders>
          </w:tcPr>
          <w:p w14:paraId="0FEFA243"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1188" w:type="dxa"/>
            <w:tcBorders>
              <w:top w:val="single" w:sz="17" w:space="0" w:color="181717"/>
              <w:left w:val="single" w:sz="17" w:space="0" w:color="181717"/>
              <w:bottom w:val="single" w:sz="4" w:space="0" w:color="181717"/>
              <w:right w:val="single" w:sz="17" w:space="0" w:color="181717"/>
            </w:tcBorders>
          </w:tcPr>
          <w:p w14:paraId="773096EA" w14:textId="77777777" w:rsidR="00724091" w:rsidRDefault="00000000">
            <w:pPr>
              <w:spacing w:after="0" w:line="259" w:lineRule="auto"/>
              <w:ind w:left="87" w:firstLine="0"/>
            </w:pPr>
            <w:r>
              <w:rPr>
                <w:rFonts w:ascii="Times New Roman" w:eastAsia="Times New Roman" w:hAnsi="Times New Roman" w:cs="Times New Roman"/>
              </w:rPr>
              <w:t xml:space="preserve"> </w:t>
            </w:r>
          </w:p>
        </w:tc>
      </w:tr>
      <w:tr w:rsidR="00724091" w14:paraId="5600D14A" w14:textId="77777777">
        <w:trPr>
          <w:trHeight w:val="698"/>
        </w:trPr>
        <w:tc>
          <w:tcPr>
            <w:tcW w:w="463" w:type="dxa"/>
            <w:tcBorders>
              <w:top w:val="single" w:sz="4" w:space="0" w:color="181717"/>
              <w:left w:val="single" w:sz="17" w:space="0" w:color="181717"/>
              <w:bottom w:val="single" w:sz="4" w:space="0" w:color="181717"/>
              <w:right w:val="single" w:sz="4" w:space="0" w:color="181717"/>
            </w:tcBorders>
          </w:tcPr>
          <w:p w14:paraId="79B31648"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4" w:space="0" w:color="181717"/>
              <w:right w:val="single" w:sz="4" w:space="0" w:color="181717"/>
            </w:tcBorders>
          </w:tcPr>
          <w:p w14:paraId="666AB83F" w14:textId="77777777" w:rsidR="00724091" w:rsidRDefault="00000000">
            <w:pPr>
              <w:spacing w:after="0" w:line="259" w:lineRule="auto"/>
              <w:ind w:left="0" w:firstLine="0"/>
              <w:jc w:val="both"/>
            </w:pPr>
            <w:r>
              <w:rPr>
                <w:rFonts w:ascii="Times New Roman" w:eastAsia="Times New Roman" w:hAnsi="Times New Roman" w:cs="Times New Roman"/>
                <w:b/>
              </w:rPr>
              <w:t>RT 3.1.2</w:t>
            </w:r>
            <w:r>
              <w:rPr>
                <w:rFonts w:ascii="Times New Roman" w:eastAsia="Times New Roman" w:hAnsi="Times New Roman" w:cs="Times New Roman"/>
              </w:rPr>
              <w:t xml:space="preserve"> Integration and Optimization: Hardware </w:t>
            </w:r>
          </w:p>
        </w:tc>
        <w:tc>
          <w:tcPr>
            <w:tcW w:w="1442" w:type="dxa"/>
            <w:tcBorders>
              <w:top w:val="single" w:sz="4" w:space="0" w:color="181717"/>
              <w:left w:val="single" w:sz="4" w:space="0" w:color="181717"/>
              <w:bottom w:val="single" w:sz="4" w:space="0" w:color="181717"/>
              <w:right w:val="single" w:sz="4" w:space="0" w:color="181717"/>
            </w:tcBorders>
          </w:tcPr>
          <w:p w14:paraId="272B3EE7" w14:textId="77777777" w:rsidR="00724091" w:rsidRDefault="00000000">
            <w:pPr>
              <w:spacing w:after="0" w:line="259" w:lineRule="auto"/>
              <w:ind w:left="84" w:firstLine="0"/>
            </w:pPr>
            <w:r>
              <w:rPr>
                <w:rFonts w:ascii="Times New Roman" w:eastAsia="Times New Roman" w:hAnsi="Times New Roman" w:cs="Times New Roman"/>
              </w:rPr>
              <w:t xml:space="preserve">RO 2 </w:t>
            </w:r>
          </w:p>
        </w:tc>
        <w:tc>
          <w:tcPr>
            <w:tcW w:w="2549" w:type="dxa"/>
            <w:tcBorders>
              <w:top w:val="single" w:sz="4" w:space="0" w:color="181717"/>
              <w:left w:val="single" w:sz="4" w:space="0" w:color="181717"/>
              <w:bottom w:val="single" w:sz="4" w:space="0" w:color="181717"/>
              <w:right w:val="single" w:sz="4" w:space="0" w:color="181717"/>
            </w:tcBorders>
          </w:tcPr>
          <w:p w14:paraId="4118DA9E" w14:textId="77777777" w:rsidR="00724091" w:rsidRDefault="00000000">
            <w:pPr>
              <w:spacing w:after="0" w:line="259" w:lineRule="auto"/>
              <w:ind w:left="84" w:firstLine="0"/>
            </w:pPr>
            <w:r>
              <w:rPr>
                <w:rFonts w:ascii="Times New Roman" w:eastAsia="Times New Roman" w:hAnsi="Times New Roman" w:cs="Times New Roman"/>
              </w:rPr>
              <w:t xml:space="preserve">Acquire and configure appropriate hardware and software </w:t>
            </w:r>
          </w:p>
        </w:tc>
        <w:tc>
          <w:tcPr>
            <w:tcW w:w="2834" w:type="dxa"/>
            <w:tcBorders>
              <w:top w:val="single" w:sz="4" w:space="0" w:color="181717"/>
              <w:left w:val="single" w:sz="4" w:space="0" w:color="181717"/>
              <w:bottom w:val="single" w:sz="4" w:space="0" w:color="181717"/>
              <w:right w:val="single" w:sz="17" w:space="0" w:color="181717"/>
            </w:tcBorders>
          </w:tcPr>
          <w:p w14:paraId="7187A9CD" w14:textId="77777777" w:rsidR="00724091" w:rsidRDefault="00000000">
            <w:pPr>
              <w:spacing w:after="0" w:line="259" w:lineRule="auto"/>
              <w:ind w:left="84" w:firstLine="7"/>
            </w:pPr>
            <w:r>
              <w:rPr>
                <w:rFonts w:ascii="Times New Roman" w:eastAsia="Times New Roman" w:hAnsi="Times New Roman" w:cs="Times New Roman"/>
              </w:rPr>
              <w:t xml:space="preserve">Fully operational PCs acquired and configured </w:t>
            </w:r>
          </w:p>
        </w:tc>
        <w:tc>
          <w:tcPr>
            <w:tcW w:w="1188" w:type="dxa"/>
            <w:tcBorders>
              <w:top w:val="single" w:sz="4" w:space="0" w:color="181717"/>
              <w:left w:val="single" w:sz="17" w:space="0" w:color="181717"/>
              <w:bottom w:val="single" w:sz="4" w:space="0" w:color="181717"/>
              <w:right w:val="single" w:sz="17" w:space="0" w:color="181717"/>
            </w:tcBorders>
          </w:tcPr>
          <w:p w14:paraId="7C8A0578" w14:textId="77777777" w:rsidR="00724091" w:rsidRDefault="00000000">
            <w:pPr>
              <w:spacing w:after="0" w:line="259" w:lineRule="auto"/>
              <w:ind w:left="94" w:firstLine="0"/>
            </w:pPr>
            <w:r>
              <w:rPr>
                <w:rFonts w:ascii="Times New Roman" w:eastAsia="Times New Roman" w:hAnsi="Times New Roman" w:cs="Times New Roman"/>
              </w:rPr>
              <w:t xml:space="preserve"> </w:t>
            </w:r>
          </w:p>
        </w:tc>
      </w:tr>
      <w:tr w:rsidR="00724091" w14:paraId="08F838E2" w14:textId="77777777">
        <w:trPr>
          <w:trHeight w:val="931"/>
        </w:trPr>
        <w:tc>
          <w:tcPr>
            <w:tcW w:w="463" w:type="dxa"/>
            <w:tcBorders>
              <w:top w:val="single" w:sz="4" w:space="0" w:color="181717"/>
              <w:left w:val="single" w:sz="17" w:space="0" w:color="181717"/>
              <w:bottom w:val="single" w:sz="4" w:space="0" w:color="181717"/>
              <w:right w:val="single" w:sz="4" w:space="0" w:color="181717"/>
            </w:tcBorders>
          </w:tcPr>
          <w:p w14:paraId="7869F818"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4" w:space="0" w:color="181717"/>
              <w:right w:val="single" w:sz="4" w:space="0" w:color="181717"/>
            </w:tcBorders>
          </w:tcPr>
          <w:p w14:paraId="145FA65C" w14:textId="77777777" w:rsidR="00724091" w:rsidRDefault="00000000">
            <w:pPr>
              <w:spacing w:after="0" w:line="259" w:lineRule="auto"/>
              <w:ind w:left="0" w:firstLine="0"/>
            </w:pPr>
            <w:r>
              <w:rPr>
                <w:rFonts w:ascii="Times New Roman" w:eastAsia="Times New Roman" w:hAnsi="Times New Roman" w:cs="Times New Roman"/>
                <w:b/>
              </w:rPr>
              <w:t>RT 3.1.2</w:t>
            </w:r>
            <w:r>
              <w:rPr>
                <w:rFonts w:ascii="Times New Roman" w:eastAsia="Times New Roman" w:hAnsi="Times New Roman" w:cs="Times New Roman"/>
              </w:rPr>
              <w:t xml:space="preserve"> Integration and </w:t>
            </w:r>
          </w:p>
          <w:p w14:paraId="347DD1A4" w14:textId="77777777" w:rsidR="00724091" w:rsidRDefault="00000000">
            <w:pPr>
              <w:spacing w:after="0" w:line="259" w:lineRule="auto"/>
              <w:ind w:left="0" w:firstLine="0"/>
            </w:pPr>
            <w:r>
              <w:rPr>
                <w:rFonts w:ascii="Times New Roman" w:eastAsia="Times New Roman" w:hAnsi="Times New Roman" w:cs="Times New Roman"/>
              </w:rPr>
              <w:t xml:space="preserve">Optimization: Software </w:t>
            </w:r>
            <w:r>
              <w:rPr>
                <w:rFonts w:ascii="Times New Roman" w:eastAsia="Times New Roman" w:hAnsi="Times New Roman" w:cs="Times New Roman"/>
                <w:b/>
              </w:rPr>
              <w:t>3.1.2.1</w:t>
            </w:r>
            <w:r>
              <w:rPr>
                <w:rFonts w:ascii="Times New Roman" w:eastAsia="Times New Roman" w:hAnsi="Times New Roman" w:cs="Times New Roman"/>
              </w:rPr>
              <w:t xml:space="preserve"> Design integrated workflows </w:t>
            </w:r>
          </w:p>
        </w:tc>
        <w:tc>
          <w:tcPr>
            <w:tcW w:w="1442" w:type="dxa"/>
            <w:tcBorders>
              <w:top w:val="single" w:sz="4" w:space="0" w:color="181717"/>
              <w:left w:val="single" w:sz="4" w:space="0" w:color="181717"/>
              <w:bottom w:val="single" w:sz="4" w:space="0" w:color="181717"/>
              <w:right w:val="single" w:sz="4" w:space="0" w:color="181717"/>
            </w:tcBorders>
          </w:tcPr>
          <w:p w14:paraId="59E05F96" w14:textId="77777777" w:rsidR="00724091" w:rsidRDefault="00000000">
            <w:pPr>
              <w:spacing w:after="0" w:line="259" w:lineRule="auto"/>
              <w:ind w:left="70" w:firstLine="0"/>
            </w:pPr>
            <w:r>
              <w:rPr>
                <w:rFonts w:ascii="Times New Roman" w:eastAsia="Times New Roman" w:hAnsi="Times New Roman" w:cs="Times New Roman"/>
              </w:rPr>
              <w:t xml:space="preserve">RO 1, 3 </w:t>
            </w:r>
          </w:p>
          <w:p w14:paraId="0FBFE39F" w14:textId="77777777" w:rsidR="00724091" w:rsidRDefault="00000000">
            <w:pPr>
              <w:spacing w:after="0" w:line="259" w:lineRule="auto"/>
              <w:ind w:left="70" w:firstLine="0"/>
            </w:pPr>
            <w:r>
              <w:rPr>
                <w:rFonts w:ascii="Times New Roman" w:eastAsia="Times New Roman" w:hAnsi="Times New Roman" w:cs="Times New Roman"/>
              </w:rPr>
              <w:t xml:space="preserve"> </w:t>
            </w:r>
          </w:p>
          <w:p w14:paraId="4F8C1457" w14:textId="77777777" w:rsidR="00724091" w:rsidRDefault="00000000">
            <w:pPr>
              <w:spacing w:after="0" w:line="259" w:lineRule="auto"/>
              <w:ind w:left="70" w:firstLine="0"/>
            </w:pPr>
            <w:r>
              <w:rPr>
                <w:rFonts w:ascii="Times New Roman" w:eastAsia="Times New Roman" w:hAnsi="Times New Roman" w:cs="Times New Roman"/>
              </w:rPr>
              <w:t xml:space="preserve"> </w:t>
            </w:r>
          </w:p>
          <w:p w14:paraId="4BF535AE" w14:textId="77777777" w:rsidR="00724091" w:rsidRDefault="00000000">
            <w:pPr>
              <w:spacing w:after="0" w:line="259" w:lineRule="auto"/>
              <w:ind w:left="70" w:firstLine="0"/>
            </w:pPr>
            <w:r>
              <w:rPr>
                <w:rFonts w:ascii="Times New Roman" w:eastAsia="Times New Roman" w:hAnsi="Times New Roman" w:cs="Times New Roman"/>
              </w:rPr>
              <w:t xml:space="preserve">RO 2, 3 </w:t>
            </w:r>
          </w:p>
        </w:tc>
        <w:tc>
          <w:tcPr>
            <w:tcW w:w="2549" w:type="dxa"/>
            <w:tcBorders>
              <w:top w:val="single" w:sz="4" w:space="0" w:color="181717"/>
              <w:left w:val="single" w:sz="4" w:space="0" w:color="181717"/>
              <w:bottom w:val="single" w:sz="4" w:space="0" w:color="181717"/>
              <w:right w:val="single" w:sz="4" w:space="0" w:color="181717"/>
            </w:tcBorders>
          </w:tcPr>
          <w:p w14:paraId="19193984" w14:textId="77777777" w:rsidR="00724091" w:rsidRDefault="00000000">
            <w:pPr>
              <w:spacing w:after="0" w:line="259" w:lineRule="auto"/>
              <w:ind w:left="84" w:hanging="14"/>
            </w:pPr>
            <w:r>
              <w:rPr>
                <w:rFonts w:ascii="Times New Roman" w:eastAsia="Times New Roman" w:hAnsi="Times New Roman" w:cs="Times New Roman"/>
              </w:rPr>
              <w:t xml:space="preserve">Investigate VI-Grade NVH Simulation integration </w:t>
            </w:r>
          </w:p>
        </w:tc>
        <w:tc>
          <w:tcPr>
            <w:tcW w:w="2834" w:type="dxa"/>
            <w:tcBorders>
              <w:top w:val="single" w:sz="4" w:space="0" w:color="181717"/>
              <w:left w:val="single" w:sz="4" w:space="0" w:color="181717"/>
              <w:bottom w:val="single" w:sz="4" w:space="0" w:color="181717"/>
              <w:right w:val="single" w:sz="17" w:space="0" w:color="181717"/>
            </w:tcBorders>
          </w:tcPr>
          <w:p w14:paraId="77C0469B" w14:textId="77777777" w:rsidR="00724091" w:rsidRDefault="00000000">
            <w:pPr>
              <w:spacing w:after="0" w:line="259" w:lineRule="auto"/>
              <w:ind w:left="84" w:firstLine="7"/>
            </w:pPr>
            <w:r>
              <w:rPr>
                <w:rFonts w:ascii="Times New Roman" w:eastAsia="Times New Roman" w:hAnsi="Times New Roman" w:cs="Times New Roman"/>
              </w:rPr>
              <w:t xml:space="preserve">All required software installed, tested, and used. Structure of Sound Object Library determined   </w:t>
            </w:r>
          </w:p>
        </w:tc>
        <w:tc>
          <w:tcPr>
            <w:tcW w:w="1188" w:type="dxa"/>
            <w:tcBorders>
              <w:top w:val="single" w:sz="4" w:space="0" w:color="181717"/>
              <w:left w:val="single" w:sz="17" w:space="0" w:color="181717"/>
              <w:bottom w:val="single" w:sz="4" w:space="0" w:color="181717"/>
              <w:right w:val="single" w:sz="17" w:space="0" w:color="181717"/>
            </w:tcBorders>
          </w:tcPr>
          <w:p w14:paraId="2661975B" w14:textId="77777777" w:rsidR="00724091" w:rsidRDefault="00000000">
            <w:pPr>
              <w:spacing w:after="0" w:line="259" w:lineRule="auto"/>
              <w:ind w:left="94" w:firstLine="0"/>
            </w:pPr>
            <w:r>
              <w:rPr>
                <w:rFonts w:ascii="Times New Roman" w:eastAsia="Times New Roman" w:hAnsi="Times New Roman" w:cs="Times New Roman"/>
              </w:rPr>
              <w:t xml:space="preserve"> </w:t>
            </w:r>
          </w:p>
        </w:tc>
      </w:tr>
      <w:tr w:rsidR="00724091" w14:paraId="70F61420" w14:textId="77777777">
        <w:trPr>
          <w:trHeight w:val="1850"/>
        </w:trPr>
        <w:tc>
          <w:tcPr>
            <w:tcW w:w="463" w:type="dxa"/>
            <w:tcBorders>
              <w:top w:val="single" w:sz="4" w:space="0" w:color="181717"/>
              <w:left w:val="single" w:sz="17" w:space="0" w:color="181717"/>
              <w:bottom w:val="single" w:sz="4" w:space="0" w:color="181717"/>
              <w:right w:val="single" w:sz="4" w:space="0" w:color="181717"/>
            </w:tcBorders>
          </w:tcPr>
          <w:p w14:paraId="35AAD9C5"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4" w:space="0" w:color="181717"/>
              <w:right w:val="single" w:sz="4" w:space="0" w:color="181717"/>
            </w:tcBorders>
          </w:tcPr>
          <w:p w14:paraId="76711FB9" w14:textId="77777777" w:rsidR="00724091" w:rsidRDefault="00000000">
            <w:pPr>
              <w:spacing w:after="0" w:line="259" w:lineRule="auto"/>
              <w:ind w:left="0" w:firstLine="0"/>
            </w:pPr>
            <w:r>
              <w:rPr>
                <w:rFonts w:ascii="Times New Roman" w:eastAsia="Times New Roman" w:hAnsi="Times New Roman" w:cs="Times New Roman"/>
                <w:b/>
              </w:rPr>
              <w:t>RT 3.1.1</w:t>
            </w:r>
            <w:r>
              <w:rPr>
                <w:rFonts w:ascii="Times New Roman" w:eastAsia="Times New Roman" w:hAnsi="Times New Roman" w:cs="Times New Roman"/>
              </w:rPr>
              <w:t xml:space="preserve"> Comparative </w:t>
            </w:r>
          </w:p>
          <w:p w14:paraId="6CDAEF25" w14:textId="77777777" w:rsidR="00724091" w:rsidRDefault="00000000">
            <w:pPr>
              <w:spacing w:after="0" w:line="259" w:lineRule="auto"/>
              <w:ind w:left="0" w:firstLine="0"/>
            </w:pPr>
            <w:r>
              <w:rPr>
                <w:rFonts w:ascii="Times New Roman" w:eastAsia="Times New Roman" w:hAnsi="Times New Roman" w:cs="Times New Roman"/>
              </w:rPr>
              <w:t xml:space="preserve">Analysis Modeling </w:t>
            </w:r>
          </w:p>
          <w:p w14:paraId="261550B5" w14:textId="77777777" w:rsidR="00724091" w:rsidRDefault="00000000">
            <w:pPr>
              <w:spacing w:after="0" w:line="259" w:lineRule="auto"/>
              <w:ind w:left="0" w:firstLine="0"/>
            </w:pPr>
            <w:r>
              <w:rPr>
                <w:rFonts w:ascii="Times New Roman" w:eastAsia="Times New Roman" w:hAnsi="Times New Roman" w:cs="Times New Roman"/>
              </w:rPr>
              <w:t>Techniques</w:t>
            </w:r>
            <w:r>
              <w:rPr>
                <w:rFonts w:ascii="Times New Roman" w:eastAsia="Times New Roman" w:hAnsi="Times New Roman" w:cs="Times New Roman"/>
                <w:b/>
              </w:rPr>
              <w:t xml:space="preserve"> </w:t>
            </w:r>
          </w:p>
          <w:p w14:paraId="1AC609BF" w14:textId="77777777" w:rsidR="00724091" w:rsidRDefault="00000000">
            <w:pPr>
              <w:spacing w:after="1" w:line="240" w:lineRule="auto"/>
              <w:ind w:left="0" w:firstLine="0"/>
            </w:pPr>
            <w:r>
              <w:rPr>
                <w:rFonts w:ascii="Times New Roman" w:eastAsia="Times New Roman" w:hAnsi="Times New Roman" w:cs="Times New Roman"/>
                <w:b/>
              </w:rPr>
              <w:t>3.1.1.1</w:t>
            </w:r>
            <w:r>
              <w:rPr>
                <w:rFonts w:ascii="Times New Roman" w:eastAsia="Times New Roman" w:hAnsi="Times New Roman" w:cs="Times New Roman"/>
              </w:rPr>
              <w:t xml:space="preserve"> Compare the effectiveness of different synthesis methods </w:t>
            </w:r>
          </w:p>
          <w:p w14:paraId="3A709DA2" w14:textId="77777777" w:rsidR="00724091" w:rsidRDefault="00000000">
            <w:pPr>
              <w:spacing w:after="0" w:line="259" w:lineRule="auto"/>
              <w:ind w:left="0" w:firstLine="0"/>
            </w:pPr>
            <w:r>
              <w:rPr>
                <w:rFonts w:ascii="Times New Roman" w:eastAsia="Times New Roman" w:hAnsi="Times New Roman" w:cs="Times New Roman"/>
                <w:b/>
              </w:rPr>
              <w:t>3.1.2.4</w:t>
            </w:r>
            <w:r>
              <w:rPr>
                <w:rFonts w:ascii="Times New Roman" w:eastAsia="Times New Roman" w:hAnsi="Times New Roman" w:cs="Times New Roman"/>
              </w:rPr>
              <w:t xml:space="preserve"> Create a Library of Sound Objects </w:t>
            </w:r>
          </w:p>
        </w:tc>
        <w:tc>
          <w:tcPr>
            <w:tcW w:w="1442" w:type="dxa"/>
            <w:tcBorders>
              <w:top w:val="single" w:sz="4" w:space="0" w:color="181717"/>
              <w:left w:val="single" w:sz="4" w:space="0" w:color="181717"/>
              <w:bottom w:val="single" w:sz="4" w:space="0" w:color="181717"/>
              <w:right w:val="single" w:sz="4" w:space="0" w:color="181717"/>
            </w:tcBorders>
          </w:tcPr>
          <w:p w14:paraId="0D5C2101" w14:textId="77777777" w:rsidR="00724091" w:rsidRDefault="00000000">
            <w:pPr>
              <w:spacing w:after="0" w:line="259" w:lineRule="auto"/>
              <w:ind w:left="70" w:firstLine="0"/>
            </w:pPr>
            <w:r>
              <w:rPr>
                <w:rFonts w:ascii="Times New Roman" w:eastAsia="Times New Roman" w:hAnsi="Times New Roman" w:cs="Times New Roman"/>
              </w:rPr>
              <w:t xml:space="preserve">RO 1 </w:t>
            </w:r>
          </w:p>
          <w:p w14:paraId="226ACBFA" w14:textId="77777777" w:rsidR="00724091" w:rsidRDefault="00000000">
            <w:pPr>
              <w:spacing w:after="0" w:line="259" w:lineRule="auto"/>
              <w:ind w:left="70" w:firstLine="0"/>
            </w:pPr>
            <w:r>
              <w:rPr>
                <w:rFonts w:ascii="Times New Roman" w:eastAsia="Times New Roman" w:hAnsi="Times New Roman" w:cs="Times New Roman"/>
              </w:rPr>
              <w:t xml:space="preserve"> </w:t>
            </w:r>
          </w:p>
          <w:p w14:paraId="761FFA87" w14:textId="77777777" w:rsidR="00724091" w:rsidRDefault="00000000">
            <w:pPr>
              <w:spacing w:after="0" w:line="259" w:lineRule="auto"/>
              <w:ind w:left="70" w:firstLine="0"/>
            </w:pPr>
            <w:r>
              <w:rPr>
                <w:rFonts w:ascii="Times New Roman" w:eastAsia="Times New Roman" w:hAnsi="Times New Roman" w:cs="Times New Roman"/>
              </w:rPr>
              <w:t xml:space="preserve"> </w:t>
            </w:r>
          </w:p>
          <w:p w14:paraId="43DAFC89" w14:textId="77777777" w:rsidR="00724091" w:rsidRDefault="00000000">
            <w:pPr>
              <w:spacing w:after="0" w:line="259" w:lineRule="auto"/>
              <w:ind w:left="70" w:firstLine="0"/>
            </w:pPr>
            <w:r>
              <w:rPr>
                <w:rFonts w:ascii="Times New Roman" w:eastAsia="Times New Roman" w:hAnsi="Times New Roman" w:cs="Times New Roman"/>
              </w:rPr>
              <w:t xml:space="preserve">RO 1 </w:t>
            </w:r>
          </w:p>
          <w:p w14:paraId="4316F866" w14:textId="77777777" w:rsidR="00724091" w:rsidRDefault="00000000">
            <w:pPr>
              <w:spacing w:after="0" w:line="259" w:lineRule="auto"/>
              <w:ind w:left="70" w:firstLine="0"/>
            </w:pPr>
            <w:r>
              <w:rPr>
                <w:rFonts w:ascii="Times New Roman" w:eastAsia="Times New Roman" w:hAnsi="Times New Roman" w:cs="Times New Roman"/>
              </w:rPr>
              <w:t xml:space="preserve"> </w:t>
            </w:r>
          </w:p>
          <w:p w14:paraId="634438B8" w14:textId="77777777" w:rsidR="00724091" w:rsidRDefault="00000000">
            <w:pPr>
              <w:spacing w:after="0" w:line="259" w:lineRule="auto"/>
              <w:ind w:left="70" w:firstLine="0"/>
            </w:pPr>
            <w:r>
              <w:rPr>
                <w:rFonts w:ascii="Times New Roman" w:eastAsia="Times New Roman" w:hAnsi="Times New Roman" w:cs="Times New Roman"/>
              </w:rPr>
              <w:t xml:space="preserve"> </w:t>
            </w:r>
          </w:p>
          <w:p w14:paraId="4B40D89D" w14:textId="77777777" w:rsidR="00724091" w:rsidRDefault="00000000">
            <w:pPr>
              <w:spacing w:after="0" w:line="259" w:lineRule="auto"/>
              <w:ind w:left="70" w:firstLine="0"/>
            </w:pPr>
            <w:r>
              <w:rPr>
                <w:rFonts w:ascii="Times New Roman" w:eastAsia="Times New Roman" w:hAnsi="Times New Roman" w:cs="Times New Roman"/>
              </w:rPr>
              <w:t xml:space="preserve">RO 2 </w:t>
            </w:r>
          </w:p>
        </w:tc>
        <w:tc>
          <w:tcPr>
            <w:tcW w:w="2549" w:type="dxa"/>
            <w:tcBorders>
              <w:top w:val="single" w:sz="4" w:space="0" w:color="181717"/>
              <w:left w:val="single" w:sz="4" w:space="0" w:color="181717"/>
              <w:bottom w:val="single" w:sz="4" w:space="0" w:color="181717"/>
              <w:right w:val="single" w:sz="4" w:space="0" w:color="181717"/>
            </w:tcBorders>
          </w:tcPr>
          <w:p w14:paraId="11C2DCD9" w14:textId="77777777" w:rsidR="00724091" w:rsidRDefault="00000000">
            <w:pPr>
              <w:spacing w:after="0" w:line="240" w:lineRule="auto"/>
              <w:ind w:left="70" w:firstLine="0"/>
            </w:pPr>
            <w:r>
              <w:rPr>
                <w:rFonts w:ascii="Times New Roman" w:eastAsia="Times New Roman" w:hAnsi="Times New Roman" w:cs="Times New Roman"/>
              </w:rPr>
              <w:t xml:space="preserve">Prototype one sample-based and one CEA-based sound </w:t>
            </w:r>
          </w:p>
          <w:p w14:paraId="7B9F3430" w14:textId="77777777" w:rsidR="00724091" w:rsidRDefault="00000000">
            <w:pPr>
              <w:spacing w:after="0" w:line="259" w:lineRule="auto"/>
              <w:ind w:left="70" w:firstLine="0"/>
            </w:pPr>
            <w:r>
              <w:rPr>
                <w:rFonts w:ascii="Times New Roman" w:eastAsia="Times New Roman" w:hAnsi="Times New Roman" w:cs="Times New Roman"/>
              </w:rPr>
              <w:t xml:space="preserve">object </w:t>
            </w:r>
          </w:p>
        </w:tc>
        <w:tc>
          <w:tcPr>
            <w:tcW w:w="2834" w:type="dxa"/>
            <w:tcBorders>
              <w:top w:val="single" w:sz="4" w:space="0" w:color="181717"/>
              <w:left w:val="single" w:sz="4" w:space="0" w:color="181717"/>
              <w:bottom w:val="single" w:sz="4" w:space="0" w:color="181717"/>
              <w:right w:val="single" w:sz="17" w:space="0" w:color="181717"/>
            </w:tcBorders>
          </w:tcPr>
          <w:p w14:paraId="25A220F5" w14:textId="77777777" w:rsidR="00724091" w:rsidRDefault="00000000">
            <w:pPr>
              <w:spacing w:after="0" w:line="259" w:lineRule="auto"/>
              <w:ind w:left="84" w:hanging="17"/>
            </w:pPr>
            <w:r>
              <w:rPr>
                <w:rFonts w:ascii="Times New Roman" w:eastAsia="Times New Roman" w:hAnsi="Times New Roman" w:cs="Times New Roman"/>
              </w:rPr>
              <w:t xml:space="preserve">Sound Object Library structure created and prototype sound objects entered into it </w:t>
            </w:r>
          </w:p>
        </w:tc>
        <w:tc>
          <w:tcPr>
            <w:tcW w:w="1188" w:type="dxa"/>
            <w:tcBorders>
              <w:top w:val="single" w:sz="4" w:space="0" w:color="181717"/>
              <w:left w:val="single" w:sz="17" w:space="0" w:color="181717"/>
              <w:bottom w:val="single" w:sz="4" w:space="0" w:color="181717"/>
              <w:right w:val="single" w:sz="17" w:space="0" w:color="181717"/>
            </w:tcBorders>
          </w:tcPr>
          <w:p w14:paraId="57D712B8" w14:textId="77777777" w:rsidR="00724091" w:rsidRDefault="00000000">
            <w:pPr>
              <w:spacing w:after="0" w:line="259" w:lineRule="auto"/>
              <w:ind w:left="70" w:firstLine="0"/>
            </w:pPr>
            <w:r>
              <w:rPr>
                <w:rFonts w:ascii="Times New Roman" w:eastAsia="Times New Roman" w:hAnsi="Times New Roman" w:cs="Times New Roman"/>
              </w:rPr>
              <w:t xml:space="preserve"> </w:t>
            </w:r>
          </w:p>
        </w:tc>
      </w:tr>
      <w:tr w:rsidR="00724091" w14:paraId="324E4AFA" w14:textId="77777777">
        <w:trPr>
          <w:trHeight w:val="1637"/>
        </w:trPr>
        <w:tc>
          <w:tcPr>
            <w:tcW w:w="463" w:type="dxa"/>
            <w:tcBorders>
              <w:top w:val="single" w:sz="4" w:space="0" w:color="181717"/>
              <w:left w:val="single" w:sz="17" w:space="0" w:color="181717"/>
              <w:bottom w:val="single" w:sz="17" w:space="0" w:color="181717"/>
              <w:right w:val="single" w:sz="4" w:space="0" w:color="181717"/>
            </w:tcBorders>
          </w:tcPr>
          <w:p w14:paraId="2B6F166C"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17" w:space="0" w:color="181717"/>
              <w:right w:val="single" w:sz="4" w:space="0" w:color="181717"/>
            </w:tcBorders>
          </w:tcPr>
          <w:p w14:paraId="5FBBFE61" w14:textId="77777777" w:rsidR="00724091" w:rsidRDefault="00000000">
            <w:pPr>
              <w:spacing w:after="2" w:line="238" w:lineRule="auto"/>
              <w:ind w:left="0" w:firstLine="0"/>
            </w:pPr>
            <w:r>
              <w:rPr>
                <w:rFonts w:ascii="Times New Roman" w:eastAsia="Times New Roman" w:hAnsi="Times New Roman" w:cs="Times New Roman"/>
                <w:b/>
              </w:rPr>
              <w:t>3.1.1.2</w:t>
            </w:r>
            <w:r>
              <w:rPr>
                <w:rFonts w:ascii="Times New Roman" w:eastAsia="Times New Roman" w:hAnsi="Times New Roman" w:cs="Times New Roman"/>
              </w:rPr>
              <w:t xml:space="preserve"> Perform case studies for specific vehicle sounds  </w:t>
            </w:r>
          </w:p>
          <w:p w14:paraId="4A1AC493" w14:textId="77777777" w:rsidR="00724091" w:rsidRDefault="00000000">
            <w:pPr>
              <w:spacing w:after="0" w:line="259" w:lineRule="auto"/>
              <w:ind w:left="0" w:firstLine="0"/>
            </w:pPr>
            <w:r>
              <w:rPr>
                <w:rFonts w:ascii="Times New Roman" w:eastAsia="Times New Roman" w:hAnsi="Times New Roman" w:cs="Times New Roman"/>
                <w:b/>
              </w:rPr>
              <w:t>3.1.2.4</w:t>
            </w:r>
            <w:r>
              <w:rPr>
                <w:rFonts w:ascii="Times New Roman" w:eastAsia="Times New Roman" w:hAnsi="Times New Roman" w:cs="Times New Roman"/>
              </w:rPr>
              <w:t xml:space="preserve"> Sound Object </w:t>
            </w:r>
          </w:p>
          <w:p w14:paraId="7FF42679" w14:textId="77777777" w:rsidR="00724091" w:rsidRDefault="00000000">
            <w:pPr>
              <w:spacing w:after="0" w:line="259" w:lineRule="auto"/>
              <w:ind w:left="0" w:firstLine="0"/>
            </w:pPr>
            <w:r>
              <w:rPr>
                <w:rFonts w:ascii="Times New Roman" w:eastAsia="Times New Roman" w:hAnsi="Times New Roman" w:cs="Times New Roman"/>
              </w:rPr>
              <w:t xml:space="preserve">Library </w:t>
            </w:r>
          </w:p>
        </w:tc>
        <w:tc>
          <w:tcPr>
            <w:tcW w:w="1442" w:type="dxa"/>
            <w:tcBorders>
              <w:top w:val="single" w:sz="4" w:space="0" w:color="181717"/>
              <w:left w:val="single" w:sz="4" w:space="0" w:color="181717"/>
              <w:bottom w:val="single" w:sz="17" w:space="0" w:color="181717"/>
              <w:right w:val="single" w:sz="4" w:space="0" w:color="181717"/>
            </w:tcBorders>
          </w:tcPr>
          <w:p w14:paraId="5474DF73" w14:textId="77777777" w:rsidR="00724091" w:rsidRDefault="00000000">
            <w:pPr>
              <w:spacing w:after="0" w:line="259" w:lineRule="auto"/>
              <w:ind w:left="84" w:firstLine="0"/>
            </w:pPr>
            <w:r>
              <w:rPr>
                <w:rFonts w:ascii="Times New Roman" w:eastAsia="Times New Roman" w:hAnsi="Times New Roman" w:cs="Times New Roman"/>
              </w:rPr>
              <w:t xml:space="preserve">RO 1, 4 </w:t>
            </w:r>
          </w:p>
          <w:p w14:paraId="22AD2368" w14:textId="77777777" w:rsidR="00724091" w:rsidRDefault="00000000">
            <w:pPr>
              <w:spacing w:after="0" w:line="259" w:lineRule="auto"/>
              <w:ind w:left="84" w:firstLine="0"/>
            </w:pPr>
            <w:r>
              <w:rPr>
                <w:rFonts w:ascii="Times New Roman" w:eastAsia="Times New Roman" w:hAnsi="Times New Roman" w:cs="Times New Roman"/>
              </w:rPr>
              <w:t xml:space="preserve"> </w:t>
            </w:r>
          </w:p>
          <w:p w14:paraId="67342472" w14:textId="77777777" w:rsidR="00724091" w:rsidRDefault="00000000">
            <w:pPr>
              <w:spacing w:after="0" w:line="259" w:lineRule="auto"/>
              <w:ind w:left="84" w:firstLine="0"/>
            </w:pPr>
            <w:r>
              <w:rPr>
                <w:rFonts w:ascii="Times New Roman" w:eastAsia="Times New Roman" w:hAnsi="Times New Roman" w:cs="Times New Roman"/>
              </w:rPr>
              <w:t xml:space="preserve"> </w:t>
            </w:r>
          </w:p>
          <w:p w14:paraId="5667172F" w14:textId="77777777" w:rsidR="00724091" w:rsidRDefault="00000000">
            <w:pPr>
              <w:spacing w:after="0" w:line="259" w:lineRule="auto"/>
              <w:ind w:left="84" w:firstLine="0"/>
            </w:pPr>
            <w:r>
              <w:rPr>
                <w:rFonts w:ascii="Times New Roman" w:eastAsia="Times New Roman" w:hAnsi="Times New Roman" w:cs="Times New Roman"/>
              </w:rPr>
              <w:t xml:space="preserve">RO 2 </w:t>
            </w:r>
          </w:p>
        </w:tc>
        <w:tc>
          <w:tcPr>
            <w:tcW w:w="2549" w:type="dxa"/>
            <w:tcBorders>
              <w:top w:val="single" w:sz="4" w:space="0" w:color="181717"/>
              <w:left w:val="single" w:sz="4" w:space="0" w:color="181717"/>
              <w:bottom w:val="single" w:sz="17" w:space="0" w:color="181717"/>
              <w:right w:val="single" w:sz="4" w:space="0" w:color="181717"/>
            </w:tcBorders>
          </w:tcPr>
          <w:p w14:paraId="4BF143E2" w14:textId="77777777" w:rsidR="00724091" w:rsidRDefault="00000000">
            <w:pPr>
              <w:spacing w:after="0" w:line="259" w:lineRule="auto"/>
              <w:ind w:left="84" w:firstLine="0"/>
            </w:pPr>
            <w:r>
              <w:rPr>
                <w:rFonts w:ascii="Times New Roman" w:eastAsia="Times New Roman" w:hAnsi="Times New Roman" w:cs="Times New Roman"/>
              </w:rPr>
              <w:t xml:space="preserve">Begin initial development of an acoustic model for one military vehicle type. </w:t>
            </w:r>
          </w:p>
        </w:tc>
        <w:tc>
          <w:tcPr>
            <w:tcW w:w="2834" w:type="dxa"/>
            <w:tcBorders>
              <w:top w:val="single" w:sz="4" w:space="0" w:color="181717"/>
              <w:left w:val="single" w:sz="4" w:space="0" w:color="181717"/>
              <w:bottom w:val="single" w:sz="17" w:space="0" w:color="181717"/>
              <w:right w:val="single" w:sz="17" w:space="0" w:color="181717"/>
            </w:tcBorders>
          </w:tcPr>
          <w:p w14:paraId="01C61ED4" w14:textId="77777777" w:rsidR="00724091" w:rsidRDefault="00000000">
            <w:pPr>
              <w:spacing w:after="1" w:line="238" w:lineRule="auto"/>
              <w:ind w:left="84" w:hanging="17"/>
            </w:pPr>
            <w:r>
              <w:rPr>
                <w:rFonts w:ascii="Times New Roman" w:eastAsia="Times New Roman" w:hAnsi="Times New Roman" w:cs="Times New Roman"/>
              </w:rPr>
              <w:t xml:space="preserve">Preliminary acoustic model for key vehicle components of at least one vehicle type. </w:t>
            </w:r>
          </w:p>
          <w:p w14:paraId="289969CF" w14:textId="77777777" w:rsidR="00724091" w:rsidRDefault="00000000">
            <w:pPr>
              <w:spacing w:after="0" w:line="240" w:lineRule="auto"/>
              <w:ind w:left="84" w:right="29" w:hanging="17"/>
            </w:pPr>
            <w:r>
              <w:rPr>
                <w:rFonts w:ascii="Times New Roman" w:eastAsia="Times New Roman" w:hAnsi="Times New Roman" w:cs="Times New Roman"/>
              </w:rPr>
              <w:t xml:space="preserve">Types of different Sound Objects per vehicle identified. </w:t>
            </w:r>
          </w:p>
          <w:p w14:paraId="207CE5EC" w14:textId="77777777" w:rsidR="00724091" w:rsidRDefault="00000000">
            <w:pPr>
              <w:spacing w:after="0" w:line="259" w:lineRule="auto"/>
              <w:ind w:left="84" w:firstLine="0"/>
            </w:pPr>
            <w:r>
              <w:rPr>
                <w:rFonts w:ascii="Times New Roman" w:eastAsia="Times New Roman" w:hAnsi="Times New Roman" w:cs="Times New Roman"/>
              </w:rPr>
              <w:t xml:space="preserve">Vehicle sound objects stored in Sound Object Library </w:t>
            </w:r>
          </w:p>
        </w:tc>
        <w:tc>
          <w:tcPr>
            <w:tcW w:w="1188" w:type="dxa"/>
            <w:tcBorders>
              <w:top w:val="single" w:sz="4" w:space="0" w:color="181717"/>
              <w:left w:val="single" w:sz="17" w:space="0" w:color="181717"/>
              <w:bottom w:val="single" w:sz="17" w:space="0" w:color="181717"/>
              <w:right w:val="single" w:sz="17" w:space="0" w:color="181717"/>
            </w:tcBorders>
          </w:tcPr>
          <w:p w14:paraId="728D504B" w14:textId="77777777" w:rsidR="00724091" w:rsidRDefault="00000000">
            <w:pPr>
              <w:spacing w:after="0" w:line="259" w:lineRule="auto"/>
              <w:ind w:left="70" w:firstLine="0"/>
            </w:pPr>
            <w:r>
              <w:rPr>
                <w:rFonts w:ascii="Times New Roman" w:eastAsia="Times New Roman" w:hAnsi="Times New Roman" w:cs="Times New Roman"/>
              </w:rPr>
              <w:t xml:space="preserve"> </w:t>
            </w:r>
          </w:p>
        </w:tc>
      </w:tr>
      <w:tr w:rsidR="00724091" w14:paraId="1459A97A" w14:textId="77777777">
        <w:trPr>
          <w:trHeight w:val="274"/>
        </w:trPr>
        <w:tc>
          <w:tcPr>
            <w:tcW w:w="463" w:type="dxa"/>
            <w:tcBorders>
              <w:top w:val="single" w:sz="17" w:space="0" w:color="181717"/>
              <w:left w:val="single" w:sz="17" w:space="0" w:color="181717"/>
              <w:bottom w:val="single" w:sz="17" w:space="0" w:color="181717"/>
              <w:right w:val="single" w:sz="4" w:space="0" w:color="181717"/>
            </w:tcBorders>
          </w:tcPr>
          <w:p w14:paraId="009F2AB9"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17" w:space="0" w:color="181717"/>
              <w:left w:val="single" w:sz="4" w:space="0" w:color="181717"/>
              <w:bottom w:val="single" w:sz="17" w:space="0" w:color="181717"/>
              <w:right w:val="single" w:sz="4" w:space="0" w:color="181717"/>
            </w:tcBorders>
          </w:tcPr>
          <w:p w14:paraId="75369CC6" w14:textId="77777777" w:rsidR="00724091" w:rsidRDefault="00000000">
            <w:pPr>
              <w:spacing w:after="0" w:line="259" w:lineRule="auto"/>
              <w:ind w:left="0" w:firstLine="0"/>
            </w:pPr>
            <w:r>
              <w:rPr>
                <w:rFonts w:ascii="Times New Roman" w:eastAsia="Times New Roman" w:hAnsi="Times New Roman" w:cs="Times New Roman"/>
                <w:b/>
              </w:rPr>
              <w:t xml:space="preserve"> </w:t>
            </w:r>
          </w:p>
        </w:tc>
        <w:tc>
          <w:tcPr>
            <w:tcW w:w="1442" w:type="dxa"/>
            <w:tcBorders>
              <w:top w:val="single" w:sz="17" w:space="0" w:color="181717"/>
              <w:left w:val="single" w:sz="4" w:space="0" w:color="181717"/>
              <w:bottom w:val="single" w:sz="17" w:space="0" w:color="181717"/>
              <w:right w:val="single" w:sz="4" w:space="0" w:color="181717"/>
            </w:tcBorders>
          </w:tcPr>
          <w:p w14:paraId="4B294028"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549" w:type="dxa"/>
            <w:tcBorders>
              <w:top w:val="single" w:sz="17" w:space="0" w:color="181717"/>
              <w:left w:val="single" w:sz="4" w:space="0" w:color="181717"/>
              <w:bottom w:val="single" w:sz="17" w:space="0" w:color="181717"/>
              <w:right w:val="single" w:sz="4" w:space="0" w:color="181717"/>
            </w:tcBorders>
          </w:tcPr>
          <w:p w14:paraId="088F16E0"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834" w:type="dxa"/>
            <w:tcBorders>
              <w:top w:val="single" w:sz="17" w:space="0" w:color="181717"/>
              <w:left w:val="single" w:sz="4" w:space="0" w:color="181717"/>
              <w:bottom w:val="single" w:sz="17" w:space="0" w:color="181717"/>
              <w:right w:val="single" w:sz="17" w:space="0" w:color="181717"/>
            </w:tcBorders>
          </w:tcPr>
          <w:p w14:paraId="746D48C4" w14:textId="77777777" w:rsidR="00724091" w:rsidRDefault="00000000">
            <w:pPr>
              <w:spacing w:after="0" w:line="259" w:lineRule="auto"/>
              <w:ind w:left="67" w:firstLine="0"/>
            </w:pPr>
            <w:r>
              <w:rPr>
                <w:rFonts w:ascii="Times New Roman" w:eastAsia="Times New Roman" w:hAnsi="Times New Roman" w:cs="Times New Roman"/>
              </w:rPr>
              <w:t xml:space="preserve"> </w:t>
            </w:r>
          </w:p>
        </w:tc>
        <w:tc>
          <w:tcPr>
            <w:tcW w:w="1188" w:type="dxa"/>
            <w:tcBorders>
              <w:top w:val="single" w:sz="17" w:space="0" w:color="181717"/>
              <w:left w:val="single" w:sz="17" w:space="0" w:color="181717"/>
              <w:bottom w:val="single" w:sz="17" w:space="0" w:color="181717"/>
              <w:right w:val="single" w:sz="17" w:space="0" w:color="181717"/>
            </w:tcBorders>
          </w:tcPr>
          <w:p w14:paraId="1F8D8CA7" w14:textId="77777777" w:rsidR="00724091" w:rsidRDefault="00000000">
            <w:pPr>
              <w:spacing w:after="0" w:line="259" w:lineRule="auto"/>
              <w:ind w:left="70" w:firstLine="0"/>
            </w:pPr>
            <w:r>
              <w:rPr>
                <w:rFonts w:ascii="Times New Roman" w:eastAsia="Times New Roman" w:hAnsi="Times New Roman" w:cs="Times New Roman"/>
                <w:sz w:val="18"/>
              </w:rPr>
              <w:t xml:space="preserve">$12,500.00 </w:t>
            </w:r>
          </w:p>
        </w:tc>
      </w:tr>
      <w:tr w:rsidR="00724091" w14:paraId="3EDDAF66" w14:textId="77777777">
        <w:trPr>
          <w:trHeight w:val="718"/>
        </w:trPr>
        <w:tc>
          <w:tcPr>
            <w:tcW w:w="463" w:type="dxa"/>
            <w:tcBorders>
              <w:top w:val="single" w:sz="17" w:space="0" w:color="181717"/>
              <w:left w:val="single" w:sz="17" w:space="0" w:color="181717"/>
              <w:bottom w:val="single" w:sz="4" w:space="0" w:color="181717"/>
              <w:right w:val="single" w:sz="4" w:space="0" w:color="181717"/>
            </w:tcBorders>
          </w:tcPr>
          <w:p w14:paraId="4EC779BF" w14:textId="77777777" w:rsidR="00724091" w:rsidRDefault="00000000">
            <w:pPr>
              <w:spacing w:after="0" w:line="259" w:lineRule="auto"/>
              <w:ind w:left="84" w:firstLine="0"/>
            </w:pPr>
            <w:r>
              <w:rPr>
                <w:rFonts w:ascii="Times New Roman" w:eastAsia="Times New Roman" w:hAnsi="Times New Roman" w:cs="Times New Roman"/>
              </w:rPr>
              <w:t xml:space="preserve">Q2 </w:t>
            </w:r>
          </w:p>
          <w:p w14:paraId="559678B7"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17" w:space="0" w:color="181717"/>
              <w:left w:val="single" w:sz="4" w:space="0" w:color="181717"/>
              <w:bottom w:val="single" w:sz="4" w:space="0" w:color="181717"/>
              <w:right w:val="single" w:sz="4" w:space="0" w:color="181717"/>
            </w:tcBorders>
          </w:tcPr>
          <w:p w14:paraId="08A1E6A4" w14:textId="77777777" w:rsidR="00724091" w:rsidRDefault="00000000">
            <w:pPr>
              <w:spacing w:after="0" w:line="259" w:lineRule="auto"/>
              <w:ind w:left="0" w:firstLine="0"/>
            </w:pPr>
            <w:r>
              <w:rPr>
                <w:rFonts w:ascii="Times New Roman" w:eastAsia="Times New Roman" w:hAnsi="Times New Roman" w:cs="Times New Roman"/>
                <w:b/>
              </w:rPr>
              <w:t xml:space="preserve">RT 3.2   </w:t>
            </w:r>
          </w:p>
        </w:tc>
        <w:tc>
          <w:tcPr>
            <w:tcW w:w="1442" w:type="dxa"/>
            <w:tcBorders>
              <w:top w:val="single" w:sz="17" w:space="0" w:color="181717"/>
              <w:left w:val="single" w:sz="4" w:space="0" w:color="181717"/>
              <w:bottom w:val="single" w:sz="4" w:space="0" w:color="181717"/>
              <w:right w:val="single" w:sz="4" w:space="0" w:color="181717"/>
            </w:tcBorders>
          </w:tcPr>
          <w:p w14:paraId="4619D31B" w14:textId="77777777" w:rsidR="00724091" w:rsidRDefault="00000000">
            <w:pPr>
              <w:spacing w:after="0" w:line="259" w:lineRule="auto"/>
              <w:ind w:left="157" w:firstLine="0"/>
            </w:pPr>
            <w:r>
              <w:rPr>
                <w:rFonts w:ascii="Times New Roman" w:eastAsia="Times New Roman" w:hAnsi="Times New Roman" w:cs="Times New Roman"/>
                <w:b/>
              </w:rPr>
              <w:t xml:space="preserve"> </w:t>
            </w:r>
          </w:p>
        </w:tc>
        <w:tc>
          <w:tcPr>
            <w:tcW w:w="2549" w:type="dxa"/>
            <w:tcBorders>
              <w:top w:val="single" w:sz="17" w:space="0" w:color="181717"/>
              <w:left w:val="single" w:sz="4" w:space="0" w:color="181717"/>
              <w:bottom w:val="single" w:sz="4" w:space="0" w:color="181717"/>
              <w:right w:val="single" w:sz="4" w:space="0" w:color="181717"/>
            </w:tcBorders>
          </w:tcPr>
          <w:p w14:paraId="67C48F1E" w14:textId="77777777" w:rsidR="00724091" w:rsidRDefault="00000000">
            <w:pPr>
              <w:spacing w:after="0" w:line="259" w:lineRule="auto"/>
              <w:ind w:left="157" w:firstLine="0"/>
            </w:pPr>
            <w:r>
              <w:rPr>
                <w:rFonts w:ascii="Times New Roman" w:eastAsia="Times New Roman" w:hAnsi="Times New Roman" w:cs="Times New Roman"/>
                <w:b/>
              </w:rPr>
              <w:t xml:space="preserve">Real Time Audio </w:t>
            </w:r>
          </w:p>
          <w:p w14:paraId="7AB369B5" w14:textId="77777777" w:rsidR="00724091" w:rsidRDefault="00000000">
            <w:pPr>
              <w:spacing w:after="0" w:line="259" w:lineRule="auto"/>
              <w:ind w:left="159" w:firstLine="0"/>
            </w:pPr>
            <w:r>
              <w:rPr>
                <w:rFonts w:ascii="Times New Roman" w:eastAsia="Times New Roman" w:hAnsi="Times New Roman" w:cs="Times New Roman"/>
                <w:b/>
              </w:rPr>
              <w:t>Processing and Spatialization</w:t>
            </w:r>
            <w:r>
              <w:rPr>
                <w:rFonts w:ascii="Times New Roman" w:eastAsia="Times New Roman" w:hAnsi="Times New Roman" w:cs="Times New Roman"/>
              </w:rPr>
              <w:t xml:space="preserve"> </w:t>
            </w:r>
          </w:p>
        </w:tc>
        <w:tc>
          <w:tcPr>
            <w:tcW w:w="2834" w:type="dxa"/>
            <w:tcBorders>
              <w:top w:val="single" w:sz="17" w:space="0" w:color="181717"/>
              <w:left w:val="single" w:sz="4" w:space="0" w:color="181717"/>
              <w:bottom w:val="single" w:sz="4" w:space="0" w:color="181717"/>
              <w:right w:val="single" w:sz="17" w:space="0" w:color="181717"/>
            </w:tcBorders>
          </w:tcPr>
          <w:p w14:paraId="4FEB2F9A"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1188" w:type="dxa"/>
            <w:tcBorders>
              <w:top w:val="single" w:sz="17" w:space="0" w:color="181717"/>
              <w:left w:val="single" w:sz="17" w:space="0" w:color="181717"/>
              <w:bottom w:val="single" w:sz="4" w:space="0" w:color="181717"/>
              <w:right w:val="single" w:sz="17" w:space="0" w:color="181717"/>
            </w:tcBorders>
          </w:tcPr>
          <w:p w14:paraId="0C8E0189" w14:textId="77777777" w:rsidR="00724091" w:rsidRDefault="00000000">
            <w:pPr>
              <w:spacing w:after="0" w:line="259" w:lineRule="auto"/>
              <w:ind w:left="87" w:firstLine="0"/>
            </w:pPr>
            <w:r>
              <w:rPr>
                <w:rFonts w:ascii="Times New Roman" w:eastAsia="Times New Roman" w:hAnsi="Times New Roman" w:cs="Times New Roman"/>
              </w:rPr>
              <w:t xml:space="preserve"> </w:t>
            </w:r>
          </w:p>
        </w:tc>
      </w:tr>
      <w:tr w:rsidR="00724091" w14:paraId="2BE752A0" w14:textId="77777777">
        <w:trPr>
          <w:trHeight w:val="1620"/>
        </w:trPr>
        <w:tc>
          <w:tcPr>
            <w:tcW w:w="463" w:type="dxa"/>
            <w:tcBorders>
              <w:top w:val="single" w:sz="4" w:space="0" w:color="181717"/>
              <w:left w:val="single" w:sz="17" w:space="0" w:color="181717"/>
              <w:bottom w:val="single" w:sz="4" w:space="0" w:color="181717"/>
              <w:right w:val="single" w:sz="4" w:space="0" w:color="181717"/>
            </w:tcBorders>
          </w:tcPr>
          <w:p w14:paraId="599EB298"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4" w:space="0" w:color="181717"/>
              <w:right w:val="single" w:sz="4" w:space="0" w:color="181717"/>
            </w:tcBorders>
          </w:tcPr>
          <w:p w14:paraId="3836698E" w14:textId="77777777" w:rsidR="00724091" w:rsidRDefault="00000000">
            <w:pPr>
              <w:spacing w:after="0" w:line="259" w:lineRule="auto"/>
              <w:ind w:left="0" w:firstLine="0"/>
            </w:pPr>
            <w:r>
              <w:rPr>
                <w:rFonts w:ascii="Times New Roman" w:eastAsia="Times New Roman" w:hAnsi="Times New Roman" w:cs="Times New Roman"/>
                <w:b/>
              </w:rPr>
              <w:t xml:space="preserve">RT 3.2.2 </w:t>
            </w:r>
            <w:r>
              <w:rPr>
                <w:rFonts w:ascii="Times New Roman" w:eastAsia="Times New Roman" w:hAnsi="Times New Roman" w:cs="Times New Roman"/>
              </w:rPr>
              <w:t xml:space="preserve">Application of </w:t>
            </w:r>
          </w:p>
          <w:p w14:paraId="1A7C3B7D" w14:textId="77777777" w:rsidR="00724091" w:rsidRDefault="00000000">
            <w:pPr>
              <w:spacing w:after="0" w:line="259" w:lineRule="auto"/>
              <w:ind w:left="0" w:firstLine="0"/>
            </w:pPr>
            <w:r>
              <w:rPr>
                <w:rFonts w:ascii="Times New Roman" w:eastAsia="Times New Roman" w:hAnsi="Times New Roman" w:cs="Times New Roman"/>
              </w:rPr>
              <w:t xml:space="preserve">Spatial Audio </w:t>
            </w:r>
          </w:p>
          <w:p w14:paraId="2B02E827" w14:textId="77777777" w:rsidR="00724091" w:rsidRDefault="00000000">
            <w:pPr>
              <w:spacing w:after="0" w:line="259" w:lineRule="auto"/>
              <w:ind w:left="0" w:firstLine="0"/>
            </w:pPr>
            <w:r>
              <w:rPr>
                <w:rFonts w:ascii="Times New Roman" w:eastAsia="Times New Roman" w:hAnsi="Times New Roman" w:cs="Times New Roman"/>
              </w:rPr>
              <w:t xml:space="preserve">Techniques  </w:t>
            </w:r>
          </w:p>
          <w:p w14:paraId="2990ED6C" w14:textId="77777777" w:rsidR="00724091" w:rsidRDefault="00000000">
            <w:pPr>
              <w:spacing w:after="0" w:line="240" w:lineRule="auto"/>
              <w:ind w:left="0" w:firstLine="0"/>
            </w:pPr>
            <w:r>
              <w:rPr>
                <w:rFonts w:ascii="Times New Roman" w:eastAsia="Times New Roman" w:hAnsi="Times New Roman" w:cs="Times New Roman"/>
                <w:b/>
              </w:rPr>
              <w:t xml:space="preserve">3.2.1.1 </w:t>
            </w:r>
            <w:r>
              <w:rPr>
                <w:rFonts w:ascii="Times New Roman" w:eastAsia="Times New Roman" w:hAnsi="Times New Roman" w:cs="Times New Roman"/>
              </w:rPr>
              <w:t xml:space="preserve">Enable Real-time adaptation of simulated </w:t>
            </w:r>
          </w:p>
          <w:p w14:paraId="37F10620" w14:textId="77777777" w:rsidR="00724091" w:rsidRDefault="00000000">
            <w:pPr>
              <w:spacing w:after="0" w:line="259" w:lineRule="auto"/>
              <w:ind w:left="0" w:firstLine="0"/>
            </w:pPr>
            <w:r>
              <w:rPr>
                <w:rFonts w:ascii="Times New Roman" w:eastAsia="Times New Roman" w:hAnsi="Times New Roman" w:cs="Times New Roman"/>
              </w:rPr>
              <w:t xml:space="preserve">sounds </w:t>
            </w:r>
          </w:p>
          <w:p w14:paraId="3484D4D0" w14:textId="77777777" w:rsidR="00724091" w:rsidRDefault="00000000">
            <w:pPr>
              <w:spacing w:after="0" w:line="259" w:lineRule="auto"/>
              <w:ind w:left="0" w:firstLine="0"/>
            </w:pPr>
            <w:r>
              <w:rPr>
                <w:rFonts w:ascii="Times New Roman" w:eastAsia="Times New Roman" w:hAnsi="Times New Roman" w:cs="Times New Roman"/>
              </w:rPr>
              <w:t xml:space="preserve"> </w:t>
            </w:r>
          </w:p>
        </w:tc>
        <w:tc>
          <w:tcPr>
            <w:tcW w:w="1442" w:type="dxa"/>
            <w:tcBorders>
              <w:top w:val="single" w:sz="4" w:space="0" w:color="181717"/>
              <w:left w:val="single" w:sz="4" w:space="0" w:color="181717"/>
              <w:bottom w:val="single" w:sz="4" w:space="0" w:color="181717"/>
              <w:right w:val="single" w:sz="4" w:space="0" w:color="181717"/>
            </w:tcBorders>
          </w:tcPr>
          <w:p w14:paraId="66E50B93" w14:textId="77777777" w:rsidR="00724091" w:rsidRDefault="00000000">
            <w:pPr>
              <w:spacing w:after="0" w:line="259" w:lineRule="auto"/>
              <w:ind w:left="84" w:firstLine="0"/>
            </w:pPr>
            <w:r>
              <w:rPr>
                <w:rFonts w:ascii="Times New Roman" w:eastAsia="Times New Roman" w:hAnsi="Times New Roman" w:cs="Times New Roman"/>
              </w:rPr>
              <w:t xml:space="preserve">RO 2, 3 </w:t>
            </w:r>
          </w:p>
          <w:p w14:paraId="7BF9E256" w14:textId="77777777" w:rsidR="00724091" w:rsidRDefault="00000000">
            <w:pPr>
              <w:spacing w:after="0" w:line="259" w:lineRule="auto"/>
              <w:ind w:left="84" w:firstLine="0"/>
            </w:pPr>
            <w:r>
              <w:rPr>
                <w:rFonts w:ascii="Times New Roman" w:eastAsia="Times New Roman" w:hAnsi="Times New Roman" w:cs="Times New Roman"/>
              </w:rPr>
              <w:t xml:space="preserve"> </w:t>
            </w:r>
          </w:p>
          <w:p w14:paraId="3C6CF893" w14:textId="77777777" w:rsidR="00724091" w:rsidRDefault="00000000">
            <w:pPr>
              <w:spacing w:after="0" w:line="259" w:lineRule="auto"/>
              <w:ind w:left="84" w:firstLine="0"/>
            </w:pPr>
            <w:r>
              <w:rPr>
                <w:rFonts w:ascii="Times New Roman" w:eastAsia="Times New Roman" w:hAnsi="Times New Roman" w:cs="Times New Roman"/>
              </w:rPr>
              <w:t xml:space="preserve"> </w:t>
            </w:r>
          </w:p>
          <w:p w14:paraId="3B88F87E" w14:textId="77777777" w:rsidR="00724091" w:rsidRDefault="00000000">
            <w:pPr>
              <w:spacing w:after="0" w:line="259" w:lineRule="auto"/>
              <w:ind w:left="84" w:firstLine="0"/>
            </w:pPr>
            <w:r>
              <w:rPr>
                <w:rFonts w:ascii="Times New Roman" w:eastAsia="Times New Roman" w:hAnsi="Times New Roman" w:cs="Times New Roman"/>
              </w:rPr>
              <w:t xml:space="preserve">RO 3 </w:t>
            </w:r>
          </w:p>
        </w:tc>
        <w:tc>
          <w:tcPr>
            <w:tcW w:w="2549" w:type="dxa"/>
            <w:tcBorders>
              <w:top w:val="single" w:sz="4" w:space="0" w:color="181717"/>
              <w:left w:val="single" w:sz="4" w:space="0" w:color="181717"/>
              <w:bottom w:val="single" w:sz="4" w:space="0" w:color="181717"/>
              <w:right w:val="single" w:sz="4" w:space="0" w:color="181717"/>
            </w:tcBorders>
          </w:tcPr>
          <w:p w14:paraId="10B1D27E" w14:textId="77777777" w:rsidR="00724091" w:rsidRDefault="00000000">
            <w:pPr>
              <w:spacing w:after="0" w:line="259" w:lineRule="auto"/>
              <w:ind w:left="84" w:right="5" w:firstLine="0"/>
            </w:pPr>
            <w:r>
              <w:rPr>
                <w:rFonts w:ascii="Times New Roman" w:eastAsia="Times New Roman" w:hAnsi="Times New Roman" w:cs="Times New Roman"/>
              </w:rPr>
              <w:t xml:space="preserve">Install and align multichannel immersive audio systems into research spaces  </w:t>
            </w:r>
          </w:p>
        </w:tc>
        <w:tc>
          <w:tcPr>
            <w:tcW w:w="2834" w:type="dxa"/>
            <w:tcBorders>
              <w:top w:val="single" w:sz="4" w:space="0" w:color="181717"/>
              <w:left w:val="single" w:sz="4" w:space="0" w:color="181717"/>
              <w:bottom w:val="single" w:sz="4" w:space="0" w:color="181717"/>
              <w:right w:val="single" w:sz="17" w:space="0" w:color="181717"/>
            </w:tcBorders>
          </w:tcPr>
          <w:p w14:paraId="10E4E1A6" w14:textId="77777777" w:rsidR="00724091" w:rsidRDefault="00000000">
            <w:pPr>
              <w:spacing w:after="0" w:line="259" w:lineRule="auto"/>
              <w:ind w:left="91" w:firstLine="7"/>
            </w:pPr>
            <w:r>
              <w:rPr>
                <w:rFonts w:ascii="Times New Roman" w:eastAsia="Times New Roman" w:hAnsi="Times New Roman" w:cs="Times New Roman"/>
              </w:rPr>
              <w:t xml:space="preserve">Fully installed and functional multichannel immersive audio systems in designated research spaces. </w:t>
            </w:r>
          </w:p>
        </w:tc>
        <w:tc>
          <w:tcPr>
            <w:tcW w:w="1188" w:type="dxa"/>
            <w:tcBorders>
              <w:top w:val="single" w:sz="4" w:space="0" w:color="181717"/>
              <w:left w:val="single" w:sz="17" w:space="0" w:color="181717"/>
              <w:bottom w:val="single" w:sz="4" w:space="0" w:color="181717"/>
              <w:right w:val="single" w:sz="17" w:space="0" w:color="181717"/>
            </w:tcBorders>
          </w:tcPr>
          <w:p w14:paraId="37B167C9" w14:textId="77777777" w:rsidR="00724091" w:rsidRDefault="00000000">
            <w:pPr>
              <w:spacing w:after="0" w:line="259" w:lineRule="auto"/>
              <w:ind w:left="101" w:firstLine="0"/>
            </w:pPr>
            <w:r>
              <w:rPr>
                <w:rFonts w:ascii="Times New Roman" w:eastAsia="Times New Roman" w:hAnsi="Times New Roman" w:cs="Times New Roman"/>
              </w:rPr>
              <w:t xml:space="preserve"> </w:t>
            </w:r>
          </w:p>
        </w:tc>
      </w:tr>
      <w:tr w:rsidR="00724091" w14:paraId="6332E801" w14:textId="77777777">
        <w:trPr>
          <w:trHeight w:val="2081"/>
        </w:trPr>
        <w:tc>
          <w:tcPr>
            <w:tcW w:w="463" w:type="dxa"/>
            <w:tcBorders>
              <w:top w:val="single" w:sz="4" w:space="0" w:color="181717"/>
              <w:left w:val="single" w:sz="17" w:space="0" w:color="181717"/>
              <w:bottom w:val="single" w:sz="4" w:space="0" w:color="181717"/>
              <w:right w:val="single" w:sz="4" w:space="0" w:color="181717"/>
            </w:tcBorders>
          </w:tcPr>
          <w:p w14:paraId="64599E56"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4" w:space="0" w:color="181717"/>
              <w:right w:val="single" w:sz="4" w:space="0" w:color="181717"/>
            </w:tcBorders>
          </w:tcPr>
          <w:p w14:paraId="5D1C3DC1" w14:textId="77777777" w:rsidR="00724091" w:rsidRDefault="00000000">
            <w:pPr>
              <w:spacing w:after="0" w:line="240" w:lineRule="auto"/>
              <w:ind w:left="0" w:right="192" w:firstLine="0"/>
              <w:jc w:val="both"/>
            </w:pPr>
            <w:r>
              <w:rPr>
                <w:rFonts w:ascii="Times New Roman" w:eastAsia="Times New Roman" w:hAnsi="Times New Roman" w:cs="Times New Roman"/>
                <w:b/>
              </w:rPr>
              <w:t xml:space="preserve">3.2.1 </w:t>
            </w:r>
            <w:r>
              <w:rPr>
                <w:rFonts w:ascii="Times New Roman" w:eastAsia="Times New Roman" w:hAnsi="Times New Roman" w:cs="Times New Roman"/>
              </w:rPr>
              <w:t xml:space="preserve">Implement  RealTime sound capabilities </w:t>
            </w:r>
            <w:r>
              <w:rPr>
                <w:rFonts w:ascii="Times New Roman" w:eastAsia="Times New Roman" w:hAnsi="Times New Roman" w:cs="Times New Roman"/>
                <w:b/>
              </w:rPr>
              <w:t>3.2.2.1</w:t>
            </w:r>
            <w:r>
              <w:rPr>
                <w:rFonts w:ascii="Times New Roman" w:eastAsia="Times New Roman" w:hAnsi="Times New Roman" w:cs="Times New Roman"/>
              </w:rPr>
              <w:t xml:space="preserve"> Enhance immersive quality of simulation </w:t>
            </w:r>
          </w:p>
          <w:p w14:paraId="1F7A0043" w14:textId="77777777" w:rsidR="00724091" w:rsidRDefault="00000000">
            <w:pPr>
              <w:spacing w:after="1" w:line="240" w:lineRule="auto"/>
              <w:ind w:left="0" w:firstLine="0"/>
            </w:pPr>
            <w:r>
              <w:rPr>
                <w:rFonts w:ascii="Times New Roman" w:eastAsia="Times New Roman" w:hAnsi="Times New Roman" w:cs="Times New Roman"/>
                <w:b/>
              </w:rPr>
              <w:t xml:space="preserve">3.1.2.3 </w:t>
            </w:r>
            <w:r>
              <w:rPr>
                <w:rFonts w:ascii="Times New Roman" w:eastAsia="Times New Roman" w:hAnsi="Times New Roman" w:cs="Times New Roman"/>
              </w:rPr>
              <w:t xml:space="preserve">Validate the hybrid approach  </w:t>
            </w:r>
          </w:p>
          <w:p w14:paraId="2668DA71" w14:textId="77777777" w:rsidR="00724091" w:rsidRDefault="00000000">
            <w:pPr>
              <w:spacing w:after="0" w:line="259" w:lineRule="auto"/>
              <w:ind w:left="0" w:firstLine="0"/>
            </w:pPr>
            <w:r>
              <w:rPr>
                <w:rFonts w:ascii="Times New Roman" w:eastAsia="Times New Roman" w:hAnsi="Times New Roman" w:cs="Times New Roman"/>
                <w:b/>
              </w:rPr>
              <w:t xml:space="preserve">3.2.2.2 </w:t>
            </w:r>
            <w:r>
              <w:rPr>
                <w:rFonts w:ascii="Times New Roman" w:eastAsia="Times New Roman" w:hAnsi="Times New Roman" w:cs="Times New Roman"/>
              </w:rPr>
              <w:t xml:space="preserve">Develop spatial audio techniques </w:t>
            </w:r>
          </w:p>
        </w:tc>
        <w:tc>
          <w:tcPr>
            <w:tcW w:w="1442" w:type="dxa"/>
            <w:tcBorders>
              <w:top w:val="single" w:sz="4" w:space="0" w:color="181717"/>
              <w:left w:val="single" w:sz="4" w:space="0" w:color="181717"/>
              <w:bottom w:val="single" w:sz="4" w:space="0" w:color="181717"/>
              <w:right w:val="single" w:sz="4" w:space="0" w:color="181717"/>
            </w:tcBorders>
          </w:tcPr>
          <w:p w14:paraId="1F90DB33" w14:textId="77777777" w:rsidR="00724091" w:rsidRDefault="00000000">
            <w:pPr>
              <w:spacing w:after="0" w:line="259" w:lineRule="auto"/>
              <w:ind w:left="84" w:firstLine="0"/>
            </w:pPr>
            <w:r>
              <w:rPr>
                <w:rFonts w:ascii="Times New Roman" w:eastAsia="Times New Roman" w:hAnsi="Times New Roman" w:cs="Times New Roman"/>
              </w:rPr>
              <w:t xml:space="preserve">RO 3 </w:t>
            </w:r>
          </w:p>
          <w:p w14:paraId="1335E535" w14:textId="77777777" w:rsidR="00724091" w:rsidRDefault="00000000">
            <w:pPr>
              <w:spacing w:after="0" w:line="259" w:lineRule="auto"/>
              <w:ind w:left="84" w:firstLine="0"/>
            </w:pPr>
            <w:r>
              <w:rPr>
                <w:rFonts w:ascii="Times New Roman" w:eastAsia="Times New Roman" w:hAnsi="Times New Roman" w:cs="Times New Roman"/>
              </w:rPr>
              <w:t xml:space="preserve"> </w:t>
            </w:r>
          </w:p>
          <w:p w14:paraId="15A6E624" w14:textId="77777777" w:rsidR="00724091" w:rsidRDefault="00000000">
            <w:pPr>
              <w:spacing w:after="0" w:line="259" w:lineRule="auto"/>
              <w:ind w:left="84" w:firstLine="0"/>
            </w:pPr>
            <w:r>
              <w:rPr>
                <w:rFonts w:ascii="Times New Roman" w:eastAsia="Times New Roman" w:hAnsi="Times New Roman" w:cs="Times New Roman"/>
              </w:rPr>
              <w:t xml:space="preserve"> </w:t>
            </w:r>
          </w:p>
          <w:p w14:paraId="3ED7BC49" w14:textId="77777777" w:rsidR="00724091" w:rsidRDefault="00000000">
            <w:pPr>
              <w:spacing w:after="0" w:line="259" w:lineRule="auto"/>
              <w:ind w:left="84" w:firstLine="0"/>
            </w:pPr>
            <w:r>
              <w:rPr>
                <w:rFonts w:ascii="Times New Roman" w:eastAsia="Times New Roman" w:hAnsi="Times New Roman" w:cs="Times New Roman"/>
              </w:rPr>
              <w:t xml:space="preserve">RO 2 </w:t>
            </w:r>
          </w:p>
          <w:p w14:paraId="755F01C0" w14:textId="77777777" w:rsidR="00724091" w:rsidRDefault="00000000">
            <w:pPr>
              <w:spacing w:after="0" w:line="259" w:lineRule="auto"/>
              <w:ind w:left="84" w:firstLine="0"/>
            </w:pPr>
            <w:r>
              <w:rPr>
                <w:rFonts w:ascii="Times New Roman" w:eastAsia="Times New Roman" w:hAnsi="Times New Roman" w:cs="Times New Roman"/>
              </w:rPr>
              <w:t xml:space="preserve"> </w:t>
            </w:r>
          </w:p>
          <w:p w14:paraId="58D31CA8" w14:textId="77777777" w:rsidR="00724091" w:rsidRDefault="00000000">
            <w:pPr>
              <w:spacing w:after="0" w:line="259" w:lineRule="auto"/>
              <w:ind w:left="84" w:firstLine="0"/>
            </w:pPr>
            <w:r>
              <w:rPr>
                <w:rFonts w:ascii="Times New Roman" w:eastAsia="Times New Roman" w:hAnsi="Times New Roman" w:cs="Times New Roman"/>
              </w:rPr>
              <w:t xml:space="preserve">RO 4 </w:t>
            </w:r>
          </w:p>
          <w:p w14:paraId="35FF4740" w14:textId="77777777" w:rsidR="00724091" w:rsidRDefault="00000000">
            <w:pPr>
              <w:spacing w:after="0" w:line="259" w:lineRule="auto"/>
              <w:ind w:left="84" w:firstLine="0"/>
            </w:pPr>
            <w:r>
              <w:rPr>
                <w:rFonts w:ascii="Times New Roman" w:eastAsia="Times New Roman" w:hAnsi="Times New Roman" w:cs="Times New Roman"/>
              </w:rPr>
              <w:t xml:space="preserve"> </w:t>
            </w:r>
          </w:p>
          <w:p w14:paraId="1D5D4382" w14:textId="77777777" w:rsidR="00724091" w:rsidRDefault="00000000">
            <w:pPr>
              <w:spacing w:after="0" w:line="259" w:lineRule="auto"/>
              <w:ind w:left="84" w:firstLine="0"/>
            </w:pPr>
            <w:r>
              <w:rPr>
                <w:rFonts w:ascii="Times New Roman" w:eastAsia="Times New Roman" w:hAnsi="Times New Roman" w:cs="Times New Roman"/>
              </w:rPr>
              <w:t xml:space="preserve">RO 2 </w:t>
            </w:r>
          </w:p>
        </w:tc>
        <w:tc>
          <w:tcPr>
            <w:tcW w:w="2549" w:type="dxa"/>
            <w:tcBorders>
              <w:top w:val="single" w:sz="4" w:space="0" w:color="181717"/>
              <w:left w:val="single" w:sz="4" w:space="0" w:color="181717"/>
              <w:bottom w:val="single" w:sz="4" w:space="0" w:color="181717"/>
              <w:right w:val="single" w:sz="4" w:space="0" w:color="181717"/>
            </w:tcBorders>
          </w:tcPr>
          <w:p w14:paraId="1DF3A33A" w14:textId="77777777" w:rsidR="00724091" w:rsidRDefault="00000000">
            <w:pPr>
              <w:spacing w:after="0" w:line="259" w:lineRule="auto"/>
              <w:ind w:left="84" w:firstLine="0"/>
            </w:pPr>
            <w:r>
              <w:rPr>
                <w:rFonts w:ascii="Times New Roman" w:eastAsia="Times New Roman" w:hAnsi="Times New Roman" w:cs="Times New Roman"/>
              </w:rPr>
              <w:t xml:space="preserve">Integrate the NVH Simulation with the audio system. </w:t>
            </w:r>
          </w:p>
        </w:tc>
        <w:tc>
          <w:tcPr>
            <w:tcW w:w="2834" w:type="dxa"/>
            <w:tcBorders>
              <w:top w:val="single" w:sz="4" w:space="0" w:color="181717"/>
              <w:left w:val="single" w:sz="4" w:space="0" w:color="181717"/>
              <w:bottom w:val="single" w:sz="4" w:space="0" w:color="181717"/>
              <w:right w:val="single" w:sz="17" w:space="0" w:color="181717"/>
            </w:tcBorders>
          </w:tcPr>
          <w:p w14:paraId="26C9A91C" w14:textId="77777777" w:rsidR="00724091" w:rsidRDefault="00000000">
            <w:pPr>
              <w:spacing w:after="0" w:line="259" w:lineRule="auto"/>
              <w:ind w:left="91" w:firstLine="7"/>
            </w:pPr>
            <w:r>
              <w:rPr>
                <w:rFonts w:ascii="Times New Roman" w:eastAsia="Times New Roman" w:hAnsi="Times New Roman" w:cs="Times New Roman"/>
              </w:rPr>
              <w:t xml:space="preserve">Testing and validation reports confirming successful integration and system performance </w:t>
            </w:r>
          </w:p>
        </w:tc>
        <w:tc>
          <w:tcPr>
            <w:tcW w:w="1188" w:type="dxa"/>
            <w:tcBorders>
              <w:top w:val="single" w:sz="4" w:space="0" w:color="181717"/>
              <w:left w:val="single" w:sz="17" w:space="0" w:color="181717"/>
              <w:bottom w:val="single" w:sz="4" w:space="0" w:color="181717"/>
              <w:right w:val="single" w:sz="17" w:space="0" w:color="181717"/>
            </w:tcBorders>
          </w:tcPr>
          <w:p w14:paraId="21696420" w14:textId="77777777" w:rsidR="00724091" w:rsidRDefault="00000000">
            <w:pPr>
              <w:spacing w:after="0" w:line="259" w:lineRule="auto"/>
              <w:ind w:left="101" w:firstLine="0"/>
            </w:pPr>
            <w:r>
              <w:rPr>
                <w:rFonts w:ascii="Times New Roman" w:eastAsia="Times New Roman" w:hAnsi="Times New Roman" w:cs="Times New Roman"/>
              </w:rPr>
              <w:t xml:space="preserve"> </w:t>
            </w:r>
          </w:p>
        </w:tc>
      </w:tr>
      <w:tr w:rsidR="00724091" w14:paraId="34A24A4A" w14:textId="77777777">
        <w:trPr>
          <w:trHeight w:val="1176"/>
        </w:trPr>
        <w:tc>
          <w:tcPr>
            <w:tcW w:w="463" w:type="dxa"/>
            <w:tcBorders>
              <w:top w:val="single" w:sz="4" w:space="0" w:color="181717"/>
              <w:left w:val="single" w:sz="17" w:space="0" w:color="181717"/>
              <w:bottom w:val="single" w:sz="17" w:space="0" w:color="181717"/>
              <w:right w:val="single" w:sz="4" w:space="0" w:color="181717"/>
            </w:tcBorders>
          </w:tcPr>
          <w:p w14:paraId="32FB5A09"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17" w:space="0" w:color="181717"/>
              <w:right w:val="single" w:sz="4" w:space="0" w:color="181717"/>
            </w:tcBorders>
          </w:tcPr>
          <w:p w14:paraId="6FB9E5C8" w14:textId="77777777" w:rsidR="00724091" w:rsidRDefault="00000000">
            <w:pPr>
              <w:spacing w:after="0" w:line="259" w:lineRule="auto"/>
              <w:ind w:left="0" w:right="40" w:firstLine="0"/>
            </w:pPr>
            <w:r>
              <w:rPr>
                <w:rFonts w:ascii="Times New Roman" w:eastAsia="Times New Roman" w:hAnsi="Times New Roman" w:cs="Times New Roman"/>
                <w:b/>
              </w:rPr>
              <w:t xml:space="preserve">3.1.2.4 </w:t>
            </w:r>
            <w:r>
              <w:rPr>
                <w:rFonts w:ascii="Times New Roman" w:eastAsia="Times New Roman" w:hAnsi="Times New Roman" w:cs="Times New Roman"/>
              </w:rPr>
              <w:t>Create a library of sound objects</w:t>
            </w:r>
            <w:r>
              <w:rPr>
                <w:rFonts w:ascii="Times New Roman" w:eastAsia="Times New Roman" w:hAnsi="Times New Roman" w:cs="Times New Roman"/>
                <w:b/>
              </w:rPr>
              <w:t xml:space="preserve"> </w:t>
            </w:r>
          </w:p>
        </w:tc>
        <w:tc>
          <w:tcPr>
            <w:tcW w:w="1442" w:type="dxa"/>
            <w:tcBorders>
              <w:top w:val="single" w:sz="4" w:space="0" w:color="181717"/>
              <w:left w:val="single" w:sz="4" w:space="0" w:color="181717"/>
              <w:bottom w:val="single" w:sz="17" w:space="0" w:color="181717"/>
              <w:right w:val="single" w:sz="4" w:space="0" w:color="181717"/>
            </w:tcBorders>
          </w:tcPr>
          <w:p w14:paraId="49B113AE" w14:textId="77777777" w:rsidR="00724091" w:rsidRDefault="00000000">
            <w:pPr>
              <w:spacing w:after="0" w:line="259" w:lineRule="auto"/>
              <w:ind w:left="84" w:firstLine="0"/>
            </w:pPr>
            <w:r>
              <w:rPr>
                <w:rFonts w:ascii="Times New Roman" w:eastAsia="Times New Roman" w:hAnsi="Times New Roman" w:cs="Times New Roman"/>
              </w:rPr>
              <w:t xml:space="preserve">RO 2 </w:t>
            </w:r>
          </w:p>
        </w:tc>
        <w:tc>
          <w:tcPr>
            <w:tcW w:w="2549" w:type="dxa"/>
            <w:tcBorders>
              <w:top w:val="single" w:sz="4" w:space="0" w:color="181717"/>
              <w:left w:val="single" w:sz="4" w:space="0" w:color="181717"/>
              <w:bottom w:val="single" w:sz="17" w:space="0" w:color="181717"/>
              <w:right w:val="single" w:sz="4" w:space="0" w:color="181717"/>
            </w:tcBorders>
          </w:tcPr>
          <w:p w14:paraId="294CD4F3" w14:textId="77777777" w:rsidR="00724091" w:rsidRDefault="00000000">
            <w:pPr>
              <w:spacing w:after="0" w:line="259" w:lineRule="auto"/>
              <w:ind w:left="84" w:firstLine="0"/>
            </w:pPr>
            <w:r>
              <w:rPr>
                <w:rFonts w:ascii="Times New Roman" w:eastAsia="Times New Roman" w:hAnsi="Times New Roman" w:cs="Times New Roman"/>
              </w:rPr>
              <w:t xml:space="preserve">Expand models from Q1 to spatialize sound events </w:t>
            </w:r>
          </w:p>
        </w:tc>
        <w:tc>
          <w:tcPr>
            <w:tcW w:w="2834" w:type="dxa"/>
            <w:tcBorders>
              <w:top w:val="single" w:sz="4" w:space="0" w:color="181717"/>
              <w:left w:val="single" w:sz="4" w:space="0" w:color="181717"/>
              <w:bottom w:val="single" w:sz="17" w:space="0" w:color="181717"/>
              <w:right w:val="single" w:sz="17" w:space="0" w:color="181717"/>
            </w:tcBorders>
          </w:tcPr>
          <w:p w14:paraId="039246D9" w14:textId="77777777" w:rsidR="00724091" w:rsidRDefault="00000000">
            <w:pPr>
              <w:spacing w:after="0" w:line="259" w:lineRule="auto"/>
              <w:ind w:left="84" w:right="5" w:firstLine="7"/>
            </w:pPr>
            <w:r>
              <w:rPr>
                <w:rFonts w:ascii="Times New Roman" w:eastAsia="Times New Roman" w:hAnsi="Times New Roman" w:cs="Times New Roman"/>
              </w:rPr>
              <w:t xml:space="preserve">Expanded sound models from Q1, capable of spatializing sound events within the immersive audio environment and integrated into VI-Grade </w:t>
            </w:r>
          </w:p>
        </w:tc>
        <w:tc>
          <w:tcPr>
            <w:tcW w:w="1188" w:type="dxa"/>
            <w:tcBorders>
              <w:top w:val="single" w:sz="4" w:space="0" w:color="181717"/>
              <w:left w:val="single" w:sz="17" w:space="0" w:color="181717"/>
              <w:bottom w:val="single" w:sz="17" w:space="0" w:color="181717"/>
              <w:right w:val="single" w:sz="17" w:space="0" w:color="181717"/>
            </w:tcBorders>
          </w:tcPr>
          <w:p w14:paraId="1DB49AC5" w14:textId="77777777" w:rsidR="00724091" w:rsidRDefault="00000000">
            <w:pPr>
              <w:spacing w:after="0" w:line="259" w:lineRule="auto"/>
              <w:ind w:left="94" w:firstLine="0"/>
            </w:pPr>
            <w:r>
              <w:rPr>
                <w:rFonts w:ascii="Times New Roman" w:eastAsia="Times New Roman" w:hAnsi="Times New Roman" w:cs="Times New Roman"/>
              </w:rPr>
              <w:t xml:space="preserve"> </w:t>
            </w:r>
          </w:p>
        </w:tc>
      </w:tr>
      <w:tr w:rsidR="00724091" w14:paraId="438EC73E" w14:textId="77777777">
        <w:trPr>
          <w:trHeight w:val="278"/>
        </w:trPr>
        <w:tc>
          <w:tcPr>
            <w:tcW w:w="463" w:type="dxa"/>
            <w:tcBorders>
              <w:top w:val="single" w:sz="17" w:space="0" w:color="181717"/>
              <w:left w:val="single" w:sz="17" w:space="0" w:color="181717"/>
              <w:bottom w:val="single" w:sz="17" w:space="0" w:color="181717"/>
              <w:right w:val="single" w:sz="4" w:space="0" w:color="181717"/>
            </w:tcBorders>
          </w:tcPr>
          <w:p w14:paraId="5108C0BD"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17" w:space="0" w:color="181717"/>
              <w:left w:val="single" w:sz="4" w:space="0" w:color="181717"/>
              <w:bottom w:val="single" w:sz="17" w:space="0" w:color="181717"/>
              <w:right w:val="single" w:sz="4" w:space="0" w:color="181717"/>
            </w:tcBorders>
          </w:tcPr>
          <w:p w14:paraId="57D6F3EA" w14:textId="77777777" w:rsidR="00724091" w:rsidRDefault="00000000">
            <w:pPr>
              <w:spacing w:after="0" w:line="259" w:lineRule="auto"/>
              <w:ind w:left="0" w:firstLine="0"/>
            </w:pPr>
            <w:r>
              <w:rPr>
                <w:rFonts w:ascii="Times New Roman" w:eastAsia="Times New Roman" w:hAnsi="Times New Roman" w:cs="Times New Roman"/>
                <w:b/>
              </w:rPr>
              <w:t xml:space="preserve"> </w:t>
            </w:r>
          </w:p>
        </w:tc>
        <w:tc>
          <w:tcPr>
            <w:tcW w:w="1442" w:type="dxa"/>
            <w:tcBorders>
              <w:top w:val="single" w:sz="17" w:space="0" w:color="181717"/>
              <w:left w:val="single" w:sz="4" w:space="0" w:color="181717"/>
              <w:bottom w:val="single" w:sz="17" w:space="0" w:color="181717"/>
              <w:right w:val="single" w:sz="4" w:space="0" w:color="181717"/>
            </w:tcBorders>
          </w:tcPr>
          <w:p w14:paraId="6C584F5E"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549" w:type="dxa"/>
            <w:tcBorders>
              <w:top w:val="single" w:sz="17" w:space="0" w:color="181717"/>
              <w:left w:val="single" w:sz="4" w:space="0" w:color="181717"/>
              <w:bottom w:val="single" w:sz="17" w:space="0" w:color="181717"/>
              <w:right w:val="single" w:sz="4" w:space="0" w:color="181717"/>
            </w:tcBorders>
          </w:tcPr>
          <w:p w14:paraId="12E9B08D"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834" w:type="dxa"/>
            <w:tcBorders>
              <w:top w:val="single" w:sz="17" w:space="0" w:color="181717"/>
              <w:left w:val="single" w:sz="4" w:space="0" w:color="181717"/>
              <w:bottom w:val="single" w:sz="17" w:space="0" w:color="181717"/>
              <w:right w:val="single" w:sz="17" w:space="0" w:color="181717"/>
            </w:tcBorders>
          </w:tcPr>
          <w:p w14:paraId="2A26DE2D" w14:textId="77777777" w:rsidR="00724091" w:rsidRDefault="00000000">
            <w:pPr>
              <w:spacing w:after="0" w:line="259" w:lineRule="auto"/>
              <w:ind w:left="91" w:firstLine="0"/>
            </w:pPr>
            <w:r>
              <w:rPr>
                <w:rFonts w:ascii="Times New Roman" w:eastAsia="Times New Roman" w:hAnsi="Times New Roman" w:cs="Times New Roman"/>
              </w:rPr>
              <w:t xml:space="preserve"> </w:t>
            </w:r>
          </w:p>
        </w:tc>
        <w:tc>
          <w:tcPr>
            <w:tcW w:w="1188" w:type="dxa"/>
            <w:tcBorders>
              <w:top w:val="single" w:sz="17" w:space="0" w:color="181717"/>
              <w:left w:val="single" w:sz="17" w:space="0" w:color="181717"/>
              <w:bottom w:val="single" w:sz="17" w:space="0" w:color="181717"/>
              <w:right w:val="single" w:sz="17" w:space="0" w:color="181717"/>
            </w:tcBorders>
          </w:tcPr>
          <w:p w14:paraId="30262CBB" w14:textId="77777777" w:rsidR="00724091" w:rsidRDefault="00000000">
            <w:pPr>
              <w:spacing w:after="0" w:line="259" w:lineRule="auto"/>
              <w:ind w:left="94" w:firstLine="0"/>
            </w:pPr>
            <w:r>
              <w:rPr>
                <w:rFonts w:ascii="Times New Roman" w:eastAsia="Times New Roman" w:hAnsi="Times New Roman" w:cs="Times New Roman"/>
                <w:sz w:val="18"/>
              </w:rPr>
              <w:t xml:space="preserve">$12,500.00 </w:t>
            </w:r>
          </w:p>
        </w:tc>
      </w:tr>
    </w:tbl>
    <w:p w14:paraId="577E7009" w14:textId="77777777" w:rsidR="00724091" w:rsidRDefault="00000000">
      <w:pPr>
        <w:spacing w:after="0" w:line="259" w:lineRule="auto"/>
        <w:ind w:left="201" w:firstLine="0"/>
      </w:pPr>
      <w:r>
        <w:rPr>
          <w:rFonts w:ascii="Times New Roman" w:eastAsia="Times New Roman" w:hAnsi="Times New Roman" w:cs="Times New Roman"/>
          <w:sz w:val="24"/>
        </w:rPr>
        <w:t xml:space="preserve"> </w:t>
      </w:r>
    </w:p>
    <w:p w14:paraId="289CF34B"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right="3597"/>
        <w:jc w:val="right"/>
      </w:pPr>
      <w:r>
        <w:rPr>
          <w:rFonts w:ascii="Arial" w:eastAsia="Arial" w:hAnsi="Arial" w:cs="Arial"/>
          <w:b/>
          <w:sz w:val="22"/>
        </w:rPr>
        <w:lastRenderedPageBreak/>
        <w:t>Subcontract Under a Federal Contract</w:t>
      </w:r>
      <w:r>
        <w:rPr>
          <w:rFonts w:ascii="Arial" w:eastAsia="Arial" w:hAnsi="Arial" w:cs="Arial"/>
          <w:sz w:val="22"/>
        </w:rPr>
        <w:t xml:space="preserve"> </w:t>
      </w:r>
    </w:p>
    <w:p w14:paraId="282E5EE9"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right="3597"/>
      </w:pPr>
      <w:r>
        <w:rPr>
          <w:rFonts w:ascii="Arial" w:eastAsia="Arial" w:hAnsi="Arial" w:cs="Arial"/>
          <w:b/>
          <w:sz w:val="22"/>
        </w:rPr>
        <w:t>Attachment 4</w:t>
      </w:r>
      <w:r>
        <w:rPr>
          <w:rFonts w:ascii="Arial" w:eastAsia="Arial" w:hAnsi="Arial" w:cs="Arial"/>
          <w:sz w:val="22"/>
        </w:rPr>
        <w:t xml:space="preserve"> </w:t>
      </w:r>
    </w:p>
    <w:p w14:paraId="15FBE23F"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right="3597"/>
        <w:jc w:val="right"/>
      </w:pPr>
      <w:r>
        <w:rPr>
          <w:rFonts w:ascii="Arial" w:eastAsia="Arial" w:hAnsi="Arial" w:cs="Arial"/>
          <w:b/>
          <w:sz w:val="22"/>
        </w:rPr>
        <w:t>Deliverable &amp; Payment Schedule</w:t>
      </w:r>
      <w:r>
        <w:rPr>
          <w:rFonts w:ascii="Arial" w:eastAsia="Arial" w:hAnsi="Arial" w:cs="Arial"/>
          <w:sz w:val="22"/>
        </w:rPr>
        <w:t xml:space="preserve"> </w:t>
      </w:r>
    </w:p>
    <w:p w14:paraId="7B2336F1"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right="3597"/>
        <w:jc w:val="right"/>
      </w:pPr>
      <w:r>
        <w:rPr>
          <w:rFonts w:ascii="Arial" w:eastAsia="Arial" w:hAnsi="Arial" w:cs="Arial"/>
          <w:b/>
          <w:sz w:val="22"/>
        </w:rPr>
        <w:t xml:space="preserve">Subcontract No. </w:t>
      </w:r>
      <w:r>
        <w:rPr>
          <w:rFonts w:ascii="Arial" w:eastAsia="Arial" w:hAnsi="Arial" w:cs="Arial"/>
        </w:rPr>
        <w:t>24714-SUB03</w:t>
      </w:r>
      <w:r>
        <w:rPr>
          <w:rFonts w:ascii="Arial" w:eastAsia="Arial" w:hAnsi="Arial" w:cs="Arial"/>
          <w:sz w:val="24"/>
        </w:rPr>
        <w:t xml:space="preserve"> </w:t>
      </w:r>
    </w:p>
    <w:p w14:paraId="10FFB443" w14:textId="77777777" w:rsidR="00724091" w:rsidRDefault="00000000">
      <w:pPr>
        <w:spacing w:after="0" w:line="259" w:lineRule="auto"/>
        <w:ind w:left="201" w:firstLine="0"/>
      </w:pPr>
      <w:r>
        <w:rPr>
          <w:rFonts w:ascii="Times New Roman" w:eastAsia="Times New Roman" w:hAnsi="Times New Roman" w:cs="Times New Roman"/>
          <w:sz w:val="24"/>
        </w:rPr>
        <w:t xml:space="preserve"> </w:t>
      </w:r>
    </w:p>
    <w:p w14:paraId="3CB339CB" w14:textId="77777777" w:rsidR="00724091" w:rsidRDefault="00000000">
      <w:pPr>
        <w:spacing w:after="0" w:line="259" w:lineRule="auto"/>
        <w:ind w:left="201" w:firstLine="0"/>
      </w:pPr>
      <w:r>
        <w:rPr>
          <w:rFonts w:ascii="Times New Roman" w:eastAsia="Times New Roman" w:hAnsi="Times New Roman" w:cs="Times New Roman"/>
          <w:sz w:val="24"/>
        </w:rPr>
        <w:t xml:space="preserve"> </w:t>
      </w:r>
    </w:p>
    <w:tbl>
      <w:tblPr>
        <w:tblStyle w:val="TableGrid"/>
        <w:tblW w:w="10651" w:type="dxa"/>
        <w:tblInd w:w="266" w:type="dxa"/>
        <w:tblCellMar>
          <w:top w:w="50" w:type="dxa"/>
          <w:left w:w="24" w:type="dxa"/>
          <w:bottom w:w="0" w:type="dxa"/>
          <w:right w:w="61" w:type="dxa"/>
        </w:tblCellMar>
        <w:tblLook w:val="04A0" w:firstRow="1" w:lastRow="0" w:firstColumn="1" w:lastColumn="0" w:noHBand="0" w:noVBand="1"/>
      </w:tblPr>
      <w:tblGrid>
        <w:gridCol w:w="464"/>
        <w:gridCol w:w="2174"/>
        <w:gridCol w:w="1442"/>
        <w:gridCol w:w="2549"/>
        <w:gridCol w:w="2834"/>
        <w:gridCol w:w="1188"/>
      </w:tblGrid>
      <w:tr w:rsidR="00724091" w14:paraId="4403A02C" w14:textId="77777777">
        <w:trPr>
          <w:trHeight w:val="487"/>
        </w:trPr>
        <w:tc>
          <w:tcPr>
            <w:tcW w:w="463" w:type="dxa"/>
            <w:tcBorders>
              <w:top w:val="single" w:sz="17" w:space="0" w:color="181717"/>
              <w:left w:val="single" w:sz="17" w:space="0" w:color="181717"/>
              <w:bottom w:val="single" w:sz="4" w:space="0" w:color="181717"/>
              <w:right w:val="single" w:sz="4" w:space="0" w:color="181717"/>
            </w:tcBorders>
          </w:tcPr>
          <w:p w14:paraId="42BCF737" w14:textId="77777777" w:rsidR="00724091" w:rsidRDefault="00000000">
            <w:pPr>
              <w:spacing w:after="0" w:line="259" w:lineRule="auto"/>
              <w:ind w:left="84" w:firstLine="0"/>
            </w:pPr>
            <w:r>
              <w:rPr>
                <w:rFonts w:ascii="Times New Roman" w:eastAsia="Times New Roman" w:hAnsi="Times New Roman" w:cs="Times New Roman"/>
              </w:rPr>
              <w:t xml:space="preserve">Q3 </w:t>
            </w:r>
          </w:p>
          <w:p w14:paraId="6664C3FB"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17" w:space="0" w:color="181717"/>
              <w:left w:val="single" w:sz="4" w:space="0" w:color="181717"/>
              <w:bottom w:val="single" w:sz="4" w:space="0" w:color="181717"/>
              <w:right w:val="single" w:sz="4" w:space="0" w:color="181717"/>
            </w:tcBorders>
          </w:tcPr>
          <w:p w14:paraId="42BF6D91" w14:textId="77777777" w:rsidR="00724091" w:rsidRDefault="00000000">
            <w:pPr>
              <w:spacing w:after="0" w:line="259" w:lineRule="auto"/>
              <w:ind w:left="0" w:firstLine="0"/>
            </w:pPr>
            <w:r>
              <w:rPr>
                <w:rFonts w:ascii="Times New Roman" w:eastAsia="Times New Roman" w:hAnsi="Times New Roman" w:cs="Times New Roman"/>
                <w:b/>
              </w:rPr>
              <w:t xml:space="preserve">RT 3.1 </w:t>
            </w:r>
          </w:p>
        </w:tc>
        <w:tc>
          <w:tcPr>
            <w:tcW w:w="1442" w:type="dxa"/>
            <w:tcBorders>
              <w:top w:val="single" w:sz="17" w:space="0" w:color="181717"/>
              <w:left w:val="single" w:sz="4" w:space="0" w:color="181717"/>
              <w:bottom w:val="single" w:sz="4" w:space="0" w:color="181717"/>
              <w:right w:val="single" w:sz="4" w:space="0" w:color="181717"/>
            </w:tcBorders>
          </w:tcPr>
          <w:p w14:paraId="44DB3768" w14:textId="77777777" w:rsidR="00724091" w:rsidRDefault="00000000">
            <w:pPr>
              <w:spacing w:after="0" w:line="259" w:lineRule="auto"/>
              <w:ind w:left="84" w:firstLine="0"/>
            </w:pPr>
            <w:r>
              <w:rPr>
                <w:rFonts w:ascii="Times New Roman" w:eastAsia="Times New Roman" w:hAnsi="Times New Roman" w:cs="Times New Roman"/>
                <w:b/>
              </w:rPr>
              <w:t xml:space="preserve"> </w:t>
            </w:r>
          </w:p>
        </w:tc>
        <w:tc>
          <w:tcPr>
            <w:tcW w:w="2549" w:type="dxa"/>
            <w:tcBorders>
              <w:top w:val="single" w:sz="17" w:space="0" w:color="181717"/>
              <w:left w:val="single" w:sz="4" w:space="0" w:color="181717"/>
              <w:bottom w:val="single" w:sz="4" w:space="0" w:color="181717"/>
              <w:right w:val="single" w:sz="4" w:space="0" w:color="181717"/>
            </w:tcBorders>
          </w:tcPr>
          <w:p w14:paraId="28E9618E" w14:textId="77777777" w:rsidR="00724091" w:rsidRDefault="00000000">
            <w:pPr>
              <w:spacing w:after="0" w:line="259" w:lineRule="auto"/>
              <w:ind w:left="84" w:right="5" w:firstLine="0"/>
            </w:pPr>
            <w:r>
              <w:rPr>
                <w:rFonts w:ascii="Times New Roman" w:eastAsia="Times New Roman" w:hAnsi="Times New Roman" w:cs="Times New Roman"/>
                <w:b/>
              </w:rPr>
              <w:t>Sound Synthesis Simulation</w:t>
            </w:r>
            <w:r>
              <w:rPr>
                <w:rFonts w:ascii="Times New Roman" w:eastAsia="Times New Roman" w:hAnsi="Times New Roman" w:cs="Times New Roman"/>
              </w:rPr>
              <w:t xml:space="preserve"> </w:t>
            </w:r>
          </w:p>
        </w:tc>
        <w:tc>
          <w:tcPr>
            <w:tcW w:w="2834" w:type="dxa"/>
            <w:tcBorders>
              <w:top w:val="single" w:sz="17" w:space="0" w:color="181717"/>
              <w:left w:val="single" w:sz="4" w:space="0" w:color="181717"/>
              <w:bottom w:val="single" w:sz="4" w:space="0" w:color="181717"/>
              <w:right w:val="single" w:sz="17" w:space="0" w:color="181717"/>
            </w:tcBorders>
          </w:tcPr>
          <w:p w14:paraId="1C505716"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1188" w:type="dxa"/>
            <w:tcBorders>
              <w:top w:val="single" w:sz="17" w:space="0" w:color="181717"/>
              <w:left w:val="single" w:sz="17" w:space="0" w:color="181717"/>
              <w:bottom w:val="single" w:sz="4" w:space="0" w:color="181717"/>
              <w:right w:val="single" w:sz="17" w:space="0" w:color="181717"/>
            </w:tcBorders>
          </w:tcPr>
          <w:p w14:paraId="512999F1" w14:textId="77777777" w:rsidR="00724091" w:rsidRDefault="00000000">
            <w:pPr>
              <w:spacing w:after="0" w:line="259" w:lineRule="auto"/>
              <w:ind w:left="86" w:firstLine="0"/>
            </w:pPr>
            <w:r>
              <w:rPr>
                <w:rFonts w:ascii="Times New Roman" w:eastAsia="Times New Roman" w:hAnsi="Times New Roman" w:cs="Times New Roman"/>
              </w:rPr>
              <w:t xml:space="preserve"> </w:t>
            </w:r>
          </w:p>
        </w:tc>
      </w:tr>
      <w:tr w:rsidR="00724091" w14:paraId="6B412A40" w14:textId="77777777">
        <w:trPr>
          <w:trHeight w:val="1162"/>
        </w:trPr>
        <w:tc>
          <w:tcPr>
            <w:tcW w:w="463" w:type="dxa"/>
            <w:tcBorders>
              <w:top w:val="single" w:sz="4" w:space="0" w:color="181717"/>
              <w:left w:val="single" w:sz="17" w:space="0" w:color="181717"/>
              <w:bottom w:val="single" w:sz="4" w:space="0" w:color="181717"/>
              <w:right w:val="single" w:sz="4" w:space="0" w:color="181717"/>
            </w:tcBorders>
          </w:tcPr>
          <w:p w14:paraId="5A2487DB"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4" w:space="0" w:color="181717"/>
              <w:right w:val="single" w:sz="4" w:space="0" w:color="181717"/>
            </w:tcBorders>
          </w:tcPr>
          <w:p w14:paraId="467CCE86" w14:textId="77777777" w:rsidR="00724091" w:rsidRDefault="00000000">
            <w:pPr>
              <w:spacing w:after="1" w:line="240" w:lineRule="auto"/>
              <w:ind w:left="0" w:right="45" w:firstLine="0"/>
            </w:pPr>
            <w:r>
              <w:rPr>
                <w:rFonts w:ascii="Times New Roman" w:eastAsia="Times New Roman" w:hAnsi="Times New Roman" w:cs="Times New Roman"/>
                <w:b/>
              </w:rPr>
              <w:t xml:space="preserve">3.1.1.1 </w:t>
            </w:r>
            <w:r>
              <w:rPr>
                <w:rFonts w:ascii="Times New Roman" w:eastAsia="Times New Roman" w:hAnsi="Times New Roman" w:cs="Times New Roman"/>
              </w:rPr>
              <w:t xml:space="preserve">Compare effectiveness of synthesis methods  </w:t>
            </w:r>
            <w:r>
              <w:rPr>
                <w:rFonts w:ascii="Times New Roman" w:eastAsia="Times New Roman" w:hAnsi="Times New Roman" w:cs="Times New Roman"/>
                <w:b/>
              </w:rPr>
              <w:t>3.1.1.2</w:t>
            </w:r>
            <w:r>
              <w:rPr>
                <w:rFonts w:ascii="Times New Roman" w:eastAsia="Times New Roman" w:hAnsi="Times New Roman" w:cs="Times New Roman"/>
              </w:rPr>
              <w:t xml:space="preserve"> Case studies  </w:t>
            </w:r>
          </w:p>
          <w:p w14:paraId="3D0BCF16" w14:textId="77777777" w:rsidR="00724091" w:rsidRDefault="00000000">
            <w:pPr>
              <w:spacing w:after="0" w:line="259" w:lineRule="auto"/>
              <w:ind w:left="0" w:firstLine="0"/>
            </w:pPr>
            <w:r>
              <w:rPr>
                <w:rFonts w:ascii="Times New Roman" w:eastAsia="Times New Roman" w:hAnsi="Times New Roman" w:cs="Times New Roman"/>
                <w:b/>
              </w:rPr>
              <w:t>3.1.1.3</w:t>
            </w:r>
            <w:r>
              <w:rPr>
                <w:rFonts w:ascii="Times New Roman" w:eastAsia="Times New Roman" w:hAnsi="Times New Roman" w:cs="Times New Roman"/>
              </w:rPr>
              <w:t xml:space="preserve"> Documentation </w:t>
            </w:r>
          </w:p>
        </w:tc>
        <w:tc>
          <w:tcPr>
            <w:tcW w:w="1442" w:type="dxa"/>
            <w:tcBorders>
              <w:top w:val="single" w:sz="4" w:space="0" w:color="181717"/>
              <w:left w:val="single" w:sz="4" w:space="0" w:color="181717"/>
              <w:bottom w:val="single" w:sz="4" w:space="0" w:color="181717"/>
              <w:right w:val="single" w:sz="4" w:space="0" w:color="181717"/>
            </w:tcBorders>
          </w:tcPr>
          <w:p w14:paraId="091441C2" w14:textId="77777777" w:rsidR="00724091" w:rsidRDefault="00000000">
            <w:pPr>
              <w:spacing w:after="0" w:line="259" w:lineRule="auto"/>
              <w:ind w:left="101" w:firstLine="0"/>
            </w:pPr>
            <w:r>
              <w:rPr>
                <w:rFonts w:ascii="Times New Roman" w:eastAsia="Times New Roman" w:hAnsi="Times New Roman" w:cs="Times New Roman"/>
              </w:rPr>
              <w:t xml:space="preserve">RO 1 </w:t>
            </w:r>
          </w:p>
          <w:p w14:paraId="692B5CE2" w14:textId="77777777" w:rsidR="00724091" w:rsidRDefault="00000000">
            <w:pPr>
              <w:spacing w:after="0" w:line="259" w:lineRule="auto"/>
              <w:ind w:left="101" w:firstLine="0"/>
            </w:pPr>
            <w:r>
              <w:rPr>
                <w:rFonts w:ascii="Times New Roman" w:eastAsia="Times New Roman" w:hAnsi="Times New Roman" w:cs="Times New Roman"/>
              </w:rPr>
              <w:t xml:space="preserve"> </w:t>
            </w:r>
          </w:p>
          <w:p w14:paraId="3F9726CA" w14:textId="77777777" w:rsidR="00724091" w:rsidRDefault="00000000">
            <w:pPr>
              <w:spacing w:after="0" w:line="259" w:lineRule="auto"/>
              <w:ind w:left="101" w:firstLine="0"/>
            </w:pPr>
            <w:r>
              <w:rPr>
                <w:rFonts w:ascii="Times New Roman" w:eastAsia="Times New Roman" w:hAnsi="Times New Roman" w:cs="Times New Roman"/>
              </w:rPr>
              <w:t xml:space="preserve"> </w:t>
            </w:r>
          </w:p>
          <w:p w14:paraId="24B7E14F" w14:textId="77777777" w:rsidR="00724091" w:rsidRDefault="00000000">
            <w:pPr>
              <w:spacing w:after="0" w:line="259" w:lineRule="auto"/>
              <w:ind w:left="101" w:firstLine="0"/>
            </w:pPr>
            <w:r>
              <w:rPr>
                <w:rFonts w:ascii="Times New Roman" w:eastAsia="Times New Roman" w:hAnsi="Times New Roman" w:cs="Times New Roman"/>
              </w:rPr>
              <w:t xml:space="preserve">RO 2, 3 </w:t>
            </w:r>
          </w:p>
        </w:tc>
        <w:tc>
          <w:tcPr>
            <w:tcW w:w="2549" w:type="dxa"/>
            <w:tcBorders>
              <w:top w:val="single" w:sz="4" w:space="0" w:color="181717"/>
              <w:left w:val="single" w:sz="4" w:space="0" w:color="181717"/>
              <w:bottom w:val="single" w:sz="4" w:space="0" w:color="181717"/>
              <w:right w:val="single" w:sz="4" w:space="0" w:color="181717"/>
            </w:tcBorders>
          </w:tcPr>
          <w:p w14:paraId="3D4B69F1" w14:textId="77777777" w:rsidR="00724091" w:rsidRDefault="00000000">
            <w:pPr>
              <w:spacing w:after="0" w:line="259" w:lineRule="auto"/>
              <w:ind w:left="101" w:firstLine="0"/>
            </w:pPr>
            <w:r>
              <w:rPr>
                <w:rFonts w:ascii="Times New Roman" w:eastAsia="Times New Roman" w:hAnsi="Times New Roman" w:cs="Times New Roman"/>
              </w:rPr>
              <w:t xml:space="preserve">Continue VI-Grade NVH </w:t>
            </w:r>
          </w:p>
          <w:p w14:paraId="112C1F04" w14:textId="77777777" w:rsidR="00724091" w:rsidRDefault="00000000">
            <w:pPr>
              <w:spacing w:after="0" w:line="259" w:lineRule="auto"/>
              <w:ind w:left="101" w:firstLine="0"/>
            </w:pPr>
            <w:r>
              <w:rPr>
                <w:rFonts w:ascii="Times New Roman" w:eastAsia="Times New Roman" w:hAnsi="Times New Roman" w:cs="Times New Roman"/>
              </w:rPr>
              <w:t xml:space="preserve">Simulation and include Exterior Simulation integration </w:t>
            </w:r>
          </w:p>
        </w:tc>
        <w:tc>
          <w:tcPr>
            <w:tcW w:w="2834" w:type="dxa"/>
            <w:tcBorders>
              <w:top w:val="single" w:sz="4" w:space="0" w:color="181717"/>
              <w:left w:val="single" w:sz="4" w:space="0" w:color="181717"/>
              <w:bottom w:val="single" w:sz="4" w:space="0" w:color="181717"/>
              <w:right w:val="single" w:sz="17" w:space="0" w:color="181717"/>
            </w:tcBorders>
          </w:tcPr>
          <w:p w14:paraId="64AE9579" w14:textId="77777777" w:rsidR="00724091" w:rsidRDefault="00000000">
            <w:pPr>
              <w:spacing w:after="0" w:line="240" w:lineRule="auto"/>
              <w:ind w:left="159" w:hanging="17"/>
            </w:pPr>
            <w:r>
              <w:rPr>
                <w:rFonts w:ascii="Times New Roman" w:eastAsia="Times New Roman" w:hAnsi="Times New Roman" w:cs="Times New Roman"/>
              </w:rPr>
              <w:t xml:space="preserve">Evaluation of the interior and exterior simulation </w:t>
            </w:r>
          </w:p>
          <w:p w14:paraId="18A92591"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1188" w:type="dxa"/>
            <w:tcBorders>
              <w:top w:val="single" w:sz="4" w:space="0" w:color="181717"/>
              <w:left w:val="single" w:sz="17" w:space="0" w:color="181717"/>
              <w:bottom w:val="single" w:sz="4" w:space="0" w:color="181717"/>
              <w:right w:val="single" w:sz="17" w:space="0" w:color="181717"/>
            </w:tcBorders>
          </w:tcPr>
          <w:p w14:paraId="2C12E0A7" w14:textId="77777777" w:rsidR="00724091" w:rsidRDefault="00000000">
            <w:pPr>
              <w:spacing w:after="0" w:line="259" w:lineRule="auto"/>
              <w:ind w:left="144" w:firstLine="0"/>
            </w:pPr>
            <w:r>
              <w:rPr>
                <w:rFonts w:ascii="Times New Roman" w:eastAsia="Times New Roman" w:hAnsi="Times New Roman" w:cs="Times New Roman"/>
              </w:rPr>
              <w:t xml:space="preserve"> </w:t>
            </w:r>
          </w:p>
        </w:tc>
      </w:tr>
      <w:tr w:rsidR="00724091" w14:paraId="53050C41" w14:textId="77777777">
        <w:trPr>
          <w:trHeight w:val="468"/>
        </w:trPr>
        <w:tc>
          <w:tcPr>
            <w:tcW w:w="463" w:type="dxa"/>
            <w:tcBorders>
              <w:top w:val="single" w:sz="4" w:space="0" w:color="181717"/>
              <w:left w:val="single" w:sz="17" w:space="0" w:color="181717"/>
              <w:bottom w:val="single" w:sz="4" w:space="0" w:color="181717"/>
              <w:right w:val="single" w:sz="4" w:space="0" w:color="181717"/>
            </w:tcBorders>
          </w:tcPr>
          <w:p w14:paraId="3DFED34F"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4" w:space="0" w:color="181717"/>
              <w:right w:val="single" w:sz="4" w:space="0" w:color="181717"/>
            </w:tcBorders>
          </w:tcPr>
          <w:p w14:paraId="73FD537D" w14:textId="77777777" w:rsidR="00724091" w:rsidRDefault="00000000">
            <w:pPr>
              <w:spacing w:after="0" w:line="259" w:lineRule="auto"/>
              <w:ind w:left="0" w:firstLine="0"/>
            </w:pPr>
            <w:r>
              <w:rPr>
                <w:rFonts w:ascii="Times New Roman" w:eastAsia="Times New Roman" w:hAnsi="Times New Roman" w:cs="Times New Roman"/>
                <w:b/>
              </w:rPr>
              <w:t xml:space="preserve">3.1.2.4 Sound Object </w:t>
            </w:r>
          </w:p>
          <w:p w14:paraId="5878E1C9" w14:textId="77777777" w:rsidR="00724091" w:rsidRDefault="00000000">
            <w:pPr>
              <w:spacing w:after="0" w:line="259" w:lineRule="auto"/>
              <w:ind w:left="0" w:firstLine="0"/>
            </w:pPr>
            <w:r>
              <w:rPr>
                <w:rFonts w:ascii="Times New Roman" w:eastAsia="Times New Roman" w:hAnsi="Times New Roman" w:cs="Times New Roman"/>
                <w:b/>
              </w:rPr>
              <w:t xml:space="preserve">Library </w:t>
            </w:r>
          </w:p>
        </w:tc>
        <w:tc>
          <w:tcPr>
            <w:tcW w:w="1442" w:type="dxa"/>
            <w:tcBorders>
              <w:top w:val="single" w:sz="4" w:space="0" w:color="181717"/>
              <w:left w:val="single" w:sz="4" w:space="0" w:color="181717"/>
              <w:bottom w:val="single" w:sz="4" w:space="0" w:color="181717"/>
              <w:right w:val="single" w:sz="4" w:space="0" w:color="181717"/>
            </w:tcBorders>
          </w:tcPr>
          <w:p w14:paraId="307AD421" w14:textId="77777777" w:rsidR="00724091" w:rsidRDefault="00000000">
            <w:pPr>
              <w:spacing w:after="0" w:line="259" w:lineRule="auto"/>
              <w:ind w:left="115" w:firstLine="0"/>
            </w:pPr>
            <w:r>
              <w:rPr>
                <w:rFonts w:ascii="Times New Roman" w:eastAsia="Times New Roman" w:hAnsi="Times New Roman" w:cs="Times New Roman"/>
              </w:rPr>
              <w:t xml:space="preserve">RO 2 </w:t>
            </w:r>
          </w:p>
        </w:tc>
        <w:tc>
          <w:tcPr>
            <w:tcW w:w="2549" w:type="dxa"/>
            <w:tcBorders>
              <w:top w:val="single" w:sz="4" w:space="0" w:color="181717"/>
              <w:left w:val="single" w:sz="4" w:space="0" w:color="181717"/>
              <w:bottom w:val="single" w:sz="4" w:space="0" w:color="181717"/>
              <w:right w:val="single" w:sz="4" w:space="0" w:color="181717"/>
            </w:tcBorders>
          </w:tcPr>
          <w:p w14:paraId="7328D658" w14:textId="77777777" w:rsidR="00724091" w:rsidRDefault="00000000">
            <w:pPr>
              <w:spacing w:after="0" w:line="259" w:lineRule="auto"/>
              <w:ind w:left="101" w:firstLine="14"/>
            </w:pPr>
            <w:r>
              <w:rPr>
                <w:rFonts w:ascii="Times New Roman" w:eastAsia="Times New Roman" w:hAnsi="Times New Roman" w:cs="Times New Roman"/>
              </w:rPr>
              <w:t xml:space="preserve">Continue to build the sound object library. </w:t>
            </w:r>
          </w:p>
        </w:tc>
        <w:tc>
          <w:tcPr>
            <w:tcW w:w="2834" w:type="dxa"/>
            <w:tcBorders>
              <w:top w:val="single" w:sz="4" w:space="0" w:color="181717"/>
              <w:left w:val="single" w:sz="4" w:space="0" w:color="181717"/>
              <w:bottom w:val="single" w:sz="4" w:space="0" w:color="181717"/>
              <w:right w:val="single" w:sz="17" w:space="0" w:color="181717"/>
            </w:tcBorders>
          </w:tcPr>
          <w:p w14:paraId="00B3DE71" w14:textId="77777777" w:rsidR="00724091" w:rsidRDefault="00000000">
            <w:pPr>
              <w:spacing w:after="0" w:line="259" w:lineRule="auto"/>
              <w:ind w:left="84" w:firstLine="0"/>
            </w:pPr>
            <w:r>
              <w:rPr>
                <w:rFonts w:ascii="Times New Roman" w:eastAsia="Times New Roman" w:hAnsi="Times New Roman" w:cs="Times New Roman"/>
              </w:rPr>
              <w:t xml:space="preserve">Expanded sound object library </w:t>
            </w:r>
          </w:p>
        </w:tc>
        <w:tc>
          <w:tcPr>
            <w:tcW w:w="1188" w:type="dxa"/>
            <w:tcBorders>
              <w:top w:val="single" w:sz="4" w:space="0" w:color="181717"/>
              <w:left w:val="single" w:sz="17" w:space="0" w:color="181717"/>
              <w:bottom w:val="single" w:sz="4" w:space="0" w:color="181717"/>
              <w:right w:val="single" w:sz="17" w:space="0" w:color="181717"/>
            </w:tcBorders>
          </w:tcPr>
          <w:p w14:paraId="0F693AE5" w14:textId="77777777" w:rsidR="00724091" w:rsidRDefault="00000000">
            <w:pPr>
              <w:spacing w:after="0" w:line="259" w:lineRule="auto"/>
              <w:ind w:left="87" w:firstLine="0"/>
            </w:pPr>
            <w:r>
              <w:rPr>
                <w:rFonts w:ascii="Times New Roman" w:eastAsia="Times New Roman" w:hAnsi="Times New Roman" w:cs="Times New Roman"/>
              </w:rPr>
              <w:t xml:space="preserve"> </w:t>
            </w:r>
          </w:p>
        </w:tc>
      </w:tr>
      <w:tr w:rsidR="00724091" w14:paraId="237E2328" w14:textId="77777777">
        <w:trPr>
          <w:trHeight w:val="1178"/>
        </w:trPr>
        <w:tc>
          <w:tcPr>
            <w:tcW w:w="463" w:type="dxa"/>
            <w:tcBorders>
              <w:top w:val="single" w:sz="4" w:space="0" w:color="181717"/>
              <w:left w:val="single" w:sz="17" w:space="0" w:color="181717"/>
              <w:bottom w:val="single" w:sz="17" w:space="0" w:color="181717"/>
              <w:right w:val="single" w:sz="4" w:space="0" w:color="181717"/>
            </w:tcBorders>
          </w:tcPr>
          <w:p w14:paraId="03B3ED46"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17" w:space="0" w:color="181717"/>
              <w:right w:val="single" w:sz="4" w:space="0" w:color="181717"/>
            </w:tcBorders>
          </w:tcPr>
          <w:p w14:paraId="28A25585" w14:textId="77777777" w:rsidR="00724091" w:rsidRDefault="00000000">
            <w:pPr>
              <w:spacing w:after="0" w:line="259" w:lineRule="auto"/>
              <w:ind w:left="0" w:firstLine="0"/>
            </w:pPr>
            <w:r>
              <w:rPr>
                <w:rFonts w:ascii="Times New Roman" w:eastAsia="Times New Roman" w:hAnsi="Times New Roman" w:cs="Times New Roman"/>
                <w:b/>
              </w:rPr>
              <w:t xml:space="preserve">3.2.1 Enable real-time adaptation of simulated sounds </w:t>
            </w:r>
          </w:p>
        </w:tc>
        <w:tc>
          <w:tcPr>
            <w:tcW w:w="1442" w:type="dxa"/>
            <w:tcBorders>
              <w:top w:val="single" w:sz="4" w:space="0" w:color="181717"/>
              <w:left w:val="single" w:sz="4" w:space="0" w:color="181717"/>
              <w:bottom w:val="single" w:sz="17" w:space="0" w:color="181717"/>
              <w:right w:val="single" w:sz="4" w:space="0" w:color="181717"/>
            </w:tcBorders>
          </w:tcPr>
          <w:p w14:paraId="76B7A6E8" w14:textId="77777777" w:rsidR="00724091" w:rsidRDefault="00000000">
            <w:pPr>
              <w:spacing w:after="0" w:line="259" w:lineRule="auto"/>
              <w:ind w:left="115" w:firstLine="0"/>
            </w:pPr>
            <w:r>
              <w:rPr>
                <w:rFonts w:ascii="Times New Roman" w:eastAsia="Times New Roman" w:hAnsi="Times New Roman" w:cs="Times New Roman"/>
              </w:rPr>
              <w:t xml:space="preserve">RO 3 </w:t>
            </w:r>
          </w:p>
        </w:tc>
        <w:tc>
          <w:tcPr>
            <w:tcW w:w="2549" w:type="dxa"/>
            <w:tcBorders>
              <w:top w:val="single" w:sz="4" w:space="0" w:color="181717"/>
              <w:left w:val="single" w:sz="4" w:space="0" w:color="181717"/>
              <w:bottom w:val="single" w:sz="17" w:space="0" w:color="181717"/>
              <w:right w:val="single" w:sz="4" w:space="0" w:color="181717"/>
            </w:tcBorders>
          </w:tcPr>
          <w:p w14:paraId="7E8AF914" w14:textId="77777777" w:rsidR="00724091" w:rsidRDefault="00000000">
            <w:pPr>
              <w:spacing w:after="0" w:line="259" w:lineRule="auto"/>
              <w:ind w:left="101" w:firstLine="14"/>
            </w:pPr>
            <w:r>
              <w:rPr>
                <w:rFonts w:ascii="Times New Roman" w:eastAsia="Times New Roman" w:hAnsi="Times New Roman" w:cs="Times New Roman"/>
              </w:rPr>
              <w:t xml:space="preserve">Begin to integrate the audio components with other components of the overall simulation. </w:t>
            </w:r>
          </w:p>
        </w:tc>
        <w:tc>
          <w:tcPr>
            <w:tcW w:w="2834" w:type="dxa"/>
            <w:tcBorders>
              <w:top w:val="single" w:sz="4" w:space="0" w:color="181717"/>
              <w:left w:val="single" w:sz="4" w:space="0" w:color="181717"/>
              <w:bottom w:val="single" w:sz="17" w:space="0" w:color="181717"/>
              <w:right w:val="single" w:sz="17" w:space="0" w:color="181717"/>
            </w:tcBorders>
          </w:tcPr>
          <w:p w14:paraId="34827C90" w14:textId="77777777" w:rsidR="00724091" w:rsidRDefault="00000000">
            <w:pPr>
              <w:spacing w:after="0" w:line="259" w:lineRule="auto"/>
              <w:ind w:left="159" w:hanging="17"/>
            </w:pPr>
            <w:r>
              <w:rPr>
                <w:rFonts w:ascii="Times New Roman" w:eastAsia="Times New Roman" w:hAnsi="Times New Roman" w:cs="Times New Roman"/>
              </w:rPr>
              <w:t xml:space="preserve">Initial testing results and validation reports ensuring the integrated components function as expected within the overall simulation </w:t>
            </w:r>
          </w:p>
        </w:tc>
        <w:tc>
          <w:tcPr>
            <w:tcW w:w="1188" w:type="dxa"/>
            <w:tcBorders>
              <w:top w:val="single" w:sz="4" w:space="0" w:color="181717"/>
              <w:left w:val="single" w:sz="17" w:space="0" w:color="181717"/>
              <w:bottom w:val="single" w:sz="17" w:space="0" w:color="181717"/>
              <w:right w:val="single" w:sz="17" w:space="0" w:color="181717"/>
            </w:tcBorders>
          </w:tcPr>
          <w:p w14:paraId="0CF16360" w14:textId="77777777" w:rsidR="00724091" w:rsidRDefault="00000000">
            <w:pPr>
              <w:spacing w:after="0" w:line="259" w:lineRule="auto"/>
              <w:ind w:left="144" w:firstLine="0"/>
            </w:pPr>
            <w:r>
              <w:rPr>
                <w:rFonts w:ascii="Times New Roman" w:eastAsia="Times New Roman" w:hAnsi="Times New Roman" w:cs="Times New Roman"/>
              </w:rPr>
              <w:t xml:space="preserve"> </w:t>
            </w:r>
          </w:p>
        </w:tc>
      </w:tr>
      <w:tr w:rsidR="00724091" w14:paraId="13379C6A" w14:textId="77777777">
        <w:trPr>
          <w:trHeight w:val="274"/>
        </w:trPr>
        <w:tc>
          <w:tcPr>
            <w:tcW w:w="463" w:type="dxa"/>
            <w:tcBorders>
              <w:top w:val="single" w:sz="17" w:space="0" w:color="181717"/>
              <w:left w:val="single" w:sz="17" w:space="0" w:color="181717"/>
              <w:bottom w:val="single" w:sz="17" w:space="0" w:color="181717"/>
              <w:right w:val="single" w:sz="4" w:space="0" w:color="181717"/>
            </w:tcBorders>
          </w:tcPr>
          <w:p w14:paraId="391781BC"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17" w:space="0" w:color="181717"/>
              <w:left w:val="single" w:sz="4" w:space="0" w:color="181717"/>
              <w:bottom w:val="single" w:sz="17" w:space="0" w:color="181717"/>
              <w:right w:val="single" w:sz="4" w:space="0" w:color="181717"/>
            </w:tcBorders>
          </w:tcPr>
          <w:p w14:paraId="55D8D8B8" w14:textId="77777777" w:rsidR="00724091" w:rsidRDefault="00000000">
            <w:pPr>
              <w:spacing w:after="0" w:line="259" w:lineRule="auto"/>
              <w:ind w:left="0" w:firstLine="0"/>
            </w:pPr>
            <w:r>
              <w:rPr>
                <w:rFonts w:ascii="Times New Roman" w:eastAsia="Times New Roman" w:hAnsi="Times New Roman" w:cs="Times New Roman"/>
                <w:b/>
              </w:rPr>
              <w:t xml:space="preserve"> </w:t>
            </w:r>
          </w:p>
        </w:tc>
        <w:tc>
          <w:tcPr>
            <w:tcW w:w="1442" w:type="dxa"/>
            <w:tcBorders>
              <w:top w:val="single" w:sz="17" w:space="0" w:color="181717"/>
              <w:left w:val="single" w:sz="4" w:space="0" w:color="181717"/>
              <w:bottom w:val="single" w:sz="17" w:space="0" w:color="181717"/>
              <w:right w:val="single" w:sz="4" w:space="0" w:color="181717"/>
            </w:tcBorders>
          </w:tcPr>
          <w:p w14:paraId="7AFEF95C" w14:textId="77777777" w:rsidR="00724091" w:rsidRDefault="00000000">
            <w:pPr>
              <w:spacing w:after="0" w:line="259" w:lineRule="auto"/>
              <w:ind w:left="115" w:firstLine="0"/>
            </w:pPr>
            <w:r>
              <w:rPr>
                <w:rFonts w:ascii="Times New Roman" w:eastAsia="Times New Roman" w:hAnsi="Times New Roman" w:cs="Times New Roman"/>
              </w:rPr>
              <w:t xml:space="preserve"> </w:t>
            </w:r>
          </w:p>
        </w:tc>
        <w:tc>
          <w:tcPr>
            <w:tcW w:w="2549" w:type="dxa"/>
            <w:tcBorders>
              <w:top w:val="single" w:sz="17" w:space="0" w:color="181717"/>
              <w:left w:val="single" w:sz="4" w:space="0" w:color="181717"/>
              <w:bottom w:val="single" w:sz="17" w:space="0" w:color="181717"/>
              <w:right w:val="single" w:sz="4" w:space="0" w:color="181717"/>
            </w:tcBorders>
          </w:tcPr>
          <w:p w14:paraId="22B13B8E" w14:textId="77777777" w:rsidR="00724091" w:rsidRDefault="00000000">
            <w:pPr>
              <w:spacing w:after="0" w:line="259" w:lineRule="auto"/>
              <w:ind w:left="115" w:firstLine="0"/>
            </w:pPr>
            <w:r>
              <w:rPr>
                <w:rFonts w:ascii="Times New Roman" w:eastAsia="Times New Roman" w:hAnsi="Times New Roman" w:cs="Times New Roman"/>
              </w:rPr>
              <w:t xml:space="preserve"> </w:t>
            </w:r>
          </w:p>
        </w:tc>
        <w:tc>
          <w:tcPr>
            <w:tcW w:w="2834" w:type="dxa"/>
            <w:tcBorders>
              <w:top w:val="single" w:sz="17" w:space="0" w:color="181717"/>
              <w:left w:val="single" w:sz="4" w:space="0" w:color="181717"/>
              <w:bottom w:val="single" w:sz="17" w:space="0" w:color="181717"/>
              <w:right w:val="single" w:sz="17" w:space="0" w:color="181717"/>
            </w:tcBorders>
          </w:tcPr>
          <w:p w14:paraId="0446771A" w14:textId="77777777" w:rsidR="00724091" w:rsidRDefault="00000000">
            <w:pPr>
              <w:spacing w:after="0" w:line="259" w:lineRule="auto"/>
              <w:ind w:left="142" w:firstLine="0"/>
            </w:pPr>
            <w:r>
              <w:rPr>
                <w:rFonts w:ascii="Times New Roman" w:eastAsia="Times New Roman" w:hAnsi="Times New Roman" w:cs="Times New Roman"/>
              </w:rPr>
              <w:t xml:space="preserve"> </w:t>
            </w:r>
          </w:p>
        </w:tc>
        <w:tc>
          <w:tcPr>
            <w:tcW w:w="1188" w:type="dxa"/>
            <w:tcBorders>
              <w:top w:val="single" w:sz="17" w:space="0" w:color="181717"/>
              <w:left w:val="single" w:sz="17" w:space="0" w:color="181717"/>
              <w:bottom w:val="single" w:sz="17" w:space="0" w:color="181717"/>
              <w:right w:val="single" w:sz="17" w:space="0" w:color="181717"/>
            </w:tcBorders>
          </w:tcPr>
          <w:p w14:paraId="1E53E2FC" w14:textId="77777777" w:rsidR="00724091" w:rsidRDefault="00000000">
            <w:pPr>
              <w:spacing w:after="0" w:line="259" w:lineRule="auto"/>
              <w:ind w:left="0" w:right="3" w:firstLine="0"/>
              <w:jc w:val="center"/>
            </w:pPr>
            <w:r>
              <w:rPr>
                <w:rFonts w:ascii="Times New Roman" w:eastAsia="Times New Roman" w:hAnsi="Times New Roman" w:cs="Times New Roman"/>
                <w:sz w:val="18"/>
              </w:rPr>
              <w:t xml:space="preserve">$12,500.00 </w:t>
            </w:r>
          </w:p>
        </w:tc>
      </w:tr>
      <w:tr w:rsidR="00724091" w14:paraId="2923513C" w14:textId="77777777">
        <w:trPr>
          <w:trHeight w:val="948"/>
        </w:trPr>
        <w:tc>
          <w:tcPr>
            <w:tcW w:w="463" w:type="dxa"/>
            <w:tcBorders>
              <w:top w:val="single" w:sz="17" w:space="0" w:color="181717"/>
              <w:left w:val="single" w:sz="17" w:space="0" w:color="181717"/>
              <w:bottom w:val="single" w:sz="4" w:space="0" w:color="181717"/>
              <w:right w:val="single" w:sz="4" w:space="0" w:color="181717"/>
            </w:tcBorders>
          </w:tcPr>
          <w:p w14:paraId="57785131" w14:textId="77777777" w:rsidR="00724091" w:rsidRDefault="00000000">
            <w:pPr>
              <w:spacing w:after="0" w:line="259" w:lineRule="auto"/>
              <w:ind w:left="84" w:firstLine="0"/>
            </w:pPr>
            <w:r>
              <w:rPr>
                <w:rFonts w:ascii="Times New Roman" w:eastAsia="Times New Roman" w:hAnsi="Times New Roman" w:cs="Times New Roman"/>
              </w:rPr>
              <w:t xml:space="preserve">Q4 </w:t>
            </w:r>
          </w:p>
          <w:p w14:paraId="3DCFB7F7"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17" w:space="0" w:color="181717"/>
              <w:left w:val="single" w:sz="4" w:space="0" w:color="181717"/>
              <w:bottom w:val="single" w:sz="4" w:space="0" w:color="181717"/>
              <w:right w:val="single" w:sz="4" w:space="0" w:color="181717"/>
            </w:tcBorders>
          </w:tcPr>
          <w:p w14:paraId="64D15F89" w14:textId="77777777" w:rsidR="00724091" w:rsidRDefault="00000000">
            <w:pPr>
              <w:spacing w:after="0" w:line="259" w:lineRule="auto"/>
              <w:ind w:left="0" w:firstLine="0"/>
            </w:pPr>
            <w:r>
              <w:rPr>
                <w:rFonts w:ascii="Times New Roman" w:eastAsia="Times New Roman" w:hAnsi="Times New Roman" w:cs="Times New Roman"/>
                <w:b/>
              </w:rPr>
              <w:t xml:space="preserve">RT 3.2 </w:t>
            </w:r>
          </w:p>
        </w:tc>
        <w:tc>
          <w:tcPr>
            <w:tcW w:w="1442" w:type="dxa"/>
            <w:tcBorders>
              <w:top w:val="single" w:sz="17" w:space="0" w:color="181717"/>
              <w:left w:val="single" w:sz="4" w:space="0" w:color="181717"/>
              <w:bottom w:val="single" w:sz="4" w:space="0" w:color="181717"/>
              <w:right w:val="single" w:sz="4" w:space="0" w:color="181717"/>
            </w:tcBorders>
          </w:tcPr>
          <w:p w14:paraId="4F4AFEAF" w14:textId="77777777" w:rsidR="00724091" w:rsidRDefault="00000000">
            <w:pPr>
              <w:spacing w:after="0" w:line="259" w:lineRule="auto"/>
              <w:ind w:left="158" w:firstLine="0"/>
            </w:pPr>
            <w:r>
              <w:rPr>
                <w:rFonts w:ascii="Times New Roman" w:eastAsia="Times New Roman" w:hAnsi="Times New Roman" w:cs="Times New Roman"/>
                <w:b/>
              </w:rPr>
              <w:t xml:space="preserve"> </w:t>
            </w:r>
          </w:p>
        </w:tc>
        <w:tc>
          <w:tcPr>
            <w:tcW w:w="2549" w:type="dxa"/>
            <w:tcBorders>
              <w:top w:val="single" w:sz="17" w:space="0" w:color="181717"/>
              <w:left w:val="single" w:sz="4" w:space="0" w:color="181717"/>
              <w:bottom w:val="single" w:sz="4" w:space="0" w:color="181717"/>
              <w:right w:val="single" w:sz="4" w:space="0" w:color="181717"/>
            </w:tcBorders>
          </w:tcPr>
          <w:p w14:paraId="0B195958" w14:textId="77777777" w:rsidR="00724091" w:rsidRDefault="00000000">
            <w:pPr>
              <w:spacing w:after="0" w:line="259" w:lineRule="auto"/>
              <w:ind w:left="158" w:firstLine="0"/>
            </w:pPr>
            <w:r>
              <w:rPr>
                <w:rFonts w:ascii="Times New Roman" w:eastAsia="Times New Roman" w:hAnsi="Times New Roman" w:cs="Times New Roman"/>
                <w:b/>
              </w:rPr>
              <w:t xml:space="preserve">Sound Simulation and </w:t>
            </w:r>
          </w:p>
          <w:p w14:paraId="6685294F" w14:textId="77777777" w:rsidR="00724091" w:rsidRDefault="00000000">
            <w:pPr>
              <w:spacing w:after="0" w:line="259" w:lineRule="auto"/>
              <w:ind w:left="158" w:firstLine="0"/>
            </w:pPr>
            <w:r>
              <w:rPr>
                <w:rFonts w:ascii="Times New Roman" w:eastAsia="Times New Roman" w:hAnsi="Times New Roman" w:cs="Times New Roman"/>
                <w:b/>
              </w:rPr>
              <w:t xml:space="preserve">Real Time Audio </w:t>
            </w:r>
          </w:p>
          <w:p w14:paraId="1D8E9936" w14:textId="77777777" w:rsidR="00724091" w:rsidRDefault="00000000">
            <w:pPr>
              <w:spacing w:after="0" w:line="259" w:lineRule="auto"/>
              <w:ind w:left="158" w:firstLine="0"/>
            </w:pPr>
            <w:r>
              <w:rPr>
                <w:rFonts w:ascii="Times New Roman" w:eastAsia="Times New Roman" w:hAnsi="Times New Roman" w:cs="Times New Roman"/>
                <w:b/>
              </w:rPr>
              <w:t>Processing and Spatialization</w:t>
            </w:r>
            <w:r>
              <w:rPr>
                <w:rFonts w:ascii="Times New Roman" w:eastAsia="Times New Roman" w:hAnsi="Times New Roman" w:cs="Times New Roman"/>
              </w:rPr>
              <w:t xml:space="preserve"> </w:t>
            </w:r>
          </w:p>
        </w:tc>
        <w:tc>
          <w:tcPr>
            <w:tcW w:w="2834" w:type="dxa"/>
            <w:tcBorders>
              <w:top w:val="single" w:sz="17" w:space="0" w:color="181717"/>
              <w:left w:val="single" w:sz="4" w:space="0" w:color="181717"/>
              <w:bottom w:val="single" w:sz="4" w:space="0" w:color="181717"/>
              <w:right w:val="single" w:sz="17" w:space="0" w:color="181717"/>
            </w:tcBorders>
          </w:tcPr>
          <w:p w14:paraId="02987A79"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1188" w:type="dxa"/>
            <w:tcBorders>
              <w:top w:val="single" w:sz="17" w:space="0" w:color="181717"/>
              <w:left w:val="single" w:sz="17" w:space="0" w:color="181717"/>
              <w:bottom w:val="single" w:sz="4" w:space="0" w:color="181717"/>
              <w:right w:val="single" w:sz="17" w:space="0" w:color="181717"/>
            </w:tcBorders>
          </w:tcPr>
          <w:p w14:paraId="2E9F1CDF" w14:textId="77777777" w:rsidR="00724091" w:rsidRDefault="00000000">
            <w:pPr>
              <w:spacing w:after="0" w:line="259" w:lineRule="auto"/>
              <w:ind w:left="86" w:firstLine="0"/>
            </w:pPr>
            <w:r>
              <w:rPr>
                <w:rFonts w:ascii="Times New Roman" w:eastAsia="Times New Roman" w:hAnsi="Times New Roman" w:cs="Times New Roman"/>
              </w:rPr>
              <w:t xml:space="preserve"> </w:t>
            </w:r>
          </w:p>
        </w:tc>
      </w:tr>
      <w:tr w:rsidR="00724091" w14:paraId="37A1159B" w14:textId="77777777">
        <w:trPr>
          <w:trHeight w:val="931"/>
        </w:trPr>
        <w:tc>
          <w:tcPr>
            <w:tcW w:w="463" w:type="dxa"/>
            <w:tcBorders>
              <w:top w:val="single" w:sz="4" w:space="0" w:color="181717"/>
              <w:left w:val="single" w:sz="17" w:space="0" w:color="181717"/>
              <w:bottom w:val="single" w:sz="4" w:space="0" w:color="181717"/>
              <w:right w:val="single" w:sz="4" w:space="0" w:color="181717"/>
            </w:tcBorders>
          </w:tcPr>
          <w:p w14:paraId="4AF03A72"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4" w:space="0" w:color="181717"/>
              <w:right w:val="single" w:sz="4" w:space="0" w:color="181717"/>
            </w:tcBorders>
          </w:tcPr>
          <w:p w14:paraId="7CFF0479" w14:textId="77777777" w:rsidR="00724091" w:rsidRDefault="00000000">
            <w:pPr>
              <w:spacing w:after="0" w:line="259" w:lineRule="auto"/>
              <w:ind w:left="0" w:firstLine="0"/>
            </w:pPr>
            <w:r>
              <w:rPr>
                <w:rFonts w:ascii="Times New Roman" w:eastAsia="Times New Roman" w:hAnsi="Times New Roman" w:cs="Times New Roman"/>
                <w:b/>
              </w:rPr>
              <w:t xml:space="preserve">3.2.2.4 Implement feedback mechanisms </w:t>
            </w:r>
          </w:p>
        </w:tc>
        <w:tc>
          <w:tcPr>
            <w:tcW w:w="1442" w:type="dxa"/>
            <w:tcBorders>
              <w:top w:val="single" w:sz="4" w:space="0" w:color="181717"/>
              <w:left w:val="single" w:sz="4" w:space="0" w:color="181717"/>
              <w:bottom w:val="single" w:sz="4" w:space="0" w:color="181717"/>
              <w:right w:val="single" w:sz="4" w:space="0" w:color="181717"/>
            </w:tcBorders>
          </w:tcPr>
          <w:p w14:paraId="5E5B86B9" w14:textId="77777777" w:rsidR="00724091" w:rsidRDefault="00000000">
            <w:pPr>
              <w:spacing w:after="0" w:line="259" w:lineRule="auto"/>
              <w:ind w:left="101" w:firstLine="0"/>
            </w:pPr>
            <w:r>
              <w:rPr>
                <w:rFonts w:ascii="Times New Roman" w:eastAsia="Times New Roman" w:hAnsi="Times New Roman" w:cs="Times New Roman"/>
              </w:rPr>
              <w:t xml:space="preserve">RO 1, 4 </w:t>
            </w:r>
          </w:p>
        </w:tc>
        <w:tc>
          <w:tcPr>
            <w:tcW w:w="2549" w:type="dxa"/>
            <w:tcBorders>
              <w:top w:val="single" w:sz="4" w:space="0" w:color="181717"/>
              <w:left w:val="single" w:sz="4" w:space="0" w:color="181717"/>
              <w:bottom w:val="single" w:sz="4" w:space="0" w:color="181717"/>
              <w:right w:val="single" w:sz="4" w:space="0" w:color="181717"/>
            </w:tcBorders>
          </w:tcPr>
          <w:p w14:paraId="784C4F48" w14:textId="77777777" w:rsidR="00724091" w:rsidRDefault="00000000">
            <w:pPr>
              <w:spacing w:after="0" w:line="240" w:lineRule="auto"/>
              <w:ind w:left="101" w:right="35" w:firstLine="0"/>
            </w:pPr>
            <w:r>
              <w:rPr>
                <w:rFonts w:ascii="Times New Roman" w:eastAsia="Times New Roman" w:hAnsi="Times New Roman" w:cs="Times New Roman"/>
              </w:rPr>
              <w:t xml:space="preserve">Finalize all sound synthesis models and algorithms based on testing and </w:t>
            </w:r>
          </w:p>
          <w:p w14:paraId="228A6276" w14:textId="77777777" w:rsidR="00724091" w:rsidRDefault="00000000">
            <w:pPr>
              <w:spacing w:after="0" w:line="259" w:lineRule="auto"/>
              <w:ind w:left="101" w:firstLine="0"/>
            </w:pPr>
            <w:r>
              <w:rPr>
                <w:rFonts w:ascii="Times New Roman" w:eastAsia="Times New Roman" w:hAnsi="Times New Roman" w:cs="Times New Roman"/>
              </w:rPr>
              <w:t xml:space="preserve">feedback </w:t>
            </w:r>
          </w:p>
        </w:tc>
        <w:tc>
          <w:tcPr>
            <w:tcW w:w="2834" w:type="dxa"/>
            <w:tcBorders>
              <w:top w:val="single" w:sz="4" w:space="0" w:color="181717"/>
              <w:left w:val="single" w:sz="4" w:space="0" w:color="181717"/>
              <w:bottom w:val="single" w:sz="4" w:space="0" w:color="181717"/>
              <w:right w:val="single" w:sz="17" w:space="0" w:color="181717"/>
            </w:tcBorders>
          </w:tcPr>
          <w:p w14:paraId="31F01286" w14:textId="77777777" w:rsidR="00724091" w:rsidRDefault="00000000">
            <w:pPr>
              <w:spacing w:after="0" w:line="259" w:lineRule="auto"/>
              <w:ind w:left="158" w:firstLine="0"/>
            </w:pPr>
            <w:r>
              <w:rPr>
                <w:rFonts w:ascii="Times New Roman" w:eastAsia="Times New Roman" w:hAnsi="Times New Roman" w:cs="Times New Roman"/>
              </w:rPr>
              <w:t xml:space="preserve">Expanded and refined sound object library. </w:t>
            </w:r>
          </w:p>
        </w:tc>
        <w:tc>
          <w:tcPr>
            <w:tcW w:w="1188" w:type="dxa"/>
            <w:tcBorders>
              <w:top w:val="single" w:sz="4" w:space="0" w:color="181717"/>
              <w:left w:val="single" w:sz="17" w:space="0" w:color="181717"/>
              <w:bottom w:val="single" w:sz="4" w:space="0" w:color="181717"/>
              <w:right w:val="single" w:sz="17" w:space="0" w:color="181717"/>
            </w:tcBorders>
          </w:tcPr>
          <w:p w14:paraId="6203675C" w14:textId="77777777" w:rsidR="00724091" w:rsidRDefault="00000000">
            <w:pPr>
              <w:spacing w:after="0" w:line="259" w:lineRule="auto"/>
              <w:ind w:left="161" w:firstLine="0"/>
            </w:pPr>
            <w:r>
              <w:rPr>
                <w:rFonts w:ascii="Times New Roman" w:eastAsia="Times New Roman" w:hAnsi="Times New Roman" w:cs="Times New Roman"/>
              </w:rPr>
              <w:t xml:space="preserve"> </w:t>
            </w:r>
          </w:p>
        </w:tc>
      </w:tr>
      <w:tr w:rsidR="00724091" w14:paraId="360D385E" w14:textId="77777777">
        <w:trPr>
          <w:trHeight w:val="929"/>
        </w:trPr>
        <w:tc>
          <w:tcPr>
            <w:tcW w:w="463" w:type="dxa"/>
            <w:tcBorders>
              <w:top w:val="single" w:sz="4" w:space="0" w:color="181717"/>
              <w:left w:val="single" w:sz="17" w:space="0" w:color="181717"/>
              <w:bottom w:val="single" w:sz="4" w:space="0" w:color="181717"/>
              <w:right w:val="single" w:sz="4" w:space="0" w:color="181717"/>
            </w:tcBorders>
          </w:tcPr>
          <w:p w14:paraId="39C6A557"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4" w:space="0" w:color="181717"/>
              <w:right w:val="single" w:sz="4" w:space="0" w:color="181717"/>
            </w:tcBorders>
          </w:tcPr>
          <w:p w14:paraId="14C1BFC4" w14:textId="77777777" w:rsidR="00724091" w:rsidRDefault="00000000">
            <w:pPr>
              <w:spacing w:after="0" w:line="259" w:lineRule="auto"/>
              <w:ind w:left="0" w:firstLine="0"/>
              <w:jc w:val="both"/>
            </w:pPr>
            <w:r>
              <w:rPr>
                <w:rFonts w:ascii="Times New Roman" w:eastAsia="Times New Roman" w:hAnsi="Times New Roman" w:cs="Times New Roman"/>
                <w:b/>
              </w:rPr>
              <w:t xml:space="preserve">3.2.2.1 Enhance immersive quality </w:t>
            </w:r>
          </w:p>
        </w:tc>
        <w:tc>
          <w:tcPr>
            <w:tcW w:w="1442" w:type="dxa"/>
            <w:tcBorders>
              <w:top w:val="single" w:sz="4" w:space="0" w:color="181717"/>
              <w:left w:val="single" w:sz="4" w:space="0" w:color="181717"/>
              <w:bottom w:val="single" w:sz="4" w:space="0" w:color="181717"/>
              <w:right w:val="single" w:sz="4" w:space="0" w:color="181717"/>
            </w:tcBorders>
          </w:tcPr>
          <w:p w14:paraId="67E68EC7" w14:textId="77777777" w:rsidR="00724091" w:rsidRDefault="00000000">
            <w:pPr>
              <w:spacing w:after="0" w:line="259" w:lineRule="auto"/>
              <w:ind w:left="101" w:firstLine="0"/>
            </w:pPr>
            <w:r>
              <w:rPr>
                <w:rFonts w:ascii="Times New Roman" w:eastAsia="Times New Roman" w:hAnsi="Times New Roman" w:cs="Times New Roman"/>
              </w:rPr>
              <w:t xml:space="preserve">RO 4 </w:t>
            </w:r>
          </w:p>
        </w:tc>
        <w:tc>
          <w:tcPr>
            <w:tcW w:w="2549" w:type="dxa"/>
            <w:tcBorders>
              <w:top w:val="single" w:sz="4" w:space="0" w:color="181717"/>
              <w:left w:val="single" w:sz="4" w:space="0" w:color="181717"/>
              <w:bottom w:val="single" w:sz="4" w:space="0" w:color="181717"/>
              <w:right w:val="single" w:sz="4" w:space="0" w:color="181717"/>
            </w:tcBorders>
          </w:tcPr>
          <w:p w14:paraId="13005A90" w14:textId="77777777" w:rsidR="00724091" w:rsidRDefault="00000000">
            <w:pPr>
              <w:spacing w:after="0" w:line="259" w:lineRule="auto"/>
              <w:ind w:left="101" w:hanging="1"/>
            </w:pPr>
            <w:r>
              <w:rPr>
                <w:rFonts w:ascii="Times New Roman" w:eastAsia="Times New Roman" w:hAnsi="Times New Roman" w:cs="Times New Roman"/>
              </w:rPr>
              <w:t xml:space="preserve">Validate the accuracy and realism in the immersive spatialized environment </w:t>
            </w:r>
          </w:p>
        </w:tc>
        <w:tc>
          <w:tcPr>
            <w:tcW w:w="2834" w:type="dxa"/>
            <w:tcBorders>
              <w:top w:val="single" w:sz="4" w:space="0" w:color="181717"/>
              <w:left w:val="single" w:sz="4" w:space="0" w:color="181717"/>
              <w:bottom w:val="single" w:sz="4" w:space="0" w:color="181717"/>
              <w:right w:val="single" w:sz="17" w:space="0" w:color="181717"/>
            </w:tcBorders>
          </w:tcPr>
          <w:p w14:paraId="0F9EF9DE" w14:textId="77777777" w:rsidR="00724091" w:rsidRDefault="00000000">
            <w:pPr>
              <w:spacing w:after="0" w:line="259" w:lineRule="auto"/>
              <w:ind w:left="159" w:hanging="17"/>
            </w:pPr>
            <w:r>
              <w:rPr>
                <w:rFonts w:ascii="Times New Roman" w:eastAsia="Times New Roman" w:hAnsi="Times New Roman" w:cs="Times New Roman"/>
              </w:rPr>
              <w:t xml:space="preserve">A thorough report evaluating the accuracy and realism of the immersive spatialized environment </w:t>
            </w:r>
          </w:p>
        </w:tc>
        <w:tc>
          <w:tcPr>
            <w:tcW w:w="1188" w:type="dxa"/>
            <w:tcBorders>
              <w:top w:val="single" w:sz="4" w:space="0" w:color="181717"/>
              <w:left w:val="single" w:sz="17" w:space="0" w:color="181717"/>
              <w:bottom w:val="single" w:sz="4" w:space="0" w:color="181717"/>
              <w:right w:val="single" w:sz="17" w:space="0" w:color="181717"/>
            </w:tcBorders>
          </w:tcPr>
          <w:p w14:paraId="60E46BEC" w14:textId="77777777" w:rsidR="00724091" w:rsidRDefault="00000000">
            <w:pPr>
              <w:spacing w:after="0" w:line="259" w:lineRule="auto"/>
              <w:ind w:left="144" w:firstLine="0"/>
            </w:pPr>
            <w:r>
              <w:rPr>
                <w:rFonts w:ascii="Times New Roman" w:eastAsia="Times New Roman" w:hAnsi="Times New Roman" w:cs="Times New Roman"/>
              </w:rPr>
              <w:t xml:space="preserve"> </w:t>
            </w:r>
          </w:p>
        </w:tc>
      </w:tr>
      <w:tr w:rsidR="00724091" w14:paraId="1FF00C33" w14:textId="77777777">
        <w:trPr>
          <w:trHeight w:val="1390"/>
        </w:trPr>
        <w:tc>
          <w:tcPr>
            <w:tcW w:w="463" w:type="dxa"/>
            <w:tcBorders>
              <w:top w:val="single" w:sz="4" w:space="0" w:color="181717"/>
              <w:left w:val="single" w:sz="17" w:space="0" w:color="181717"/>
              <w:bottom w:val="single" w:sz="4" w:space="0" w:color="181717"/>
              <w:right w:val="single" w:sz="4" w:space="0" w:color="181717"/>
            </w:tcBorders>
          </w:tcPr>
          <w:p w14:paraId="34383CC0"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4" w:space="0" w:color="181717"/>
              <w:right w:val="single" w:sz="4" w:space="0" w:color="181717"/>
            </w:tcBorders>
          </w:tcPr>
          <w:p w14:paraId="6C7F59FA" w14:textId="77777777" w:rsidR="00724091" w:rsidRDefault="00000000">
            <w:pPr>
              <w:spacing w:after="0" w:line="240" w:lineRule="auto"/>
              <w:ind w:left="0" w:right="33" w:firstLine="0"/>
            </w:pPr>
            <w:r>
              <w:rPr>
                <w:rFonts w:ascii="Times New Roman" w:eastAsia="Times New Roman" w:hAnsi="Times New Roman" w:cs="Times New Roman"/>
                <w:b/>
              </w:rPr>
              <w:t xml:space="preserve">3.2.2.3, Integrate spatial audio with the </w:t>
            </w:r>
          </w:p>
          <w:p w14:paraId="6CABCFEB" w14:textId="77777777" w:rsidR="00724091" w:rsidRDefault="00000000">
            <w:pPr>
              <w:spacing w:after="0" w:line="259" w:lineRule="auto"/>
              <w:ind w:left="0" w:firstLine="0"/>
            </w:pPr>
            <w:r>
              <w:rPr>
                <w:rFonts w:ascii="Times New Roman" w:eastAsia="Times New Roman" w:hAnsi="Times New Roman" w:cs="Times New Roman"/>
                <w:b/>
              </w:rPr>
              <w:t xml:space="preserve">overall simulation </w:t>
            </w:r>
          </w:p>
          <w:p w14:paraId="16544D34" w14:textId="77777777" w:rsidR="00724091" w:rsidRDefault="00000000">
            <w:pPr>
              <w:spacing w:after="0" w:line="259" w:lineRule="auto"/>
              <w:ind w:left="0" w:firstLine="0"/>
            </w:pPr>
            <w:r>
              <w:rPr>
                <w:rFonts w:ascii="Times New Roman" w:eastAsia="Times New Roman" w:hAnsi="Times New Roman" w:cs="Times New Roman"/>
                <w:b/>
              </w:rPr>
              <w:t xml:space="preserve"> </w:t>
            </w:r>
          </w:p>
          <w:p w14:paraId="3B228DD8" w14:textId="77777777" w:rsidR="00724091" w:rsidRDefault="00000000">
            <w:pPr>
              <w:spacing w:after="0" w:line="259" w:lineRule="auto"/>
              <w:ind w:left="0" w:firstLine="0"/>
            </w:pPr>
            <w:r>
              <w:rPr>
                <w:rFonts w:ascii="Times New Roman" w:eastAsia="Times New Roman" w:hAnsi="Times New Roman" w:cs="Times New Roman"/>
                <w:b/>
              </w:rPr>
              <w:t xml:space="preserve">3.2.2.4 Validate perceptual accuracy </w:t>
            </w:r>
          </w:p>
        </w:tc>
        <w:tc>
          <w:tcPr>
            <w:tcW w:w="1442" w:type="dxa"/>
            <w:tcBorders>
              <w:top w:val="single" w:sz="4" w:space="0" w:color="181717"/>
              <w:left w:val="single" w:sz="4" w:space="0" w:color="181717"/>
              <w:bottom w:val="single" w:sz="4" w:space="0" w:color="181717"/>
              <w:right w:val="single" w:sz="4" w:space="0" w:color="181717"/>
            </w:tcBorders>
          </w:tcPr>
          <w:p w14:paraId="37A87C06" w14:textId="77777777" w:rsidR="00724091" w:rsidRDefault="00000000">
            <w:pPr>
              <w:spacing w:after="0" w:line="259" w:lineRule="auto"/>
              <w:ind w:left="101" w:firstLine="0"/>
            </w:pPr>
            <w:r>
              <w:rPr>
                <w:rFonts w:ascii="Times New Roman" w:eastAsia="Times New Roman" w:hAnsi="Times New Roman" w:cs="Times New Roman"/>
              </w:rPr>
              <w:t xml:space="preserve">RO 2, 3 </w:t>
            </w:r>
          </w:p>
          <w:p w14:paraId="55AAC2E0" w14:textId="77777777" w:rsidR="00724091" w:rsidRDefault="00000000">
            <w:pPr>
              <w:spacing w:after="0" w:line="259" w:lineRule="auto"/>
              <w:ind w:left="101" w:firstLine="0"/>
            </w:pPr>
            <w:r>
              <w:rPr>
                <w:rFonts w:ascii="Times New Roman" w:eastAsia="Times New Roman" w:hAnsi="Times New Roman" w:cs="Times New Roman"/>
              </w:rPr>
              <w:t xml:space="preserve"> </w:t>
            </w:r>
          </w:p>
          <w:p w14:paraId="1302FD45" w14:textId="77777777" w:rsidR="00724091" w:rsidRDefault="00000000">
            <w:pPr>
              <w:spacing w:after="0" w:line="259" w:lineRule="auto"/>
              <w:ind w:left="101" w:firstLine="0"/>
            </w:pPr>
            <w:r>
              <w:rPr>
                <w:rFonts w:ascii="Times New Roman" w:eastAsia="Times New Roman" w:hAnsi="Times New Roman" w:cs="Times New Roman"/>
              </w:rPr>
              <w:t xml:space="preserve"> </w:t>
            </w:r>
          </w:p>
          <w:p w14:paraId="74BAF723" w14:textId="77777777" w:rsidR="00724091" w:rsidRDefault="00000000">
            <w:pPr>
              <w:spacing w:after="0" w:line="259" w:lineRule="auto"/>
              <w:ind w:left="101" w:firstLine="0"/>
            </w:pPr>
            <w:r>
              <w:rPr>
                <w:rFonts w:ascii="Times New Roman" w:eastAsia="Times New Roman" w:hAnsi="Times New Roman" w:cs="Times New Roman"/>
              </w:rPr>
              <w:t xml:space="preserve"> </w:t>
            </w:r>
          </w:p>
          <w:p w14:paraId="43A7E6F6" w14:textId="77777777" w:rsidR="00724091" w:rsidRDefault="00000000">
            <w:pPr>
              <w:spacing w:after="0" w:line="259" w:lineRule="auto"/>
              <w:ind w:left="101" w:firstLine="0"/>
            </w:pPr>
            <w:r>
              <w:rPr>
                <w:rFonts w:ascii="Times New Roman" w:eastAsia="Times New Roman" w:hAnsi="Times New Roman" w:cs="Times New Roman"/>
              </w:rPr>
              <w:t xml:space="preserve">RO 4 </w:t>
            </w:r>
          </w:p>
        </w:tc>
        <w:tc>
          <w:tcPr>
            <w:tcW w:w="2549" w:type="dxa"/>
            <w:tcBorders>
              <w:top w:val="single" w:sz="4" w:space="0" w:color="181717"/>
              <w:left w:val="single" w:sz="4" w:space="0" w:color="181717"/>
              <w:bottom w:val="single" w:sz="4" w:space="0" w:color="181717"/>
              <w:right w:val="single" w:sz="4" w:space="0" w:color="181717"/>
            </w:tcBorders>
          </w:tcPr>
          <w:p w14:paraId="1B543EC4" w14:textId="77777777" w:rsidR="00724091" w:rsidRDefault="00000000">
            <w:pPr>
              <w:spacing w:after="0" w:line="259" w:lineRule="auto"/>
              <w:ind w:left="101" w:firstLine="0"/>
            </w:pPr>
            <w:r>
              <w:rPr>
                <w:rFonts w:ascii="Times New Roman" w:eastAsia="Times New Roman" w:hAnsi="Times New Roman" w:cs="Times New Roman"/>
              </w:rPr>
              <w:t xml:space="preserve">Participate in integrated testing with the larger team. </w:t>
            </w:r>
          </w:p>
        </w:tc>
        <w:tc>
          <w:tcPr>
            <w:tcW w:w="2834" w:type="dxa"/>
            <w:tcBorders>
              <w:top w:val="single" w:sz="4" w:space="0" w:color="181717"/>
              <w:left w:val="single" w:sz="4" w:space="0" w:color="181717"/>
              <w:bottom w:val="single" w:sz="4" w:space="0" w:color="181717"/>
              <w:right w:val="single" w:sz="17" w:space="0" w:color="181717"/>
            </w:tcBorders>
          </w:tcPr>
          <w:p w14:paraId="09F89F0D" w14:textId="77777777" w:rsidR="00724091" w:rsidRDefault="00000000">
            <w:pPr>
              <w:spacing w:after="0" w:line="259" w:lineRule="auto"/>
              <w:ind w:left="159" w:hanging="17"/>
            </w:pPr>
            <w:r>
              <w:rPr>
                <w:rFonts w:ascii="Times New Roman" w:eastAsia="Times New Roman" w:hAnsi="Times New Roman" w:cs="Times New Roman"/>
              </w:rPr>
              <w:t xml:space="preserve">A comprehensive report summarizing the results of integrated testing, issues encountered, resolutions, and overall system performance </w:t>
            </w:r>
          </w:p>
        </w:tc>
        <w:tc>
          <w:tcPr>
            <w:tcW w:w="1188" w:type="dxa"/>
            <w:tcBorders>
              <w:top w:val="single" w:sz="4" w:space="0" w:color="181717"/>
              <w:left w:val="single" w:sz="17" w:space="0" w:color="181717"/>
              <w:bottom w:val="single" w:sz="4" w:space="0" w:color="181717"/>
              <w:right w:val="single" w:sz="17" w:space="0" w:color="181717"/>
            </w:tcBorders>
          </w:tcPr>
          <w:p w14:paraId="21FA71E4" w14:textId="77777777" w:rsidR="00724091" w:rsidRDefault="00000000">
            <w:pPr>
              <w:spacing w:after="0" w:line="259" w:lineRule="auto"/>
              <w:ind w:left="144" w:firstLine="0"/>
            </w:pPr>
            <w:r>
              <w:rPr>
                <w:rFonts w:ascii="Times New Roman" w:eastAsia="Times New Roman" w:hAnsi="Times New Roman" w:cs="Times New Roman"/>
              </w:rPr>
              <w:t xml:space="preserve"> </w:t>
            </w:r>
          </w:p>
        </w:tc>
      </w:tr>
      <w:tr w:rsidR="00724091" w14:paraId="5F1FF5EA" w14:textId="77777777">
        <w:trPr>
          <w:trHeight w:val="259"/>
        </w:trPr>
        <w:tc>
          <w:tcPr>
            <w:tcW w:w="463" w:type="dxa"/>
            <w:tcBorders>
              <w:top w:val="single" w:sz="4" w:space="0" w:color="181717"/>
              <w:left w:val="single" w:sz="17" w:space="0" w:color="181717"/>
              <w:bottom w:val="single" w:sz="17" w:space="0" w:color="181717"/>
              <w:right w:val="single" w:sz="4" w:space="0" w:color="181717"/>
            </w:tcBorders>
          </w:tcPr>
          <w:p w14:paraId="5710C83C" w14:textId="77777777" w:rsidR="00724091" w:rsidRDefault="00000000">
            <w:pPr>
              <w:spacing w:after="0" w:line="259" w:lineRule="auto"/>
              <w:ind w:left="84" w:firstLine="0"/>
            </w:pPr>
            <w:r>
              <w:rPr>
                <w:rFonts w:ascii="Times New Roman" w:eastAsia="Times New Roman" w:hAnsi="Times New Roman" w:cs="Times New Roman"/>
              </w:rPr>
              <w:t xml:space="preserve"> </w:t>
            </w:r>
          </w:p>
        </w:tc>
        <w:tc>
          <w:tcPr>
            <w:tcW w:w="2174" w:type="dxa"/>
            <w:tcBorders>
              <w:top w:val="single" w:sz="4" w:space="0" w:color="181717"/>
              <w:left w:val="single" w:sz="4" w:space="0" w:color="181717"/>
              <w:bottom w:val="single" w:sz="17" w:space="0" w:color="181717"/>
              <w:right w:val="single" w:sz="4" w:space="0" w:color="181717"/>
            </w:tcBorders>
          </w:tcPr>
          <w:p w14:paraId="39DE791E" w14:textId="77777777" w:rsidR="00724091" w:rsidRDefault="00000000">
            <w:pPr>
              <w:spacing w:after="0" w:line="259" w:lineRule="auto"/>
              <w:ind w:left="0" w:firstLine="0"/>
            </w:pPr>
            <w:r>
              <w:rPr>
                <w:rFonts w:ascii="Times New Roman" w:eastAsia="Times New Roman" w:hAnsi="Times New Roman" w:cs="Times New Roman"/>
                <w:b/>
              </w:rPr>
              <w:t xml:space="preserve"> </w:t>
            </w:r>
          </w:p>
        </w:tc>
        <w:tc>
          <w:tcPr>
            <w:tcW w:w="1442" w:type="dxa"/>
            <w:tcBorders>
              <w:top w:val="single" w:sz="4" w:space="0" w:color="181717"/>
              <w:left w:val="single" w:sz="4" w:space="0" w:color="181717"/>
              <w:bottom w:val="single" w:sz="17" w:space="0" w:color="181717"/>
              <w:right w:val="single" w:sz="4" w:space="0" w:color="181717"/>
            </w:tcBorders>
          </w:tcPr>
          <w:p w14:paraId="26D94D24" w14:textId="77777777" w:rsidR="00724091" w:rsidRDefault="00000000">
            <w:pPr>
              <w:spacing w:after="0" w:line="259" w:lineRule="auto"/>
              <w:ind w:left="101" w:firstLine="0"/>
            </w:pPr>
            <w:r>
              <w:rPr>
                <w:rFonts w:ascii="Times New Roman" w:eastAsia="Times New Roman" w:hAnsi="Times New Roman" w:cs="Times New Roman"/>
              </w:rPr>
              <w:t xml:space="preserve"> </w:t>
            </w:r>
          </w:p>
        </w:tc>
        <w:tc>
          <w:tcPr>
            <w:tcW w:w="2549" w:type="dxa"/>
            <w:tcBorders>
              <w:top w:val="single" w:sz="4" w:space="0" w:color="181717"/>
              <w:left w:val="single" w:sz="4" w:space="0" w:color="181717"/>
              <w:bottom w:val="single" w:sz="17" w:space="0" w:color="181717"/>
              <w:right w:val="single" w:sz="4" w:space="0" w:color="181717"/>
            </w:tcBorders>
          </w:tcPr>
          <w:p w14:paraId="79711E5D" w14:textId="77777777" w:rsidR="00724091" w:rsidRDefault="00000000">
            <w:pPr>
              <w:spacing w:after="0" w:line="259" w:lineRule="auto"/>
              <w:ind w:left="101" w:firstLine="0"/>
            </w:pPr>
            <w:r>
              <w:rPr>
                <w:rFonts w:ascii="Times New Roman" w:eastAsia="Times New Roman" w:hAnsi="Times New Roman" w:cs="Times New Roman"/>
              </w:rPr>
              <w:t xml:space="preserve"> </w:t>
            </w:r>
          </w:p>
        </w:tc>
        <w:tc>
          <w:tcPr>
            <w:tcW w:w="2834" w:type="dxa"/>
            <w:tcBorders>
              <w:top w:val="single" w:sz="4" w:space="0" w:color="181717"/>
              <w:left w:val="single" w:sz="4" w:space="0" w:color="181717"/>
              <w:bottom w:val="single" w:sz="17" w:space="0" w:color="181717"/>
              <w:right w:val="single" w:sz="17" w:space="0" w:color="181717"/>
            </w:tcBorders>
          </w:tcPr>
          <w:p w14:paraId="03A6D026" w14:textId="77777777" w:rsidR="00724091" w:rsidRDefault="00000000">
            <w:pPr>
              <w:spacing w:after="0" w:line="259" w:lineRule="auto"/>
              <w:ind w:left="142" w:firstLine="0"/>
            </w:pPr>
            <w:r>
              <w:rPr>
                <w:rFonts w:ascii="Times New Roman" w:eastAsia="Times New Roman" w:hAnsi="Times New Roman" w:cs="Times New Roman"/>
              </w:rPr>
              <w:t xml:space="preserve"> </w:t>
            </w:r>
          </w:p>
        </w:tc>
        <w:tc>
          <w:tcPr>
            <w:tcW w:w="1188" w:type="dxa"/>
            <w:tcBorders>
              <w:top w:val="single" w:sz="4" w:space="0" w:color="181717"/>
              <w:left w:val="single" w:sz="17" w:space="0" w:color="181717"/>
              <w:bottom w:val="single" w:sz="17" w:space="0" w:color="181717"/>
              <w:right w:val="single" w:sz="17" w:space="0" w:color="181717"/>
            </w:tcBorders>
          </w:tcPr>
          <w:p w14:paraId="318BE6BF" w14:textId="77777777" w:rsidR="00724091" w:rsidRDefault="00000000">
            <w:pPr>
              <w:spacing w:after="0" w:line="259" w:lineRule="auto"/>
              <w:ind w:left="0" w:right="3" w:firstLine="0"/>
              <w:jc w:val="center"/>
            </w:pPr>
            <w:r>
              <w:rPr>
                <w:rFonts w:ascii="Times New Roman" w:eastAsia="Times New Roman" w:hAnsi="Times New Roman" w:cs="Times New Roman"/>
                <w:sz w:val="18"/>
              </w:rPr>
              <w:t xml:space="preserve">$12,500.00 </w:t>
            </w:r>
          </w:p>
        </w:tc>
      </w:tr>
    </w:tbl>
    <w:p w14:paraId="682A0B9D" w14:textId="77777777" w:rsidR="00724091" w:rsidRDefault="00000000">
      <w:pPr>
        <w:spacing w:after="0" w:line="259" w:lineRule="auto"/>
        <w:ind w:left="201" w:firstLine="0"/>
      </w:pPr>
      <w:r>
        <w:rPr>
          <w:rFonts w:ascii="Times New Roman" w:eastAsia="Times New Roman" w:hAnsi="Times New Roman" w:cs="Times New Roman"/>
          <w:sz w:val="24"/>
        </w:rPr>
        <w:t xml:space="preserve"> </w:t>
      </w:r>
    </w:p>
    <w:p w14:paraId="300C7EAC" w14:textId="77777777" w:rsidR="00724091" w:rsidRDefault="00000000">
      <w:pPr>
        <w:spacing w:after="69" w:line="259" w:lineRule="auto"/>
        <w:ind w:left="0" w:right="14" w:firstLine="0"/>
        <w:jc w:val="right"/>
      </w:pPr>
      <w:r>
        <w:rPr>
          <w:sz w:val="16"/>
        </w:rPr>
        <w:t xml:space="preserve"> </w:t>
      </w:r>
    </w:p>
    <w:p w14:paraId="6A6450E4" w14:textId="77777777" w:rsidR="00724091" w:rsidRDefault="00000000">
      <w:pPr>
        <w:spacing w:after="211" w:line="259" w:lineRule="auto"/>
        <w:ind w:left="0" w:firstLine="0"/>
        <w:jc w:val="right"/>
      </w:pPr>
      <w:r>
        <w:rPr>
          <w:sz w:val="22"/>
        </w:rPr>
        <w:t xml:space="preserve"> </w:t>
      </w:r>
    </w:p>
    <w:p w14:paraId="258034D0"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left="758" w:right="1"/>
        <w:jc w:val="center"/>
      </w:pPr>
      <w:r>
        <w:rPr>
          <w:rFonts w:ascii="Arial" w:eastAsia="Arial" w:hAnsi="Arial" w:cs="Arial"/>
          <w:b/>
          <w:sz w:val="22"/>
        </w:rPr>
        <w:t>Subcontract Under a Federal Contract</w:t>
      </w:r>
      <w:r>
        <w:rPr>
          <w:rFonts w:ascii="Arial" w:eastAsia="Arial" w:hAnsi="Arial" w:cs="Arial"/>
          <w:sz w:val="22"/>
        </w:rPr>
        <w:t xml:space="preserve"> </w:t>
      </w:r>
    </w:p>
    <w:p w14:paraId="4276DE50"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left="758" w:right="1"/>
        <w:jc w:val="center"/>
      </w:pPr>
      <w:r>
        <w:rPr>
          <w:rFonts w:ascii="Arial" w:eastAsia="Arial" w:hAnsi="Arial" w:cs="Arial"/>
          <w:b/>
          <w:sz w:val="22"/>
        </w:rPr>
        <w:t>Attachment 5</w:t>
      </w:r>
      <w:r>
        <w:rPr>
          <w:rFonts w:ascii="Arial" w:eastAsia="Arial" w:hAnsi="Arial" w:cs="Arial"/>
          <w:sz w:val="22"/>
        </w:rPr>
        <w:t xml:space="preserve"> </w:t>
      </w:r>
    </w:p>
    <w:p w14:paraId="653B793A"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left="758" w:right="1"/>
        <w:jc w:val="center"/>
      </w:pPr>
      <w:r>
        <w:rPr>
          <w:rFonts w:ascii="Arial" w:eastAsia="Arial" w:hAnsi="Arial" w:cs="Arial"/>
          <w:b/>
          <w:sz w:val="22"/>
        </w:rPr>
        <w:t>Federal Terms and Conditions</w:t>
      </w:r>
      <w:r>
        <w:rPr>
          <w:rFonts w:ascii="Arial" w:eastAsia="Arial" w:hAnsi="Arial" w:cs="Arial"/>
          <w:sz w:val="22"/>
        </w:rPr>
        <w:t xml:space="preserve"> </w:t>
      </w:r>
    </w:p>
    <w:p w14:paraId="35A6A1ED" w14:textId="77777777" w:rsidR="00724091" w:rsidRDefault="00000000">
      <w:pPr>
        <w:pBdr>
          <w:top w:val="single" w:sz="4" w:space="0" w:color="181717"/>
          <w:left w:val="single" w:sz="4" w:space="0" w:color="181717"/>
          <w:bottom w:val="single" w:sz="4" w:space="0" w:color="181717"/>
          <w:right w:val="single" w:sz="4" w:space="0" w:color="181717"/>
        </w:pBdr>
        <w:spacing w:after="0" w:line="259" w:lineRule="auto"/>
        <w:ind w:left="758" w:right="1"/>
        <w:jc w:val="center"/>
      </w:pPr>
      <w:r>
        <w:rPr>
          <w:rFonts w:ascii="Arial" w:eastAsia="Arial" w:hAnsi="Arial" w:cs="Arial"/>
          <w:b/>
          <w:sz w:val="22"/>
        </w:rPr>
        <w:t xml:space="preserve">Subcontract No. </w:t>
      </w:r>
      <w:r>
        <w:rPr>
          <w:rFonts w:ascii="Arial" w:eastAsia="Arial" w:hAnsi="Arial" w:cs="Arial"/>
        </w:rPr>
        <w:t>24714-SUB03</w:t>
      </w:r>
      <w:r>
        <w:rPr>
          <w:rFonts w:ascii="Arial" w:eastAsia="Arial" w:hAnsi="Arial" w:cs="Arial"/>
          <w:sz w:val="24"/>
        </w:rPr>
        <w:t xml:space="preserve"> </w:t>
      </w:r>
    </w:p>
    <w:p w14:paraId="549EE49A" w14:textId="77777777" w:rsidR="00724091" w:rsidRDefault="00000000">
      <w:pPr>
        <w:spacing w:after="161" w:line="259" w:lineRule="auto"/>
        <w:ind w:left="201" w:firstLine="0"/>
      </w:pPr>
      <w:r>
        <w:rPr>
          <w:rFonts w:ascii="Arial" w:eastAsia="Arial" w:hAnsi="Arial" w:cs="Arial"/>
        </w:rPr>
        <w:t xml:space="preserve"> </w:t>
      </w:r>
    </w:p>
    <w:p w14:paraId="6EB4CA2C" w14:textId="77777777" w:rsidR="00724091" w:rsidRDefault="00000000">
      <w:pPr>
        <w:spacing w:after="171" w:line="250" w:lineRule="auto"/>
        <w:ind w:left="930" w:right="6" w:hanging="9"/>
      </w:pPr>
      <w:r>
        <w:rPr>
          <w:rFonts w:ascii="Arial" w:eastAsia="Arial" w:hAnsi="Arial" w:cs="Arial"/>
        </w:rPr>
        <w:t xml:space="preserve">Subcontractor is subject to the terms and conditions included below. Where appropriate, the following modifications are made to the specific terms herein: </w:t>
      </w:r>
    </w:p>
    <w:p w14:paraId="28BCFF35" w14:textId="77777777" w:rsidR="00724091" w:rsidRDefault="00000000">
      <w:pPr>
        <w:spacing w:after="161" w:line="259" w:lineRule="auto"/>
        <w:ind w:left="201" w:firstLine="0"/>
      </w:pPr>
      <w:r>
        <w:rPr>
          <w:rFonts w:ascii="Arial" w:eastAsia="Arial" w:hAnsi="Arial" w:cs="Arial"/>
        </w:rPr>
        <w:t xml:space="preserve"> </w:t>
      </w:r>
    </w:p>
    <w:p w14:paraId="75976C71" w14:textId="77777777" w:rsidR="00724091" w:rsidRDefault="00000000">
      <w:pPr>
        <w:spacing w:after="5" w:line="250" w:lineRule="auto"/>
        <w:ind w:left="930" w:right="6" w:hanging="9"/>
      </w:pPr>
      <w:r>
        <w:rPr>
          <w:rFonts w:ascii="Arial" w:eastAsia="Arial" w:hAnsi="Arial" w:cs="Arial"/>
        </w:rPr>
        <w:lastRenderedPageBreak/>
        <w:t xml:space="preserve">Wherever the terms "Government" or "Federal Awarding Agency" are used, "Contractor" shall be substituted.  Wherever the terms "Contracting Officer" are used, “Contractor Authorized Official” shall be substituted. Wherever the terms "CTO" or "COTR" are used, the "PTE Principal Investigator" shall be substituted.  Wherever the word </w:t>
      </w:r>
    </w:p>
    <w:p w14:paraId="4D28233C" w14:textId="77777777" w:rsidR="00724091" w:rsidRDefault="00000000">
      <w:pPr>
        <w:spacing w:after="168" w:line="250" w:lineRule="auto"/>
        <w:ind w:left="930" w:right="6" w:hanging="9"/>
      </w:pPr>
      <w:r>
        <w:rPr>
          <w:rFonts w:ascii="Arial" w:eastAsia="Arial" w:hAnsi="Arial" w:cs="Arial"/>
        </w:rPr>
        <w:t xml:space="preserve">"Contract" is used, the word "Subcontract" shall be substituted.  Wherever the word "Contractor" is used, the word "Subcontractor" shall be substituted. Such substitutions shall not be made in clauses addressing intellectual property, such as 52.227-14, or where it is clear, by the context of the provision itself or the conditions under which it is being applied, that the reference is intended to refer to the Government, its officers or agents, or the Prime Contractor specifically.  References in any provision incorporated by reference herein to the “Disputes” clause shall be construed as references to the “Disputes” provision contained elsewhere in this Subcontract.  No provision herein shall be taken to imply any direct access on the part of the Subcontractor to the Disputes process as defined in the terms of the Federal Award. </w:t>
      </w:r>
    </w:p>
    <w:p w14:paraId="17DC9C20" w14:textId="77777777" w:rsidR="00724091" w:rsidRDefault="00000000">
      <w:pPr>
        <w:spacing w:after="199" w:line="259" w:lineRule="auto"/>
        <w:ind w:left="201" w:firstLine="0"/>
      </w:pPr>
      <w:r>
        <w:rPr>
          <w:rFonts w:ascii="Arial" w:eastAsia="Arial" w:hAnsi="Arial" w:cs="Arial"/>
        </w:rPr>
        <w:t xml:space="preserve"> </w:t>
      </w:r>
    </w:p>
    <w:p w14:paraId="055E3D9D" w14:textId="77777777" w:rsidR="00724091" w:rsidRDefault="00000000">
      <w:pPr>
        <w:spacing w:after="8464" w:line="259" w:lineRule="auto"/>
        <w:ind w:left="201" w:firstLine="0"/>
      </w:pPr>
      <w:r>
        <w:rPr>
          <w:rFonts w:ascii="Arial" w:eastAsia="Arial" w:hAnsi="Arial" w:cs="Arial"/>
          <w:sz w:val="22"/>
        </w:rPr>
        <w:t xml:space="preserve"> </w:t>
      </w:r>
      <w:r>
        <w:rPr>
          <w:rFonts w:ascii="Arial" w:eastAsia="Arial" w:hAnsi="Arial" w:cs="Arial"/>
          <w:sz w:val="22"/>
        </w:rPr>
        <w:tab/>
        <w:t xml:space="preserve"> </w:t>
      </w:r>
    </w:p>
    <w:p w14:paraId="0B6E562D" w14:textId="77777777" w:rsidR="00724091" w:rsidRDefault="00000000">
      <w:pPr>
        <w:spacing w:after="66" w:line="259" w:lineRule="auto"/>
        <w:ind w:left="201" w:firstLine="0"/>
      </w:pPr>
      <w:r>
        <w:rPr>
          <w:i/>
          <w:sz w:val="16"/>
        </w:rPr>
        <w:t xml:space="preserve">FDP Subcontract Sample August 2019 </w:t>
      </w:r>
      <w:r>
        <w:rPr>
          <w:sz w:val="16"/>
        </w:rPr>
        <w:t xml:space="preserve"> </w:t>
      </w:r>
    </w:p>
    <w:p w14:paraId="22ECC149" w14:textId="77777777" w:rsidR="00724091" w:rsidRDefault="00000000">
      <w:pPr>
        <w:spacing w:after="0" w:line="259" w:lineRule="auto"/>
        <w:ind w:left="201" w:firstLine="0"/>
      </w:pPr>
      <w:r>
        <w:rPr>
          <w:sz w:val="22"/>
        </w:rPr>
        <w:t xml:space="preserve"> </w:t>
      </w:r>
    </w:p>
    <w:p w14:paraId="6FBFC530" w14:textId="77777777" w:rsidR="00724091" w:rsidRDefault="00724091">
      <w:pPr>
        <w:sectPr w:rsidR="00724091">
          <w:headerReference w:type="even" r:id="rId28"/>
          <w:headerReference w:type="default" r:id="rId29"/>
          <w:footerReference w:type="even" r:id="rId30"/>
          <w:footerReference w:type="default" r:id="rId31"/>
          <w:headerReference w:type="first" r:id="rId32"/>
          <w:footerReference w:type="first" r:id="rId33"/>
          <w:pgSz w:w="12240" w:h="15840"/>
          <w:pgMar w:top="33" w:right="670" w:bottom="41" w:left="519" w:header="203" w:footer="720" w:gutter="0"/>
          <w:cols w:space="720"/>
        </w:sectPr>
      </w:pPr>
    </w:p>
    <w:p w14:paraId="2AFCC111" w14:textId="77777777" w:rsidR="00724091" w:rsidRDefault="00000000">
      <w:pPr>
        <w:ind w:left="-5" w:right="13"/>
      </w:pPr>
      <w:r>
        <w:lastRenderedPageBreak/>
        <w:t xml:space="preserve">Section C - Descriptions and Specifications </w:t>
      </w:r>
    </w:p>
    <w:p w14:paraId="3D8781F7" w14:textId="77777777" w:rsidR="00724091" w:rsidRDefault="00000000">
      <w:pPr>
        <w:spacing w:after="0" w:line="259" w:lineRule="auto"/>
        <w:ind w:left="0" w:firstLine="0"/>
      </w:pPr>
      <w:r>
        <w:t xml:space="preserve"> </w:t>
      </w:r>
    </w:p>
    <w:p w14:paraId="1291C3F0" w14:textId="77777777" w:rsidR="00724091" w:rsidRDefault="00000000">
      <w:pPr>
        <w:spacing w:after="0" w:line="259" w:lineRule="auto"/>
        <w:ind w:left="0" w:firstLine="0"/>
      </w:pPr>
      <w:r>
        <w:rPr>
          <w:u w:val="single" w:color="181717"/>
        </w:rPr>
        <w:t>STATEMENT OF WORK</w:t>
      </w:r>
      <w:r>
        <w:t xml:space="preserve"> </w:t>
      </w:r>
    </w:p>
    <w:p w14:paraId="7D16948B" w14:textId="77777777" w:rsidR="00724091" w:rsidRDefault="00000000">
      <w:pPr>
        <w:ind w:left="-5" w:right="13"/>
      </w:pPr>
      <w:r>
        <w:t xml:space="preserve">STATEMENT OF WORK </w:t>
      </w:r>
    </w:p>
    <w:p w14:paraId="664D87D6" w14:textId="77777777" w:rsidR="00724091" w:rsidRDefault="00000000">
      <w:pPr>
        <w:ind w:left="-5" w:right="13"/>
      </w:pPr>
      <w:r>
        <w:t xml:space="preserve">Submitted under BAA W56HZV-24-A-0003 </w:t>
      </w:r>
    </w:p>
    <w:p w14:paraId="476119CC" w14:textId="77777777" w:rsidR="00724091" w:rsidRDefault="00000000">
      <w:pPr>
        <w:ind w:left="-5" w:right="13"/>
      </w:pPr>
      <w:r>
        <w:t xml:space="preserve">For Ground Vehicle Systems (GVS) Other Transaction Agreement (OTA) W912CH-25-9-C008 </w:t>
      </w:r>
    </w:p>
    <w:p w14:paraId="73278704" w14:textId="77777777" w:rsidR="00724091" w:rsidRDefault="00000000">
      <w:pPr>
        <w:spacing w:after="0" w:line="259" w:lineRule="auto"/>
        <w:ind w:left="0" w:firstLine="0"/>
      </w:pPr>
      <w:r>
        <w:t xml:space="preserve"> </w:t>
      </w:r>
    </w:p>
    <w:p w14:paraId="4E739179" w14:textId="77777777" w:rsidR="00724091" w:rsidRDefault="00000000">
      <w:pPr>
        <w:ind w:left="-5" w:right="13"/>
      </w:pPr>
      <w:r>
        <w:t xml:space="preserve">Proposal Number: AVMI-GVSC-2024 </w:t>
      </w:r>
    </w:p>
    <w:p w14:paraId="42A0B3E3" w14:textId="77777777" w:rsidR="00724091" w:rsidRDefault="00000000">
      <w:pPr>
        <w:ind w:left="-5" w:right="13"/>
      </w:pPr>
      <w:r>
        <w:t xml:space="preserve">Organization: Worcester Polytechnic Institute (WPI)  </w:t>
      </w:r>
    </w:p>
    <w:p w14:paraId="2A21D8A5" w14:textId="77777777" w:rsidR="00724091" w:rsidRDefault="00000000">
      <w:pPr>
        <w:ind w:left="-5" w:right="1343"/>
      </w:pPr>
      <w:r>
        <w:t xml:space="preserve">Title: Modeling and Simulation Eco-System for Mobility Design in Multi-Domain Operations Place of Performance: Worcester, Massachusetts  </w:t>
      </w:r>
    </w:p>
    <w:p w14:paraId="6F80E8DC" w14:textId="77777777" w:rsidR="00724091" w:rsidRDefault="00000000">
      <w:pPr>
        <w:spacing w:after="0" w:line="259" w:lineRule="auto"/>
        <w:ind w:left="0" w:firstLine="0"/>
      </w:pPr>
      <w:r>
        <w:t xml:space="preserve"> </w:t>
      </w:r>
    </w:p>
    <w:p w14:paraId="3F724598" w14:textId="77777777" w:rsidR="00724091" w:rsidRDefault="00000000">
      <w:pPr>
        <w:ind w:left="-5" w:right="13"/>
      </w:pPr>
      <w:r>
        <w:t xml:space="preserve">1.0 Background and Objectives </w:t>
      </w:r>
    </w:p>
    <w:p w14:paraId="1DE4B3DC" w14:textId="77777777" w:rsidR="00724091" w:rsidRDefault="00000000">
      <w:pPr>
        <w:ind w:left="-5" w:right="13"/>
      </w:pPr>
      <w:r>
        <w:t xml:space="preserve">The U.S. Army’s capstone doctrine for multidomain operations (MDO) requires advanced capabilities for understanding and dominating the ground domain. The U.S. Army Ground Vehicle Systems Center (GVSC) is leading efforts to ensure the Army maintains ground dominance within the MDO construct. This Broad Agency Announcement (BAA) seeks proposals for research and development (R&amp;D) to enhance modeling and simulation (M&amp;S) capabilities for mobility design, ultimately improving the warfighting effectiveness of Human-Machine Integrated Formations (HMIF) across ground, air, and cyber domains. </w:t>
      </w:r>
    </w:p>
    <w:p w14:paraId="69D4B804" w14:textId="77777777" w:rsidR="00724091" w:rsidRDefault="00000000">
      <w:pPr>
        <w:ind w:left="-5" w:right="13"/>
      </w:pPr>
      <w:r>
        <w:t xml:space="preserve">This program will focus on the technological areas of Power and Mobility, and Autonomous Systems. The overarching objective is to develop and demonstrate a Digital Engineering (DE)-based Ecosystem (DE Ecosystem) with a Simulator of Human-Machine Integrated Formations (S-HMIF). This ecosystem will be a blended digital/hardware environment leveraging OpenXR for seamless interoperability across diverse devices and platforms. The DE Ecosystem will facilitate the design, analysis, and validation of mobility solutions for both crewed ground vehicles (CGVs) and uncrewed ground vehicles (UGVs), as well as the autonomy of UGVs and uncrewed aerial vehicles (UAVs) operating within HMIFs in challenging environments. </w:t>
      </w:r>
    </w:p>
    <w:p w14:paraId="20A45B08" w14:textId="77777777" w:rsidR="00724091" w:rsidRDefault="00000000">
      <w:pPr>
        <w:ind w:left="-5" w:right="13"/>
      </w:pPr>
      <w:r>
        <w:t xml:space="preserve">Key Objectives: </w:t>
      </w:r>
    </w:p>
    <w:p w14:paraId="5C44F2C2" w14:textId="77777777" w:rsidR="00724091" w:rsidRDefault="00000000">
      <w:pPr>
        <w:ind w:left="-5" w:right="13"/>
      </w:pPr>
      <w:r>
        <w:t xml:space="preserve">Develop a DE Ecosystem capable of simulating HMIF operations in realistic, multi-domain environments. Advance M&amp;S techniques for analyzing and predicting the performance of CGVs and UGVs in complex terrain and adversarial conditions. </w:t>
      </w:r>
    </w:p>
    <w:p w14:paraId="5C21E6CC" w14:textId="77777777" w:rsidR="00724091" w:rsidRDefault="00000000">
      <w:pPr>
        <w:ind w:left="-5" w:right="13"/>
      </w:pPr>
      <w:r>
        <w:t xml:space="preserve">Integrate human-in-the-loop simulation capabilities to assess the impact of human factors on HMIF performance. Establish a framework for interoperability with existing and future Army M&amp;S tools and NATO standards. </w:t>
      </w:r>
    </w:p>
    <w:p w14:paraId="1BA016A6" w14:textId="77777777" w:rsidR="00724091" w:rsidRDefault="00000000">
      <w:pPr>
        <w:ind w:left="-5" w:right="13"/>
      </w:pPr>
      <w:r>
        <w:t xml:space="preserve">The program comprises thirteen (13) related R&amp;D projects.). The final deliverable will be a prototype DE </w:t>
      </w:r>
    </w:p>
    <w:p w14:paraId="67919F6A" w14:textId="77777777" w:rsidR="00724091" w:rsidRDefault="00000000">
      <w:pPr>
        <w:ind w:left="-5" w:right="13"/>
      </w:pPr>
      <w:r>
        <w:t xml:space="preserve">Ecosystem demonstrated through a simulated HMIF-based military mission. The goal is to achieve a Technology Readiness Level (TRL) of 6-7 for the integrated system, with individual components reaching TRL 8 where appropriate. (Note: Lowered TRL expectation for the integrated system to be more realistic). The program will leverage the Next Generation of NATO Reference Mobility Model and incorporate practices from the NATO Standard AMSP-06 to ensure interoperability. </w:t>
      </w:r>
    </w:p>
    <w:p w14:paraId="589D9FCA" w14:textId="77777777" w:rsidR="00724091" w:rsidRDefault="00000000">
      <w:pPr>
        <w:ind w:left="-5" w:right="13"/>
      </w:pPr>
      <w:r>
        <w:t xml:space="preserve">2.0 Production Follow-On Activities </w:t>
      </w:r>
    </w:p>
    <w:p w14:paraId="3207F302" w14:textId="77777777" w:rsidR="00724091" w:rsidRDefault="00000000">
      <w:pPr>
        <w:ind w:left="-5" w:right="13"/>
      </w:pPr>
      <w:r>
        <w:t xml:space="preserve">The Government does not intend to pursue a follow-on production contract under the authority of 10 U.S.C. §4022(f) for this effort. </w:t>
      </w:r>
    </w:p>
    <w:p w14:paraId="76025968" w14:textId="77777777" w:rsidR="00724091" w:rsidRDefault="00000000">
      <w:pPr>
        <w:ind w:left="-5" w:right="13"/>
      </w:pPr>
      <w:r>
        <w:t xml:space="preserve">3.0 Reserved </w:t>
      </w:r>
    </w:p>
    <w:p w14:paraId="532CE823" w14:textId="77777777" w:rsidR="00724091" w:rsidRDefault="00000000">
      <w:pPr>
        <w:ind w:left="-5" w:right="13"/>
      </w:pPr>
      <w:r>
        <w:t xml:space="preserve">4.0 Requirements and Deliverables </w:t>
      </w:r>
    </w:p>
    <w:p w14:paraId="7CD25C34" w14:textId="77777777" w:rsidR="00724091" w:rsidRDefault="00000000">
      <w:pPr>
        <w:ind w:left="-5" w:right="13"/>
      </w:pPr>
      <w:r>
        <w:t xml:space="preserve">Period of Performance: 12 months (Increased to allow for comprehensive development and testing). </w:t>
      </w:r>
    </w:p>
    <w:p w14:paraId="2D2840C3" w14:textId="77777777" w:rsidR="00724091" w:rsidRDefault="00000000">
      <w:pPr>
        <w:ind w:left="-5" w:right="13"/>
      </w:pPr>
      <w:r>
        <w:t xml:space="preserve">The program will be executed in four phases, each with specific tasks and deliverables. Detailed task breakdowns and schedules are provided in Section 5.0 (Task Breakdown) and Section 6.0 (Deliverable Schedule). </w:t>
      </w:r>
    </w:p>
    <w:p w14:paraId="7C4934B4" w14:textId="77777777" w:rsidR="00724091" w:rsidRDefault="00000000">
      <w:pPr>
        <w:ind w:left="-5" w:right="13"/>
      </w:pPr>
      <w:r>
        <w:t xml:space="preserve">4.1 Phase I: Foundation &amp; Analysis  </w:t>
      </w:r>
    </w:p>
    <w:p w14:paraId="1F77E29E" w14:textId="77777777" w:rsidR="00724091" w:rsidRDefault="00000000">
      <w:pPr>
        <w:ind w:left="-5" w:right="13"/>
      </w:pPr>
      <w:r>
        <w:t xml:space="preserve">Objective: Establish the foundational models, data, and infrastructure for the DE Ecosystem. </w:t>
      </w:r>
    </w:p>
    <w:p w14:paraId="553D793A" w14:textId="77777777" w:rsidR="00724091" w:rsidRDefault="00000000">
      <w:pPr>
        <w:ind w:left="-5" w:right="13"/>
      </w:pPr>
      <w:r>
        <w:lastRenderedPageBreak/>
        <w:t xml:space="preserve">Tasks: </w:t>
      </w:r>
    </w:p>
    <w:p w14:paraId="326077E5" w14:textId="77777777" w:rsidR="00724091" w:rsidRDefault="00000000">
      <w:pPr>
        <w:ind w:left="-5" w:right="13"/>
      </w:pPr>
      <w:r>
        <w:t xml:space="preserve">4.1.1 Tire Characterization: Analyze and characterize tire properties and models for the Polaris MRZR tire. Design a digital image correlation (DIC) experimental setup and procedures. Deliverable: DIC Experimental Plan (CDRL A001) </w:t>
      </w:r>
    </w:p>
    <w:p w14:paraId="39E44D28" w14:textId="77777777" w:rsidR="00724091" w:rsidRDefault="00000000">
      <w:pPr>
        <w:spacing w:after="575"/>
        <w:ind w:left="-5" w:right="13"/>
      </w:pPr>
      <w:r>
        <w:t xml:space="preserve">4.1.2 Multi-Domain Sensor Fusion: Study and develop preliminary models and simulation techniques for multidomain, multi-sensor fusion, navigation, and coordination. Deliverable: Preliminary Sensor Fusion Model Design Document (CDRL A002) </w:t>
      </w:r>
    </w:p>
    <w:p w14:paraId="0670BD85" w14:textId="77777777" w:rsidR="00724091" w:rsidRDefault="00000000">
      <w:pPr>
        <w:spacing w:after="0" w:line="259" w:lineRule="auto"/>
        <w:ind w:left="0" w:firstLine="0"/>
      </w:pPr>
      <w:r>
        <w:t xml:space="preserve"> </w:t>
      </w:r>
    </w:p>
    <w:p w14:paraId="2E233D75" w14:textId="77777777" w:rsidR="00724091" w:rsidRDefault="00000000">
      <w:pPr>
        <w:ind w:left="-5" w:right="13"/>
      </w:pPr>
      <w:r>
        <w:t xml:space="preserve">4.1.3 Foe Maneuver Prediction: Analyze and conceptualize methods for remote prediction of foe vehicle maneuvers. </w:t>
      </w:r>
    </w:p>
    <w:p w14:paraId="18F97671" w14:textId="77777777" w:rsidR="00724091" w:rsidRDefault="00000000">
      <w:pPr>
        <w:ind w:left="-5" w:right="13"/>
      </w:pPr>
      <w:r>
        <w:t xml:space="preserve">Deliverable: Foe Maneuver Prediction Algorithm Concept Paper (CDRL A003) </w:t>
      </w:r>
    </w:p>
    <w:p w14:paraId="354184B9" w14:textId="77777777" w:rsidR="00724091" w:rsidRDefault="00000000">
      <w:pPr>
        <w:ind w:left="-5" w:right="13"/>
      </w:pPr>
      <w:r>
        <w:t xml:space="preserve">4.1.4 Landmine Sensor Database: Build a database from experiments on optical landmine sensors. Deliverable: </w:t>
      </w:r>
    </w:p>
    <w:p w14:paraId="2D8D8579" w14:textId="77777777" w:rsidR="00724091" w:rsidRDefault="00000000">
      <w:pPr>
        <w:ind w:left="-5" w:right="13"/>
      </w:pPr>
      <w:r>
        <w:t xml:space="preserve">Optical Landmine Sensor Database (CDRL A004) </w:t>
      </w:r>
    </w:p>
    <w:p w14:paraId="29464BC0" w14:textId="77777777" w:rsidR="00724091" w:rsidRDefault="00000000">
      <w:pPr>
        <w:ind w:left="-5" w:right="13"/>
      </w:pPr>
      <w:r>
        <w:t xml:space="preserve">4.1.5 Wireless Testbed: Acquire and configure wireless testbed hardware for implementation and testing of 5G/6G wireless network environments. Deliverable: Wireless Testbed Configuration Report (CDRL A005) </w:t>
      </w:r>
    </w:p>
    <w:p w14:paraId="08D4C198" w14:textId="77777777" w:rsidR="00724091" w:rsidRDefault="00000000">
      <w:pPr>
        <w:ind w:left="-5" w:right="13"/>
      </w:pPr>
      <w:r>
        <w:t xml:space="preserve">4.1.6 DE Ecosystem Design: Analyze and define the DE Ecosystem’s architecture, specifications, and data </w:t>
      </w:r>
    </w:p>
    <w:p w14:paraId="6513AA93" w14:textId="77777777" w:rsidR="00724091" w:rsidRDefault="00000000">
      <w:pPr>
        <w:ind w:left="-5" w:right="13"/>
      </w:pPr>
      <w:r>
        <w:t xml:space="preserve">requirements. Deliverable: DE Ecosystem Design Document (CDRL A006) </w:t>
      </w:r>
    </w:p>
    <w:p w14:paraId="3E83B8BF" w14:textId="77777777" w:rsidR="00724091" w:rsidRDefault="00000000">
      <w:pPr>
        <w:ind w:left="-5" w:right="13"/>
      </w:pPr>
      <w:r>
        <w:t xml:space="preserve">Phase I Deliverables (Summary): CDRL A001, A002, A003, A004, A005, A006, 10.1.2 </w:t>
      </w:r>
    </w:p>
    <w:p w14:paraId="5E534E14" w14:textId="77777777" w:rsidR="00724091" w:rsidRDefault="00000000">
      <w:pPr>
        <w:ind w:left="-5" w:right="13"/>
      </w:pPr>
      <w:r>
        <w:t xml:space="preserve">4.2 Phase II: Model Development &amp; Integration  </w:t>
      </w:r>
    </w:p>
    <w:p w14:paraId="3CE7352D" w14:textId="77777777" w:rsidR="00724091" w:rsidRDefault="00000000">
      <w:pPr>
        <w:ind w:left="-5" w:right="13"/>
      </w:pPr>
      <w:r>
        <w:t xml:space="preserve">Objective: Develop core models and integrate initial components of the DE Ecosystem. </w:t>
      </w:r>
    </w:p>
    <w:p w14:paraId="0CEFC602" w14:textId="77777777" w:rsidR="00724091" w:rsidRDefault="00000000">
      <w:pPr>
        <w:ind w:left="-5" w:right="13"/>
      </w:pPr>
      <w:r>
        <w:t xml:space="preserve">Tasks: </w:t>
      </w:r>
    </w:p>
    <w:p w14:paraId="658BF937" w14:textId="77777777" w:rsidR="00724091" w:rsidRDefault="00000000">
      <w:pPr>
        <w:ind w:left="-5" w:right="13"/>
      </w:pPr>
      <w:r>
        <w:t xml:space="preserve">4.2.1 Tire Model Refinement: Acquire materials and finalize experimental plans based on 4.1.1. Build initial analytical and CAD tire models. Deliverable: Refined Tire Models (CDRL A007) </w:t>
      </w:r>
    </w:p>
    <w:p w14:paraId="45E49F8D" w14:textId="77777777" w:rsidR="00724091" w:rsidRDefault="00000000">
      <w:pPr>
        <w:ind w:left="-5" w:right="391"/>
      </w:pPr>
      <w:r>
        <w:t xml:space="preserve">4.2.2 Multi-Agent Coordination: Build decision-making algorithms for multi-agent coordinated task planning in dynamic environments based on 4.1.2. Deliverable: Multi-Agent Coordination Algorithms (CDRL A008) 4.2.3 Motion Marker Identification: Develop techniques for motion marker identification, characterization, and assignment based on 4.1.3. Deliverable: Motion Marker Identification Techniques Report (CDRL A009) </w:t>
      </w:r>
    </w:p>
    <w:p w14:paraId="6EC9C5A0" w14:textId="77777777" w:rsidR="00724091" w:rsidRDefault="00000000">
      <w:pPr>
        <w:ind w:left="-5" w:right="13"/>
      </w:pPr>
      <w:r>
        <w:t xml:space="preserve">4.2.4 Optical Nose Analysis: Analyze the working mechanism of optical noses and identify/select marker scents and sensing materials using the database from 4.1.4. Deliverable: Optical Nose Analysis Report (CDRL A010) </w:t>
      </w:r>
    </w:p>
    <w:p w14:paraId="4DAF906C" w14:textId="77777777" w:rsidR="00724091" w:rsidRDefault="00000000">
      <w:pPr>
        <w:ind w:left="-5" w:right="13"/>
      </w:pPr>
      <w:r>
        <w:t xml:space="preserve">4.2.5 RF Channel Modeling: Build models of the radio frequency channel environment for wireless communication. </w:t>
      </w:r>
    </w:p>
    <w:p w14:paraId="63445E77" w14:textId="77777777" w:rsidR="00724091" w:rsidRDefault="00000000">
      <w:pPr>
        <w:ind w:left="-5" w:right="13"/>
      </w:pPr>
      <w:r>
        <w:t xml:space="preserve">Deliverable: RF Channel Models (CDRL A011) </w:t>
      </w:r>
    </w:p>
    <w:p w14:paraId="50E8F643" w14:textId="77777777" w:rsidR="00724091" w:rsidRDefault="00000000">
      <w:pPr>
        <w:ind w:left="-5" w:right="13"/>
      </w:pPr>
      <w:r>
        <w:t xml:space="preserve">4.2.6 Dynamic Soundscape Generation: Develop models to generate high-fidelity, dynamic soundscapes based on </w:t>
      </w:r>
    </w:p>
    <w:p w14:paraId="143C4BEC" w14:textId="77777777" w:rsidR="00724091" w:rsidRDefault="00000000">
      <w:pPr>
        <w:ind w:left="-5" w:right="13"/>
      </w:pPr>
      <w:r>
        <w:t xml:space="preserve">4.1.6. Deliverable: Dynamic Soundscape Models (CDRL A012) </w:t>
      </w:r>
    </w:p>
    <w:p w14:paraId="68395F91" w14:textId="77777777" w:rsidR="00724091" w:rsidRDefault="00000000">
      <w:pPr>
        <w:ind w:left="-5" w:right="13"/>
      </w:pPr>
      <w:r>
        <w:t xml:space="preserve">4.2.7 Asset Creation: Build models or digital assets of UAVs, MRZR, Bradley, and scenarios for a Movement to </w:t>
      </w:r>
    </w:p>
    <w:p w14:paraId="7C143EC6" w14:textId="77777777" w:rsidR="00724091" w:rsidRDefault="00000000">
      <w:pPr>
        <w:ind w:left="-5" w:right="13"/>
      </w:pPr>
      <w:r>
        <w:t xml:space="preserve">Contact (MTC) operation based on 4.1.6. Deliverable: Digital Assets Library (CDRL A013) </w:t>
      </w:r>
    </w:p>
    <w:p w14:paraId="2FB930DC" w14:textId="77777777" w:rsidR="00724091" w:rsidRDefault="00000000">
      <w:pPr>
        <w:ind w:left="-5" w:right="13"/>
      </w:pPr>
      <w:r>
        <w:t xml:space="preserve">4.2.8 Cockpit Simulator Design: Design the Bradley cockpit simulator based on 4.1.6. Deliverable: Bradley Cockpit </w:t>
      </w:r>
    </w:p>
    <w:p w14:paraId="6E943638" w14:textId="77777777" w:rsidR="00724091" w:rsidRDefault="00000000">
      <w:pPr>
        <w:ind w:left="-5" w:right="13"/>
      </w:pPr>
      <w:r>
        <w:t xml:space="preserve">Simulator Design Document (CDRL A014) </w:t>
      </w:r>
    </w:p>
    <w:p w14:paraId="46F0FB6E" w14:textId="77777777" w:rsidR="00724091" w:rsidRDefault="00000000">
      <w:pPr>
        <w:tabs>
          <w:tab w:val="center" w:pos="4525"/>
        </w:tabs>
        <w:ind w:left="-15" w:firstLine="0"/>
      </w:pPr>
      <w:r>
        <w:t xml:space="preserve">• </w:t>
      </w:r>
      <w:r>
        <w:tab/>
        <w:t xml:space="preserve">Phase II Deliverables (Summary): CDRL A007, A008, A009, A010, A011, A012, A013, A014 </w:t>
      </w:r>
    </w:p>
    <w:p w14:paraId="25EA72D2" w14:textId="77777777" w:rsidR="00724091" w:rsidRDefault="00000000">
      <w:pPr>
        <w:ind w:left="-5" w:right="13"/>
      </w:pPr>
      <w:r>
        <w:t xml:space="preserve">4.3 Phase III: Implementation &amp; Testing  </w:t>
      </w:r>
    </w:p>
    <w:p w14:paraId="2E439D2F" w14:textId="77777777" w:rsidR="00724091" w:rsidRDefault="00000000">
      <w:pPr>
        <w:ind w:left="-5" w:right="13"/>
      </w:pPr>
      <w:r>
        <w:t xml:space="preserve">Objective: Implement and test the integrated DE Ecosystem components. </w:t>
      </w:r>
    </w:p>
    <w:p w14:paraId="72F1E512" w14:textId="77777777" w:rsidR="00724091" w:rsidRDefault="00000000">
      <w:pPr>
        <w:ind w:left="-5" w:right="13"/>
      </w:pPr>
      <w:r>
        <w:t xml:space="preserve">Tasks: </w:t>
      </w:r>
    </w:p>
    <w:p w14:paraId="44EDCAF1" w14:textId="77777777" w:rsidR="00724091" w:rsidRDefault="00000000">
      <w:pPr>
        <w:ind w:left="-5" w:right="13"/>
      </w:pPr>
      <w:r>
        <w:t xml:space="preserve">4.3.1 Implement Tire Model Advancements: Implement initial tire/soil testing and characterization and collect data using setup 4.2.1 and design 4.2.2 and advance tire analytical and CAD FEM models based on design 4.2.2. </w:t>
      </w:r>
    </w:p>
    <w:p w14:paraId="718F4C80" w14:textId="77777777" w:rsidR="00724091" w:rsidRDefault="00000000">
      <w:pPr>
        <w:ind w:left="-5" w:right="13"/>
      </w:pPr>
      <w:r>
        <w:t xml:space="preserve">Deliverable: Additionally refined Tire Models (A007) </w:t>
      </w:r>
    </w:p>
    <w:p w14:paraId="2176B93F" w14:textId="77777777" w:rsidR="00724091" w:rsidRDefault="00000000">
      <w:pPr>
        <w:ind w:left="-5" w:right="258"/>
      </w:pPr>
      <w:r>
        <w:t xml:space="preserve">4.3.2 Implement Multi-Agent Algorithms: The contractor shall implement AI learning techniques for behavioral coordination of aerial and ground-based robotic systems and build a preliminary active vision-based navigation model based on design 4.2.3. Deliverable AI Enabled Multi-Agent Coordination Algorithms (CDRL A008). 4.3.3 </w:t>
      </w:r>
      <w:r>
        <w:lastRenderedPageBreak/>
        <w:t xml:space="preserve">Implement Vehicle Maneuver Metrics: The contractor shall develop metrics for vehicle maneuver and aiming/gunning prediction based on design 4.2.4. Deliverable: Vehicle Maneuver Metrics (CDRL A009) </w:t>
      </w:r>
    </w:p>
    <w:p w14:paraId="62AD6B32" w14:textId="77777777" w:rsidR="00724091" w:rsidRDefault="00000000">
      <w:pPr>
        <w:ind w:left="-5" w:right="13"/>
      </w:pPr>
      <w:r>
        <w:t xml:space="preserve">4.3.4 Optical Nose Classifier Models: Implement and fabricate optical noses and build a physics-informed AI-based olfactory classifier model for victim-operated explosive devices (VOEDs) detection based on analysis 4.2.5. </w:t>
      </w:r>
    </w:p>
    <w:p w14:paraId="31F637AE" w14:textId="77777777" w:rsidR="00724091" w:rsidRDefault="00000000">
      <w:pPr>
        <w:ind w:left="-5" w:right="13"/>
      </w:pPr>
      <w:r>
        <w:t xml:space="preserve">Deliverable: Olfactory Classifier Models (CDRL A010) </w:t>
      </w:r>
    </w:p>
    <w:p w14:paraId="4DC2D1DF" w14:textId="77777777" w:rsidR="00724091" w:rsidRDefault="00000000">
      <w:pPr>
        <w:ind w:left="-5" w:right="13"/>
      </w:pPr>
      <w:r>
        <w:t xml:space="preserve">4.3.6 Implement Sound Generation: Implement and build simulated sounds based on design 4.2.7. Deliverables: </w:t>
      </w:r>
    </w:p>
    <w:p w14:paraId="45FA32AD" w14:textId="77777777" w:rsidR="00724091" w:rsidRDefault="00000000">
      <w:pPr>
        <w:ind w:left="-5" w:right="13"/>
      </w:pPr>
      <w:r>
        <w:t xml:space="preserve">Dynamic Soundscape Models (CDRL A012) </w:t>
      </w:r>
    </w:p>
    <w:p w14:paraId="2A76E872" w14:textId="77777777" w:rsidR="00724091" w:rsidRDefault="00000000">
      <w:pPr>
        <w:ind w:left="-5" w:right="13"/>
      </w:pPr>
      <w:r>
        <w:t xml:space="preserve">4.3.7 Implement Autonomy Stack Software: Implement the autonomy stack and the communication framework for the DE ecosystem based on design 4.2.6 and 4.2.8. Deliverables: Software Autonomy Stack and Communication </w:t>
      </w:r>
    </w:p>
    <w:p w14:paraId="2EC02FD6" w14:textId="77777777" w:rsidR="00724091" w:rsidRDefault="00000000">
      <w:pPr>
        <w:ind w:left="-5" w:right="13"/>
      </w:pPr>
      <w:r>
        <w:t xml:space="preserve">Framework (CDRL A017) </w:t>
      </w:r>
    </w:p>
    <w:p w14:paraId="1DF7F717" w14:textId="77777777" w:rsidR="00724091" w:rsidRDefault="00000000">
      <w:pPr>
        <w:ind w:left="-5" w:right="13"/>
      </w:pPr>
      <w:r>
        <w:t xml:space="preserve">4.3.8 Implement Digital Twin: Develop the digital twin of the vehicles for integration with vehicle dynamics software and the vehicle driving simulators based on design 4.2.8. Deliverables: Integrated Asset model (CDRL A013) </w:t>
      </w:r>
    </w:p>
    <w:p w14:paraId="4CCEF8BC" w14:textId="77777777" w:rsidR="00724091" w:rsidRDefault="00000000">
      <w:pPr>
        <w:ind w:left="-5" w:right="13"/>
      </w:pPr>
      <w:r>
        <w:t xml:space="preserve">4.3.9 Fabricate Cockpit Simulator: Fabricate a Bradley cockpit simulator for testing and experimentation based on designs 4.2.8 and 4.2.9. Deliverable: Bradley Cockpit Simulator </w:t>
      </w:r>
    </w:p>
    <w:p w14:paraId="3B2913CC" w14:textId="77777777" w:rsidR="00724091" w:rsidRDefault="00000000">
      <w:pPr>
        <w:spacing w:after="0" w:line="259" w:lineRule="auto"/>
        <w:ind w:left="0" w:firstLine="0"/>
      </w:pPr>
      <w:r>
        <w:t xml:space="preserve"> </w:t>
      </w:r>
    </w:p>
    <w:p w14:paraId="31E9483C" w14:textId="77777777" w:rsidR="00724091" w:rsidRDefault="00000000">
      <w:pPr>
        <w:ind w:left="-5" w:right="13"/>
      </w:pPr>
      <w:r>
        <w:t xml:space="preserve">Phase III Deliverables (Summary): (A007, A008, A009, A010, A012, A017, A013) </w:t>
      </w:r>
    </w:p>
    <w:p w14:paraId="5D84F871" w14:textId="77777777" w:rsidR="00724091" w:rsidRDefault="00000000">
      <w:pPr>
        <w:ind w:left="-5" w:right="13"/>
      </w:pPr>
      <w:r>
        <w:t xml:space="preserve">4.4 Phase IV: Validation &amp; Demonstration </w:t>
      </w:r>
    </w:p>
    <w:p w14:paraId="513BEE4D" w14:textId="77777777" w:rsidR="00724091" w:rsidRDefault="00000000">
      <w:pPr>
        <w:ind w:left="-5" w:right="344"/>
      </w:pPr>
      <w:r>
        <w:t xml:space="preserve">Objective: Validate the DE Ecosystem through simulated HMIF scenarios and prepare for demonstration. Tasks: (Focus on refining models, conducting validation tests, and preparing the demonstration scenario.) </w:t>
      </w:r>
    </w:p>
    <w:p w14:paraId="0331E55B" w14:textId="77777777" w:rsidR="00724091" w:rsidRDefault="00000000">
      <w:pPr>
        <w:ind w:left="-5" w:right="13"/>
      </w:pPr>
      <w:r>
        <w:t xml:space="preserve">4.4.1  Model Finalization: refine and finalize tire models and experimental techniques based on data of 4.3.2 and test, verify, and validate models of 4.3.1. Deliverable Finalized Models and Experimental Techniques (CDRL A007). </w:t>
      </w:r>
    </w:p>
    <w:p w14:paraId="2C387E52" w14:textId="77777777" w:rsidR="00724091" w:rsidRDefault="00000000">
      <w:pPr>
        <w:ind w:left="-5" w:right="13"/>
      </w:pPr>
      <w:r>
        <w:t xml:space="preserve">4.4.2 Multi-Domain Multi-Agent System Demonstration: Demonstrate the operation of multi-domain multi-agent systems of design of 4.3.3 and expand the sensory domain of active vision-based navigation to harsh environments. </w:t>
      </w:r>
    </w:p>
    <w:p w14:paraId="0E52D45B" w14:textId="77777777" w:rsidR="00724091" w:rsidRDefault="00000000">
      <w:pPr>
        <w:ind w:left="-5" w:right="13"/>
      </w:pPr>
      <w:r>
        <w:t xml:space="preserve">Deliverable Multi-Domain Demonstration.(CDRL A008) </w:t>
      </w:r>
    </w:p>
    <w:p w14:paraId="1AA952E5" w14:textId="77777777" w:rsidR="00724091" w:rsidRDefault="00000000">
      <w:pPr>
        <w:ind w:left="-5" w:right="13"/>
      </w:pPr>
      <w:r>
        <w:t xml:space="preserve">4.4.3 Intended Maneuver and Action Identifier System (IMAI-S): Demonstrate a framework for foe’s Intended Maneuver and Action Identifier System (IMAI-S) based on design 4.3.4 and test and evaluate its fidelity. </w:t>
      </w:r>
    </w:p>
    <w:p w14:paraId="6CDDD8A1" w14:textId="77777777" w:rsidR="00724091" w:rsidRDefault="00000000">
      <w:pPr>
        <w:ind w:left="-5" w:right="13"/>
      </w:pPr>
      <w:r>
        <w:t xml:space="preserve">Deliverable IMAI-S Framework (CDRL A018)  </w:t>
      </w:r>
    </w:p>
    <w:p w14:paraId="15CC9698" w14:textId="77777777" w:rsidR="00724091" w:rsidRDefault="00000000">
      <w:pPr>
        <w:ind w:left="-5" w:right="13"/>
      </w:pPr>
      <w:r>
        <w:t xml:space="preserve">4.4.4 DE Ecosystem Validation for MTC scenarios: Finalize the integration and implementation of the DE ecosystem components and conduct testing and validation for MTC scenarios based on the development 4.3.6-4.3.9. </w:t>
      </w:r>
    </w:p>
    <w:p w14:paraId="64BA13AB" w14:textId="77777777" w:rsidR="00724091" w:rsidRDefault="00000000">
      <w:pPr>
        <w:ind w:left="-5" w:right="13"/>
      </w:pPr>
      <w:r>
        <w:t xml:space="preserve">Deliverable DE Ecosystem (CDRL A013) </w:t>
      </w:r>
    </w:p>
    <w:p w14:paraId="519167C7" w14:textId="77777777" w:rsidR="00724091" w:rsidRDefault="00000000">
      <w:pPr>
        <w:ind w:left="-5" w:right="13"/>
      </w:pPr>
      <w:r>
        <w:t xml:space="preserve">4.4.5 HMIF Standardize interoperability protocols: Develop standardized protocols optimized for interoperability between various HMIF simulation platforms based on analysis 4.1.6. Deliverable:  HMIF Interoperability Protocols (CDRL A018) </w:t>
      </w:r>
    </w:p>
    <w:p w14:paraId="52472345" w14:textId="77777777" w:rsidR="00724091" w:rsidRDefault="00000000">
      <w:pPr>
        <w:spacing w:after="0" w:line="259" w:lineRule="auto"/>
        <w:ind w:left="0" w:firstLine="0"/>
      </w:pPr>
      <w:r>
        <w:t xml:space="preserve"> </w:t>
      </w:r>
    </w:p>
    <w:p w14:paraId="0E20F013" w14:textId="77777777" w:rsidR="00724091" w:rsidRDefault="00000000">
      <w:pPr>
        <w:ind w:left="-5" w:right="707"/>
      </w:pPr>
      <w:r>
        <w:t xml:space="preserve">Phase IV Deliverables (Summary): (A007, A008, A013, A018, including a Final Demonstration Report) 4.5 Additional Activities </w:t>
      </w:r>
    </w:p>
    <w:p w14:paraId="20A6D2DC" w14:textId="77777777" w:rsidR="00724091" w:rsidRDefault="00000000">
      <w:pPr>
        <w:ind w:left="-5" w:right="13"/>
      </w:pPr>
      <w:r>
        <w:t xml:space="preserve">4.5.1 Start-of-Work Meeting (SOWM): The contractor shall host a SOWM at its facility or using Teams within 30 calendar days of task assignment issuance. The contractor shall coordinate the date with the AOR. Deliverable: </w:t>
      </w:r>
    </w:p>
    <w:p w14:paraId="3AF4001D" w14:textId="77777777" w:rsidR="00724091" w:rsidRDefault="00000000">
      <w:pPr>
        <w:ind w:left="-5" w:right="13"/>
      </w:pPr>
      <w:r>
        <w:t xml:space="preserve">SOWM Minutes (CDRL A003) </w:t>
      </w:r>
    </w:p>
    <w:p w14:paraId="3DB5293C" w14:textId="77777777" w:rsidR="00724091" w:rsidRDefault="00000000">
      <w:pPr>
        <w:ind w:left="-5" w:right="13"/>
      </w:pPr>
      <w:r>
        <w:t xml:space="preserve">4.5.2 Progress Reports: The contractor shall submit monthly progress reports detailing accomplishments, challenges, and planned activities. Deliverable: Monthly Progress Reports (CDRL A001 – reused for reporting) </w:t>
      </w:r>
    </w:p>
    <w:p w14:paraId="69FBAE53" w14:textId="77777777" w:rsidR="00724091" w:rsidRDefault="00000000">
      <w:pPr>
        <w:numPr>
          <w:ilvl w:val="0"/>
          <w:numId w:val="4"/>
        </w:numPr>
        <w:ind w:right="13" w:hanging="720"/>
      </w:pPr>
      <w:r>
        <w:t xml:space="preserve">Deliverables </w:t>
      </w:r>
    </w:p>
    <w:p w14:paraId="775B8396" w14:textId="77777777" w:rsidR="00724091" w:rsidRDefault="00000000">
      <w:pPr>
        <w:ind w:left="-5" w:right="13"/>
      </w:pPr>
      <w:r>
        <w:t xml:space="preserve">Deliverables are project specific. </w:t>
      </w:r>
    </w:p>
    <w:p w14:paraId="0CD3FEBE" w14:textId="77777777" w:rsidR="00724091" w:rsidRDefault="00000000">
      <w:pPr>
        <w:spacing w:after="0" w:line="259" w:lineRule="auto"/>
        <w:ind w:left="0" w:firstLine="0"/>
      </w:pPr>
      <w:r>
        <w:t xml:space="preserve"> </w:t>
      </w:r>
    </w:p>
    <w:p w14:paraId="3BE06C0E" w14:textId="77777777" w:rsidR="00724091" w:rsidRDefault="00000000">
      <w:pPr>
        <w:tabs>
          <w:tab w:val="center" w:pos="2842"/>
        </w:tabs>
        <w:ind w:left="-15" w:firstLine="0"/>
      </w:pPr>
      <w:r>
        <w:t xml:space="preserve">No. </w:t>
      </w:r>
      <w:r>
        <w:tab/>
        <w:t xml:space="preserve">Deliverable  Description SOW Reference CDRL No. </w:t>
      </w:r>
    </w:p>
    <w:p w14:paraId="2B9E354C" w14:textId="77777777" w:rsidR="00724091" w:rsidRDefault="00000000">
      <w:pPr>
        <w:numPr>
          <w:ilvl w:val="1"/>
          <w:numId w:val="4"/>
        </w:numPr>
        <w:ind w:right="13" w:hanging="720"/>
      </w:pPr>
      <w:r>
        <w:t xml:space="preserve">DIC Experimental Plan &amp; Monthly Progress Reports 4.1.1, 4.5.2 </w:t>
      </w:r>
      <w:r>
        <w:tab/>
        <w:t xml:space="preserve">CDRL A001 </w:t>
      </w:r>
    </w:p>
    <w:p w14:paraId="6F6F60C6" w14:textId="77777777" w:rsidR="00724091" w:rsidRDefault="00000000">
      <w:pPr>
        <w:numPr>
          <w:ilvl w:val="1"/>
          <w:numId w:val="4"/>
        </w:numPr>
        <w:ind w:right="13" w:hanging="720"/>
      </w:pPr>
      <w:r>
        <w:t xml:space="preserve">Preliminary Sensor Fusion Model Design Document 4.1.2 </w:t>
      </w:r>
      <w:r>
        <w:tab/>
        <w:t xml:space="preserve">CDRL A002 </w:t>
      </w:r>
    </w:p>
    <w:p w14:paraId="1EE086AA" w14:textId="77777777" w:rsidR="00724091" w:rsidRDefault="00000000">
      <w:pPr>
        <w:numPr>
          <w:ilvl w:val="1"/>
          <w:numId w:val="4"/>
        </w:numPr>
        <w:ind w:right="13" w:hanging="720"/>
      </w:pPr>
      <w:r>
        <w:lastRenderedPageBreak/>
        <w:t xml:space="preserve">Foe Maneuver Prediction Algorithm Concept Paper &amp; SOWM Minutes 4.1.3, 4.5.1 CDRL A003 </w:t>
      </w:r>
    </w:p>
    <w:p w14:paraId="269AEF77" w14:textId="77777777" w:rsidR="00724091" w:rsidRDefault="00000000">
      <w:pPr>
        <w:numPr>
          <w:ilvl w:val="1"/>
          <w:numId w:val="4"/>
        </w:numPr>
        <w:ind w:right="13" w:hanging="720"/>
      </w:pPr>
      <w:r>
        <w:t xml:space="preserve">Optical Landmine Sensor Database 4.1.4 </w:t>
      </w:r>
      <w:r>
        <w:tab/>
        <w:t xml:space="preserve">CDRL A004 </w:t>
      </w:r>
    </w:p>
    <w:p w14:paraId="20E17B8E" w14:textId="77777777" w:rsidR="00724091" w:rsidRDefault="00000000">
      <w:pPr>
        <w:numPr>
          <w:ilvl w:val="1"/>
          <w:numId w:val="4"/>
        </w:numPr>
        <w:ind w:right="13" w:hanging="720"/>
      </w:pPr>
      <w:r>
        <w:t xml:space="preserve">Wireless Testbed Configuration Report </w:t>
      </w:r>
      <w:r>
        <w:tab/>
        <w:t xml:space="preserve">4.1.5 </w:t>
      </w:r>
      <w:r>
        <w:tab/>
        <w:t xml:space="preserve">CDRL A005 </w:t>
      </w:r>
    </w:p>
    <w:p w14:paraId="054DA977" w14:textId="77777777" w:rsidR="00724091" w:rsidRDefault="00000000">
      <w:pPr>
        <w:numPr>
          <w:ilvl w:val="1"/>
          <w:numId w:val="4"/>
        </w:numPr>
        <w:ind w:right="13" w:hanging="720"/>
      </w:pPr>
      <w:r>
        <w:t xml:space="preserve">DE Ecosystem Design Document 4.1.6 </w:t>
      </w:r>
      <w:r>
        <w:tab/>
        <w:t xml:space="preserve">CDRL A006 </w:t>
      </w:r>
    </w:p>
    <w:p w14:paraId="0F6AFA86" w14:textId="77777777" w:rsidR="00724091" w:rsidRDefault="00000000">
      <w:pPr>
        <w:numPr>
          <w:ilvl w:val="1"/>
          <w:numId w:val="4"/>
        </w:numPr>
        <w:ind w:right="13" w:hanging="720"/>
      </w:pPr>
      <w:r>
        <w:t xml:space="preserve">Refined Tire Models &amp; Additionally refined Tire Models 4.2.1, 4.3.1, 4.4.1 CDRL A007 </w:t>
      </w:r>
    </w:p>
    <w:p w14:paraId="16199450" w14:textId="77777777" w:rsidR="00724091" w:rsidRDefault="00000000">
      <w:pPr>
        <w:numPr>
          <w:ilvl w:val="1"/>
          <w:numId w:val="4"/>
        </w:numPr>
        <w:ind w:right="13" w:hanging="720"/>
      </w:pPr>
      <w:r>
        <w:t>Multi-Agent Coordination Algorithms &amp; AI Enabled Multi-Agent Coordination Algorithms</w:t>
      </w:r>
    </w:p>
    <w:p w14:paraId="6E5B8C4A" w14:textId="77777777" w:rsidR="00724091" w:rsidRDefault="00000000">
      <w:pPr>
        <w:tabs>
          <w:tab w:val="center" w:pos="1646"/>
          <w:tab w:val="center" w:pos="3392"/>
        </w:tabs>
        <w:ind w:left="-15" w:firstLine="0"/>
      </w:pPr>
      <w:r>
        <w:t xml:space="preserve"> </w:t>
      </w:r>
      <w:r>
        <w:tab/>
        <w:t xml:space="preserve">4.2.2,4.3.2,4.4.2,10.1.1 </w:t>
      </w:r>
      <w:r>
        <w:tab/>
        <w:t xml:space="preserve">CDRL A008 </w:t>
      </w:r>
    </w:p>
    <w:p w14:paraId="4921DACF" w14:textId="77777777" w:rsidR="00724091" w:rsidRDefault="00000000">
      <w:pPr>
        <w:numPr>
          <w:ilvl w:val="1"/>
          <w:numId w:val="4"/>
        </w:numPr>
        <w:ind w:right="13" w:hanging="720"/>
      </w:pPr>
      <w:r>
        <w:t xml:space="preserve">Motion Marker Identification Techniques Report &amp; Vehicle Maneuver Metrics 4.2.3, 4.3.3 </w:t>
      </w:r>
      <w:r>
        <w:tab/>
        <w:t xml:space="preserve">CDRL A009 </w:t>
      </w:r>
    </w:p>
    <w:p w14:paraId="32D40EA4" w14:textId="77777777" w:rsidR="00724091" w:rsidRDefault="00000000">
      <w:pPr>
        <w:numPr>
          <w:ilvl w:val="1"/>
          <w:numId w:val="4"/>
        </w:numPr>
        <w:ind w:right="13" w:hanging="720"/>
      </w:pPr>
      <w:r>
        <w:t xml:space="preserve">Optical Nose Analysis Report &amp; Olfactory Classifier Models 4.2.4, 4.3.4 </w:t>
      </w:r>
      <w:r>
        <w:tab/>
        <w:t xml:space="preserve">CDRL A010 </w:t>
      </w:r>
    </w:p>
    <w:p w14:paraId="0C428272" w14:textId="77777777" w:rsidR="00724091" w:rsidRDefault="00000000">
      <w:pPr>
        <w:numPr>
          <w:ilvl w:val="1"/>
          <w:numId w:val="4"/>
        </w:numPr>
        <w:ind w:right="13" w:hanging="720"/>
      </w:pPr>
      <w:r>
        <w:t xml:space="preserve">RF Channel Models </w:t>
      </w:r>
      <w:r>
        <w:tab/>
        <w:t xml:space="preserve">4.2.5 </w:t>
      </w:r>
      <w:r>
        <w:tab/>
        <w:t xml:space="preserve">CDRL A011 </w:t>
      </w:r>
    </w:p>
    <w:p w14:paraId="6E931339" w14:textId="77777777" w:rsidR="00724091" w:rsidRDefault="00000000">
      <w:pPr>
        <w:numPr>
          <w:ilvl w:val="1"/>
          <w:numId w:val="4"/>
        </w:numPr>
        <w:ind w:right="13" w:hanging="720"/>
      </w:pPr>
      <w:r>
        <w:t xml:space="preserve">Dynamic Soundscape Models </w:t>
      </w:r>
      <w:r>
        <w:tab/>
        <w:t xml:space="preserve">4.2.6, 4.3.6 </w:t>
      </w:r>
      <w:r>
        <w:tab/>
        <w:t xml:space="preserve">CDRL A012 </w:t>
      </w:r>
    </w:p>
    <w:p w14:paraId="1B555A4F" w14:textId="77777777" w:rsidR="00724091" w:rsidRDefault="00000000">
      <w:pPr>
        <w:numPr>
          <w:ilvl w:val="1"/>
          <w:numId w:val="4"/>
        </w:numPr>
        <w:ind w:right="13" w:hanging="720"/>
      </w:pPr>
      <w:r>
        <w:t xml:space="preserve">Digital Assets Library </w:t>
      </w:r>
      <w:r>
        <w:tab/>
        <w:t xml:space="preserve">4.2.7, 4.3.8, 4.4.4 CDRL A013 </w:t>
      </w:r>
    </w:p>
    <w:p w14:paraId="3476520E" w14:textId="77777777" w:rsidR="00724091" w:rsidRDefault="00000000">
      <w:pPr>
        <w:numPr>
          <w:ilvl w:val="1"/>
          <w:numId w:val="4"/>
        </w:numPr>
        <w:ind w:right="13" w:hanging="720"/>
      </w:pPr>
      <w:r>
        <w:t xml:space="preserve">Bradley Cockpit Simulator Design Document </w:t>
      </w:r>
      <w:r>
        <w:tab/>
        <w:t xml:space="preserve">4.2.8 </w:t>
      </w:r>
      <w:r>
        <w:tab/>
        <w:t xml:space="preserve">CDRL A014 </w:t>
      </w:r>
    </w:p>
    <w:p w14:paraId="3A36B642" w14:textId="77777777" w:rsidR="00724091" w:rsidRDefault="00000000">
      <w:pPr>
        <w:numPr>
          <w:ilvl w:val="1"/>
          <w:numId w:val="4"/>
        </w:numPr>
        <w:ind w:right="13" w:hanging="720"/>
      </w:pPr>
      <w:r>
        <w:t xml:space="preserve">Quarterly Patent Reports DD 882  10.1.2 </w:t>
      </w:r>
      <w:r>
        <w:tab/>
        <w:t xml:space="preserve">CDRL A015 </w:t>
      </w:r>
    </w:p>
    <w:p w14:paraId="5FFACD47" w14:textId="77777777" w:rsidR="00724091" w:rsidRDefault="00000000">
      <w:pPr>
        <w:numPr>
          <w:ilvl w:val="1"/>
          <w:numId w:val="4"/>
        </w:numPr>
        <w:ind w:right="13" w:hanging="720"/>
      </w:pPr>
      <w:r>
        <w:t xml:space="preserve">Final Technical Report  </w:t>
      </w:r>
      <w:r>
        <w:tab/>
        <w:t xml:space="preserve">10.1.1 </w:t>
      </w:r>
      <w:r>
        <w:tab/>
        <w:t xml:space="preserve">CDRL A016 </w:t>
      </w:r>
    </w:p>
    <w:p w14:paraId="33A20BB0" w14:textId="77777777" w:rsidR="00724091" w:rsidRDefault="00000000">
      <w:pPr>
        <w:numPr>
          <w:ilvl w:val="1"/>
          <w:numId w:val="4"/>
        </w:numPr>
        <w:ind w:right="13" w:hanging="720"/>
      </w:pPr>
      <w:r>
        <w:t xml:space="preserve">Autonomy Stack and Communication Framework Software 4.3.7 </w:t>
      </w:r>
      <w:r>
        <w:tab/>
        <w:t xml:space="preserve">CDRL A017 </w:t>
      </w:r>
    </w:p>
    <w:p w14:paraId="6AA7322E" w14:textId="77777777" w:rsidR="00724091" w:rsidRDefault="00000000">
      <w:pPr>
        <w:numPr>
          <w:ilvl w:val="1"/>
          <w:numId w:val="4"/>
        </w:numPr>
        <w:ind w:right="13" w:hanging="720"/>
      </w:pPr>
      <w:r>
        <w:t xml:space="preserve">HMIF Interoperability Protocols </w:t>
      </w:r>
      <w:r>
        <w:tab/>
        <w:t xml:space="preserve">4.4.3, 4.4.5 </w:t>
      </w:r>
      <w:r>
        <w:tab/>
        <w:t xml:space="preserve">CDRL A018 </w:t>
      </w:r>
    </w:p>
    <w:p w14:paraId="2B3D0759" w14:textId="77777777" w:rsidR="00724091" w:rsidRDefault="00000000">
      <w:pPr>
        <w:spacing w:after="0" w:line="259" w:lineRule="auto"/>
        <w:ind w:left="0" w:firstLine="0"/>
      </w:pPr>
      <w:r>
        <w:t xml:space="preserve"> </w:t>
      </w:r>
      <w:r>
        <w:tab/>
        <w:t xml:space="preserve"> </w:t>
      </w:r>
      <w:r>
        <w:tab/>
        <w:t xml:space="preserve"> </w:t>
      </w:r>
      <w:r>
        <w:tab/>
        <w:t xml:space="preserve"> </w:t>
      </w:r>
    </w:p>
    <w:p w14:paraId="5F4FA5BD" w14:textId="77777777" w:rsidR="00724091" w:rsidRDefault="00000000">
      <w:pPr>
        <w:ind w:left="-5" w:right="13"/>
      </w:pPr>
      <w:r>
        <w:t xml:space="preserve">6.0 Milestone Payment Schedule </w:t>
      </w:r>
    </w:p>
    <w:p w14:paraId="0D963DA6" w14:textId="77777777" w:rsidR="00724091" w:rsidRDefault="00000000">
      <w:pPr>
        <w:ind w:left="-5" w:right="13"/>
      </w:pPr>
      <w:r>
        <w:t xml:space="preserve">All due dates are based on the start date of the project. </w:t>
      </w:r>
    </w:p>
    <w:p w14:paraId="57C7B1B1" w14:textId="77777777" w:rsidR="00724091" w:rsidRDefault="00000000">
      <w:pPr>
        <w:spacing w:after="0" w:line="259" w:lineRule="auto"/>
        <w:ind w:left="0" w:firstLine="0"/>
      </w:pPr>
      <w:r>
        <w:t xml:space="preserve">  </w:t>
      </w:r>
    </w:p>
    <w:p w14:paraId="22F8A978" w14:textId="77777777" w:rsidR="00724091" w:rsidRDefault="00000000">
      <w:pPr>
        <w:spacing w:after="0" w:line="259" w:lineRule="auto"/>
        <w:ind w:left="0" w:firstLine="0"/>
      </w:pPr>
      <w:r>
        <w:t xml:space="preserve"> </w:t>
      </w:r>
    </w:p>
    <w:p w14:paraId="388A3616" w14:textId="77777777" w:rsidR="00724091" w:rsidRDefault="00000000">
      <w:pPr>
        <w:spacing w:after="0" w:line="259" w:lineRule="auto"/>
        <w:ind w:left="0" w:firstLine="0"/>
      </w:pPr>
      <w:r>
        <w:t xml:space="preserve"> </w:t>
      </w:r>
    </w:p>
    <w:p w14:paraId="2949CD80" w14:textId="77777777" w:rsidR="00724091" w:rsidRDefault="00000000">
      <w:pPr>
        <w:tabs>
          <w:tab w:val="center" w:pos="1837"/>
          <w:tab w:val="center" w:pos="3424"/>
          <w:tab w:val="center" w:pos="4696"/>
          <w:tab w:val="center" w:pos="6434"/>
        </w:tabs>
        <w:ind w:left="-15" w:firstLine="0"/>
      </w:pPr>
      <w:r>
        <w:t xml:space="preserve">Milestone No. </w:t>
      </w:r>
      <w:r>
        <w:tab/>
        <w:t xml:space="preserve">Milestone </w:t>
      </w:r>
      <w:r>
        <w:tab/>
        <w:t xml:space="preserve">Task Number </w:t>
      </w:r>
      <w:r>
        <w:tab/>
        <w:t xml:space="preserve">Due Date </w:t>
      </w:r>
      <w:r>
        <w:tab/>
        <w:t xml:space="preserve">Firm Fixed Price </w:t>
      </w:r>
    </w:p>
    <w:p w14:paraId="0F5D635F" w14:textId="77777777" w:rsidR="00724091" w:rsidRDefault="00000000">
      <w:pPr>
        <w:ind w:left="-5" w:right="13"/>
      </w:pPr>
      <w:r>
        <w:t xml:space="preserve">6.1 </w:t>
      </w:r>
    </w:p>
    <w:p w14:paraId="0CB9EC03" w14:textId="77777777" w:rsidR="00724091" w:rsidRDefault="00000000">
      <w:pPr>
        <w:tabs>
          <w:tab w:val="center" w:pos="4481"/>
          <w:tab w:val="center" w:pos="8861"/>
        </w:tabs>
        <w:ind w:left="-15" w:firstLine="0"/>
      </w:pPr>
      <w:r>
        <w:t xml:space="preserve">0001 </w:t>
      </w:r>
      <w:r>
        <w:tab/>
        <w:t xml:space="preserve">Quarterly Report 1 (CDRL A001, A002, A003, A004, A005, A006, 10.1.2, Wireless Testbed) </w:t>
      </w:r>
      <w:r>
        <w:tab/>
        <w:t xml:space="preserve">4.1.1, </w:t>
      </w:r>
    </w:p>
    <w:p w14:paraId="539FE0EB" w14:textId="77777777" w:rsidR="00724091" w:rsidRDefault="00000000">
      <w:pPr>
        <w:ind w:left="-5" w:right="2400"/>
      </w:pPr>
      <w:r>
        <w:t xml:space="preserve">4.1.2, 4.1.3, 4.1.4, 4.1.5, 4.1.6, 4.5.1, 10.1.2 3 months after award </w:t>
      </w:r>
      <w:r>
        <w:tab/>
        <w:t xml:space="preserve">$2,499,994 6.2 </w:t>
      </w:r>
    </w:p>
    <w:p w14:paraId="37846932" w14:textId="77777777" w:rsidR="00724091" w:rsidRDefault="00000000">
      <w:pPr>
        <w:tabs>
          <w:tab w:val="center" w:pos="4845"/>
        </w:tabs>
        <w:ind w:left="-15" w:firstLine="0"/>
      </w:pPr>
      <w:r>
        <w:t xml:space="preserve">0002 </w:t>
      </w:r>
      <w:r>
        <w:tab/>
        <w:t xml:space="preserve">Quarterly Report 2 (CDRL A001, A007, A008, A009, A010, A011, A012, A013, A014, DIC Testbed,) </w:t>
      </w:r>
    </w:p>
    <w:p w14:paraId="6DC46420" w14:textId="77777777" w:rsidR="00724091" w:rsidRDefault="00000000">
      <w:pPr>
        <w:ind w:left="-5" w:right="1209"/>
      </w:pPr>
      <w:r>
        <w:t xml:space="preserve">4.2.1, 4.2.2, 4.2.3, 4.2.4, 4.2.5, 4.2.6, 4.2.7, 4.2.8, 4.5.1, 10.1.2 6 months after award </w:t>
      </w:r>
      <w:r>
        <w:tab/>
        <w:t xml:space="preserve"> $1,883,147 </w:t>
      </w:r>
    </w:p>
    <w:p w14:paraId="22420BF9" w14:textId="77777777" w:rsidR="00724091" w:rsidRDefault="00000000">
      <w:pPr>
        <w:ind w:left="-5" w:right="13"/>
      </w:pPr>
      <w:r>
        <w:t xml:space="preserve">6.3 </w:t>
      </w:r>
    </w:p>
    <w:p w14:paraId="5AD21BF5" w14:textId="77777777" w:rsidR="00724091" w:rsidRDefault="00000000">
      <w:pPr>
        <w:ind w:left="-5" w:right="13"/>
      </w:pPr>
      <w:r>
        <w:t xml:space="preserve">0003 </w:t>
      </w:r>
    </w:p>
    <w:p w14:paraId="4987714D" w14:textId="77777777" w:rsidR="00724091" w:rsidRDefault="00000000">
      <w:pPr>
        <w:tabs>
          <w:tab w:val="center" w:pos="4259"/>
        </w:tabs>
        <w:ind w:left="-15" w:firstLine="0"/>
      </w:pPr>
      <w:r>
        <w:t xml:space="preserve">0004 </w:t>
      </w:r>
      <w:r>
        <w:tab/>
        <w:t xml:space="preserve">Quarterly Report 3 (CDRL A001, A007,  A008, A009, A010, A012, A017, A013) 4.3.1, </w:t>
      </w:r>
    </w:p>
    <w:p w14:paraId="6C127501" w14:textId="77777777" w:rsidR="00724091" w:rsidRDefault="00000000">
      <w:pPr>
        <w:ind w:left="-5" w:right="1367"/>
      </w:pPr>
      <w:r>
        <w:t xml:space="preserve">4.3.2,4.3.3,4.3.4,4.3.6, 4.3.7, 4.3.8, 4.3.9, 4.5.1, 10.1.2 9 months after award $416,859 $338,060 6.4 </w:t>
      </w:r>
    </w:p>
    <w:p w14:paraId="1B1FA5FF" w14:textId="77777777" w:rsidR="00724091" w:rsidRDefault="00000000">
      <w:pPr>
        <w:ind w:left="-5" w:right="13"/>
      </w:pPr>
      <w:r>
        <w:t xml:space="preserve">0005 </w:t>
      </w:r>
      <w:r>
        <w:tab/>
        <w:t xml:space="preserve">Final Report (CDRL A001, A007, A008, A018, A013 DE Ecosystem Prototype) 4.4.1, 4.4.2, 4.4.3, 4.4.4, 4.4.5, 4.5.1, 4.5.2, 10.1.1, 10.1.2 </w:t>
      </w:r>
      <w:r>
        <w:tab/>
        <w:t xml:space="preserve">12 months after award </w:t>
      </w:r>
      <w:r>
        <w:tab/>
        <w:t xml:space="preserve">$801,940 </w:t>
      </w:r>
    </w:p>
    <w:p w14:paraId="282FDA11" w14:textId="77777777" w:rsidR="00724091" w:rsidRDefault="00000000">
      <w:pPr>
        <w:tabs>
          <w:tab w:val="center" w:pos="1140"/>
          <w:tab w:val="center" w:pos="2610"/>
        </w:tabs>
        <w:ind w:left="-15" w:firstLine="0"/>
      </w:pPr>
      <w:r>
        <w:t xml:space="preserve"> </w:t>
      </w:r>
      <w:r>
        <w:tab/>
        <w:t xml:space="preserve">Total Cost </w:t>
      </w:r>
      <w:r>
        <w:tab/>
        <w:t xml:space="preserve">$5,940,000 </w:t>
      </w:r>
    </w:p>
    <w:p w14:paraId="4ECD7B04" w14:textId="77777777" w:rsidR="00724091" w:rsidRDefault="00000000">
      <w:pPr>
        <w:tabs>
          <w:tab w:val="center" w:pos="1623"/>
          <w:tab w:val="center" w:pos="3298"/>
        </w:tabs>
        <w:ind w:left="-15" w:firstLine="0"/>
      </w:pPr>
      <w:r>
        <w:t xml:space="preserve"> </w:t>
      </w:r>
      <w:r>
        <w:tab/>
        <w:t xml:space="preserve">Period of Performance </w:t>
      </w:r>
      <w:r>
        <w:tab/>
        <w:t xml:space="preserve">12 months </w:t>
      </w:r>
    </w:p>
    <w:p w14:paraId="3BF5352D" w14:textId="77777777" w:rsidR="00724091" w:rsidRDefault="00000000">
      <w:pPr>
        <w:tabs>
          <w:tab w:val="center" w:pos="1605"/>
        </w:tabs>
        <w:ind w:left="-15" w:firstLine="0"/>
      </w:pPr>
      <w:r>
        <w:t xml:space="preserve"> </w:t>
      </w:r>
      <w:r>
        <w:tab/>
        <w:t xml:space="preserve">Agreement Type FFP </w:t>
      </w:r>
    </w:p>
    <w:p w14:paraId="4905C854" w14:textId="77777777" w:rsidR="00724091" w:rsidRDefault="00000000">
      <w:pPr>
        <w:spacing w:after="0" w:line="259" w:lineRule="auto"/>
        <w:ind w:left="0" w:firstLine="0"/>
      </w:pPr>
      <w:r>
        <w:t xml:space="preserve">  </w:t>
      </w:r>
    </w:p>
    <w:p w14:paraId="7DE31534" w14:textId="77777777" w:rsidR="00724091" w:rsidRDefault="00000000">
      <w:pPr>
        <w:spacing w:after="0" w:line="259" w:lineRule="auto"/>
        <w:ind w:left="0" w:firstLine="0"/>
      </w:pPr>
      <w:r>
        <w:t xml:space="preserve"> </w:t>
      </w:r>
    </w:p>
    <w:p w14:paraId="0BB1722A" w14:textId="77777777" w:rsidR="00724091" w:rsidRDefault="00000000">
      <w:pPr>
        <w:tabs>
          <w:tab w:val="center" w:pos="1527"/>
        </w:tabs>
        <w:ind w:left="-15" w:firstLine="0"/>
      </w:pPr>
      <w:r>
        <w:t xml:space="preserve">7.0 </w:t>
      </w:r>
      <w:r>
        <w:tab/>
        <w:t xml:space="preserve">Shipping Provisions </w:t>
      </w:r>
    </w:p>
    <w:p w14:paraId="31757BEB" w14:textId="77777777" w:rsidR="00724091" w:rsidRDefault="00000000">
      <w:pPr>
        <w:spacing w:after="0" w:line="259" w:lineRule="auto"/>
        <w:ind w:left="0" w:firstLine="0"/>
      </w:pPr>
      <w:r>
        <w:t xml:space="preserve"> </w:t>
      </w:r>
    </w:p>
    <w:p w14:paraId="031FA4DE" w14:textId="77777777" w:rsidR="00724091" w:rsidRDefault="00000000">
      <w:pPr>
        <w:ind w:left="-5" w:right="13"/>
      </w:pPr>
      <w:r>
        <w:t xml:space="preserve">Deliverables shall be sent to the following POCs: </w:t>
      </w:r>
    </w:p>
    <w:p w14:paraId="7004787E" w14:textId="77777777" w:rsidR="00724091" w:rsidRDefault="00000000">
      <w:pPr>
        <w:spacing w:after="0" w:line="259" w:lineRule="auto"/>
        <w:ind w:left="0" w:firstLine="0"/>
      </w:pPr>
      <w:r>
        <w:t xml:space="preserve"> </w:t>
      </w:r>
    </w:p>
    <w:p w14:paraId="768F5B2E" w14:textId="77777777" w:rsidR="00724091" w:rsidRDefault="00000000">
      <w:pPr>
        <w:ind w:left="-5" w:right="13"/>
      </w:pPr>
      <w:r>
        <w:lastRenderedPageBreak/>
        <w:t xml:space="preserve">WPI/AVMI </w:t>
      </w:r>
    </w:p>
    <w:p w14:paraId="74A9E992" w14:textId="77777777" w:rsidR="00724091" w:rsidRDefault="00000000">
      <w:pPr>
        <w:ind w:left="-5" w:right="13"/>
      </w:pPr>
      <w:r>
        <w:t xml:space="preserve">85 Prescott Street, Suite 303 </w:t>
      </w:r>
    </w:p>
    <w:p w14:paraId="35727B9A" w14:textId="77777777" w:rsidR="00724091" w:rsidRDefault="00000000">
      <w:pPr>
        <w:ind w:left="-5" w:right="13"/>
      </w:pPr>
      <w:r>
        <w:t xml:space="preserve">Worcester, MA 01605 </w:t>
      </w:r>
    </w:p>
    <w:p w14:paraId="03FC9CA3" w14:textId="77777777" w:rsidR="00724091" w:rsidRDefault="00000000">
      <w:pPr>
        <w:ind w:left="-5" w:right="13"/>
      </w:pPr>
      <w:r>
        <w:t xml:space="preserve">Attention: Dr. Vladimir Vantsevich </w:t>
      </w:r>
    </w:p>
    <w:p w14:paraId="0D11DCF4" w14:textId="77777777" w:rsidR="00724091" w:rsidRDefault="00000000">
      <w:pPr>
        <w:ind w:left="-5" w:right="13"/>
      </w:pPr>
      <w:r>
        <w:t xml:space="preserve">Phone: 248-219-4847 </w:t>
      </w:r>
    </w:p>
    <w:p w14:paraId="015637EA" w14:textId="77777777" w:rsidR="00724091" w:rsidRDefault="00000000">
      <w:pPr>
        <w:ind w:left="-5" w:right="13"/>
      </w:pPr>
      <w:r>
        <w:t xml:space="preserve">Email:  vvantsevich@wpi.edu </w:t>
      </w:r>
    </w:p>
    <w:p w14:paraId="63ABB31E" w14:textId="77777777" w:rsidR="00724091" w:rsidRDefault="00000000">
      <w:pPr>
        <w:spacing w:after="0" w:line="259" w:lineRule="auto"/>
        <w:ind w:left="0" w:firstLine="0"/>
      </w:pPr>
      <w:r>
        <w:t xml:space="preserve"> </w:t>
      </w:r>
    </w:p>
    <w:p w14:paraId="4D037F0F" w14:textId="77777777" w:rsidR="00724091" w:rsidRDefault="00000000">
      <w:pPr>
        <w:ind w:left="-5" w:right="13"/>
      </w:pPr>
      <w:r>
        <w:t xml:space="preserve">Or </w:t>
      </w:r>
    </w:p>
    <w:p w14:paraId="1A2E3CBE" w14:textId="77777777" w:rsidR="00724091" w:rsidRDefault="00000000">
      <w:pPr>
        <w:spacing w:after="0" w:line="259" w:lineRule="auto"/>
        <w:ind w:left="0" w:firstLine="0"/>
      </w:pPr>
      <w:r>
        <w:t xml:space="preserve"> </w:t>
      </w:r>
    </w:p>
    <w:p w14:paraId="7ADCF3C7" w14:textId="77777777" w:rsidR="00724091" w:rsidRDefault="00000000">
      <w:pPr>
        <w:ind w:left="-5" w:right="13"/>
      </w:pPr>
      <w:r>
        <w:t xml:space="preserve">WPI/AVMI </w:t>
      </w:r>
    </w:p>
    <w:p w14:paraId="09810053" w14:textId="77777777" w:rsidR="00724091" w:rsidRDefault="00000000">
      <w:pPr>
        <w:ind w:left="-5" w:right="13"/>
      </w:pPr>
      <w:r>
        <w:t xml:space="preserve">85 Prescott Street, Suite 303 </w:t>
      </w:r>
    </w:p>
    <w:p w14:paraId="34F61A57" w14:textId="77777777" w:rsidR="00724091" w:rsidRDefault="00000000">
      <w:pPr>
        <w:ind w:left="-5" w:right="13"/>
      </w:pPr>
      <w:r>
        <w:t xml:space="preserve">Worcester, MA 01605 </w:t>
      </w:r>
    </w:p>
    <w:p w14:paraId="605D3932" w14:textId="77777777" w:rsidR="00724091" w:rsidRDefault="00000000">
      <w:pPr>
        <w:ind w:left="-5" w:right="13"/>
      </w:pPr>
      <w:r>
        <w:t xml:space="preserve">Attention:  Dr. Lee Moradi </w:t>
      </w:r>
    </w:p>
    <w:p w14:paraId="736818D7" w14:textId="77777777" w:rsidR="00724091" w:rsidRDefault="00000000">
      <w:pPr>
        <w:ind w:left="-5" w:right="13"/>
      </w:pPr>
      <w:r>
        <w:t xml:space="preserve">Phone: 205-329-3853 </w:t>
      </w:r>
    </w:p>
    <w:p w14:paraId="7B8DDC99" w14:textId="77777777" w:rsidR="00724091" w:rsidRDefault="00000000">
      <w:pPr>
        <w:ind w:left="-5" w:right="13"/>
      </w:pPr>
      <w:r>
        <w:t xml:space="preserve">Email: lmoradi@wpi.edu </w:t>
      </w:r>
    </w:p>
    <w:p w14:paraId="0C54DA63" w14:textId="77777777" w:rsidR="00724091" w:rsidRDefault="00000000">
      <w:pPr>
        <w:spacing w:after="0" w:line="259" w:lineRule="auto"/>
        <w:ind w:left="0" w:firstLine="0"/>
      </w:pPr>
      <w:r>
        <w:t xml:space="preserve"> </w:t>
      </w:r>
    </w:p>
    <w:p w14:paraId="2E4AC4BC" w14:textId="77777777" w:rsidR="00724091" w:rsidRDefault="00000000">
      <w:pPr>
        <w:tabs>
          <w:tab w:val="center" w:pos="1832"/>
        </w:tabs>
        <w:ind w:left="-15" w:firstLine="0"/>
      </w:pPr>
      <w:r>
        <w:t xml:space="preserve">8.0 </w:t>
      </w:r>
      <w:r>
        <w:tab/>
        <w:t xml:space="preserve">Data Rights and Copyrights </w:t>
      </w:r>
    </w:p>
    <w:p w14:paraId="056A1FB1" w14:textId="77777777" w:rsidR="00724091" w:rsidRDefault="00000000">
      <w:pPr>
        <w:ind w:left="-5" w:right="13"/>
      </w:pPr>
      <w:r>
        <w:t xml:space="preserve">The Government is expecting to receive an Government Purpose Rights license to all technical data and computer software that is newly developed and delivered under this Agreement.  Prior to award the contractor shall disclose any intent to deliver any other technical data or computer software including the specifics of each.  If, after award, the contractor wishes to use any other technical data or computer software, then the contractor shall disclose its intent in writing to the AOR prior to its use and shall request written approval from the Agreements Officer prior to proceeding.  A review by TACOM legal will occur prior to the Agreements Officer approving or denying the contractor’s request.  All technical data and computer software developed and delivered under this Agreement shall have appropriate data rights markings, distribution statements, export control statements, classification markings, etc. in accordance with the terms and conditions defined in the GVS OTA.  The contractor must abide by all data rights markings, distribution statements, export control statements, classification markings, etc. on the technical data and computer software, and the contractor must include the substance of this text in all subcontracts.  Prior to award the contractor shall disclose in writing all contractor owned or background patents that may impact the Government's rights in the deliverables anticipated under this Agreement.  The contractor shall list in the table below all technical data and computer software that is to be delivered under this Agreement with restrictions on the Government's use, release, or disclosure of technical data and computer software.  All contractor owned or background patents that otherwise affect the Government’s rights in the deliverables anticipated under this Agreement are also identified in the table below. </w:t>
      </w:r>
    </w:p>
    <w:p w14:paraId="534E700A" w14:textId="77777777" w:rsidR="00724091" w:rsidRDefault="00000000">
      <w:pPr>
        <w:ind w:left="-5" w:right="13"/>
      </w:pPr>
      <w:r>
        <w:t xml:space="preserve">In addition to technical data or computer software to be delivered hereunder, specified elsewhere in this Agreement, the Government may, at any time during the performance of this Agreement, order any technical data or computer software generated in the performance of this Agreement or any sub-agreement hereunder. When the technical data or computer software is ordered, the contractor shall be reasonably compensated for converting the data or computer software into the prescribed form, for reproduction and delivery. </w:t>
      </w:r>
    </w:p>
    <w:p w14:paraId="032D05F4" w14:textId="77777777" w:rsidR="00724091" w:rsidRDefault="00000000">
      <w:pPr>
        <w:spacing w:after="31" w:line="226" w:lineRule="auto"/>
        <w:ind w:left="370"/>
      </w:pPr>
      <w:r>
        <w:rPr>
          <w:sz w:val="22"/>
        </w:rPr>
        <w:t xml:space="preserve">1. Technical Data or Computer Software to be Furnished with Restrictions: VI-DriveSim Dynamic </w:t>
      </w:r>
    </w:p>
    <w:p w14:paraId="714A1EB4" w14:textId="77777777" w:rsidR="00724091" w:rsidRDefault="00000000">
      <w:pPr>
        <w:spacing w:after="31" w:line="226" w:lineRule="auto"/>
        <w:ind w:left="715"/>
      </w:pPr>
      <w:r>
        <w:rPr>
          <w:sz w:val="22"/>
        </w:rPr>
        <w:t>(Annual License) Includes: VI-CarRealTime, VI-WorldSim, VI-MotionCueing, SimSound, VI-</w:t>
      </w:r>
    </w:p>
    <w:p w14:paraId="4388E105" w14:textId="77777777" w:rsidR="00724091" w:rsidRDefault="00000000">
      <w:pPr>
        <w:spacing w:after="31" w:line="226" w:lineRule="auto"/>
        <w:ind w:left="715"/>
      </w:pPr>
      <w:r>
        <w:rPr>
          <w:sz w:val="22"/>
        </w:rPr>
        <w:t xml:space="preserve">Dashboard, Wintax VI-Grade, Sybille, Steering Wheel Feedback, Active Technology </w:t>
      </w:r>
    </w:p>
    <w:p w14:paraId="752D505C" w14:textId="77777777" w:rsidR="00724091" w:rsidRDefault="00000000">
      <w:pPr>
        <w:spacing w:after="0" w:line="259" w:lineRule="auto"/>
        <w:ind w:left="720" w:firstLine="0"/>
      </w:pPr>
      <w:r>
        <w:rPr>
          <w:sz w:val="22"/>
        </w:rPr>
        <w:t xml:space="preserve"> </w:t>
      </w:r>
    </w:p>
    <w:p w14:paraId="6670C790" w14:textId="77777777" w:rsidR="00724091" w:rsidRDefault="00000000">
      <w:pPr>
        <w:spacing w:after="1" w:line="226" w:lineRule="auto"/>
        <w:ind w:left="715"/>
      </w:pPr>
      <w:r>
        <w:rPr>
          <w:sz w:val="22"/>
        </w:rPr>
        <w:t xml:space="preserve">Basis for Assertio: Pre-existing commercial software licensed from VI-Grade; developed at private expense. Any integration code or configuration data created under this Agreement will be new and deliverable under GPR for Government use. Underlying COTS modules remain proprietary. </w:t>
      </w:r>
    </w:p>
    <w:p w14:paraId="0FA4DFF8" w14:textId="77777777" w:rsidR="00724091" w:rsidRDefault="00000000">
      <w:pPr>
        <w:spacing w:after="0" w:line="259" w:lineRule="auto"/>
        <w:ind w:left="720" w:firstLine="0"/>
      </w:pPr>
      <w:r>
        <w:rPr>
          <w:sz w:val="22"/>
        </w:rPr>
        <w:t xml:space="preserve"> </w:t>
      </w:r>
    </w:p>
    <w:p w14:paraId="4330DBD9" w14:textId="77777777" w:rsidR="00724091" w:rsidRDefault="00000000">
      <w:pPr>
        <w:spacing w:after="1" w:line="226" w:lineRule="auto"/>
        <w:ind w:left="715"/>
      </w:pPr>
      <w:r>
        <w:rPr>
          <w:sz w:val="22"/>
        </w:rPr>
        <w:lastRenderedPageBreak/>
        <w:t xml:space="preserve">Asserted Rights Category: Commercial Computer Software licensed under VI-Grade’s EULA; for any new deliverables (e.g., integration, configurations, custom wrappers), assert Government Purpose Rights (GPR). Underlying binary modules: restricted/proprietary. </w:t>
      </w:r>
    </w:p>
    <w:p w14:paraId="446EFADC" w14:textId="77777777" w:rsidR="00724091" w:rsidRDefault="00000000">
      <w:pPr>
        <w:spacing w:after="0" w:line="259" w:lineRule="auto"/>
        <w:ind w:left="720" w:firstLine="0"/>
      </w:pPr>
      <w:r>
        <w:rPr>
          <w:sz w:val="22"/>
        </w:rPr>
        <w:t xml:space="preserve"> </w:t>
      </w:r>
    </w:p>
    <w:p w14:paraId="709A9A64" w14:textId="77777777" w:rsidR="00724091" w:rsidRDefault="00000000">
      <w:pPr>
        <w:spacing w:after="31" w:line="226" w:lineRule="auto"/>
        <w:ind w:left="715"/>
      </w:pPr>
      <w:r>
        <w:rPr>
          <w:sz w:val="22"/>
        </w:rPr>
        <w:t xml:space="preserve">Name of Organization Asserting Restrictions: VI-Grade </w:t>
      </w:r>
    </w:p>
    <w:p w14:paraId="7621F1AD" w14:textId="77777777" w:rsidR="00724091" w:rsidRDefault="00000000">
      <w:pPr>
        <w:spacing w:after="0" w:line="259" w:lineRule="auto"/>
        <w:ind w:left="720" w:firstLine="0"/>
      </w:pPr>
      <w:r>
        <w:rPr>
          <w:sz w:val="22"/>
        </w:rPr>
        <w:t xml:space="preserve"> </w:t>
      </w:r>
    </w:p>
    <w:p w14:paraId="0F4163BA" w14:textId="77777777" w:rsidR="00724091" w:rsidRDefault="00000000">
      <w:pPr>
        <w:spacing w:after="1" w:line="226" w:lineRule="auto"/>
        <w:ind w:left="715"/>
      </w:pPr>
      <w:r>
        <w:rPr>
          <w:sz w:val="22"/>
        </w:rPr>
        <w:t xml:space="preserve">Deliverables Affected: Simulation environments, integration layers, test scripts, and any custom modules using VI-DriveSim Dynamic under this Agreement. </w:t>
      </w:r>
    </w:p>
    <w:p w14:paraId="5A9B7D02" w14:textId="77777777" w:rsidR="00724091" w:rsidRDefault="00000000">
      <w:pPr>
        <w:spacing w:after="0" w:line="259" w:lineRule="auto"/>
        <w:ind w:left="720" w:firstLine="0"/>
      </w:pPr>
      <w:r>
        <w:rPr>
          <w:sz w:val="22"/>
        </w:rPr>
        <w:t xml:space="preserve"> </w:t>
      </w:r>
    </w:p>
    <w:p w14:paraId="1A179689" w14:textId="77777777" w:rsidR="00724091" w:rsidRDefault="00000000">
      <w:pPr>
        <w:numPr>
          <w:ilvl w:val="0"/>
          <w:numId w:val="5"/>
        </w:numPr>
        <w:spacing w:after="1" w:line="226" w:lineRule="auto"/>
        <w:ind w:hanging="360"/>
      </w:pPr>
      <w:r>
        <w:rPr>
          <w:sz w:val="22"/>
        </w:rPr>
        <w:t xml:space="preserve">Technical Data or Computer Software to be Furnished with Restrictions: OpenAPI for 3rd Party Software Interface (Annual License)Includes: VI-DriveSim OpenAPI and VI-Tire OpenAPI </w:t>
      </w:r>
    </w:p>
    <w:p w14:paraId="15F6D353" w14:textId="77777777" w:rsidR="00724091" w:rsidRDefault="00000000">
      <w:pPr>
        <w:spacing w:after="0" w:line="259" w:lineRule="auto"/>
        <w:ind w:left="720" w:firstLine="0"/>
      </w:pPr>
      <w:r>
        <w:rPr>
          <w:sz w:val="22"/>
        </w:rPr>
        <w:t xml:space="preserve"> </w:t>
      </w:r>
    </w:p>
    <w:p w14:paraId="3915CA8E" w14:textId="77777777" w:rsidR="00724091" w:rsidRDefault="00000000">
      <w:pPr>
        <w:spacing w:after="1" w:line="226" w:lineRule="auto"/>
        <w:ind w:left="715"/>
      </w:pPr>
      <w:r>
        <w:rPr>
          <w:sz w:val="22"/>
        </w:rPr>
        <w:t xml:space="preserve">Basis for Assertion: Pre-existing commercial interfaces/APIs licensed from VI-Grade; developed at private expense. Custom interface code built under this Agreement delivered under GPR; underlying API libraries remain proprietary. </w:t>
      </w:r>
    </w:p>
    <w:p w14:paraId="1408744B" w14:textId="77777777" w:rsidR="00724091" w:rsidRDefault="00000000">
      <w:pPr>
        <w:spacing w:after="0" w:line="259" w:lineRule="auto"/>
        <w:ind w:left="720" w:firstLine="0"/>
      </w:pPr>
      <w:r>
        <w:rPr>
          <w:sz w:val="22"/>
        </w:rPr>
        <w:t xml:space="preserve"> </w:t>
      </w:r>
    </w:p>
    <w:p w14:paraId="23621865" w14:textId="77777777" w:rsidR="00724091" w:rsidRDefault="00000000">
      <w:pPr>
        <w:spacing w:after="1" w:line="226" w:lineRule="auto"/>
        <w:ind w:left="715"/>
      </w:pPr>
      <w:r>
        <w:rPr>
          <w:sz w:val="22"/>
        </w:rPr>
        <w:t xml:space="preserve">Asserted Rights Category: Commercial Computer Software/API licensed; new interface or glue code delivered under Government Purpose Rights; underlying API libraries remain proprietary per vendor license. </w:t>
      </w:r>
    </w:p>
    <w:p w14:paraId="054EA88C" w14:textId="77777777" w:rsidR="00724091" w:rsidRDefault="00000000">
      <w:pPr>
        <w:spacing w:after="0" w:line="259" w:lineRule="auto"/>
        <w:ind w:left="720" w:firstLine="0"/>
      </w:pPr>
      <w:r>
        <w:rPr>
          <w:sz w:val="22"/>
        </w:rPr>
        <w:t xml:space="preserve"> </w:t>
      </w:r>
    </w:p>
    <w:p w14:paraId="35A4ABC5" w14:textId="77777777" w:rsidR="00724091" w:rsidRDefault="00000000">
      <w:pPr>
        <w:spacing w:after="31" w:line="226" w:lineRule="auto"/>
        <w:ind w:left="715"/>
      </w:pPr>
      <w:r>
        <w:rPr>
          <w:sz w:val="22"/>
        </w:rPr>
        <w:t xml:space="preserve">Name of Organization Asserting Restrictions: VI-Grade </w:t>
      </w:r>
    </w:p>
    <w:p w14:paraId="095E8527" w14:textId="77777777" w:rsidR="00724091" w:rsidRDefault="00000000">
      <w:pPr>
        <w:spacing w:after="0" w:line="259" w:lineRule="auto"/>
        <w:ind w:left="720" w:firstLine="0"/>
      </w:pPr>
      <w:r>
        <w:rPr>
          <w:sz w:val="22"/>
        </w:rPr>
        <w:t xml:space="preserve"> </w:t>
      </w:r>
    </w:p>
    <w:p w14:paraId="0A26E1D1" w14:textId="77777777" w:rsidR="00724091" w:rsidRDefault="00000000">
      <w:pPr>
        <w:spacing w:after="1" w:line="226" w:lineRule="auto"/>
        <w:ind w:left="715"/>
      </w:pPr>
      <w:r>
        <w:rPr>
          <w:sz w:val="22"/>
        </w:rPr>
        <w:t xml:space="preserve">Deliverables Affected: Custom 3rd-party integration modules, interface specifications, configuration files, test harnesses using OpenAPI for 3rd Party Interface. </w:t>
      </w:r>
    </w:p>
    <w:p w14:paraId="10B1CEB1" w14:textId="77777777" w:rsidR="00724091" w:rsidRDefault="00000000">
      <w:pPr>
        <w:spacing w:after="0" w:line="259" w:lineRule="auto"/>
        <w:ind w:left="720" w:firstLine="0"/>
      </w:pPr>
      <w:r>
        <w:rPr>
          <w:sz w:val="22"/>
        </w:rPr>
        <w:t xml:space="preserve"> </w:t>
      </w:r>
    </w:p>
    <w:p w14:paraId="105325E2" w14:textId="77777777" w:rsidR="00724091" w:rsidRDefault="00000000">
      <w:pPr>
        <w:numPr>
          <w:ilvl w:val="0"/>
          <w:numId w:val="5"/>
        </w:numPr>
        <w:spacing w:after="1" w:line="226" w:lineRule="auto"/>
        <w:ind w:hanging="360"/>
      </w:pPr>
      <w:r>
        <w:rPr>
          <w:sz w:val="22"/>
        </w:rPr>
        <w:t xml:space="preserve">Technical Data or Computer Software to be Furnished with Restrictions: VI-WorldSim V(Annual License) </w:t>
      </w:r>
    </w:p>
    <w:p w14:paraId="60E110D0" w14:textId="77777777" w:rsidR="00724091" w:rsidRDefault="00000000">
      <w:pPr>
        <w:spacing w:after="0" w:line="259" w:lineRule="auto"/>
        <w:ind w:left="720" w:firstLine="0"/>
      </w:pPr>
      <w:r>
        <w:rPr>
          <w:sz w:val="22"/>
        </w:rPr>
        <w:t xml:space="preserve"> </w:t>
      </w:r>
    </w:p>
    <w:p w14:paraId="354EE0DE" w14:textId="77777777" w:rsidR="00724091" w:rsidRDefault="00000000">
      <w:pPr>
        <w:spacing w:after="1" w:line="226" w:lineRule="auto"/>
        <w:ind w:left="715"/>
      </w:pPr>
      <w:r>
        <w:rPr>
          <w:sz w:val="22"/>
        </w:rPr>
        <w:t xml:space="preserve">Basis for Assertion: Pre-existing commercial software licensed from VI-Grade; developed at private expense. Any scenes or environment models generated under contract delivered under GPR, but underlying VR engine binaries remain proprietary. </w:t>
      </w:r>
    </w:p>
    <w:p w14:paraId="2E156E4E" w14:textId="77777777" w:rsidR="00724091" w:rsidRDefault="00000000">
      <w:pPr>
        <w:spacing w:after="0" w:line="259" w:lineRule="auto"/>
        <w:ind w:left="720" w:firstLine="0"/>
      </w:pPr>
      <w:r>
        <w:rPr>
          <w:sz w:val="22"/>
        </w:rPr>
        <w:t xml:space="preserve"> </w:t>
      </w:r>
    </w:p>
    <w:p w14:paraId="07356F05" w14:textId="77777777" w:rsidR="00724091" w:rsidRDefault="00000000">
      <w:pPr>
        <w:spacing w:after="1" w:line="226" w:lineRule="auto"/>
        <w:ind w:left="715"/>
      </w:pPr>
      <w:r>
        <w:rPr>
          <w:sz w:val="22"/>
        </w:rPr>
        <w:t xml:space="preserve">Asserted Rights Category: Commercial Computer Software licensed; deliverables (e.g., custom scenes/models) under GPR; underlying engine/binaries remain proprietary. </w:t>
      </w:r>
    </w:p>
    <w:p w14:paraId="27F0CDA3" w14:textId="77777777" w:rsidR="00724091" w:rsidRDefault="00000000">
      <w:pPr>
        <w:spacing w:after="0" w:line="259" w:lineRule="auto"/>
        <w:ind w:left="720" w:firstLine="0"/>
      </w:pPr>
      <w:r>
        <w:rPr>
          <w:sz w:val="22"/>
        </w:rPr>
        <w:t xml:space="preserve"> </w:t>
      </w:r>
    </w:p>
    <w:p w14:paraId="5C0DB03E" w14:textId="77777777" w:rsidR="00724091" w:rsidRDefault="00000000">
      <w:pPr>
        <w:spacing w:after="31" w:line="226" w:lineRule="auto"/>
        <w:ind w:left="715"/>
      </w:pPr>
      <w:r>
        <w:rPr>
          <w:sz w:val="22"/>
        </w:rPr>
        <w:t xml:space="preserve">Name of Organization Asserting Restrictions: VI-Grade </w:t>
      </w:r>
    </w:p>
    <w:p w14:paraId="142F260C" w14:textId="77777777" w:rsidR="00724091" w:rsidRDefault="00000000">
      <w:pPr>
        <w:spacing w:after="0" w:line="259" w:lineRule="auto"/>
        <w:ind w:left="720" w:firstLine="0"/>
      </w:pPr>
      <w:r>
        <w:rPr>
          <w:sz w:val="22"/>
        </w:rPr>
        <w:t xml:space="preserve"> </w:t>
      </w:r>
    </w:p>
    <w:p w14:paraId="6FD366EF" w14:textId="77777777" w:rsidR="00724091" w:rsidRDefault="00000000">
      <w:pPr>
        <w:spacing w:after="1" w:line="226" w:lineRule="auto"/>
        <w:ind w:left="715"/>
      </w:pPr>
      <w:r>
        <w:rPr>
          <w:sz w:val="22"/>
        </w:rPr>
        <w:t xml:space="preserve">Deliverables Affected: VR-based environment models, scenario setups, integration code, visualization configurations produced under this Agreement. </w:t>
      </w:r>
    </w:p>
    <w:p w14:paraId="1C20D118" w14:textId="77777777" w:rsidR="00724091" w:rsidRDefault="00000000">
      <w:pPr>
        <w:spacing w:after="0" w:line="259" w:lineRule="auto"/>
        <w:ind w:left="720" w:firstLine="0"/>
      </w:pPr>
      <w:r>
        <w:rPr>
          <w:sz w:val="22"/>
        </w:rPr>
        <w:t xml:space="preserve"> </w:t>
      </w:r>
    </w:p>
    <w:p w14:paraId="32023958" w14:textId="77777777" w:rsidR="00724091" w:rsidRDefault="00000000">
      <w:pPr>
        <w:numPr>
          <w:ilvl w:val="0"/>
          <w:numId w:val="5"/>
        </w:numPr>
        <w:spacing w:after="31" w:line="226" w:lineRule="auto"/>
        <w:ind w:hanging="360"/>
      </w:pPr>
      <w:r>
        <w:rPr>
          <w:sz w:val="22"/>
        </w:rPr>
        <w:t xml:space="preserve">Technical Data or Computer Software to be Furnished with Restrictions: Concurrent Software </w:t>
      </w:r>
    </w:p>
    <w:p w14:paraId="1A5EC494" w14:textId="77777777" w:rsidR="00724091" w:rsidRDefault="00000000">
      <w:pPr>
        <w:spacing w:after="31" w:line="226" w:lineRule="auto"/>
        <w:ind w:left="715"/>
      </w:pPr>
      <w:r>
        <w:rPr>
          <w:sz w:val="22"/>
        </w:rPr>
        <w:t xml:space="preserve">(Annual License)Includes: SIMulation Workbench (SimWB), IXXAT CAN/LIN I/O Module </w:t>
      </w:r>
    </w:p>
    <w:p w14:paraId="40A832EA" w14:textId="77777777" w:rsidR="00724091" w:rsidRDefault="00000000">
      <w:pPr>
        <w:spacing w:after="31" w:line="226" w:lineRule="auto"/>
        <w:ind w:left="715"/>
      </w:pPr>
      <w:r>
        <w:rPr>
          <w:sz w:val="22"/>
        </w:rPr>
        <w:t xml:space="preserve">License, Redhawk Frequency Scheduler, Network I/O, ML Toolkit, PY Toolkit </w:t>
      </w:r>
    </w:p>
    <w:p w14:paraId="0FB609FC" w14:textId="77777777" w:rsidR="00724091" w:rsidRDefault="00000000">
      <w:pPr>
        <w:spacing w:after="0" w:line="259" w:lineRule="auto"/>
        <w:ind w:left="720" w:firstLine="0"/>
      </w:pPr>
      <w:r>
        <w:rPr>
          <w:sz w:val="22"/>
        </w:rPr>
        <w:t xml:space="preserve"> </w:t>
      </w:r>
    </w:p>
    <w:p w14:paraId="55A9CD41" w14:textId="77777777" w:rsidR="00724091" w:rsidRDefault="00000000">
      <w:pPr>
        <w:spacing w:after="31" w:line="226" w:lineRule="auto"/>
        <w:ind w:left="715"/>
      </w:pPr>
      <w:r>
        <w:rPr>
          <w:sz w:val="22"/>
        </w:rPr>
        <w:t xml:space="preserve">Basis for Assertion: Pre-existing commercial software suites from various vendors (e.g., </w:t>
      </w:r>
    </w:p>
    <w:p w14:paraId="6E34261B" w14:textId="77777777" w:rsidR="00724091" w:rsidRDefault="00000000">
      <w:pPr>
        <w:spacing w:after="1" w:line="226" w:lineRule="auto"/>
        <w:ind w:left="715"/>
      </w:pPr>
      <w:r>
        <w:rPr>
          <w:sz w:val="22"/>
        </w:rPr>
        <w:t xml:space="preserve">SIMulation Workbench vendor, IXXAT, etc.), each developed at private expense and licensed. Integration/configuration scripts developed under contract delivered under GPR; underlying modules stay proprietary. </w:t>
      </w:r>
    </w:p>
    <w:p w14:paraId="61A6BE70" w14:textId="77777777" w:rsidR="00724091" w:rsidRDefault="00000000">
      <w:pPr>
        <w:spacing w:after="0" w:line="259" w:lineRule="auto"/>
        <w:ind w:left="720" w:firstLine="0"/>
      </w:pPr>
      <w:r>
        <w:rPr>
          <w:sz w:val="22"/>
        </w:rPr>
        <w:t xml:space="preserve"> </w:t>
      </w:r>
    </w:p>
    <w:p w14:paraId="54E4A66D" w14:textId="77777777" w:rsidR="00724091" w:rsidRDefault="00000000">
      <w:pPr>
        <w:spacing w:after="1" w:line="226" w:lineRule="auto"/>
        <w:ind w:left="715"/>
      </w:pPr>
      <w:r>
        <w:rPr>
          <w:sz w:val="22"/>
        </w:rPr>
        <w:lastRenderedPageBreak/>
        <w:t xml:space="preserve">Asserted Rights Category: Commercial Computer Software licensed under each vendor’s EULA. New deliverables (integration scripts, configuration files, custom ML models trained under contract) under GPR; underlying binaries proprietary. </w:t>
      </w:r>
    </w:p>
    <w:p w14:paraId="62D19856" w14:textId="77777777" w:rsidR="00724091" w:rsidRDefault="00000000">
      <w:pPr>
        <w:spacing w:after="0" w:line="259" w:lineRule="auto"/>
        <w:ind w:left="720" w:firstLine="0"/>
      </w:pPr>
      <w:r>
        <w:rPr>
          <w:sz w:val="22"/>
        </w:rPr>
        <w:t xml:space="preserve"> </w:t>
      </w:r>
    </w:p>
    <w:p w14:paraId="1DCDF4EF" w14:textId="77777777" w:rsidR="00724091" w:rsidRDefault="00000000">
      <w:pPr>
        <w:spacing w:after="1" w:line="226" w:lineRule="auto"/>
        <w:ind w:left="715"/>
      </w:pPr>
      <w:r>
        <w:rPr>
          <w:sz w:val="22"/>
        </w:rPr>
        <w:t xml:space="preserve">Name of Organization Asserting Restrictions: Respective vendors (e.g., SIMWB vendor name; IXXAT; Redhawk vendor; etc.) </w:t>
      </w:r>
    </w:p>
    <w:p w14:paraId="013A3890" w14:textId="77777777" w:rsidR="00724091" w:rsidRDefault="00000000">
      <w:pPr>
        <w:spacing w:after="0" w:line="259" w:lineRule="auto"/>
        <w:ind w:left="720" w:firstLine="0"/>
      </w:pPr>
      <w:r>
        <w:rPr>
          <w:sz w:val="22"/>
        </w:rPr>
        <w:t xml:space="preserve"> </w:t>
      </w:r>
    </w:p>
    <w:p w14:paraId="3198A795" w14:textId="77777777" w:rsidR="00724091" w:rsidRDefault="00000000">
      <w:pPr>
        <w:spacing w:after="1" w:line="226" w:lineRule="auto"/>
        <w:ind w:left="715"/>
      </w:pPr>
      <w:r>
        <w:rPr>
          <w:sz w:val="22"/>
        </w:rPr>
        <w:t xml:space="preserve">Deliverables Affected: Integration frameworks, configuration and automation scripts, custom ML tool workflows, data-processing modules built under this Agreement. </w:t>
      </w:r>
    </w:p>
    <w:p w14:paraId="4861CC9B" w14:textId="77777777" w:rsidR="00724091" w:rsidRDefault="00000000">
      <w:pPr>
        <w:spacing w:after="0" w:line="259" w:lineRule="auto"/>
        <w:ind w:left="720" w:firstLine="0"/>
      </w:pPr>
      <w:r>
        <w:rPr>
          <w:sz w:val="22"/>
        </w:rPr>
        <w:t xml:space="preserve"> </w:t>
      </w:r>
    </w:p>
    <w:p w14:paraId="6AF3349B" w14:textId="77777777" w:rsidR="00724091" w:rsidRDefault="00000000">
      <w:pPr>
        <w:numPr>
          <w:ilvl w:val="0"/>
          <w:numId w:val="6"/>
        </w:numPr>
        <w:spacing w:after="1" w:line="226" w:lineRule="auto"/>
        <w:ind w:hanging="360"/>
      </w:pPr>
      <w:r>
        <w:rPr>
          <w:sz w:val="22"/>
        </w:rPr>
        <w:t xml:space="preserve">Technical Data or Computer Software to be Furnished with Restrictions: LPVR-DUO for DTRACK (in-car software-interface to utilize Head-Mounted Displays) </w:t>
      </w:r>
    </w:p>
    <w:p w14:paraId="0F35FBD3" w14:textId="77777777" w:rsidR="00724091" w:rsidRDefault="00000000">
      <w:pPr>
        <w:spacing w:after="0" w:line="259" w:lineRule="auto"/>
        <w:ind w:left="720" w:firstLine="0"/>
      </w:pPr>
      <w:r>
        <w:rPr>
          <w:sz w:val="22"/>
        </w:rPr>
        <w:t xml:space="preserve"> </w:t>
      </w:r>
    </w:p>
    <w:p w14:paraId="250A7524" w14:textId="77777777" w:rsidR="00724091" w:rsidRDefault="00000000">
      <w:pPr>
        <w:spacing w:after="1" w:line="226" w:lineRule="auto"/>
        <w:ind w:left="715"/>
      </w:pPr>
      <w:r>
        <w:rPr>
          <w:sz w:val="22"/>
        </w:rPr>
        <w:t xml:space="preserve">Basis for Assertion: Pre-existing commercial interface software licensed from the LPVR-DUO vendor; developed at private expense. Custom integration/adaptation code under contract delivered under GPR; underlying LPVR-DUO binaries proprietary. </w:t>
      </w:r>
    </w:p>
    <w:p w14:paraId="1D3CB55B" w14:textId="77777777" w:rsidR="00724091" w:rsidRDefault="00000000">
      <w:pPr>
        <w:spacing w:after="0" w:line="259" w:lineRule="auto"/>
        <w:ind w:left="720" w:firstLine="0"/>
      </w:pPr>
      <w:r>
        <w:rPr>
          <w:sz w:val="22"/>
        </w:rPr>
        <w:t xml:space="preserve"> </w:t>
      </w:r>
    </w:p>
    <w:p w14:paraId="3D061E47" w14:textId="77777777" w:rsidR="00724091" w:rsidRDefault="00000000">
      <w:pPr>
        <w:spacing w:after="1" w:line="226" w:lineRule="auto"/>
        <w:ind w:left="715"/>
      </w:pPr>
      <w:r>
        <w:rPr>
          <w:sz w:val="22"/>
        </w:rPr>
        <w:t xml:space="preserve">Asserted Rights Category: Commercial Computer Software licensed; custom integration/adaptation code delivered with Government Purpose Rights; underlying LPVR-DUO modules proprietary. </w:t>
      </w:r>
    </w:p>
    <w:p w14:paraId="2EC468CE" w14:textId="77777777" w:rsidR="00724091" w:rsidRDefault="00000000">
      <w:pPr>
        <w:spacing w:after="0" w:line="259" w:lineRule="auto"/>
        <w:ind w:left="720" w:firstLine="0"/>
      </w:pPr>
      <w:r>
        <w:rPr>
          <w:sz w:val="22"/>
        </w:rPr>
        <w:t xml:space="preserve"> </w:t>
      </w:r>
    </w:p>
    <w:p w14:paraId="3FF5669A" w14:textId="77777777" w:rsidR="00724091" w:rsidRDefault="00000000">
      <w:pPr>
        <w:spacing w:after="31" w:line="226" w:lineRule="auto"/>
        <w:ind w:left="715"/>
      </w:pPr>
      <w:r>
        <w:rPr>
          <w:sz w:val="22"/>
        </w:rPr>
        <w:t xml:space="preserve">Name of Organization Asserting Restrictions: VI-Grade </w:t>
      </w:r>
    </w:p>
    <w:p w14:paraId="446DEB86" w14:textId="77777777" w:rsidR="00724091" w:rsidRDefault="00000000">
      <w:pPr>
        <w:spacing w:after="0" w:line="259" w:lineRule="auto"/>
        <w:ind w:left="720" w:firstLine="0"/>
      </w:pPr>
      <w:r>
        <w:rPr>
          <w:sz w:val="22"/>
        </w:rPr>
        <w:t xml:space="preserve"> </w:t>
      </w:r>
    </w:p>
    <w:p w14:paraId="47F15BC1" w14:textId="77777777" w:rsidR="00724091" w:rsidRDefault="00000000">
      <w:pPr>
        <w:spacing w:after="1" w:line="226" w:lineRule="auto"/>
        <w:ind w:left="715"/>
      </w:pPr>
      <w:r>
        <w:rPr>
          <w:sz w:val="22"/>
        </w:rPr>
        <w:t xml:space="preserve">Deliverables Affected: Integration adapters for HMD use in-car, configuration/profiles created under contract, test scripts for LPVR-DUO integration. </w:t>
      </w:r>
    </w:p>
    <w:p w14:paraId="1159E06B" w14:textId="77777777" w:rsidR="00724091" w:rsidRDefault="00000000">
      <w:pPr>
        <w:spacing w:after="0" w:line="259" w:lineRule="auto"/>
        <w:ind w:left="720" w:firstLine="0"/>
      </w:pPr>
      <w:r>
        <w:rPr>
          <w:sz w:val="22"/>
        </w:rPr>
        <w:t xml:space="preserve"> </w:t>
      </w:r>
    </w:p>
    <w:p w14:paraId="40033287" w14:textId="77777777" w:rsidR="00724091" w:rsidRDefault="00000000">
      <w:pPr>
        <w:numPr>
          <w:ilvl w:val="0"/>
          <w:numId w:val="6"/>
        </w:numPr>
        <w:spacing w:after="1" w:line="226" w:lineRule="auto"/>
        <w:ind w:hanging="360"/>
      </w:pPr>
      <w:r>
        <w:rPr>
          <w:sz w:val="22"/>
        </w:rPr>
        <w:t xml:space="preserve">Technical Data or Computer Software to be Furnished with Restrictions: Applied Intuition Suite                              Includes: SensorSim, ObjectSim, VSV Pro, TruckSim, Autonomy Stack, VS-Terrain &amp; VSConnect </w:t>
      </w:r>
    </w:p>
    <w:p w14:paraId="55B62DB9" w14:textId="77777777" w:rsidR="00724091" w:rsidRDefault="00000000">
      <w:pPr>
        <w:spacing w:after="0" w:line="259" w:lineRule="auto"/>
        <w:ind w:left="720" w:firstLine="0"/>
      </w:pPr>
      <w:r>
        <w:rPr>
          <w:sz w:val="22"/>
        </w:rPr>
        <w:t xml:space="preserve"> </w:t>
      </w:r>
    </w:p>
    <w:p w14:paraId="4904F364" w14:textId="77777777" w:rsidR="00724091" w:rsidRDefault="00000000">
      <w:pPr>
        <w:spacing w:after="1" w:line="226" w:lineRule="auto"/>
        <w:ind w:left="715"/>
      </w:pPr>
      <w:r>
        <w:rPr>
          <w:sz w:val="22"/>
        </w:rPr>
        <w:t xml:space="preserve">Basis for Assertion: Pre-existing commercial software suite licensed from Applied Intuition; developed at private expense. Any custom scenarios, integration modules, autonomy-stack adaptations created under this Agreement delivered under GPR; underlying binaries remain proprietary. </w:t>
      </w:r>
    </w:p>
    <w:p w14:paraId="5DFA0D5B" w14:textId="77777777" w:rsidR="00724091" w:rsidRDefault="00000000">
      <w:pPr>
        <w:spacing w:after="0" w:line="259" w:lineRule="auto"/>
        <w:ind w:left="720" w:firstLine="0"/>
      </w:pPr>
      <w:r>
        <w:rPr>
          <w:sz w:val="22"/>
        </w:rPr>
        <w:t xml:space="preserve"> </w:t>
      </w:r>
    </w:p>
    <w:p w14:paraId="5CDF4794" w14:textId="77777777" w:rsidR="00724091" w:rsidRDefault="00000000">
      <w:pPr>
        <w:spacing w:after="1" w:line="226" w:lineRule="auto"/>
        <w:ind w:left="715"/>
      </w:pPr>
      <w:r>
        <w:rPr>
          <w:sz w:val="22"/>
        </w:rPr>
        <w:t xml:space="preserve">Asserted Rights Category: Commercial Computer Software licensed; custom deliverables (e.g., scenario definitions, integration code, autonomy-stack parameterizations) under Government Purpose Rights; underlying COTS modules proprietary. </w:t>
      </w:r>
    </w:p>
    <w:p w14:paraId="7CC9EBB4" w14:textId="77777777" w:rsidR="00724091" w:rsidRDefault="00000000">
      <w:pPr>
        <w:spacing w:after="0" w:line="259" w:lineRule="auto"/>
        <w:ind w:left="720" w:firstLine="0"/>
      </w:pPr>
      <w:r>
        <w:rPr>
          <w:sz w:val="22"/>
        </w:rPr>
        <w:t xml:space="preserve"> </w:t>
      </w:r>
    </w:p>
    <w:p w14:paraId="69644AA7" w14:textId="77777777" w:rsidR="00724091" w:rsidRDefault="00000000">
      <w:pPr>
        <w:spacing w:after="31" w:line="226" w:lineRule="auto"/>
        <w:ind w:left="715"/>
      </w:pPr>
      <w:r>
        <w:rPr>
          <w:sz w:val="22"/>
        </w:rPr>
        <w:t xml:space="preserve">Name of Organization Asserting Restrictions: Applied Intuition Inc. </w:t>
      </w:r>
    </w:p>
    <w:p w14:paraId="4790E905" w14:textId="77777777" w:rsidR="00724091" w:rsidRDefault="00000000">
      <w:pPr>
        <w:spacing w:after="0" w:line="259" w:lineRule="auto"/>
        <w:ind w:left="720" w:firstLine="0"/>
      </w:pPr>
      <w:r>
        <w:rPr>
          <w:sz w:val="22"/>
        </w:rPr>
        <w:t xml:space="preserve"> </w:t>
      </w:r>
    </w:p>
    <w:p w14:paraId="1D48446D" w14:textId="77777777" w:rsidR="00724091" w:rsidRDefault="00000000">
      <w:pPr>
        <w:spacing w:after="1" w:line="226" w:lineRule="auto"/>
        <w:ind w:left="715"/>
      </w:pPr>
      <w:r>
        <w:rPr>
          <w:sz w:val="22"/>
        </w:rPr>
        <w:t xml:space="preserve">Deliverables Affected: Simulation scenarios, scenario data, integration/adaptation code, autonomy-stack configurations, test harnesses built under this Agreement. </w:t>
      </w:r>
    </w:p>
    <w:p w14:paraId="7875DABE" w14:textId="77777777" w:rsidR="00724091" w:rsidRDefault="00000000">
      <w:pPr>
        <w:spacing w:after="0" w:line="259" w:lineRule="auto"/>
        <w:ind w:left="0" w:firstLine="0"/>
      </w:pPr>
      <w:r>
        <w:t xml:space="preserve"> </w:t>
      </w:r>
    </w:p>
    <w:p w14:paraId="5C55A05C" w14:textId="77777777" w:rsidR="00724091" w:rsidRDefault="00000000">
      <w:pPr>
        <w:numPr>
          <w:ilvl w:val="1"/>
          <w:numId w:val="10"/>
        </w:numPr>
        <w:ind w:right="13" w:hanging="720"/>
      </w:pPr>
      <w:r>
        <w:t xml:space="preserve">Security Classification </w:t>
      </w:r>
    </w:p>
    <w:p w14:paraId="5BF5D47E" w14:textId="77777777" w:rsidR="00724091" w:rsidRDefault="00000000">
      <w:pPr>
        <w:spacing w:after="0" w:line="259" w:lineRule="auto"/>
        <w:ind w:left="0" w:firstLine="0"/>
      </w:pPr>
      <w:r>
        <w:t xml:space="preserve"> </w:t>
      </w:r>
    </w:p>
    <w:p w14:paraId="00E5D545" w14:textId="77777777" w:rsidR="00724091" w:rsidRDefault="00000000">
      <w:pPr>
        <w:numPr>
          <w:ilvl w:val="1"/>
          <w:numId w:val="10"/>
        </w:numPr>
        <w:ind w:right="13" w:hanging="720"/>
      </w:pPr>
      <w:r>
        <w:t xml:space="preserve">The security classification level for this effort is UNCLASSIFIED. </w:t>
      </w:r>
    </w:p>
    <w:p w14:paraId="0C337656" w14:textId="77777777" w:rsidR="00724091" w:rsidRDefault="00000000">
      <w:pPr>
        <w:spacing w:after="0" w:line="259" w:lineRule="auto"/>
        <w:ind w:left="0" w:firstLine="0"/>
      </w:pPr>
      <w:r>
        <w:t xml:space="preserve"> </w:t>
      </w:r>
    </w:p>
    <w:p w14:paraId="2D4F728C" w14:textId="77777777" w:rsidR="00724091" w:rsidRDefault="00000000">
      <w:pPr>
        <w:numPr>
          <w:ilvl w:val="1"/>
          <w:numId w:val="10"/>
        </w:numPr>
        <w:ind w:right="13" w:hanging="720"/>
      </w:pPr>
      <w:r>
        <w:t xml:space="preserve">The contractor shall notify the AOR should CLASSIFIED performance / testing be required at additional locations not listed in this SOW. Locations include Government Installations, </w:t>
      </w:r>
      <w:r>
        <w:lastRenderedPageBreak/>
        <w:t xml:space="preserve">Contractor Facilities, and Contractor Facilities located on a Government Installation. The contractor or any subcontractors shall not perform on CLASSIFIED requirements without an authorized DD254. </w:t>
      </w:r>
    </w:p>
    <w:p w14:paraId="5BEA37C4" w14:textId="77777777" w:rsidR="00724091" w:rsidRDefault="00000000">
      <w:pPr>
        <w:spacing w:after="0" w:line="259" w:lineRule="auto"/>
        <w:ind w:left="0" w:firstLine="0"/>
      </w:pPr>
      <w:r>
        <w:t xml:space="preserve"> </w:t>
      </w:r>
    </w:p>
    <w:p w14:paraId="436A46A9" w14:textId="77777777" w:rsidR="00724091" w:rsidRDefault="00000000">
      <w:pPr>
        <w:numPr>
          <w:ilvl w:val="1"/>
          <w:numId w:val="10"/>
        </w:numPr>
        <w:ind w:right="13" w:hanging="720"/>
      </w:pPr>
      <w:r>
        <w:t xml:space="preserve">Contractor must obtain an External Certificate Authority (ECA) certificate to access, encrypt, or transmit U/FOUO or Controlled Unclassified Information (CUI) off installation. Information regarding the External Certificate Authority can be found at website http://iase.disa.mil/pki/eca/Pages/index.aspx. </w:t>
      </w:r>
    </w:p>
    <w:p w14:paraId="5F25AB91" w14:textId="77777777" w:rsidR="00724091" w:rsidRDefault="00000000">
      <w:pPr>
        <w:spacing w:after="0" w:line="259" w:lineRule="auto"/>
        <w:ind w:left="0" w:firstLine="0"/>
      </w:pPr>
      <w:r>
        <w:t xml:space="preserve"> </w:t>
      </w:r>
    </w:p>
    <w:p w14:paraId="4333C247" w14:textId="77777777" w:rsidR="00724091" w:rsidRDefault="00000000">
      <w:pPr>
        <w:numPr>
          <w:ilvl w:val="1"/>
          <w:numId w:val="10"/>
        </w:numPr>
        <w:ind w:right="13" w:hanging="720"/>
      </w:pPr>
      <w:r>
        <w:t xml:space="preserve">For Official Use Only Information (FOUO) and Controlled Unclassified Information (CUI) – The contractor shall be capable of accessing, handling, receiving, and storing UNCLASSIFIED documents, equipment, hardware, and test items, using the applicable standards of FOUO information. All Controlled Unclassified Information </w:t>
      </w:r>
    </w:p>
    <w:p w14:paraId="33B0E726" w14:textId="77777777" w:rsidR="00724091" w:rsidRDefault="00000000">
      <w:pPr>
        <w:ind w:left="-5" w:right="13"/>
      </w:pPr>
      <w:r>
        <w:t xml:space="preserve">(documents designated as FOR OFFICIAL USE ONLY and/or LIMITED DISTRIBUTION) shall be submitted and electronically transmitted by a controlled means via USPS mail, DoD SAFE website </w:t>
      </w:r>
    </w:p>
    <w:p w14:paraId="24A06FFA" w14:textId="77777777" w:rsidR="00724091" w:rsidRDefault="00000000">
      <w:pPr>
        <w:ind w:left="-5" w:right="13"/>
      </w:pPr>
      <w:r>
        <w:t xml:space="preserve">(https://safe.amrdec.army.mil/SAFE/) and/or an approved application that is Certified for Networthiness such as the Encryption Wizard. </w:t>
      </w:r>
    </w:p>
    <w:p w14:paraId="39F49520" w14:textId="77777777" w:rsidR="00724091" w:rsidRDefault="00000000">
      <w:pPr>
        <w:spacing w:after="0" w:line="259" w:lineRule="auto"/>
        <w:ind w:left="0" w:firstLine="0"/>
      </w:pPr>
      <w:r>
        <w:t xml:space="preserve"> </w:t>
      </w:r>
    </w:p>
    <w:p w14:paraId="7709B527" w14:textId="77777777" w:rsidR="00724091" w:rsidRDefault="00000000">
      <w:pPr>
        <w:numPr>
          <w:ilvl w:val="1"/>
          <w:numId w:val="8"/>
        </w:numPr>
        <w:ind w:right="13" w:hanging="719"/>
      </w:pPr>
      <w:r>
        <w:t xml:space="preserve">Miscellaneous Requirements  </w:t>
      </w:r>
    </w:p>
    <w:p w14:paraId="4A7792C7" w14:textId="77777777" w:rsidR="00724091" w:rsidRDefault="00000000">
      <w:pPr>
        <w:spacing w:after="0" w:line="259" w:lineRule="auto"/>
        <w:ind w:left="0" w:firstLine="0"/>
      </w:pPr>
      <w:r>
        <w:t xml:space="preserve"> </w:t>
      </w:r>
    </w:p>
    <w:p w14:paraId="6846AEA3" w14:textId="77777777" w:rsidR="00724091" w:rsidRDefault="00000000">
      <w:pPr>
        <w:numPr>
          <w:ilvl w:val="1"/>
          <w:numId w:val="8"/>
        </w:numPr>
        <w:ind w:right="13" w:hanging="719"/>
      </w:pPr>
      <w:r>
        <w:t xml:space="preserve">Data and Reporting </w:t>
      </w:r>
    </w:p>
    <w:p w14:paraId="7AA694F4" w14:textId="77777777" w:rsidR="00724091" w:rsidRDefault="00000000">
      <w:pPr>
        <w:spacing w:after="0" w:line="259" w:lineRule="auto"/>
        <w:ind w:left="0" w:firstLine="0"/>
      </w:pPr>
      <w:r>
        <w:t xml:space="preserve"> </w:t>
      </w:r>
    </w:p>
    <w:p w14:paraId="63AD4A80" w14:textId="77777777" w:rsidR="00724091" w:rsidRDefault="00000000">
      <w:pPr>
        <w:numPr>
          <w:ilvl w:val="2"/>
          <w:numId w:val="9"/>
        </w:numPr>
        <w:ind w:right="13"/>
      </w:pPr>
      <w:r>
        <w:t xml:space="preserve">Final Technical Report – The contractor shall prepare and submit a Final Technical Report in accordance with Article I: Scope of the Agreement in the Project Agreement and CDRL A008. </w:t>
      </w:r>
    </w:p>
    <w:p w14:paraId="0A100611" w14:textId="77777777" w:rsidR="00724091" w:rsidRDefault="00000000">
      <w:pPr>
        <w:spacing w:after="0" w:line="259" w:lineRule="auto"/>
        <w:ind w:left="0" w:firstLine="0"/>
      </w:pPr>
      <w:r>
        <w:t xml:space="preserve"> </w:t>
      </w:r>
    </w:p>
    <w:p w14:paraId="23C56D6E" w14:textId="77777777" w:rsidR="00724091" w:rsidRDefault="00000000">
      <w:pPr>
        <w:numPr>
          <w:ilvl w:val="2"/>
          <w:numId w:val="9"/>
        </w:numPr>
        <w:ind w:right="13"/>
      </w:pPr>
      <w:r>
        <w:t xml:space="preserve">Quarterly Patent Reports – The contractor shall prepare and submit quarterly Patent Reports in accordance with Article 9: Section B Attachment 02 Terms and Conditions Titled: Invention Reports. Patent Rights in the </w:t>
      </w:r>
    </w:p>
    <w:p w14:paraId="6803D1BA" w14:textId="77777777" w:rsidR="00724091" w:rsidRDefault="00000000">
      <w:pPr>
        <w:ind w:left="-5" w:right="13"/>
      </w:pPr>
      <w:r>
        <w:t xml:space="preserve">Project Agreement using DD Form 882, Report of Inventions and Subcontracts. Negative reports are also required. </w:t>
      </w:r>
    </w:p>
    <w:p w14:paraId="7591B252" w14:textId="77777777" w:rsidR="00724091" w:rsidRDefault="00000000">
      <w:pPr>
        <w:spacing w:after="0" w:line="259" w:lineRule="auto"/>
        <w:ind w:left="0" w:firstLine="0"/>
      </w:pPr>
      <w:r>
        <w:t xml:space="preserve"> </w:t>
      </w:r>
    </w:p>
    <w:p w14:paraId="7172E740" w14:textId="77777777" w:rsidR="00724091" w:rsidRDefault="00000000">
      <w:pPr>
        <w:tabs>
          <w:tab w:val="center" w:pos="975"/>
        </w:tabs>
        <w:ind w:left="-15" w:firstLine="0"/>
      </w:pPr>
      <w:r>
        <w:t xml:space="preserve">10.2 </w:t>
      </w:r>
      <w:r>
        <w:tab/>
        <w:t xml:space="preserve">Safety </w:t>
      </w:r>
    </w:p>
    <w:p w14:paraId="601E7F01" w14:textId="77777777" w:rsidR="00724091" w:rsidRDefault="00000000">
      <w:pPr>
        <w:spacing w:after="0" w:line="259" w:lineRule="auto"/>
        <w:ind w:left="0" w:firstLine="0"/>
      </w:pPr>
      <w:r>
        <w:t xml:space="preserve"> </w:t>
      </w:r>
    </w:p>
    <w:p w14:paraId="0CFB33D7" w14:textId="77777777" w:rsidR="00724091" w:rsidRDefault="00000000">
      <w:pPr>
        <w:ind w:left="-5" w:right="13"/>
      </w:pPr>
      <w:r>
        <w:t xml:space="preserve">The contractor shall adhere to all local, state, and federal rules and regulations required in order to maintain a safe and non-hazardous occupational environment throughout the duration of this Agreement. At a minimum, the contractor shall provide the following reports and material on an as needed basis: </w:t>
      </w:r>
    </w:p>
    <w:p w14:paraId="1C0076DB" w14:textId="77777777" w:rsidR="00724091" w:rsidRDefault="00000000">
      <w:pPr>
        <w:spacing w:after="0" w:line="259" w:lineRule="auto"/>
        <w:ind w:left="0" w:firstLine="0"/>
      </w:pPr>
      <w:r>
        <w:t xml:space="preserve"> </w:t>
      </w:r>
    </w:p>
    <w:p w14:paraId="58DC686E" w14:textId="77777777" w:rsidR="00724091" w:rsidRDefault="00000000">
      <w:pPr>
        <w:tabs>
          <w:tab w:val="center" w:pos="4655"/>
        </w:tabs>
        <w:ind w:left="-15" w:firstLine="0"/>
      </w:pPr>
      <w:r>
        <w:t xml:space="preserve">10.2.1 </w:t>
      </w:r>
      <w:r>
        <w:tab/>
        <w:t xml:space="preserve">Accident / Incident Report – The contractor shall report immediately any major accident / incident </w:t>
      </w:r>
    </w:p>
    <w:p w14:paraId="1A9F18A2" w14:textId="77777777" w:rsidR="00724091" w:rsidRDefault="00000000">
      <w:pPr>
        <w:ind w:left="-5" w:right="13"/>
      </w:pPr>
      <w:r>
        <w:t xml:space="preserve">(including fire) resulting in any one or more of the following: causing one or more fatalities or one or more disabling injuries; damage of Government property exceeding $10,000; affecting program planning or production schedules; degrading the safety of equipment under contract in which personal injury or property damage may be involved; and identifying a potential hazard requiring corrective action. The contractor shall prepare and report in accordance with the attached CDRL DI-SAFT-81563 for each incident. </w:t>
      </w:r>
    </w:p>
    <w:p w14:paraId="6480BC11" w14:textId="77777777" w:rsidR="00724091" w:rsidRDefault="00000000">
      <w:pPr>
        <w:spacing w:after="0" w:line="259" w:lineRule="auto"/>
        <w:ind w:left="0" w:firstLine="0"/>
      </w:pPr>
      <w:r>
        <w:t xml:space="preserve"> </w:t>
      </w:r>
    </w:p>
    <w:p w14:paraId="39BBC160" w14:textId="77777777" w:rsidR="00724091" w:rsidRDefault="00000000">
      <w:pPr>
        <w:tabs>
          <w:tab w:val="center" w:pos="1090"/>
        </w:tabs>
        <w:ind w:left="-15" w:firstLine="0"/>
      </w:pPr>
      <w:r>
        <w:t xml:space="preserve">11.0 </w:t>
      </w:r>
      <w:r>
        <w:tab/>
        <w:t xml:space="preserve">Reserved </w:t>
      </w:r>
    </w:p>
    <w:p w14:paraId="72F65A9C" w14:textId="77777777" w:rsidR="00724091" w:rsidRDefault="00000000">
      <w:pPr>
        <w:spacing w:after="0" w:line="259" w:lineRule="auto"/>
        <w:ind w:left="0" w:firstLine="0"/>
      </w:pPr>
      <w:r>
        <w:t xml:space="preserve"> </w:t>
      </w:r>
    </w:p>
    <w:p w14:paraId="6FFF1199" w14:textId="77777777" w:rsidR="00724091" w:rsidRDefault="00000000">
      <w:pPr>
        <w:numPr>
          <w:ilvl w:val="1"/>
          <w:numId w:val="11"/>
        </w:numPr>
        <w:ind w:right="13" w:hanging="720"/>
      </w:pPr>
      <w:r>
        <w:t xml:space="preserve">Other Terms and Conditions </w:t>
      </w:r>
    </w:p>
    <w:p w14:paraId="27530F3F" w14:textId="77777777" w:rsidR="00724091" w:rsidRDefault="00000000">
      <w:pPr>
        <w:spacing w:after="0" w:line="259" w:lineRule="auto"/>
        <w:ind w:left="0" w:firstLine="0"/>
      </w:pPr>
      <w:r>
        <w:t xml:space="preserve"> </w:t>
      </w:r>
    </w:p>
    <w:p w14:paraId="387CB6AF" w14:textId="77777777" w:rsidR="00724091" w:rsidRDefault="00000000">
      <w:pPr>
        <w:numPr>
          <w:ilvl w:val="1"/>
          <w:numId w:val="11"/>
        </w:numPr>
        <w:ind w:right="13" w:hanging="720"/>
      </w:pPr>
      <w:r>
        <w:t xml:space="preserve">Section A – Required Terms and Conditions </w:t>
      </w:r>
    </w:p>
    <w:p w14:paraId="23792667" w14:textId="77777777" w:rsidR="00724091" w:rsidRDefault="00000000">
      <w:pPr>
        <w:spacing w:after="0" w:line="259" w:lineRule="auto"/>
        <w:ind w:left="0" w:firstLine="0"/>
      </w:pPr>
      <w:r>
        <w:lastRenderedPageBreak/>
        <w:t xml:space="preserve"> </w:t>
      </w:r>
    </w:p>
    <w:p w14:paraId="79C2F430" w14:textId="77777777" w:rsidR="00724091" w:rsidRDefault="00000000">
      <w:pPr>
        <w:tabs>
          <w:tab w:val="center" w:pos="1430"/>
        </w:tabs>
        <w:ind w:left="-15" w:firstLine="0"/>
      </w:pPr>
      <w:r>
        <w:t xml:space="preserve">13.0 </w:t>
      </w:r>
      <w:r>
        <w:tab/>
        <w:t xml:space="preserve">Title to Hardware </w:t>
      </w:r>
    </w:p>
    <w:p w14:paraId="471ECD2C" w14:textId="77777777" w:rsidR="00724091" w:rsidRDefault="00000000">
      <w:pPr>
        <w:spacing w:after="0" w:line="259" w:lineRule="auto"/>
        <w:ind w:left="0" w:firstLine="0"/>
      </w:pPr>
      <w:r>
        <w:t xml:space="preserve"> </w:t>
      </w:r>
    </w:p>
    <w:p w14:paraId="03B1F4DE" w14:textId="77777777" w:rsidR="00724091" w:rsidRDefault="00000000">
      <w:pPr>
        <w:ind w:left="-5" w:right="13"/>
      </w:pPr>
      <w:r>
        <w:t xml:space="preserve">The government will not take title to components, parts, or other materials used in the manufacture of the simulation system produced under this project, nor will the Government take title to the end-item prototype(s) delivered under this project.  </w:t>
      </w:r>
    </w:p>
    <w:p w14:paraId="5D0BA0FE" w14:textId="77777777" w:rsidR="00724091" w:rsidRDefault="00000000">
      <w:pPr>
        <w:numPr>
          <w:ilvl w:val="1"/>
          <w:numId w:val="12"/>
        </w:numPr>
        <w:ind w:right="13" w:hanging="720"/>
      </w:pPr>
      <w:r>
        <w:t xml:space="preserve">Agreements Officer Representative (AOR) and Alternate AOR </w:t>
      </w:r>
    </w:p>
    <w:p w14:paraId="222C20E5" w14:textId="77777777" w:rsidR="00724091" w:rsidRDefault="00000000">
      <w:pPr>
        <w:spacing w:after="0" w:line="259" w:lineRule="auto"/>
        <w:ind w:left="0" w:firstLine="0"/>
      </w:pPr>
      <w:r>
        <w:t xml:space="preserve"> </w:t>
      </w:r>
    </w:p>
    <w:p w14:paraId="11F6A4E5" w14:textId="77777777" w:rsidR="00724091" w:rsidRDefault="00000000">
      <w:pPr>
        <w:numPr>
          <w:ilvl w:val="1"/>
          <w:numId w:val="12"/>
        </w:numPr>
        <w:ind w:right="13" w:hanging="720"/>
      </w:pPr>
      <w:r>
        <w:t xml:space="preserve">AOR: </w:t>
      </w:r>
    </w:p>
    <w:p w14:paraId="3E20A568" w14:textId="77777777" w:rsidR="00724091" w:rsidRDefault="00000000">
      <w:pPr>
        <w:ind w:left="-5" w:right="13"/>
      </w:pPr>
      <w:r>
        <w:t xml:space="preserve">Name: Dmitri Nguyen  </w:t>
      </w:r>
    </w:p>
    <w:p w14:paraId="057653D0" w14:textId="77777777" w:rsidR="00724091" w:rsidRDefault="00000000">
      <w:pPr>
        <w:ind w:left="-5" w:right="13"/>
      </w:pPr>
      <w:r>
        <w:t xml:space="preserve">Office Symbol: FCDD-RTI-GVIS-GVR </w:t>
      </w:r>
    </w:p>
    <w:p w14:paraId="2779FB8D" w14:textId="77777777" w:rsidR="00724091" w:rsidRDefault="00000000">
      <w:pPr>
        <w:ind w:left="-5" w:right="13"/>
      </w:pPr>
      <w:r>
        <w:t xml:space="preserve">Phone: 571-588-7647 </w:t>
      </w:r>
    </w:p>
    <w:p w14:paraId="0DB4116A" w14:textId="77777777" w:rsidR="00724091" w:rsidRDefault="00000000">
      <w:pPr>
        <w:ind w:left="-5" w:right="13"/>
      </w:pPr>
      <w:r>
        <w:t xml:space="preserve">Email:  dmitri.t.nguyen.civ@army.mil </w:t>
      </w:r>
    </w:p>
    <w:p w14:paraId="500CC408" w14:textId="77777777" w:rsidR="00724091" w:rsidRDefault="00000000">
      <w:pPr>
        <w:spacing w:after="0" w:line="259" w:lineRule="auto"/>
        <w:ind w:left="0" w:firstLine="0"/>
      </w:pPr>
      <w:r>
        <w:t xml:space="preserve"> </w:t>
      </w:r>
    </w:p>
    <w:p w14:paraId="14C94D69" w14:textId="77777777" w:rsidR="00724091" w:rsidRDefault="00000000">
      <w:pPr>
        <w:numPr>
          <w:ilvl w:val="1"/>
          <w:numId w:val="7"/>
        </w:numPr>
        <w:ind w:right="13" w:hanging="720"/>
      </w:pPr>
      <w:r>
        <w:t xml:space="preserve">Point of Contact for Organization </w:t>
      </w:r>
    </w:p>
    <w:p w14:paraId="09AB7B35" w14:textId="77777777" w:rsidR="00724091" w:rsidRDefault="00000000">
      <w:pPr>
        <w:spacing w:after="0" w:line="259" w:lineRule="auto"/>
        <w:ind w:left="0" w:firstLine="0"/>
      </w:pPr>
      <w:r>
        <w:t xml:space="preserve"> </w:t>
      </w:r>
    </w:p>
    <w:p w14:paraId="12A24D5D" w14:textId="77777777" w:rsidR="00724091" w:rsidRDefault="00000000">
      <w:pPr>
        <w:numPr>
          <w:ilvl w:val="1"/>
          <w:numId w:val="7"/>
        </w:numPr>
        <w:ind w:right="13" w:hanging="720"/>
      </w:pPr>
      <w:r>
        <w:t xml:space="preserve">Point of Contact: </w:t>
      </w:r>
    </w:p>
    <w:p w14:paraId="777EA998" w14:textId="77777777" w:rsidR="00724091" w:rsidRDefault="00000000">
      <w:pPr>
        <w:tabs>
          <w:tab w:val="center" w:pos="1479"/>
        </w:tabs>
        <w:ind w:left="-15" w:firstLine="0"/>
      </w:pPr>
      <w:r>
        <w:t xml:space="preserve"> </w:t>
      </w:r>
      <w:r>
        <w:tab/>
        <w:t xml:space="preserve">Name: Orla Baxter </w:t>
      </w:r>
    </w:p>
    <w:p w14:paraId="513D30FE" w14:textId="77777777" w:rsidR="00724091" w:rsidRDefault="00000000">
      <w:pPr>
        <w:ind w:left="-5" w:right="13"/>
      </w:pPr>
      <w:r>
        <w:t xml:space="preserve">Title:   Director of the Office of Sponsored Programs </w:t>
      </w:r>
    </w:p>
    <w:p w14:paraId="338D5505" w14:textId="77777777" w:rsidR="00724091" w:rsidRDefault="00000000">
      <w:pPr>
        <w:ind w:left="-5" w:right="13"/>
      </w:pPr>
      <w:r>
        <w:t xml:space="preserve">Organization: Worcester Polytechnic Institute </w:t>
      </w:r>
    </w:p>
    <w:p w14:paraId="50036500" w14:textId="77777777" w:rsidR="00724091" w:rsidRDefault="00000000">
      <w:pPr>
        <w:ind w:left="-5" w:right="13"/>
      </w:pPr>
      <w:r>
        <w:t xml:space="preserve">Address: 100 Institute Road, Worcester, MA 01609 </w:t>
      </w:r>
    </w:p>
    <w:p w14:paraId="2D469614" w14:textId="77777777" w:rsidR="00724091" w:rsidRDefault="00000000">
      <w:pPr>
        <w:spacing w:after="0" w:line="259" w:lineRule="auto"/>
        <w:ind w:left="0" w:firstLine="0"/>
      </w:pPr>
      <w:r>
        <w:t xml:space="preserve">Email: </w:t>
      </w:r>
      <w:r>
        <w:rPr>
          <w:color w:val="414587"/>
          <w:u w:val="single" w:color="414587"/>
        </w:rPr>
        <w:t>Obaxter@wpi.edu</w:t>
      </w:r>
      <w:r>
        <w:t xml:space="preserve"> </w:t>
      </w:r>
    </w:p>
    <w:p w14:paraId="07F85862" w14:textId="77777777" w:rsidR="00724091" w:rsidRDefault="00000000">
      <w:pPr>
        <w:ind w:left="-5" w:right="13"/>
      </w:pPr>
      <w:r>
        <w:t xml:space="preserve">AGREEMENT BETWEEN </w:t>
      </w:r>
    </w:p>
    <w:p w14:paraId="5D635648" w14:textId="77777777" w:rsidR="00724091" w:rsidRDefault="00000000">
      <w:pPr>
        <w:spacing w:after="0" w:line="259" w:lineRule="auto"/>
        <w:ind w:left="0" w:firstLine="0"/>
      </w:pPr>
      <w:r>
        <w:t xml:space="preserve"> </w:t>
      </w:r>
    </w:p>
    <w:p w14:paraId="46F1E837" w14:textId="77777777" w:rsidR="00724091" w:rsidRDefault="00000000">
      <w:pPr>
        <w:ind w:left="-5" w:right="13"/>
      </w:pPr>
      <w:r>
        <w:t xml:space="preserve">UNITED STATES ARMY CONTRACTING COMMAND – DETROIT ARSENAL (ACC-DTA) </w:t>
      </w:r>
    </w:p>
    <w:p w14:paraId="49665A93" w14:textId="77777777" w:rsidR="00724091" w:rsidRDefault="00000000">
      <w:pPr>
        <w:spacing w:after="0" w:line="259" w:lineRule="auto"/>
        <w:ind w:left="0" w:firstLine="0"/>
      </w:pPr>
      <w:r>
        <w:t xml:space="preserve"> </w:t>
      </w:r>
    </w:p>
    <w:p w14:paraId="76AD9603" w14:textId="77777777" w:rsidR="00724091" w:rsidRDefault="00000000">
      <w:pPr>
        <w:ind w:left="-5" w:right="13"/>
      </w:pPr>
      <w:r>
        <w:t xml:space="preserve">6501 E. ELEVEN MILE ROAD </w:t>
      </w:r>
    </w:p>
    <w:p w14:paraId="7C60DE68" w14:textId="77777777" w:rsidR="00724091" w:rsidRDefault="00000000">
      <w:pPr>
        <w:ind w:left="-5" w:right="13"/>
      </w:pPr>
      <w:r>
        <w:t xml:space="preserve">DETROIT ARSENAL, MI 48397-5000 </w:t>
      </w:r>
    </w:p>
    <w:p w14:paraId="2B413C96" w14:textId="77777777" w:rsidR="00724091" w:rsidRDefault="00000000">
      <w:pPr>
        <w:spacing w:after="0" w:line="259" w:lineRule="auto"/>
        <w:ind w:left="0" w:firstLine="0"/>
      </w:pPr>
      <w:r>
        <w:t xml:space="preserve"> </w:t>
      </w:r>
    </w:p>
    <w:p w14:paraId="00BE0343" w14:textId="77777777" w:rsidR="00724091" w:rsidRDefault="00000000">
      <w:pPr>
        <w:ind w:left="-5" w:right="13"/>
      </w:pPr>
      <w:r>
        <w:t xml:space="preserve">AND </w:t>
      </w:r>
    </w:p>
    <w:p w14:paraId="148FE0BB" w14:textId="77777777" w:rsidR="00724091" w:rsidRDefault="00000000">
      <w:pPr>
        <w:spacing w:after="0" w:line="259" w:lineRule="auto"/>
        <w:ind w:left="0" w:firstLine="0"/>
      </w:pPr>
      <w:r>
        <w:t xml:space="preserve"> </w:t>
      </w:r>
    </w:p>
    <w:p w14:paraId="6EAD3309" w14:textId="77777777" w:rsidR="00724091" w:rsidRDefault="00000000">
      <w:pPr>
        <w:ind w:left="-5" w:right="13"/>
      </w:pPr>
      <w:r>
        <w:t xml:space="preserve">Worcester Polytechnic Institute (WPI) </w:t>
      </w:r>
    </w:p>
    <w:p w14:paraId="058BC218" w14:textId="77777777" w:rsidR="00724091" w:rsidRDefault="00000000">
      <w:pPr>
        <w:ind w:left="-5" w:right="13"/>
      </w:pPr>
      <w:r>
        <w:t xml:space="preserve">100 Institute Road </w:t>
      </w:r>
    </w:p>
    <w:p w14:paraId="5DA1B81B" w14:textId="77777777" w:rsidR="00724091" w:rsidRDefault="00000000">
      <w:pPr>
        <w:ind w:left="-5" w:right="13"/>
      </w:pPr>
      <w:r>
        <w:t xml:space="preserve">Worcester, MA 01609 </w:t>
      </w:r>
    </w:p>
    <w:p w14:paraId="2020D627" w14:textId="77777777" w:rsidR="00724091" w:rsidRDefault="00000000">
      <w:pPr>
        <w:spacing w:after="0" w:line="259" w:lineRule="auto"/>
        <w:ind w:left="0" w:firstLine="0"/>
      </w:pPr>
      <w:r>
        <w:t xml:space="preserve"> </w:t>
      </w:r>
      <w:r>
        <w:tab/>
        <w:t xml:space="preserve"> </w:t>
      </w:r>
    </w:p>
    <w:p w14:paraId="26C450B0" w14:textId="77777777" w:rsidR="00724091" w:rsidRDefault="00000000">
      <w:pPr>
        <w:spacing w:after="0" w:line="259" w:lineRule="auto"/>
        <w:ind w:left="0" w:firstLine="0"/>
      </w:pPr>
      <w:r>
        <w:t xml:space="preserve"> </w:t>
      </w:r>
    </w:p>
    <w:p w14:paraId="54584475" w14:textId="77777777" w:rsidR="00724091" w:rsidRDefault="00000000">
      <w:pPr>
        <w:ind w:left="-5" w:right="13"/>
      </w:pPr>
      <w:r>
        <w:t xml:space="preserve">Agreement No.: W912CH-25-9-C008 </w:t>
      </w:r>
    </w:p>
    <w:p w14:paraId="59471225" w14:textId="77777777" w:rsidR="00724091" w:rsidRDefault="00000000">
      <w:pPr>
        <w:spacing w:after="0" w:line="259" w:lineRule="auto"/>
        <w:ind w:left="0" w:firstLine="0"/>
      </w:pPr>
      <w:r>
        <w:t xml:space="preserve"> </w:t>
      </w:r>
    </w:p>
    <w:p w14:paraId="169006E3" w14:textId="77777777" w:rsidR="00724091" w:rsidRDefault="00000000">
      <w:pPr>
        <w:ind w:left="-5" w:right="13"/>
      </w:pPr>
      <w:r>
        <w:t xml:space="preserve">Total Amount of the Agreement: $5,940,000 </w:t>
      </w:r>
    </w:p>
    <w:p w14:paraId="2E64E618" w14:textId="77777777" w:rsidR="00724091" w:rsidRDefault="00000000">
      <w:pPr>
        <w:spacing w:after="0" w:line="259" w:lineRule="auto"/>
        <w:ind w:left="0" w:firstLine="0"/>
      </w:pPr>
      <w:r>
        <w:t xml:space="preserve"> </w:t>
      </w:r>
    </w:p>
    <w:p w14:paraId="6FDBDFF6" w14:textId="77777777" w:rsidR="00724091" w:rsidRDefault="00000000">
      <w:pPr>
        <w:ind w:left="-5" w:right="13"/>
      </w:pPr>
      <w:r>
        <w:t xml:space="preserve">Authority: 10 U.S.C. § 4022 </w:t>
      </w:r>
    </w:p>
    <w:p w14:paraId="612BD7E0" w14:textId="77777777" w:rsidR="00724091" w:rsidRDefault="00000000">
      <w:pPr>
        <w:spacing w:after="0" w:line="259" w:lineRule="auto"/>
        <w:ind w:left="0" w:firstLine="0"/>
      </w:pPr>
      <w:r>
        <w:t xml:space="preserve"> </w:t>
      </w:r>
    </w:p>
    <w:p w14:paraId="6A05A1C9" w14:textId="77777777" w:rsidR="00724091" w:rsidRDefault="00000000">
      <w:pPr>
        <w:ind w:left="-5" w:right="13"/>
      </w:pPr>
      <w:r>
        <w:t xml:space="preserve">Project Title: Modeling and Simulation Eco-System for Mobility Design in Multi-Domain Operations  </w:t>
      </w:r>
    </w:p>
    <w:p w14:paraId="751C8E0F" w14:textId="77777777" w:rsidR="00724091" w:rsidRDefault="00000000">
      <w:pPr>
        <w:ind w:left="-5" w:right="13"/>
      </w:pPr>
      <w:r>
        <w:t xml:space="preserve">TABLE OF CONTENTS </w:t>
      </w:r>
    </w:p>
    <w:p w14:paraId="6382C0D2" w14:textId="77777777" w:rsidR="00724091" w:rsidRDefault="00000000">
      <w:pPr>
        <w:ind w:left="-5" w:right="13"/>
      </w:pPr>
      <w:r>
        <w:t xml:space="preserve">ARTICLE 1: SCOPE OF THE AGREEMENT </w:t>
      </w:r>
    </w:p>
    <w:p w14:paraId="2A2C1D5E" w14:textId="77777777" w:rsidR="00724091" w:rsidRDefault="00000000">
      <w:pPr>
        <w:ind w:left="-5" w:right="13"/>
      </w:pPr>
      <w:r>
        <w:t xml:space="preserve">ARTICLE 2: TERM OF THE AGREEMENT </w:t>
      </w:r>
    </w:p>
    <w:p w14:paraId="796F7A42" w14:textId="77777777" w:rsidR="00724091" w:rsidRDefault="00000000">
      <w:pPr>
        <w:ind w:left="-5" w:right="13"/>
      </w:pPr>
      <w:r>
        <w:t xml:space="preserve">ARTICLE 3: MODIFICATIONS </w:t>
      </w:r>
    </w:p>
    <w:p w14:paraId="44B23162" w14:textId="77777777" w:rsidR="00724091" w:rsidRDefault="00000000">
      <w:pPr>
        <w:ind w:left="-5" w:right="13"/>
      </w:pPr>
      <w:r>
        <w:t xml:space="preserve">ARTICLE 4: FLOW DOWN OF PROVISIONS </w:t>
      </w:r>
    </w:p>
    <w:p w14:paraId="031D5CBD" w14:textId="77777777" w:rsidR="00724091" w:rsidRDefault="00000000">
      <w:pPr>
        <w:ind w:left="-5" w:right="13"/>
      </w:pPr>
      <w:r>
        <w:lastRenderedPageBreak/>
        <w:t xml:space="preserve">ARTICLE 5: OBLIGATION AND PAYMENT </w:t>
      </w:r>
    </w:p>
    <w:p w14:paraId="187B73DD" w14:textId="77777777" w:rsidR="00724091" w:rsidRDefault="00000000">
      <w:pPr>
        <w:ind w:left="-5" w:right="13"/>
      </w:pPr>
      <w:r>
        <w:t xml:space="preserve">ARTICLE 6: DISPUTES </w:t>
      </w:r>
    </w:p>
    <w:p w14:paraId="5318976A" w14:textId="77777777" w:rsidR="00724091" w:rsidRDefault="00000000">
      <w:pPr>
        <w:ind w:left="-5" w:right="13"/>
      </w:pPr>
      <w:r>
        <w:t xml:space="preserve">ARTICLE 7: CONFIDENTIAL INFORMATION </w:t>
      </w:r>
    </w:p>
    <w:p w14:paraId="71759BD7" w14:textId="77777777" w:rsidR="00724091" w:rsidRDefault="00000000">
      <w:pPr>
        <w:ind w:left="-5" w:right="13"/>
      </w:pPr>
      <w:r>
        <w:t xml:space="preserve">ARTICLE 8: PUBLICATION AND ACADEMIC RIGHTS </w:t>
      </w:r>
    </w:p>
    <w:p w14:paraId="47E87B3F" w14:textId="77777777" w:rsidR="00724091" w:rsidRDefault="00000000">
      <w:pPr>
        <w:ind w:left="-5" w:right="13"/>
      </w:pPr>
      <w:r>
        <w:t xml:space="preserve">ARTICLE 9: PATENT RIGHTS </w:t>
      </w:r>
    </w:p>
    <w:p w14:paraId="3CCCE831" w14:textId="77777777" w:rsidR="00724091" w:rsidRDefault="00000000">
      <w:pPr>
        <w:ind w:left="-5" w:right="13"/>
      </w:pPr>
      <w:r>
        <w:t xml:space="preserve">ARTICLE 10: DATA RIGHTS AND COPYRIGHTS </w:t>
      </w:r>
    </w:p>
    <w:p w14:paraId="1BF48482" w14:textId="77777777" w:rsidR="00724091" w:rsidRDefault="00000000">
      <w:pPr>
        <w:ind w:left="-5" w:right="13"/>
      </w:pPr>
      <w:r>
        <w:t xml:space="preserve">ARTICLE 11: FOREIGN ACCESS TO TECHNOLOGY AND EXPORT CONTROL </w:t>
      </w:r>
    </w:p>
    <w:p w14:paraId="0E8C2780" w14:textId="77777777" w:rsidR="00724091" w:rsidRDefault="00000000">
      <w:pPr>
        <w:ind w:left="-5" w:right="13"/>
      </w:pPr>
      <w:r>
        <w:t xml:space="preserve">ARTICLE 12: SECURITY </w:t>
      </w:r>
    </w:p>
    <w:p w14:paraId="31D41CC9" w14:textId="77777777" w:rsidR="00724091" w:rsidRDefault="00000000">
      <w:pPr>
        <w:ind w:left="-5" w:right="13"/>
      </w:pPr>
      <w:r>
        <w:t xml:space="preserve">ARTICLE 13: OPSEC </w:t>
      </w:r>
    </w:p>
    <w:p w14:paraId="31612935" w14:textId="77777777" w:rsidR="00724091" w:rsidRDefault="00000000">
      <w:pPr>
        <w:ind w:left="-5" w:right="13"/>
      </w:pPr>
      <w:r>
        <w:t xml:space="preserve">ARTICLE 14:  TITLE AND DISPOSITION OF PROPERTY </w:t>
      </w:r>
    </w:p>
    <w:p w14:paraId="77769617" w14:textId="77777777" w:rsidR="00724091" w:rsidRDefault="00000000">
      <w:pPr>
        <w:ind w:left="-5" w:right="13"/>
      </w:pPr>
      <w:r>
        <w:t xml:space="preserve">ARTICLE 15: CIVIL RIGHTS ACT </w:t>
      </w:r>
    </w:p>
    <w:p w14:paraId="1B68E745" w14:textId="77777777" w:rsidR="00724091" w:rsidRDefault="00000000">
      <w:pPr>
        <w:ind w:left="-5" w:right="13"/>
      </w:pPr>
      <w:r>
        <w:t xml:space="preserve">ARTICLE 16: ASSIGNMENT OF AGENCY </w:t>
      </w:r>
    </w:p>
    <w:p w14:paraId="227CFFBC" w14:textId="77777777" w:rsidR="00724091" w:rsidRDefault="00000000">
      <w:pPr>
        <w:ind w:left="-5" w:right="13"/>
      </w:pPr>
      <w:r>
        <w:t xml:space="preserve">ARTICLE 17: REPRESENTATIONS AND WARRANTIES </w:t>
      </w:r>
    </w:p>
    <w:p w14:paraId="306B9595" w14:textId="77777777" w:rsidR="00724091" w:rsidRDefault="00000000">
      <w:pPr>
        <w:ind w:left="-5" w:right="13"/>
      </w:pPr>
      <w:r>
        <w:t xml:space="preserve">ARTICLE 18: LIABILITY OF THE PARTIES </w:t>
      </w:r>
    </w:p>
    <w:p w14:paraId="2A563724" w14:textId="77777777" w:rsidR="00724091" w:rsidRDefault="00000000">
      <w:pPr>
        <w:ind w:left="-5" w:right="13"/>
      </w:pPr>
      <w:r>
        <w:t xml:space="preserve">ARTICLE 19: ORDER OF PRECEDENCE </w:t>
      </w:r>
    </w:p>
    <w:p w14:paraId="488E3AE4" w14:textId="77777777" w:rsidR="00724091" w:rsidRDefault="00000000">
      <w:pPr>
        <w:ind w:left="-5" w:right="13"/>
      </w:pPr>
      <w:r>
        <w:t xml:space="preserve">ARTICLE 20: EXECUTION </w:t>
      </w:r>
    </w:p>
    <w:p w14:paraId="13761C5D" w14:textId="77777777" w:rsidR="00724091" w:rsidRDefault="00000000">
      <w:pPr>
        <w:ind w:left="-5" w:right="13"/>
      </w:pPr>
      <w:r>
        <w:t xml:space="preserve">ATTACHMENT 1: STATEMENT OF WORK </w:t>
      </w:r>
    </w:p>
    <w:p w14:paraId="352AE5F7" w14:textId="77777777" w:rsidR="00724091" w:rsidRDefault="00000000">
      <w:pPr>
        <w:ind w:left="-5" w:right="13"/>
      </w:pPr>
      <w:r>
        <w:t xml:space="preserve">ATTACHMENT 2: DATA REQUIREMENTS LIST (CDRL) </w:t>
      </w:r>
    </w:p>
    <w:p w14:paraId="49C507D3" w14:textId="77777777" w:rsidR="00724091" w:rsidRDefault="00000000">
      <w:pPr>
        <w:ind w:left="-5" w:right="13"/>
      </w:pPr>
      <w:r>
        <w:t xml:space="preserve">ATTACHMENT 3: SECTION 889 CERTIFICATION </w:t>
      </w:r>
    </w:p>
    <w:p w14:paraId="26CA145A" w14:textId="77777777" w:rsidR="00724091" w:rsidRDefault="00000000">
      <w:pPr>
        <w:ind w:left="-5" w:right="13"/>
      </w:pPr>
      <w:r>
        <w:t xml:space="preserve">ATTACHMENT 4: ORGANIZATIONAL CONFLICT OF INTEREST (OCI) </w:t>
      </w:r>
    </w:p>
    <w:p w14:paraId="317B8D59" w14:textId="77777777" w:rsidR="00724091" w:rsidRDefault="00000000">
      <w:pPr>
        <w:ind w:left="-5" w:right="13"/>
      </w:pPr>
      <w:r>
        <w:t xml:space="preserve">ATTACHMENT 5: WARRANTIES &amp; REPRESENTATIONS (W&amp;R) </w:t>
      </w:r>
    </w:p>
    <w:p w14:paraId="6BEA6233" w14:textId="77777777" w:rsidR="00724091" w:rsidRDefault="00000000">
      <w:pPr>
        <w:ind w:left="-5" w:right="13"/>
      </w:pPr>
      <w:r>
        <w:t xml:space="preserve">ATTACHMENT 6: GOVERNMENT PRICING WORKBOOK </w:t>
      </w:r>
    </w:p>
    <w:p w14:paraId="19C63AB0" w14:textId="77777777" w:rsidR="00724091" w:rsidRDefault="00000000">
      <w:pPr>
        <w:tabs>
          <w:tab w:val="center" w:pos="1440"/>
          <w:tab w:val="center" w:pos="3483"/>
        </w:tabs>
        <w:ind w:left="-15" w:firstLine="0"/>
      </w:pPr>
      <w:r>
        <w:t xml:space="preserve">ARTICLE 1: </w:t>
      </w:r>
      <w:r>
        <w:tab/>
        <w:t xml:space="preserve"> </w:t>
      </w:r>
      <w:r>
        <w:tab/>
        <w:t xml:space="preserve">SCOPE OF THE AGREEMENT </w:t>
      </w:r>
    </w:p>
    <w:p w14:paraId="64C624A9" w14:textId="77777777" w:rsidR="00724091" w:rsidRDefault="00000000">
      <w:pPr>
        <w:spacing w:after="0" w:line="259" w:lineRule="auto"/>
        <w:ind w:left="0" w:firstLine="0"/>
      </w:pPr>
      <w:r>
        <w:t xml:space="preserve"> </w:t>
      </w:r>
    </w:p>
    <w:p w14:paraId="2079667A" w14:textId="77777777" w:rsidR="00724091" w:rsidRDefault="00000000">
      <w:pPr>
        <w:numPr>
          <w:ilvl w:val="0"/>
          <w:numId w:val="13"/>
        </w:numPr>
        <w:ind w:right="13" w:hanging="720"/>
      </w:pPr>
      <w:r>
        <w:t xml:space="preserve">Background  </w:t>
      </w:r>
    </w:p>
    <w:p w14:paraId="6C5D0C31" w14:textId="77777777" w:rsidR="00724091" w:rsidRDefault="00000000">
      <w:pPr>
        <w:ind w:left="-5" w:right="13"/>
      </w:pPr>
      <w:r>
        <w:t xml:space="preserve">This Other Transaction Agreement (OTA) is a stand-alone OTA between Army Contracting Command – Detroit Arsenal (ACC-DTA) on behalf of the U.S. Army Combat Capabilities Development Command (DEVCOM) Ground Vehicle Systems Center (GVSC), herein referred to as the Government, and Worcester Polytechnic Institute (WPI). </w:t>
      </w:r>
    </w:p>
    <w:p w14:paraId="48A9A4A5" w14:textId="77777777" w:rsidR="00724091" w:rsidRDefault="00000000">
      <w:pPr>
        <w:ind w:left="-5" w:right="13"/>
      </w:pPr>
      <w:r>
        <w:t xml:space="preserve">The principal purpose of this OTA is to fabricate and demonstrate the flexibility of a hybrid Auxiliary Power Unit </w:t>
      </w:r>
    </w:p>
    <w:p w14:paraId="2F1E168C" w14:textId="77777777" w:rsidR="00724091" w:rsidRDefault="00000000">
      <w:pPr>
        <w:ind w:left="-5" w:right="13"/>
      </w:pPr>
      <w:r>
        <w:t xml:space="preserve">(APU) containing a high-power density Lithium Polymer (LIPO) energy storage system integrated with a HighTemperature Proton Exchange Membrane (HTPEM) Fuel Cell (FC). The HTPEM FC Hybrid APU will provide electrical power for onboard electrical equipment operations for silent watch mode within a commercially available military electric vehicle (to be determined see task), for hybrid (HTPEM FC + LIPO) power demands less than 10 kWh. </w:t>
      </w:r>
    </w:p>
    <w:p w14:paraId="3053D313" w14:textId="77777777" w:rsidR="00724091" w:rsidRDefault="00000000">
      <w:pPr>
        <w:spacing w:after="0" w:line="259" w:lineRule="auto"/>
        <w:ind w:left="0" w:firstLine="0"/>
      </w:pPr>
      <w:r>
        <w:t xml:space="preserve"> </w:t>
      </w:r>
    </w:p>
    <w:p w14:paraId="1AD54E0E" w14:textId="77777777" w:rsidR="00724091" w:rsidRDefault="00000000">
      <w:pPr>
        <w:numPr>
          <w:ilvl w:val="0"/>
          <w:numId w:val="13"/>
        </w:numPr>
        <w:ind w:right="13" w:hanging="720"/>
      </w:pPr>
      <w:r>
        <w:t xml:space="preserve">Definitions </w:t>
      </w:r>
    </w:p>
    <w:p w14:paraId="042033E0" w14:textId="77777777" w:rsidR="00724091" w:rsidRDefault="00000000">
      <w:pPr>
        <w:spacing w:after="0" w:line="259" w:lineRule="auto"/>
        <w:ind w:left="0" w:firstLine="0"/>
      </w:pPr>
      <w:r>
        <w:t xml:space="preserve"> </w:t>
      </w:r>
    </w:p>
    <w:p w14:paraId="6272C21C" w14:textId="77777777" w:rsidR="00724091" w:rsidRDefault="00000000">
      <w:pPr>
        <w:ind w:left="-5" w:right="13"/>
      </w:pPr>
      <w:r>
        <w:t xml:space="preserve">"Academic Research Institution" means accredited institutions (colleges, universities or other educational institutions) of higher learning in the U.S. </w:t>
      </w:r>
    </w:p>
    <w:p w14:paraId="678D8CAD" w14:textId="77777777" w:rsidR="00724091" w:rsidRDefault="00000000">
      <w:pPr>
        <w:spacing w:after="0" w:line="259" w:lineRule="auto"/>
        <w:ind w:left="0" w:firstLine="0"/>
      </w:pPr>
      <w:r>
        <w:t xml:space="preserve"> </w:t>
      </w:r>
    </w:p>
    <w:p w14:paraId="3C5AC741" w14:textId="77777777" w:rsidR="00724091" w:rsidRDefault="00000000">
      <w:pPr>
        <w:ind w:left="-5" w:right="13"/>
      </w:pPr>
      <w:r>
        <w:t xml:space="preserve">“Agreement” or "OTA" refers to the 10 U.S.C. 4022 Other Transaction Agreement between the Government and WPI, Agreement No. W912CH-25-9-C008. </w:t>
      </w:r>
    </w:p>
    <w:p w14:paraId="019ACC81" w14:textId="77777777" w:rsidR="00724091" w:rsidRDefault="00000000">
      <w:pPr>
        <w:spacing w:after="0" w:line="259" w:lineRule="auto"/>
        <w:ind w:left="0" w:firstLine="0"/>
      </w:pPr>
      <w:r>
        <w:t xml:space="preserve"> </w:t>
      </w:r>
    </w:p>
    <w:p w14:paraId="2AA413B5" w14:textId="77777777" w:rsidR="00724091" w:rsidRDefault="00000000">
      <w:pPr>
        <w:ind w:left="-5" w:right="13"/>
      </w:pPr>
      <w:r>
        <w:t xml:space="preserve">“Agreements Officer (AO)” is the United States Army Contracting Command – Detroit Arsenal (ACC-DTA) warranted Contracting Officer authorized to sign the final Agreement for the Government, and to otherwise contractually bind the Government.   </w:t>
      </w:r>
    </w:p>
    <w:p w14:paraId="7394CBFC" w14:textId="77777777" w:rsidR="00724091" w:rsidRDefault="00000000">
      <w:pPr>
        <w:spacing w:after="0" w:line="259" w:lineRule="auto"/>
        <w:ind w:left="0" w:firstLine="0"/>
      </w:pPr>
      <w:r>
        <w:t xml:space="preserve"> </w:t>
      </w:r>
    </w:p>
    <w:p w14:paraId="2E6287F5" w14:textId="77777777" w:rsidR="00724091" w:rsidRDefault="00000000">
      <w:pPr>
        <w:ind w:left="-5" w:right="13"/>
      </w:pPr>
      <w:r>
        <w:lastRenderedPageBreak/>
        <w:t xml:space="preserve">“Agreements Officer’s Representative (AOR)” is the individual designated by the Government to monitor all technical aspects. The AOR shall only assist in Agreement administration of the specific project to the extent expressly delegated in writing in the Appointment Letter by the responsible AO and cannot contractually bind the Government.    </w:t>
      </w:r>
    </w:p>
    <w:p w14:paraId="15069866" w14:textId="77777777" w:rsidR="00724091" w:rsidRDefault="00000000">
      <w:pPr>
        <w:spacing w:after="0" w:line="259" w:lineRule="auto"/>
        <w:ind w:left="0" w:firstLine="0"/>
      </w:pPr>
      <w:r>
        <w:t xml:space="preserve"> </w:t>
      </w:r>
    </w:p>
    <w:p w14:paraId="39114517" w14:textId="77777777" w:rsidR="00724091" w:rsidRDefault="00000000">
      <w:pPr>
        <w:ind w:left="-5" w:right="13"/>
      </w:pPr>
      <w:r>
        <w:t xml:space="preserve">“Date of Completion” is the date on which all work is completed or the date on which the period of performance ends. </w:t>
      </w:r>
    </w:p>
    <w:p w14:paraId="66945A7F" w14:textId="77777777" w:rsidR="00724091" w:rsidRDefault="00000000">
      <w:pPr>
        <w:spacing w:after="0" w:line="259" w:lineRule="auto"/>
        <w:ind w:left="0" w:firstLine="0"/>
      </w:pPr>
      <w:r>
        <w:t xml:space="preserve"> </w:t>
      </w:r>
    </w:p>
    <w:p w14:paraId="64609D7D" w14:textId="77777777" w:rsidR="00724091" w:rsidRDefault="00000000">
      <w:pPr>
        <w:ind w:left="-5" w:right="13"/>
      </w:pPr>
      <w:r>
        <w:t xml:space="preserve">“Development” means the systematic use, under whatever name, of scientific and technical knowledge in the design, development, test, or evaluation of an existing or potential new technology, product or service (or of an improvement in an existing technology, product or service) for the purpose of meeting specific performance requirements or objectives. Development includes the research functions of design engineering, prototyping, and engineering testing. </w:t>
      </w:r>
    </w:p>
    <w:p w14:paraId="6986BF11" w14:textId="77777777" w:rsidR="00724091" w:rsidRDefault="00000000">
      <w:pPr>
        <w:spacing w:after="0" w:line="259" w:lineRule="auto"/>
        <w:ind w:left="0" w:firstLine="0"/>
      </w:pPr>
      <w:r>
        <w:t xml:space="preserve"> </w:t>
      </w:r>
    </w:p>
    <w:p w14:paraId="715CD646" w14:textId="77777777" w:rsidR="00724091" w:rsidRDefault="00000000">
      <w:pPr>
        <w:ind w:left="-5" w:right="13"/>
      </w:pPr>
      <w:r>
        <w:t xml:space="preserve">“Effective Date” means the date when this Agreement is signed and executed by the AO for the Government. </w:t>
      </w:r>
    </w:p>
    <w:p w14:paraId="1195393D" w14:textId="77777777" w:rsidR="00724091" w:rsidRDefault="00000000">
      <w:pPr>
        <w:spacing w:after="0" w:line="259" w:lineRule="auto"/>
        <w:ind w:left="0" w:firstLine="0"/>
      </w:pPr>
      <w:r>
        <w:t xml:space="preserve"> </w:t>
      </w:r>
    </w:p>
    <w:p w14:paraId="24C18BBD" w14:textId="77777777" w:rsidR="00724091" w:rsidRDefault="00000000">
      <w:pPr>
        <w:ind w:left="-5" w:right="13"/>
      </w:pPr>
      <w:r>
        <w:t xml:space="preserve">“Government Fiscal Year” means the period commencing on October 1 and ending September 30 of the following calendar year. </w:t>
      </w:r>
    </w:p>
    <w:p w14:paraId="301A9C71" w14:textId="77777777" w:rsidR="00724091" w:rsidRDefault="00000000">
      <w:pPr>
        <w:spacing w:after="0" w:line="259" w:lineRule="auto"/>
        <w:ind w:left="0" w:firstLine="0"/>
      </w:pPr>
      <w:r>
        <w:t xml:space="preserve"> </w:t>
      </w:r>
    </w:p>
    <w:p w14:paraId="07F0592C" w14:textId="77777777" w:rsidR="00724091" w:rsidRDefault="00000000">
      <w:pPr>
        <w:ind w:left="-5" w:right="13"/>
      </w:pPr>
      <w:r>
        <w:t xml:space="preserve">“Milestone” means a scheduled event signifying the completion of a major deliverable or a set of related deliverables as identified in the Statement of Work. </w:t>
      </w:r>
    </w:p>
    <w:p w14:paraId="2A99905A" w14:textId="77777777" w:rsidR="00724091" w:rsidRDefault="00000000">
      <w:pPr>
        <w:spacing w:after="0" w:line="259" w:lineRule="auto"/>
        <w:ind w:left="0" w:firstLine="0"/>
      </w:pPr>
      <w:r>
        <w:t xml:space="preserve"> </w:t>
      </w:r>
    </w:p>
    <w:p w14:paraId="60439C58" w14:textId="77777777" w:rsidR="00724091" w:rsidRDefault="00000000">
      <w:pPr>
        <w:ind w:left="-5" w:right="13"/>
      </w:pPr>
      <w:r>
        <w:t xml:space="preserve">“Nonprofit Research Institution” means a university or other institution of higher education, or an organization of the type described in section 501(c)(3) of the Internal Revenue Code of 1954 (26 U.S.C. &amp; 501(c)) and exempt from taxation under section 501(a) of the Internal Revenue Code (26 U.S.C. 501(a)), or any nonprofit scientific or educational organization qualified under a State nonprofit organization statute. </w:t>
      </w:r>
    </w:p>
    <w:p w14:paraId="1CD1B908" w14:textId="77777777" w:rsidR="00724091" w:rsidRDefault="00000000">
      <w:pPr>
        <w:spacing w:after="0" w:line="259" w:lineRule="auto"/>
        <w:ind w:left="0" w:firstLine="0"/>
      </w:pPr>
      <w:r>
        <w:t xml:space="preserve"> </w:t>
      </w:r>
    </w:p>
    <w:p w14:paraId="34B43250" w14:textId="77777777" w:rsidR="00724091" w:rsidRDefault="00000000">
      <w:pPr>
        <w:ind w:left="-5" w:right="13"/>
      </w:pPr>
      <w:r>
        <w:t xml:space="preserve">“Parties” means the Government and WPI where collectively identified, and “Party” where each entity is individually identified. </w:t>
      </w:r>
    </w:p>
    <w:p w14:paraId="7FFAE8B2" w14:textId="77777777" w:rsidR="00724091" w:rsidRDefault="00000000">
      <w:pPr>
        <w:spacing w:after="0" w:line="259" w:lineRule="auto"/>
        <w:ind w:left="0" w:firstLine="0"/>
      </w:pPr>
      <w:r>
        <w:t xml:space="preserve"> </w:t>
      </w:r>
    </w:p>
    <w:p w14:paraId="57BDF95C" w14:textId="77777777" w:rsidR="00724091" w:rsidRDefault="00000000">
      <w:pPr>
        <w:ind w:left="-5" w:right="13"/>
      </w:pPr>
      <w:r>
        <w:t xml:space="preserve">“Payable Milestone” means that once a milestone has been met, the Government can approve payment to WPI of a predetermined dollar amount in relation to performance of a particular project under the Agreement.  </w:t>
      </w:r>
    </w:p>
    <w:p w14:paraId="2E1432A3" w14:textId="77777777" w:rsidR="00724091" w:rsidRDefault="00000000">
      <w:pPr>
        <w:spacing w:after="0" w:line="259" w:lineRule="auto"/>
        <w:ind w:left="0" w:firstLine="0"/>
      </w:pPr>
      <w:r>
        <w:t xml:space="preserve"> </w:t>
      </w:r>
    </w:p>
    <w:p w14:paraId="57E7667D" w14:textId="77777777" w:rsidR="00724091" w:rsidRDefault="00000000">
      <w:pPr>
        <w:ind w:left="-5" w:right="13"/>
      </w:pPr>
      <w:r>
        <w:t xml:space="preserve">“Signatory Authority” refers to the individual that has the authority to legally bind a party to an Agreement. </w:t>
      </w:r>
    </w:p>
    <w:p w14:paraId="6353A9FE" w14:textId="77777777" w:rsidR="00724091" w:rsidRDefault="00000000">
      <w:pPr>
        <w:spacing w:after="0" w:line="259" w:lineRule="auto"/>
        <w:ind w:left="0" w:firstLine="0"/>
      </w:pPr>
      <w:r>
        <w:t xml:space="preserve"> </w:t>
      </w:r>
    </w:p>
    <w:p w14:paraId="1BAD5449" w14:textId="77777777" w:rsidR="00724091" w:rsidRDefault="00000000">
      <w:pPr>
        <w:ind w:left="-5" w:right="13"/>
      </w:pPr>
      <w:r>
        <w:t xml:space="preserve">“United States Army Contracting Command – Detroit Arsenal (ACC-DTA)” is the Government contracting activity designated as the lead Government organization in charge of executing the contractual obligations of the OTA. </w:t>
      </w:r>
    </w:p>
    <w:p w14:paraId="63873448" w14:textId="77777777" w:rsidR="00724091" w:rsidRDefault="00000000">
      <w:pPr>
        <w:spacing w:after="0" w:line="259" w:lineRule="auto"/>
        <w:ind w:left="0" w:firstLine="0"/>
      </w:pPr>
      <w:r>
        <w:t xml:space="preserve"> </w:t>
      </w:r>
    </w:p>
    <w:p w14:paraId="54ED9E19" w14:textId="77777777" w:rsidR="00724091" w:rsidRDefault="00000000">
      <w:pPr>
        <w:numPr>
          <w:ilvl w:val="0"/>
          <w:numId w:val="14"/>
        </w:numPr>
        <w:ind w:right="13" w:hanging="720"/>
      </w:pPr>
      <w:r>
        <w:t xml:space="preserve">Scope </w:t>
      </w:r>
    </w:p>
    <w:p w14:paraId="3AD70D28" w14:textId="77777777" w:rsidR="00724091" w:rsidRDefault="00000000">
      <w:pPr>
        <w:spacing w:after="0" w:line="259" w:lineRule="auto"/>
        <w:ind w:left="0" w:firstLine="0"/>
      </w:pPr>
      <w:r>
        <w:t xml:space="preserve"> </w:t>
      </w:r>
    </w:p>
    <w:p w14:paraId="67209CD5" w14:textId="77777777" w:rsidR="00724091" w:rsidRDefault="00000000">
      <w:pPr>
        <w:ind w:left="-5" w:right="13"/>
      </w:pPr>
      <w:r>
        <w:t xml:space="preserve">The Scope of Work for this effort is attached to the Agreement as Attachment 001 </w:t>
      </w:r>
    </w:p>
    <w:p w14:paraId="692D8765" w14:textId="77777777" w:rsidR="00724091" w:rsidRDefault="00000000">
      <w:pPr>
        <w:spacing w:after="0" w:line="259" w:lineRule="auto"/>
        <w:ind w:left="0" w:firstLine="0"/>
      </w:pPr>
      <w:r>
        <w:t xml:space="preserve"> </w:t>
      </w:r>
    </w:p>
    <w:p w14:paraId="12B01CBD" w14:textId="77777777" w:rsidR="00724091" w:rsidRDefault="00000000">
      <w:pPr>
        <w:spacing w:after="0" w:line="259" w:lineRule="auto"/>
        <w:ind w:left="0" w:firstLine="0"/>
      </w:pPr>
      <w:r>
        <w:t xml:space="preserve"> </w:t>
      </w:r>
    </w:p>
    <w:p w14:paraId="094B397C" w14:textId="77777777" w:rsidR="00724091" w:rsidRDefault="00000000">
      <w:pPr>
        <w:numPr>
          <w:ilvl w:val="0"/>
          <w:numId w:val="14"/>
        </w:numPr>
        <w:ind w:right="13" w:hanging="720"/>
      </w:pPr>
      <w:r>
        <w:t xml:space="preserve">Follow- On Production </w:t>
      </w:r>
    </w:p>
    <w:p w14:paraId="25E8EDB7" w14:textId="77777777" w:rsidR="00724091" w:rsidRDefault="00000000">
      <w:pPr>
        <w:spacing w:after="0" w:line="259" w:lineRule="auto"/>
        <w:ind w:left="0" w:firstLine="0"/>
      </w:pPr>
      <w:r>
        <w:t xml:space="preserve"> </w:t>
      </w:r>
    </w:p>
    <w:p w14:paraId="73F44AA3" w14:textId="77777777" w:rsidR="00724091" w:rsidRDefault="00000000">
      <w:pPr>
        <w:ind w:left="-5" w:right="13"/>
      </w:pPr>
      <w:r>
        <w:t xml:space="preserve">The Government does not anticipate pursing a follow- on production effort under the authority of 10 U.S.C. 4022(f) for this effort.  </w:t>
      </w:r>
    </w:p>
    <w:p w14:paraId="7DE04227" w14:textId="77777777" w:rsidR="00724091" w:rsidRDefault="00000000">
      <w:pPr>
        <w:spacing w:after="0" w:line="259" w:lineRule="auto"/>
        <w:ind w:left="0" w:firstLine="0"/>
      </w:pPr>
      <w:r>
        <w:t xml:space="preserve"> </w:t>
      </w:r>
    </w:p>
    <w:p w14:paraId="1F56C470" w14:textId="77777777" w:rsidR="00724091" w:rsidRDefault="00000000">
      <w:pPr>
        <w:spacing w:after="0" w:line="259" w:lineRule="auto"/>
        <w:ind w:left="0" w:firstLine="0"/>
      </w:pPr>
      <w:r>
        <w:lastRenderedPageBreak/>
        <w:t xml:space="preserve"> </w:t>
      </w:r>
    </w:p>
    <w:p w14:paraId="5EBAB050" w14:textId="77777777" w:rsidR="00724091" w:rsidRDefault="00000000">
      <w:pPr>
        <w:ind w:left="-5" w:right="13"/>
      </w:pPr>
      <w:r>
        <w:t xml:space="preserve">ARTICLE 2:  TERM OF THE AGREEMENT, STOP WORK, AND TERMINATION </w:t>
      </w:r>
    </w:p>
    <w:p w14:paraId="3B0ACCAC" w14:textId="77777777" w:rsidR="00724091" w:rsidRDefault="00000000">
      <w:pPr>
        <w:spacing w:after="0" w:line="259" w:lineRule="auto"/>
        <w:ind w:left="0" w:firstLine="0"/>
      </w:pPr>
      <w:r>
        <w:t xml:space="preserve"> </w:t>
      </w:r>
    </w:p>
    <w:p w14:paraId="285AB3A2" w14:textId="77777777" w:rsidR="00724091" w:rsidRDefault="00000000">
      <w:pPr>
        <w:numPr>
          <w:ilvl w:val="0"/>
          <w:numId w:val="15"/>
        </w:numPr>
        <w:ind w:right="13" w:hanging="720"/>
      </w:pPr>
      <w:r>
        <w:t xml:space="preserve">The Term of the Agreement: This OTA will be for a period of 12 months.  </w:t>
      </w:r>
    </w:p>
    <w:p w14:paraId="3AAA1CD4" w14:textId="77777777" w:rsidR="00724091" w:rsidRDefault="00000000">
      <w:pPr>
        <w:spacing w:after="0" w:line="259" w:lineRule="auto"/>
        <w:ind w:left="0" w:firstLine="0"/>
      </w:pPr>
      <w:r>
        <w:t xml:space="preserve"> </w:t>
      </w:r>
    </w:p>
    <w:p w14:paraId="2B20B5BA" w14:textId="77777777" w:rsidR="00724091" w:rsidRDefault="00000000">
      <w:pPr>
        <w:numPr>
          <w:ilvl w:val="0"/>
          <w:numId w:val="15"/>
        </w:numPr>
        <w:ind w:right="13" w:hanging="720"/>
      </w:pPr>
      <w:r>
        <w:t xml:space="preserve">Stop Work Clause </w:t>
      </w:r>
    </w:p>
    <w:p w14:paraId="20E869B4" w14:textId="77777777" w:rsidR="00724091" w:rsidRDefault="00000000">
      <w:pPr>
        <w:spacing w:after="0" w:line="259" w:lineRule="auto"/>
        <w:ind w:left="0" w:firstLine="0"/>
      </w:pPr>
      <w:r>
        <w:t xml:space="preserve"> </w:t>
      </w:r>
    </w:p>
    <w:p w14:paraId="0F2BDCA9" w14:textId="77777777" w:rsidR="00724091" w:rsidRDefault="00000000">
      <w:pPr>
        <w:ind w:left="-5" w:right="13"/>
      </w:pPr>
      <w:r>
        <w:t xml:space="preserve">As directed by the Agreements Officer (AO) by written order to WPI, the AO may at any time, require WPI  to stop all, or any part, of the work called for under this Agreement for a period of 90 days after the written stop-work order is delivered to WPI, and for any further period as determined necessary by the AO to which the parties may agree. The order shall be specifically identified as a stop work order issued under this Article. Upon receipt of the stop work order, WPI shall immediately comply with its terms and take all reasonable steps to minimize the incurrence of costs allocable to the work covered by the stop work order during the period of work stoppage. Within the period of 90 days after the stop work order is delivered to WPI, or within any extension of that period to which the parties have agreed, the AO shall either:  </w:t>
      </w:r>
    </w:p>
    <w:p w14:paraId="20BCF0B3" w14:textId="77777777" w:rsidR="00724091" w:rsidRDefault="00000000">
      <w:pPr>
        <w:spacing w:after="0" w:line="259" w:lineRule="auto"/>
        <w:ind w:left="0" w:firstLine="0"/>
      </w:pPr>
      <w:r>
        <w:t xml:space="preserve"> </w:t>
      </w:r>
    </w:p>
    <w:p w14:paraId="0B6ACA70" w14:textId="77777777" w:rsidR="00724091" w:rsidRDefault="00000000">
      <w:pPr>
        <w:numPr>
          <w:ilvl w:val="0"/>
          <w:numId w:val="16"/>
        </w:numPr>
        <w:ind w:right="13" w:hanging="721"/>
      </w:pPr>
      <w:r>
        <w:t xml:space="preserve">Cancel the stop work order, or </w:t>
      </w:r>
    </w:p>
    <w:p w14:paraId="1AE4E223" w14:textId="77777777" w:rsidR="00724091" w:rsidRDefault="00000000">
      <w:pPr>
        <w:spacing w:after="0" w:line="259" w:lineRule="auto"/>
        <w:ind w:left="0" w:firstLine="0"/>
      </w:pPr>
      <w:r>
        <w:t xml:space="preserve"> </w:t>
      </w:r>
    </w:p>
    <w:p w14:paraId="59C41C13" w14:textId="77777777" w:rsidR="00724091" w:rsidRDefault="00000000">
      <w:pPr>
        <w:numPr>
          <w:ilvl w:val="0"/>
          <w:numId w:val="16"/>
        </w:numPr>
        <w:ind w:right="13" w:hanging="721"/>
      </w:pPr>
      <w:r>
        <w:t xml:space="preserve">Terminate, in whole or in part, the work covered by the Agreement. </w:t>
      </w:r>
    </w:p>
    <w:p w14:paraId="5375EA0E" w14:textId="77777777" w:rsidR="00724091" w:rsidRDefault="00000000">
      <w:pPr>
        <w:spacing w:after="0" w:line="259" w:lineRule="auto"/>
        <w:ind w:left="0" w:firstLine="0"/>
      </w:pPr>
      <w:r>
        <w:t xml:space="preserve">       </w:t>
      </w:r>
    </w:p>
    <w:p w14:paraId="6DA0FD2A" w14:textId="77777777" w:rsidR="00724091" w:rsidRDefault="00000000">
      <w:pPr>
        <w:ind w:left="-5" w:right="13"/>
      </w:pPr>
      <w:r>
        <w:t xml:space="preserve">If a stop work order issued under this Article is canceled, WPI shall resume work. The Government may make an equitable adjustment in the delivery schedule, and/or cost of the OTA. The Government’s share of the Agreement shall be modified, in writing, accordingly, if: </w:t>
      </w:r>
    </w:p>
    <w:p w14:paraId="541D2B8B" w14:textId="77777777" w:rsidR="00724091" w:rsidRDefault="00000000">
      <w:pPr>
        <w:spacing w:after="0" w:line="259" w:lineRule="auto"/>
        <w:ind w:left="0" w:firstLine="0"/>
      </w:pPr>
      <w:r>
        <w:t xml:space="preserve"> </w:t>
      </w:r>
    </w:p>
    <w:p w14:paraId="7E1C53ED" w14:textId="77777777" w:rsidR="00724091" w:rsidRDefault="00000000">
      <w:pPr>
        <w:numPr>
          <w:ilvl w:val="0"/>
          <w:numId w:val="17"/>
        </w:numPr>
        <w:ind w:right="13"/>
      </w:pPr>
      <w:r>
        <w:t xml:space="preserve">The stop work order results in an increase in the time required for, or in WPI cost properly allocable to the performance of any part of the Agreement; and  </w:t>
      </w:r>
    </w:p>
    <w:p w14:paraId="1FCCA289" w14:textId="77777777" w:rsidR="00724091" w:rsidRDefault="00000000">
      <w:pPr>
        <w:spacing w:after="0" w:line="259" w:lineRule="auto"/>
        <w:ind w:left="0" w:firstLine="0"/>
      </w:pPr>
      <w:r>
        <w:t xml:space="preserve"> </w:t>
      </w:r>
    </w:p>
    <w:p w14:paraId="088429C8" w14:textId="77777777" w:rsidR="00724091" w:rsidRDefault="00000000">
      <w:pPr>
        <w:numPr>
          <w:ilvl w:val="0"/>
          <w:numId w:val="17"/>
        </w:numPr>
        <w:ind w:right="13"/>
      </w:pPr>
      <w:r>
        <w:t xml:space="preserve">WPI asserts its right to the adjustment within 30 days after the end of the period of work stoppage; provided the Government decides the facts justify the action, the Government may receive and act upon a proposal submitted at any time before final payment under the Agreement. </w:t>
      </w:r>
    </w:p>
    <w:p w14:paraId="5143801F" w14:textId="77777777" w:rsidR="00724091" w:rsidRDefault="00000000">
      <w:pPr>
        <w:spacing w:after="0" w:line="259" w:lineRule="auto"/>
        <w:ind w:left="0" w:firstLine="0"/>
      </w:pPr>
      <w:r>
        <w:t xml:space="preserve"> </w:t>
      </w:r>
    </w:p>
    <w:p w14:paraId="25971462" w14:textId="77777777" w:rsidR="00724091" w:rsidRDefault="00000000">
      <w:pPr>
        <w:spacing w:after="1" w:line="227" w:lineRule="auto"/>
        <w:ind w:left="-5" w:right="11"/>
        <w:jc w:val="both"/>
      </w:pPr>
      <w:r>
        <w:t xml:space="preserve">If a stop work order is not canceled and the work covered by the Agreement is terminated in accordance with Article 2, the AO will work with WPI to negotiate an equitable reimbursement in accordance with Article 2.C, “Termination Provisions”. </w:t>
      </w:r>
    </w:p>
    <w:p w14:paraId="2FF5B564" w14:textId="77777777" w:rsidR="00724091" w:rsidRDefault="00000000">
      <w:pPr>
        <w:spacing w:after="0" w:line="259" w:lineRule="auto"/>
        <w:ind w:left="0" w:firstLine="0"/>
      </w:pPr>
      <w:r>
        <w:t xml:space="preserve"> </w:t>
      </w:r>
    </w:p>
    <w:p w14:paraId="003C833E" w14:textId="77777777" w:rsidR="00724091" w:rsidRDefault="00000000">
      <w:pPr>
        <w:spacing w:after="0" w:line="259" w:lineRule="auto"/>
        <w:ind w:left="0" w:firstLine="0"/>
      </w:pPr>
      <w:r>
        <w:t xml:space="preserve"> </w:t>
      </w:r>
    </w:p>
    <w:p w14:paraId="2C8380B2" w14:textId="77777777" w:rsidR="00724091" w:rsidRDefault="00000000">
      <w:pPr>
        <w:tabs>
          <w:tab w:val="center" w:pos="1661"/>
        </w:tabs>
        <w:ind w:left="-15" w:firstLine="0"/>
      </w:pPr>
      <w:r>
        <w:t xml:space="preserve">C. </w:t>
      </w:r>
      <w:r>
        <w:tab/>
        <w:t xml:space="preserve">Termination Provisions </w:t>
      </w:r>
    </w:p>
    <w:p w14:paraId="4BECF5B8" w14:textId="77777777" w:rsidR="00724091" w:rsidRDefault="00000000">
      <w:pPr>
        <w:spacing w:after="0" w:line="259" w:lineRule="auto"/>
        <w:ind w:left="0" w:firstLine="0"/>
      </w:pPr>
      <w:r>
        <w:t xml:space="preserve"> </w:t>
      </w:r>
    </w:p>
    <w:p w14:paraId="5C9B7FE4" w14:textId="77777777" w:rsidR="00724091" w:rsidRDefault="00000000">
      <w:pPr>
        <w:ind w:left="-5" w:right="13"/>
      </w:pPr>
      <w:r>
        <w:t xml:space="preserve">Subject to a reasonable determination that the prototype project will not produce beneficial results commensurate with the expenditure of resources, the Government, in its sole discretion, may terminate performance of work under this Agreement, in whole or in part, if the AO determines that a termination is in the Government’s best interest. The AO shall terminate by delivering to WPI a “Notice of Termination” specifying the extent of the termination and the effective date. </w:t>
      </w:r>
    </w:p>
    <w:p w14:paraId="548624D2" w14:textId="77777777" w:rsidR="00724091" w:rsidRDefault="00000000">
      <w:pPr>
        <w:spacing w:after="0" w:line="259" w:lineRule="auto"/>
        <w:ind w:left="0" w:firstLine="0"/>
      </w:pPr>
      <w:r>
        <w:t xml:space="preserve"> </w:t>
      </w:r>
    </w:p>
    <w:p w14:paraId="393F61B5" w14:textId="77777777" w:rsidR="00724091" w:rsidRDefault="00000000">
      <w:pPr>
        <w:ind w:left="-5" w:right="13"/>
      </w:pPr>
      <w:r>
        <w:t xml:space="preserve">After receipt of a “Notice of Termination”, and except as directed by the AO, WPI shall immediately proceed with the following obligations, regardless of any delay in determining or adjusting any amounts due: </w:t>
      </w:r>
    </w:p>
    <w:p w14:paraId="4F94394A" w14:textId="77777777" w:rsidR="00724091" w:rsidRDefault="00000000">
      <w:pPr>
        <w:spacing w:after="0" w:line="259" w:lineRule="auto"/>
        <w:ind w:left="0" w:firstLine="0"/>
      </w:pPr>
      <w:r>
        <w:t xml:space="preserve"> </w:t>
      </w:r>
    </w:p>
    <w:p w14:paraId="0466B23D" w14:textId="77777777" w:rsidR="00724091" w:rsidRDefault="00000000">
      <w:pPr>
        <w:numPr>
          <w:ilvl w:val="0"/>
          <w:numId w:val="18"/>
        </w:numPr>
        <w:ind w:right="13" w:hanging="721"/>
      </w:pPr>
      <w:r>
        <w:t xml:space="preserve">Stop work as specified in the notice. </w:t>
      </w:r>
    </w:p>
    <w:p w14:paraId="72D08647" w14:textId="77777777" w:rsidR="00724091" w:rsidRDefault="00000000">
      <w:pPr>
        <w:spacing w:after="0" w:line="259" w:lineRule="auto"/>
        <w:ind w:left="0" w:firstLine="0"/>
      </w:pPr>
      <w:r>
        <w:t xml:space="preserve"> </w:t>
      </w:r>
    </w:p>
    <w:p w14:paraId="44BC53DE" w14:textId="77777777" w:rsidR="00724091" w:rsidRDefault="00000000">
      <w:pPr>
        <w:numPr>
          <w:ilvl w:val="0"/>
          <w:numId w:val="18"/>
        </w:numPr>
        <w:ind w:right="13" w:hanging="721"/>
      </w:pPr>
      <w:r>
        <w:lastRenderedPageBreak/>
        <w:t xml:space="preserve">Place no further orders (referred to as orders in this clause) for materials, services, or facilities, except as necessary to complete the continued portion of the Agreement. </w:t>
      </w:r>
    </w:p>
    <w:p w14:paraId="07EA5214" w14:textId="77777777" w:rsidR="00724091" w:rsidRDefault="00000000">
      <w:pPr>
        <w:spacing w:after="0" w:line="259" w:lineRule="auto"/>
        <w:ind w:left="0" w:firstLine="0"/>
      </w:pPr>
      <w:r>
        <w:t xml:space="preserve"> </w:t>
      </w:r>
    </w:p>
    <w:p w14:paraId="435B885B" w14:textId="77777777" w:rsidR="00724091" w:rsidRDefault="00000000">
      <w:pPr>
        <w:numPr>
          <w:ilvl w:val="0"/>
          <w:numId w:val="18"/>
        </w:numPr>
        <w:ind w:right="13" w:hanging="721"/>
      </w:pPr>
      <w:r>
        <w:t xml:space="preserve">Terminate all orders to the extent they relate to the work terminated. </w:t>
      </w:r>
    </w:p>
    <w:p w14:paraId="298AE2A7" w14:textId="77777777" w:rsidR="00724091" w:rsidRDefault="00000000">
      <w:pPr>
        <w:spacing w:after="0" w:line="259" w:lineRule="auto"/>
        <w:ind w:left="0" w:firstLine="0"/>
      </w:pPr>
      <w:r>
        <w:t xml:space="preserve"> </w:t>
      </w:r>
    </w:p>
    <w:p w14:paraId="5025E11B" w14:textId="77777777" w:rsidR="00724091" w:rsidRDefault="00000000">
      <w:pPr>
        <w:numPr>
          <w:ilvl w:val="0"/>
          <w:numId w:val="18"/>
        </w:numPr>
        <w:ind w:right="13" w:hanging="721"/>
      </w:pPr>
      <w:r>
        <w:t xml:space="preserve">Assign to the Government, as directed by the AO, all right, title, and interest of WPI under the orders terminated, in which case the Government shall have the right to settle or to pay any termination settlement proposal arising out of those terminations. </w:t>
      </w:r>
    </w:p>
    <w:p w14:paraId="5839AABD" w14:textId="77777777" w:rsidR="00724091" w:rsidRDefault="00000000">
      <w:pPr>
        <w:spacing w:after="0" w:line="259" w:lineRule="auto"/>
        <w:ind w:left="0" w:firstLine="0"/>
      </w:pPr>
      <w:r>
        <w:t xml:space="preserve"> </w:t>
      </w:r>
    </w:p>
    <w:p w14:paraId="3757FE03" w14:textId="77777777" w:rsidR="00724091" w:rsidRDefault="00000000">
      <w:pPr>
        <w:numPr>
          <w:ilvl w:val="0"/>
          <w:numId w:val="18"/>
        </w:numPr>
        <w:ind w:right="13" w:hanging="721"/>
      </w:pPr>
      <w:r>
        <w:t xml:space="preserve">With approval or ratification to the extent required by the AO, settle all outstanding liabilities and termination settlement proposals arising from the termination of orders; the approval or ratification will be final for purposes of this clause. </w:t>
      </w:r>
    </w:p>
    <w:p w14:paraId="45B87B67" w14:textId="77777777" w:rsidR="00724091" w:rsidRDefault="00000000">
      <w:pPr>
        <w:spacing w:after="0" w:line="259" w:lineRule="auto"/>
        <w:ind w:left="0" w:firstLine="0"/>
      </w:pPr>
      <w:r>
        <w:t xml:space="preserve"> </w:t>
      </w:r>
    </w:p>
    <w:p w14:paraId="5162EEBE" w14:textId="77777777" w:rsidR="00724091" w:rsidRDefault="00000000">
      <w:pPr>
        <w:numPr>
          <w:ilvl w:val="0"/>
          <w:numId w:val="18"/>
        </w:numPr>
        <w:ind w:right="13" w:hanging="721"/>
      </w:pPr>
      <w:r>
        <w:t xml:space="preserve">As directed by the AO, WPI shall: </w:t>
      </w:r>
    </w:p>
    <w:p w14:paraId="5B6DBE12" w14:textId="77777777" w:rsidR="00724091" w:rsidRDefault="00000000">
      <w:pPr>
        <w:spacing w:after="0" w:line="259" w:lineRule="auto"/>
        <w:ind w:left="0" w:firstLine="0"/>
      </w:pPr>
      <w:r>
        <w:t xml:space="preserve"> </w:t>
      </w:r>
    </w:p>
    <w:p w14:paraId="1C21AA95" w14:textId="77777777" w:rsidR="00724091" w:rsidRDefault="00000000">
      <w:pPr>
        <w:numPr>
          <w:ilvl w:val="0"/>
          <w:numId w:val="19"/>
        </w:numPr>
        <w:ind w:right="13"/>
      </w:pPr>
      <w:r>
        <w:t xml:space="preserve">Transfer title of and deliver to the Government the fabricated or un-fabricated parts, work in process, completed work, supplies, and other material produced or acquired for the work terminated; and </w:t>
      </w:r>
    </w:p>
    <w:p w14:paraId="5299DB23" w14:textId="77777777" w:rsidR="00724091" w:rsidRDefault="00000000">
      <w:pPr>
        <w:spacing w:after="0" w:line="259" w:lineRule="auto"/>
        <w:ind w:left="0" w:firstLine="0"/>
      </w:pPr>
      <w:r>
        <w:t xml:space="preserve"> </w:t>
      </w:r>
    </w:p>
    <w:p w14:paraId="7378B2B7" w14:textId="77777777" w:rsidR="00724091" w:rsidRDefault="00000000">
      <w:pPr>
        <w:numPr>
          <w:ilvl w:val="0"/>
          <w:numId w:val="19"/>
        </w:numPr>
        <w:ind w:right="13"/>
      </w:pPr>
      <w:r>
        <w:t xml:space="preserve">Deliver to the Government the completed or partially completed plans, drawings, information, and other technical data, computer software, and property that, if the order had been completed, would have been required to be furnished to the Government, and grant to the Government license rights in such data in accordance with Article 9, Patent Rights, and Article 10, Data Rights. </w:t>
      </w:r>
    </w:p>
    <w:p w14:paraId="786D10FC" w14:textId="77777777" w:rsidR="00724091" w:rsidRDefault="00000000">
      <w:pPr>
        <w:spacing w:after="0" w:line="259" w:lineRule="auto"/>
        <w:ind w:left="0" w:firstLine="0"/>
      </w:pPr>
      <w:r>
        <w:t xml:space="preserve"> </w:t>
      </w:r>
    </w:p>
    <w:p w14:paraId="0B319327" w14:textId="77777777" w:rsidR="00724091" w:rsidRDefault="00000000">
      <w:pPr>
        <w:numPr>
          <w:ilvl w:val="0"/>
          <w:numId w:val="20"/>
        </w:numPr>
        <w:ind w:right="13" w:hanging="720"/>
      </w:pPr>
      <w:r>
        <w:t xml:space="preserve">Complete performance of any work not terminated, if applicable. </w:t>
      </w:r>
    </w:p>
    <w:p w14:paraId="07E6FF89" w14:textId="77777777" w:rsidR="00724091" w:rsidRDefault="00000000">
      <w:pPr>
        <w:spacing w:after="0" w:line="259" w:lineRule="auto"/>
        <w:ind w:left="0" w:firstLine="0"/>
      </w:pPr>
      <w:r>
        <w:t xml:space="preserve"> </w:t>
      </w:r>
    </w:p>
    <w:p w14:paraId="43E5DF5F" w14:textId="77777777" w:rsidR="00724091" w:rsidRDefault="00000000">
      <w:pPr>
        <w:numPr>
          <w:ilvl w:val="0"/>
          <w:numId w:val="20"/>
        </w:numPr>
        <w:ind w:right="13" w:hanging="720"/>
      </w:pPr>
      <w:r>
        <w:t xml:space="preserve">Take any action that may be necessary, or that the AO may direct, for the protection and preservation of the property related to this project that is in the possession of any subcontractors and in which the Government has or may acquire an interest. </w:t>
      </w:r>
    </w:p>
    <w:p w14:paraId="64B7069E" w14:textId="77777777" w:rsidR="00724091" w:rsidRDefault="00000000">
      <w:pPr>
        <w:spacing w:after="0" w:line="259" w:lineRule="auto"/>
        <w:ind w:left="0" w:firstLine="0"/>
      </w:pPr>
      <w:r>
        <w:t xml:space="preserve"> </w:t>
      </w:r>
    </w:p>
    <w:p w14:paraId="5C85C3B2" w14:textId="77777777" w:rsidR="00724091" w:rsidRDefault="00000000">
      <w:pPr>
        <w:numPr>
          <w:ilvl w:val="0"/>
          <w:numId w:val="20"/>
        </w:numPr>
        <w:ind w:right="13" w:hanging="720"/>
      </w:pPr>
      <w:r>
        <w:t xml:space="preserve">Use its best efforts to sell, as directed or authorized by the AO, any property of the types referred to under Article 2.C, Termination Provisions, (6)(a) and (b); provided, however, that WPI: </w:t>
      </w:r>
    </w:p>
    <w:p w14:paraId="12B17DE0" w14:textId="77777777" w:rsidR="00724091" w:rsidRDefault="00000000">
      <w:pPr>
        <w:spacing w:after="0" w:line="259" w:lineRule="auto"/>
        <w:ind w:left="0" w:firstLine="0"/>
      </w:pPr>
      <w:r>
        <w:t xml:space="preserve"> </w:t>
      </w:r>
    </w:p>
    <w:p w14:paraId="3E36B7AB" w14:textId="77777777" w:rsidR="00724091" w:rsidRDefault="00000000">
      <w:pPr>
        <w:numPr>
          <w:ilvl w:val="0"/>
          <w:numId w:val="21"/>
        </w:numPr>
        <w:ind w:right="13" w:hanging="719"/>
      </w:pPr>
      <w:r>
        <w:t xml:space="preserve">Is not required to extend credit to any purchaser, and </w:t>
      </w:r>
    </w:p>
    <w:p w14:paraId="5430E4ED" w14:textId="77777777" w:rsidR="00724091" w:rsidRDefault="00000000">
      <w:pPr>
        <w:spacing w:after="0" w:line="259" w:lineRule="auto"/>
        <w:ind w:left="0" w:firstLine="0"/>
      </w:pPr>
      <w:r>
        <w:t xml:space="preserve"> </w:t>
      </w:r>
    </w:p>
    <w:p w14:paraId="72CB2EB6" w14:textId="77777777" w:rsidR="00724091" w:rsidRDefault="00000000">
      <w:pPr>
        <w:numPr>
          <w:ilvl w:val="0"/>
          <w:numId w:val="21"/>
        </w:numPr>
        <w:ind w:right="13" w:hanging="719"/>
      </w:pPr>
      <w:r>
        <w:t xml:space="preserve">May arrange for any subcontractors who were performing the terminated work to acquire the property under the conditions prescribed by, and at prices approved by, the AO. </w:t>
      </w:r>
    </w:p>
    <w:p w14:paraId="77CBFB6B" w14:textId="77777777" w:rsidR="00724091" w:rsidRDefault="00000000">
      <w:pPr>
        <w:spacing w:after="0" w:line="259" w:lineRule="auto"/>
        <w:ind w:left="0" w:firstLine="0"/>
      </w:pPr>
      <w:r>
        <w:t xml:space="preserve"> </w:t>
      </w:r>
    </w:p>
    <w:p w14:paraId="67792916" w14:textId="77777777" w:rsidR="00724091" w:rsidRDefault="00000000">
      <w:pPr>
        <w:spacing w:after="1" w:line="227" w:lineRule="auto"/>
        <w:ind w:left="-5" w:right="11"/>
        <w:jc w:val="both"/>
      </w:pPr>
      <w:r>
        <w:t xml:space="preserve">The proceeds of any transfer or disposition of Agreement property will be applied to reduce any payments to be made by the Government, including credited to the price or cost of the work, or paid in any other manner directed by the AO. </w:t>
      </w:r>
    </w:p>
    <w:p w14:paraId="2E2A1C84" w14:textId="77777777" w:rsidR="00724091" w:rsidRDefault="00000000">
      <w:pPr>
        <w:spacing w:after="0" w:line="259" w:lineRule="auto"/>
        <w:ind w:left="0" w:firstLine="0"/>
      </w:pPr>
      <w:r>
        <w:t xml:space="preserve"> </w:t>
      </w:r>
    </w:p>
    <w:p w14:paraId="2094C088" w14:textId="77777777" w:rsidR="00724091" w:rsidRDefault="00000000">
      <w:pPr>
        <w:ind w:left="-5" w:right="13"/>
      </w:pPr>
      <w:r>
        <w:t xml:space="preserve">In the event of a Termination, the Government shall retain or assume all patent rights as described in Article 9, Patent Rights, and all rights in data as described in Article 10, Data Rights.  </w:t>
      </w:r>
    </w:p>
    <w:p w14:paraId="05AAED50" w14:textId="77777777" w:rsidR="00724091" w:rsidRDefault="00000000">
      <w:pPr>
        <w:spacing w:after="0" w:line="259" w:lineRule="auto"/>
        <w:ind w:left="0" w:firstLine="0"/>
      </w:pPr>
      <w:r>
        <w:t xml:space="preserve"> </w:t>
      </w:r>
    </w:p>
    <w:p w14:paraId="095EC99E" w14:textId="77777777" w:rsidR="00724091" w:rsidRDefault="00000000">
      <w:pPr>
        <w:ind w:left="-5" w:right="13"/>
      </w:pPr>
      <w:r>
        <w:t xml:space="preserve">Failure of the parties to agree to an equitable adjustment shall be resolved pursuant to Article 6, Disputes. </w:t>
      </w:r>
    </w:p>
    <w:p w14:paraId="146964AE" w14:textId="77777777" w:rsidR="00724091" w:rsidRDefault="00000000">
      <w:pPr>
        <w:spacing w:after="0" w:line="259" w:lineRule="auto"/>
        <w:ind w:left="0" w:firstLine="0"/>
      </w:pPr>
      <w:r>
        <w:t xml:space="preserve"> </w:t>
      </w:r>
    </w:p>
    <w:p w14:paraId="2A48161E" w14:textId="77777777" w:rsidR="00724091" w:rsidRDefault="00000000">
      <w:pPr>
        <w:tabs>
          <w:tab w:val="center" w:pos="1440"/>
          <w:tab w:val="center" w:pos="2947"/>
        </w:tabs>
        <w:ind w:left="-15" w:firstLine="0"/>
      </w:pPr>
      <w:r>
        <w:t xml:space="preserve">ARTICLE 3:  </w:t>
      </w:r>
      <w:r>
        <w:tab/>
        <w:t xml:space="preserve"> </w:t>
      </w:r>
      <w:r>
        <w:tab/>
        <w:t xml:space="preserve">MODIFICATIONS </w:t>
      </w:r>
    </w:p>
    <w:p w14:paraId="2A854B80" w14:textId="77777777" w:rsidR="00724091" w:rsidRDefault="00000000">
      <w:pPr>
        <w:ind w:left="-5" w:right="13"/>
      </w:pPr>
      <w:r>
        <w:t xml:space="preserve">At any time during the term of this Agreement that a change in this Agreement's SOW, deliverables, or attachments could be beneficial to program objectives, WPI may submit written recommendations for modifications, including </w:t>
      </w:r>
      <w:r>
        <w:lastRenderedPageBreak/>
        <w:t xml:space="preserve">justifications to support any changes to the AO and AOR. WPI written recommendations will detail the technical, chronological, and financial impact of the proposed modification. The AO and AOR shall be responsible for the review and verification of any recommendations to revise or otherwise modify the Agreement. Only the AO has the authority to approve a revision or modification of the Agreement’s Terms and Conditions, SOW, or deliverables, which will be signed bilaterally between the AO and WPI. </w:t>
      </w:r>
    </w:p>
    <w:p w14:paraId="56AE35BB" w14:textId="77777777" w:rsidR="00724091" w:rsidRDefault="00000000">
      <w:pPr>
        <w:spacing w:after="0" w:line="259" w:lineRule="auto"/>
        <w:ind w:left="0" w:firstLine="0"/>
      </w:pPr>
      <w:r>
        <w:t xml:space="preserve"> </w:t>
      </w:r>
    </w:p>
    <w:p w14:paraId="745024AB" w14:textId="77777777" w:rsidR="00724091" w:rsidRDefault="00000000">
      <w:pPr>
        <w:ind w:left="-5" w:right="13"/>
      </w:pPr>
      <w:r>
        <w:t xml:space="preserve">For minor or administrative Agreement modifications the AO will issue a unilateral Agreement modification in which no signature is required by WPI. All other Agreement modifications, as identified above, shall be mutually agreed to and approved in writing by the AO and WPI. </w:t>
      </w:r>
    </w:p>
    <w:p w14:paraId="419B96E0" w14:textId="77777777" w:rsidR="00724091" w:rsidRDefault="00000000">
      <w:pPr>
        <w:spacing w:after="0" w:line="259" w:lineRule="auto"/>
        <w:ind w:left="0" w:firstLine="0"/>
      </w:pPr>
      <w:r>
        <w:t xml:space="preserve"> </w:t>
      </w:r>
    </w:p>
    <w:p w14:paraId="08F7F8A7" w14:textId="77777777" w:rsidR="00724091" w:rsidRDefault="00000000">
      <w:pPr>
        <w:spacing w:after="0" w:line="259" w:lineRule="auto"/>
        <w:ind w:left="0" w:firstLine="0"/>
      </w:pPr>
      <w:r>
        <w:t xml:space="preserve"> </w:t>
      </w:r>
    </w:p>
    <w:p w14:paraId="2C0ADA03" w14:textId="77777777" w:rsidR="00724091" w:rsidRDefault="00000000">
      <w:pPr>
        <w:tabs>
          <w:tab w:val="center" w:pos="1440"/>
          <w:tab w:val="center" w:pos="3544"/>
        </w:tabs>
        <w:ind w:left="-15" w:firstLine="0"/>
      </w:pPr>
      <w:r>
        <w:t xml:space="preserve">ARTICLE 4:  </w:t>
      </w:r>
      <w:r>
        <w:tab/>
        <w:t xml:space="preserve"> </w:t>
      </w:r>
      <w:r>
        <w:tab/>
        <w:t xml:space="preserve">FLOW DOWN OF PROVISIONS </w:t>
      </w:r>
    </w:p>
    <w:p w14:paraId="375A7989" w14:textId="77777777" w:rsidR="00724091" w:rsidRDefault="00000000">
      <w:pPr>
        <w:spacing w:after="0" w:line="259" w:lineRule="auto"/>
        <w:ind w:left="0" w:firstLine="0"/>
      </w:pPr>
      <w:r>
        <w:t xml:space="preserve"> </w:t>
      </w:r>
    </w:p>
    <w:p w14:paraId="24F54B72" w14:textId="77777777" w:rsidR="00724091" w:rsidRDefault="00000000">
      <w:pPr>
        <w:ind w:left="-5" w:right="13"/>
      </w:pPr>
      <w:r>
        <w:t xml:space="preserve">WPI shall flow down all provisions under the Articles of this Agreement to any and all subcontractors, or lower tier arrangements that will be a part of accomplishing the requirements within Attachment 001 – Scope of Work of this Agreement.  </w:t>
      </w:r>
    </w:p>
    <w:p w14:paraId="715C239C" w14:textId="77777777" w:rsidR="00724091" w:rsidRDefault="00000000">
      <w:pPr>
        <w:spacing w:after="0" w:line="259" w:lineRule="auto"/>
        <w:ind w:left="0" w:firstLine="0"/>
      </w:pPr>
      <w:r>
        <w:t xml:space="preserve"> </w:t>
      </w:r>
    </w:p>
    <w:p w14:paraId="76CF17A5" w14:textId="77777777" w:rsidR="00724091" w:rsidRDefault="00000000">
      <w:pPr>
        <w:tabs>
          <w:tab w:val="center" w:pos="1440"/>
          <w:tab w:val="center" w:pos="3524"/>
        </w:tabs>
        <w:ind w:left="-15" w:firstLine="0"/>
      </w:pPr>
      <w:r>
        <w:t xml:space="preserve">ARTICLE 5:  </w:t>
      </w:r>
      <w:r>
        <w:tab/>
        <w:t xml:space="preserve"> </w:t>
      </w:r>
      <w:r>
        <w:tab/>
        <w:t xml:space="preserve">OBLIGATION AND PAYMENT </w:t>
      </w:r>
    </w:p>
    <w:p w14:paraId="01CB1E70" w14:textId="77777777" w:rsidR="00724091" w:rsidRDefault="00000000">
      <w:pPr>
        <w:spacing w:after="0" w:line="259" w:lineRule="auto"/>
        <w:ind w:left="0" w:firstLine="0"/>
      </w:pPr>
      <w:r>
        <w:t xml:space="preserve"> </w:t>
      </w:r>
    </w:p>
    <w:p w14:paraId="685B6E26" w14:textId="77777777" w:rsidR="00724091" w:rsidRDefault="00000000">
      <w:pPr>
        <w:numPr>
          <w:ilvl w:val="0"/>
          <w:numId w:val="22"/>
        </w:numPr>
        <w:ind w:right="13" w:hanging="720"/>
      </w:pPr>
      <w:r>
        <w:t xml:space="preserve">Obligation </w:t>
      </w:r>
    </w:p>
    <w:p w14:paraId="169DA23E" w14:textId="77777777" w:rsidR="00724091" w:rsidRDefault="00000000">
      <w:pPr>
        <w:spacing w:after="0" w:line="259" w:lineRule="auto"/>
        <w:ind w:left="0" w:firstLine="0"/>
      </w:pPr>
      <w:r>
        <w:t xml:space="preserve"> </w:t>
      </w:r>
    </w:p>
    <w:p w14:paraId="3865E75C" w14:textId="77777777" w:rsidR="00724091" w:rsidRDefault="00000000">
      <w:pPr>
        <w:ind w:left="-5" w:right="13"/>
      </w:pPr>
      <w:r>
        <w:t xml:space="preserve">Except as specified in Article 6, Disputes, the Government’s liability to make payments to WPI is limited only to those funds obligated under this Agreement. The Government intends to fully fund this Agreement at time of award. </w:t>
      </w:r>
    </w:p>
    <w:p w14:paraId="38698F29" w14:textId="77777777" w:rsidR="00724091" w:rsidRDefault="00000000">
      <w:pPr>
        <w:ind w:left="-5" w:right="13"/>
      </w:pPr>
      <w:r>
        <w:t xml:space="preserve">If a modification becomes necessary in performance of this Agreement, the AO and WPI shall establish and execute a mutually agreed upon revised Payment Milestone Schedule within Attachment 001 - Scope of Work.  </w:t>
      </w:r>
    </w:p>
    <w:p w14:paraId="44A5F076" w14:textId="77777777" w:rsidR="00724091" w:rsidRDefault="00000000">
      <w:pPr>
        <w:spacing w:after="0" w:line="259" w:lineRule="auto"/>
        <w:ind w:left="0" w:firstLine="0"/>
      </w:pPr>
      <w:r>
        <w:t xml:space="preserve"> </w:t>
      </w:r>
    </w:p>
    <w:p w14:paraId="2D06AD2B" w14:textId="77777777" w:rsidR="00724091" w:rsidRDefault="00000000">
      <w:pPr>
        <w:numPr>
          <w:ilvl w:val="0"/>
          <w:numId w:val="22"/>
        </w:numPr>
        <w:ind w:right="13" w:hanging="720"/>
      </w:pPr>
      <w:r>
        <w:t xml:space="preserve">Accounting System Requirements </w:t>
      </w:r>
    </w:p>
    <w:p w14:paraId="742E1D57" w14:textId="77777777" w:rsidR="00724091" w:rsidRDefault="00000000">
      <w:pPr>
        <w:spacing w:after="0" w:line="259" w:lineRule="auto"/>
        <w:ind w:left="0" w:firstLine="0"/>
      </w:pPr>
      <w:r>
        <w:t xml:space="preserve"> </w:t>
      </w:r>
    </w:p>
    <w:p w14:paraId="282880D4" w14:textId="77777777" w:rsidR="00724091" w:rsidRDefault="00000000">
      <w:pPr>
        <w:ind w:left="-5" w:right="13"/>
      </w:pPr>
      <w:r>
        <w:t xml:space="preserve">Prior to the submission of invoices, WPI shall have and maintain an established accounting system which complies with Generally Accepted Accounting Principles (GAAP) and the requirements of this Agreement. WPI shall ensure that appropriate arrangements have been made for receiving, distributing and accounting for Federal Funds under this Agreement. Consistent with this stipulation, an acceptable accounting system will be one in which all cash receipts and disbursements are controlled and documented properly. </w:t>
      </w:r>
    </w:p>
    <w:p w14:paraId="34E2FFFC" w14:textId="77777777" w:rsidR="00724091" w:rsidRDefault="00000000">
      <w:pPr>
        <w:spacing w:after="0" w:line="259" w:lineRule="auto"/>
        <w:ind w:left="0" w:firstLine="0"/>
      </w:pPr>
      <w:r>
        <w:t xml:space="preserve"> </w:t>
      </w:r>
    </w:p>
    <w:p w14:paraId="03833E84" w14:textId="77777777" w:rsidR="00724091" w:rsidRDefault="00000000">
      <w:pPr>
        <w:numPr>
          <w:ilvl w:val="0"/>
          <w:numId w:val="22"/>
        </w:numPr>
        <w:ind w:right="13" w:hanging="720"/>
      </w:pPr>
      <w:r>
        <w:t xml:space="preserve">Payable Milestones </w:t>
      </w:r>
    </w:p>
    <w:p w14:paraId="5D020ADE" w14:textId="77777777" w:rsidR="00724091" w:rsidRDefault="00000000">
      <w:pPr>
        <w:spacing w:after="0" w:line="259" w:lineRule="auto"/>
        <w:ind w:left="0" w:firstLine="0"/>
      </w:pPr>
      <w:r>
        <w:t xml:space="preserve"> </w:t>
      </w:r>
    </w:p>
    <w:p w14:paraId="3267DA57" w14:textId="77777777" w:rsidR="00724091" w:rsidRDefault="00000000">
      <w:pPr>
        <w:ind w:left="-5" w:right="13"/>
      </w:pPr>
      <w:r>
        <w:t xml:space="preserve">WPI shall submit invoices for processing according to the milestone payment schedule contained in Attachment 001 </w:t>
      </w:r>
    </w:p>
    <w:p w14:paraId="55300077" w14:textId="77777777" w:rsidR="00724091" w:rsidRDefault="00000000">
      <w:pPr>
        <w:ind w:left="-5" w:right="13"/>
      </w:pPr>
      <w:r>
        <w:t xml:space="preserve">– Scope of Work, Section 6.0 to the AOR (under DODAAC W91ATL) for payment approval via the Wide Area Work Flow (WAWF) system, according to DFARS 252.232-7006, “Wide Area Workflow Payment Instructions” and DFARS 252.232-7003, “Electronic Submission of Payment Requests and Receiving Reports” </w:t>
      </w:r>
    </w:p>
    <w:p w14:paraId="2D8EAC4C" w14:textId="77777777" w:rsidR="00724091" w:rsidRDefault="00000000">
      <w:pPr>
        <w:spacing w:after="0" w:line="259" w:lineRule="auto"/>
        <w:ind w:left="0" w:firstLine="0"/>
      </w:pPr>
      <w:r>
        <w:t xml:space="preserve"> </w:t>
      </w:r>
    </w:p>
    <w:p w14:paraId="5574BBFF" w14:textId="77777777" w:rsidR="00724091" w:rsidRDefault="00000000">
      <w:pPr>
        <w:numPr>
          <w:ilvl w:val="0"/>
          <w:numId w:val="23"/>
        </w:numPr>
        <w:ind w:right="13" w:hanging="720"/>
      </w:pPr>
      <w:r>
        <w:t xml:space="preserve">Electronic Fund Transfer (EFT) </w:t>
      </w:r>
    </w:p>
    <w:p w14:paraId="7A5CFE0D" w14:textId="77777777" w:rsidR="00724091" w:rsidRDefault="00000000">
      <w:pPr>
        <w:spacing w:after="0" w:line="259" w:lineRule="auto"/>
        <w:ind w:left="0" w:firstLine="0"/>
      </w:pPr>
      <w:r>
        <w:t xml:space="preserve"> </w:t>
      </w:r>
    </w:p>
    <w:p w14:paraId="5C8B1F73" w14:textId="77777777" w:rsidR="00724091" w:rsidRDefault="00000000">
      <w:pPr>
        <w:ind w:left="-5" w:right="13"/>
      </w:pPr>
      <w:r>
        <w:t xml:space="preserve">WPI must initiate enrollment in EFT by contacting the paying office designated in the Agreement and requesting Form SF 3881, Automated Clearing House (ACH) Vendor/Miscellaneous Payment Enrollment Plan. This form must be completed by WPI and returned to the paying office. The paying office will complete the process and notify WPI </w:t>
      </w:r>
      <w:r>
        <w:lastRenderedPageBreak/>
        <w:t xml:space="preserve">that EFT enrollment is complete. All payments under this Agreement will be held until WPI provides the required EFT enrollment information. The CAGE Code, DUNS number for WPI, and Invoice Approver DoDAACs are as follows:  </w:t>
      </w:r>
    </w:p>
    <w:p w14:paraId="604259D0" w14:textId="77777777" w:rsidR="00724091" w:rsidRDefault="00000000">
      <w:pPr>
        <w:spacing w:after="0" w:line="259" w:lineRule="auto"/>
        <w:ind w:left="0" w:firstLine="0"/>
      </w:pPr>
      <w:r>
        <w:t xml:space="preserve"> </w:t>
      </w:r>
    </w:p>
    <w:p w14:paraId="6C7C7500" w14:textId="77777777" w:rsidR="00724091" w:rsidRDefault="00000000">
      <w:pPr>
        <w:ind w:left="-5" w:right="13"/>
      </w:pPr>
      <w:r>
        <w:t xml:space="preserve">CAGE Code: 81359 </w:t>
      </w:r>
    </w:p>
    <w:p w14:paraId="7DA1652D" w14:textId="77777777" w:rsidR="00724091" w:rsidRDefault="00000000">
      <w:pPr>
        <w:ind w:left="-5" w:right="13"/>
      </w:pPr>
      <w:r>
        <w:t xml:space="preserve">DUNS (Unique Entity ID): HJNQME41NBU4 </w:t>
      </w:r>
    </w:p>
    <w:p w14:paraId="33B36A02" w14:textId="77777777" w:rsidR="00724091" w:rsidRDefault="00000000">
      <w:pPr>
        <w:ind w:left="-5" w:right="13"/>
      </w:pPr>
      <w:r>
        <w:t xml:space="preserve">Invoice Approver DoDAAC: W91ATL </w:t>
      </w:r>
    </w:p>
    <w:p w14:paraId="04F68F8B" w14:textId="77777777" w:rsidR="00724091" w:rsidRDefault="00000000">
      <w:pPr>
        <w:spacing w:after="0" w:line="259" w:lineRule="auto"/>
        <w:ind w:left="0" w:firstLine="0"/>
      </w:pPr>
      <w:r>
        <w:t xml:space="preserve"> </w:t>
      </w:r>
    </w:p>
    <w:p w14:paraId="01ED7F8C" w14:textId="77777777" w:rsidR="00724091" w:rsidRDefault="00000000">
      <w:pPr>
        <w:numPr>
          <w:ilvl w:val="0"/>
          <w:numId w:val="23"/>
        </w:numPr>
        <w:ind w:right="13" w:hanging="720"/>
      </w:pPr>
      <w:r>
        <w:t xml:space="preserve">Limitation of Funds </w:t>
      </w:r>
    </w:p>
    <w:p w14:paraId="0F42CC3E" w14:textId="77777777" w:rsidR="00724091" w:rsidRDefault="00000000">
      <w:pPr>
        <w:spacing w:after="0" w:line="259" w:lineRule="auto"/>
        <w:ind w:left="0" w:firstLine="0"/>
      </w:pPr>
      <w:r>
        <w:t xml:space="preserve"> </w:t>
      </w:r>
    </w:p>
    <w:p w14:paraId="10A22AB7" w14:textId="77777777" w:rsidR="00724091" w:rsidRDefault="00000000">
      <w:pPr>
        <w:ind w:left="-5" w:right="13"/>
      </w:pPr>
      <w:r>
        <w:t xml:space="preserve">Except as set forth in Article 6, Disputes, the Government's financial liability will not exceed the amount obligated under this Agreement and available for payment.  </w:t>
      </w:r>
    </w:p>
    <w:p w14:paraId="384D5DD6" w14:textId="77777777" w:rsidR="00724091" w:rsidRDefault="00000000">
      <w:pPr>
        <w:spacing w:after="0" w:line="259" w:lineRule="auto"/>
        <w:ind w:left="0" w:firstLine="0"/>
      </w:pPr>
      <w:r>
        <w:t xml:space="preserve"> </w:t>
      </w:r>
    </w:p>
    <w:p w14:paraId="0B15ACCB" w14:textId="77777777" w:rsidR="00724091" w:rsidRDefault="00000000">
      <w:pPr>
        <w:numPr>
          <w:ilvl w:val="0"/>
          <w:numId w:val="23"/>
        </w:numPr>
        <w:ind w:right="13" w:hanging="720"/>
      </w:pPr>
      <w:r>
        <w:t xml:space="preserve">Financial Records and Reports </w:t>
      </w:r>
    </w:p>
    <w:p w14:paraId="59929740" w14:textId="77777777" w:rsidR="00724091" w:rsidRDefault="00000000">
      <w:pPr>
        <w:spacing w:after="0" w:line="259" w:lineRule="auto"/>
        <w:ind w:left="0" w:firstLine="0"/>
      </w:pPr>
      <w:r>
        <w:t xml:space="preserve"> </w:t>
      </w:r>
    </w:p>
    <w:p w14:paraId="67C1523B" w14:textId="77777777" w:rsidR="00724091" w:rsidRDefault="00000000">
      <w:pPr>
        <w:ind w:left="-5" w:right="13"/>
      </w:pPr>
      <w:r>
        <w:t xml:space="preserve">WPI shall maintain adequate records to account for Federal Funds received under this Agreement. All WPI financial records are subject to examination or audit by the Government for a period not to exceed three (3) years after expiration of the term of the Agreement. WPI shall ensure that their relevant financial records are available and subject to examination or audit for a period not to exceed three (3) years after final payment of the Agreement. The AO, or designee, shall have direct access to sufficient records and information of WPI to ensure full accountability for all funding under this Agreement. Such audit, examination or access shall be performed during business hours on business days upon prior written notice and shall be subject to the security requirements of the audited party. Any audit required during the course of this Agreement may be conducted by the Government using Government auditors or, at the request of WPI, by WPI external CPA accounting firm at the expense of WPI. This does not alleviate the requirements for any financial reports in accordance with Attachment 002, Data Requirements List (CDRL). </w:t>
      </w:r>
    </w:p>
    <w:p w14:paraId="7E7C956B" w14:textId="77777777" w:rsidR="00724091" w:rsidRDefault="00000000">
      <w:pPr>
        <w:spacing w:after="0" w:line="259" w:lineRule="auto"/>
        <w:ind w:left="0" w:firstLine="0"/>
      </w:pPr>
      <w:r>
        <w:t xml:space="preserve"> </w:t>
      </w:r>
    </w:p>
    <w:p w14:paraId="0C7D30F8" w14:textId="77777777" w:rsidR="00724091" w:rsidRDefault="00000000">
      <w:pPr>
        <w:numPr>
          <w:ilvl w:val="0"/>
          <w:numId w:val="23"/>
        </w:numPr>
        <w:ind w:right="13" w:hanging="720"/>
      </w:pPr>
      <w:r>
        <w:t xml:space="preserve">Comptroller General Access to Information </w:t>
      </w:r>
    </w:p>
    <w:p w14:paraId="39CC60C0" w14:textId="77777777" w:rsidR="00724091" w:rsidRDefault="00000000">
      <w:pPr>
        <w:spacing w:after="0" w:line="259" w:lineRule="auto"/>
        <w:ind w:left="0" w:firstLine="0"/>
      </w:pPr>
      <w:r>
        <w:t xml:space="preserve"> </w:t>
      </w:r>
    </w:p>
    <w:p w14:paraId="70A88A9A" w14:textId="77777777" w:rsidR="00724091" w:rsidRDefault="00000000">
      <w:pPr>
        <w:ind w:left="-5" w:right="13"/>
      </w:pPr>
      <w:r>
        <w:t xml:space="preserve">As this Agreement is expected to result in payments in a total amount in excess of $5,000,000, the Comptroller General, at the Comptroller General’s discretion, may examine the records of any party to the Agreement or any entity that participates in the performance of the Agreement. </w:t>
      </w:r>
    </w:p>
    <w:p w14:paraId="0CDA2285" w14:textId="77777777" w:rsidR="00724091" w:rsidRDefault="00000000">
      <w:pPr>
        <w:spacing w:after="0" w:line="259" w:lineRule="auto"/>
        <w:ind w:left="0" w:firstLine="0"/>
      </w:pPr>
      <w:r>
        <w:t xml:space="preserve"> </w:t>
      </w:r>
    </w:p>
    <w:p w14:paraId="276B0370" w14:textId="77777777" w:rsidR="00724091" w:rsidRDefault="00000000">
      <w:pPr>
        <w:tabs>
          <w:tab w:val="center" w:pos="1440"/>
          <w:tab w:val="center" w:pos="2627"/>
        </w:tabs>
        <w:ind w:left="-15" w:firstLine="0"/>
      </w:pPr>
      <w:r>
        <w:t xml:space="preserve">ARTICLE 6: </w:t>
      </w:r>
      <w:r>
        <w:tab/>
        <w:t xml:space="preserve"> </w:t>
      </w:r>
      <w:r>
        <w:tab/>
        <w:t xml:space="preserve">DISPUTES </w:t>
      </w:r>
    </w:p>
    <w:p w14:paraId="4F6F9F3A" w14:textId="77777777" w:rsidR="00724091" w:rsidRDefault="00000000">
      <w:pPr>
        <w:spacing w:after="0" w:line="259" w:lineRule="auto"/>
        <w:ind w:left="0" w:firstLine="0"/>
      </w:pPr>
      <w:r>
        <w:t xml:space="preserve"> </w:t>
      </w:r>
    </w:p>
    <w:p w14:paraId="083C4F1D" w14:textId="77777777" w:rsidR="00724091" w:rsidRDefault="00000000">
      <w:pPr>
        <w:ind w:left="-5" w:right="13"/>
      </w:pPr>
      <w:r>
        <w:t xml:space="preserve">The Parties shall communicate with one another in good faith and in a timely and cooperative manner when raising issues under this Article. Any disagreement, claim, or dispute between the Government and WPI concerning questions of fact or law arising from or in connection with this Agreement, whether or not it involves an alleged breach of this Agreement, shall be raised only under this Article. </w:t>
      </w:r>
    </w:p>
    <w:p w14:paraId="0CB3B340" w14:textId="77777777" w:rsidR="00724091" w:rsidRDefault="00000000">
      <w:pPr>
        <w:spacing w:after="0" w:line="259" w:lineRule="auto"/>
        <w:ind w:left="0" w:firstLine="0"/>
      </w:pPr>
      <w:r>
        <w:t xml:space="preserve"> </w:t>
      </w:r>
    </w:p>
    <w:p w14:paraId="64F05C10" w14:textId="77777777" w:rsidR="00724091" w:rsidRDefault="00000000">
      <w:pPr>
        <w:ind w:left="-5" w:right="13"/>
      </w:pPr>
      <w:r>
        <w:t xml:space="preserve">Whenever disagreements, disputes or misunderstandings arise, the Parties shall attempt to resolve the issues by discussion and mutual agreement as soon as practicable. In no event shall a disagreement, dispute, or misunderstanding that arose more than three (3) months prior to the notification made under this Article constitute a basis for relief under this Article unless the Director, Combat Support and Services, ACC-DTA waives this requirement. </w:t>
      </w:r>
    </w:p>
    <w:p w14:paraId="7408CC64" w14:textId="77777777" w:rsidR="00724091" w:rsidRDefault="00000000">
      <w:pPr>
        <w:spacing w:after="0" w:line="259" w:lineRule="auto"/>
        <w:ind w:left="0" w:firstLine="0"/>
      </w:pPr>
      <w:r>
        <w:t xml:space="preserve"> </w:t>
      </w:r>
    </w:p>
    <w:p w14:paraId="10961ED4" w14:textId="77777777" w:rsidR="00724091" w:rsidRDefault="00000000">
      <w:pPr>
        <w:ind w:left="-5" w:right="13"/>
      </w:pPr>
      <w:r>
        <w:t xml:space="preserve">Failing resolution by mutual agreement, the aggrieved Party shall document the disagreement, dispute, or misunderstanding by notifying the other Party in writing regarding the relevant facts, identifying unresolved issues, specifying the clarification or remedy sought, and documenting the rationale as to why the clarification/remedy is </w:t>
      </w:r>
      <w:r>
        <w:lastRenderedPageBreak/>
        <w:t xml:space="preserve">appropriate. Ten (10) business days after providing this written notice to the other Party, the aggrieved Party may, in writing, request a decision. The other Party shall submit a written position on the matters in dispute within thirty (30) calendar days after being notified that a decision has been requested. The Director, Combat Support and </w:t>
      </w:r>
    </w:p>
    <w:p w14:paraId="6A29604A" w14:textId="77777777" w:rsidR="00724091" w:rsidRDefault="00000000">
      <w:pPr>
        <w:ind w:left="-5" w:right="13"/>
      </w:pPr>
      <w:r>
        <w:t xml:space="preserve">Services, ACC-DTA will conduct a review of the matter in dispute and render the decision in writing within thirty (30) calendar days of receipt of the other Party’s written position. Any such decision is final and binding, unless a Party shall, within thirty (30) calendar days of the decision request further review as provided by this Article. </w:t>
      </w:r>
    </w:p>
    <w:p w14:paraId="505FD657" w14:textId="77777777" w:rsidR="00724091" w:rsidRDefault="00000000">
      <w:pPr>
        <w:spacing w:after="0" w:line="259" w:lineRule="auto"/>
        <w:ind w:left="0" w:firstLine="0"/>
      </w:pPr>
      <w:r>
        <w:t xml:space="preserve"> </w:t>
      </w:r>
      <w:r>
        <w:tab/>
        <w:t xml:space="preserve"> </w:t>
      </w:r>
    </w:p>
    <w:p w14:paraId="07AEB12F" w14:textId="77777777" w:rsidR="00724091" w:rsidRDefault="00000000">
      <w:pPr>
        <w:ind w:left="-5" w:right="13"/>
      </w:pPr>
      <w:r>
        <w:t xml:space="preserve">If requested within thirty (30) calendar days of the Director, Combat Support and Services ACC-DTA’s decision, further review will be conducted by the WPI Executive Director and ACC-DTA’s Senior Contracting Official (SCO). In the event of a decision, or in absence of a decision within sixty (60) calendar days of referral to WPI  Executive Director and ACC-DTA’s SCO (or such other period as agreed to by the parties), either Party may pursue any right or remedy provided by law, including but not limited to the right to seek extraordinary relief under Public Law 85-804. Alternatively, the Parties may agree to explore and establish an Alternate Disputes Resolution procedure to resolve this dispute. </w:t>
      </w:r>
    </w:p>
    <w:p w14:paraId="53D008ED" w14:textId="77777777" w:rsidR="00724091" w:rsidRDefault="00000000">
      <w:pPr>
        <w:spacing w:after="0" w:line="259" w:lineRule="auto"/>
        <w:ind w:left="0" w:firstLine="0"/>
      </w:pPr>
      <w:r>
        <w:t xml:space="preserve"> </w:t>
      </w:r>
    </w:p>
    <w:p w14:paraId="6EF3566B" w14:textId="77777777" w:rsidR="00724091" w:rsidRDefault="00000000">
      <w:pPr>
        <w:spacing w:after="0" w:line="259" w:lineRule="auto"/>
        <w:ind w:left="0" w:firstLine="0"/>
      </w:pPr>
      <w:r>
        <w:t xml:space="preserve"> </w:t>
      </w:r>
    </w:p>
    <w:p w14:paraId="08473D69" w14:textId="77777777" w:rsidR="00724091" w:rsidRDefault="00000000">
      <w:pPr>
        <w:tabs>
          <w:tab w:val="center" w:pos="1440"/>
          <w:tab w:val="center" w:pos="3618"/>
        </w:tabs>
        <w:ind w:left="-15" w:firstLine="0"/>
      </w:pPr>
      <w:r>
        <w:t xml:space="preserve">ARTICLE 7: </w:t>
      </w:r>
      <w:r>
        <w:tab/>
        <w:t xml:space="preserve"> </w:t>
      </w:r>
      <w:r>
        <w:tab/>
        <w:t xml:space="preserve">CONFIDENTIAL INFORMATION </w:t>
      </w:r>
    </w:p>
    <w:p w14:paraId="300BA642" w14:textId="77777777" w:rsidR="00724091" w:rsidRDefault="00000000">
      <w:pPr>
        <w:spacing w:after="0" w:line="259" w:lineRule="auto"/>
        <w:ind w:left="0" w:firstLine="0"/>
      </w:pPr>
      <w:r>
        <w:t xml:space="preserve"> </w:t>
      </w:r>
    </w:p>
    <w:p w14:paraId="49F605E5" w14:textId="77777777" w:rsidR="00724091" w:rsidRDefault="00000000">
      <w:pPr>
        <w:tabs>
          <w:tab w:val="center" w:pos="1169"/>
        </w:tabs>
        <w:ind w:left="-15" w:firstLine="0"/>
      </w:pPr>
      <w:r>
        <w:t xml:space="preserve">A. </w:t>
      </w:r>
      <w:r>
        <w:tab/>
        <w:t xml:space="preserve">Definitions </w:t>
      </w:r>
    </w:p>
    <w:p w14:paraId="7E4D0CD0" w14:textId="77777777" w:rsidR="00724091" w:rsidRDefault="00000000">
      <w:pPr>
        <w:spacing w:after="0" w:line="259" w:lineRule="auto"/>
        <w:ind w:left="0" w:firstLine="0"/>
      </w:pPr>
      <w:r>
        <w:t xml:space="preserve"> </w:t>
      </w:r>
    </w:p>
    <w:p w14:paraId="6CF1739B" w14:textId="77777777" w:rsidR="00724091" w:rsidRDefault="00000000">
      <w:pPr>
        <w:ind w:left="-5" w:right="13"/>
      </w:pPr>
      <w:r>
        <w:t xml:space="preserve">“Confidential Information” means information and materials which are designated as Confidential, Proprietary, or as a Trade Secret in writing, whether by letter or by use of an appropriate stamp or legend, prior to or at the same time any such information or materials are disclosed by such Disclosing Party to the Receiving Party. Notwithstanding the foregoing, materials and other information which are orally, visually, or electronically disclosed by a Disclosing Party, or are disclosed in writing without an appropriate letter, stamp, or legend, shall constitute Confidential </w:t>
      </w:r>
    </w:p>
    <w:p w14:paraId="05ECFEAB" w14:textId="77777777" w:rsidR="00724091" w:rsidRDefault="00000000">
      <w:pPr>
        <w:ind w:left="-5" w:right="13"/>
      </w:pPr>
      <w:r>
        <w:t xml:space="preserve">Information if the Disclosing Party, within thirty (30) calendar days after such disclosure, delivers to the Receiving </w:t>
      </w:r>
    </w:p>
    <w:p w14:paraId="6FF29540" w14:textId="77777777" w:rsidR="00724091" w:rsidRDefault="00000000">
      <w:pPr>
        <w:ind w:left="-5" w:right="13"/>
      </w:pPr>
      <w:r>
        <w:t xml:space="preserve">Party a written document or documents describing the material or information and indicating that it is Confidential Proprietary, or a Trade Secret, provided that any disclosure of information by the Receiving Party prior to receipt of such notice shall not constitute a breach by the Receiving Party of its obligations under this Paragraph.  </w:t>
      </w:r>
    </w:p>
    <w:p w14:paraId="48549BC1" w14:textId="77777777" w:rsidR="00724091" w:rsidRDefault="00000000">
      <w:pPr>
        <w:spacing w:after="0" w:line="259" w:lineRule="auto"/>
        <w:ind w:left="0" w:firstLine="0"/>
      </w:pPr>
      <w:r>
        <w:t xml:space="preserve"> </w:t>
      </w:r>
    </w:p>
    <w:p w14:paraId="70E81D57" w14:textId="77777777" w:rsidR="00724091" w:rsidRDefault="00000000">
      <w:pPr>
        <w:ind w:left="-5" w:right="13"/>
      </w:pPr>
      <w:r>
        <w:t xml:space="preserve">“Disclosing Party” means WPI, on its own behalf or on behalf of their subcontractors or suppliers, or the Government who discloses Confidential Information as contemplated herein. </w:t>
      </w:r>
    </w:p>
    <w:p w14:paraId="13BA97D5" w14:textId="77777777" w:rsidR="00724091" w:rsidRDefault="00000000">
      <w:pPr>
        <w:spacing w:after="0" w:line="259" w:lineRule="auto"/>
        <w:ind w:left="0" w:firstLine="0"/>
      </w:pPr>
      <w:r>
        <w:t xml:space="preserve"> </w:t>
      </w:r>
    </w:p>
    <w:p w14:paraId="785F7834" w14:textId="77777777" w:rsidR="00724091" w:rsidRDefault="00000000">
      <w:pPr>
        <w:ind w:left="-5" w:right="13"/>
      </w:pPr>
      <w:r>
        <w:t xml:space="preserve">“Receiving Party” means WPI, on its own behalf or on behalf of their subcontractors or suppliers, or the Government who receives Confidential Information disclosed by a Disclosing Party. </w:t>
      </w:r>
    </w:p>
    <w:p w14:paraId="01935B14" w14:textId="77777777" w:rsidR="00724091" w:rsidRDefault="00000000">
      <w:pPr>
        <w:spacing w:after="0" w:line="259" w:lineRule="auto"/>
        <w:ind w:left="0" w:firstLine="0"/>
      </w:pPr>
      <w:r>
        <w:t xml:space="preserve"> </w:t>
      </w:r>
    </w:p>
    <w:p w14:paraId="0D19CF3B" w14:textId="77777777" w:rsidR="00724091" w:rsidRDefault="00000000">
      <w:pPr>
        <w:ind w:left="-5" w:right="13"/>
      </w:pPr>
      <w:r>
        <w:t xml:space="preserve">“Trade Secret” means all forms and types of financial, business, scientific, technical, economic, engineering or otherwise proprietary information, including, but not limited to, patterns, plans, compilations, program devices, formulas, designs, prototypes, methods, techniques, processes, procedures, programs, or codes, whether tangible or intangible, regardless of how it is stored, compiled, or memorialized, including physically, electronically, graphically, photographically, or in writing if:   </w:t>
      </w:r>
    </w:p>
    <w:p w14:paraId="322FD06B" w14:textId="77777777" w:rsidR="00724091" w:rsidRDefault="00000000">
      <w:pPr>
        <w:spacing w:after="0" w:line="259" w:lineRule="auto"/>
        <w:ind w:left="0" w:firstLine="0"/>
      </w:pPr>
      <w:r>
        <w:t xml:space="preserve"> </w:t>
      </w:r>
    </w:p>
    <w:p w14:paraId="6F5B70DF" w14:textId="77777777" w:rsidR="00724091" w:rsidRDefault="00000000">
      <w:pPr>
        <w:numPr>
          <w:ilvl w:val="0"/>
          <w:numId w:val="24"/>
        </w:numPr>
        <w:ind w:right="13" w:hanging="720"/>
      </w:pPr>
      <w:r>
        <w:t xml:space="preserve">The owner has taken reasonable measures to keep such information secret; and  </w:t>
      </w:r>
    </w:p>
    <w:p w14:paraId="220614F6" w14:textId="77777777" w:rsidR="00724091" w:rsidRDefault="00000000">
      <w:pPr>
        <w:spacing w:after="0" w:line="259" w:lineRule="auto"/>
        <w:ind w:left="0" w:firstLine="0"/>
      </w:pPr>
      <w:r>
        <w:t xml:space="preserve"> </w:t>
      </w:r>
    </w:p>
    <w:p w14:paraId="5E5ED97D" w14:textId="77777777" w:rsidR="00724091" w:rsidRDefault="00000000">
      <w:pPr>
        <w:numPr>
          <w:ilvl w:val="0"/>
          <w:numId w:val="24"/>
        </w:numPr>
        <w:ind w:right="13" w:hanging="720"/>
      </w:pPr>
      <w:r>
        <w:t xml:space="preserve">The information derives independent economic value, actual or potential, from not being generally known to, and not being readily ascertainable through proper means by the public. </w:t>
      </w:r>
    </w:p>
    <w:p w14:paraId="77CA6C1F" w14:textId="77777777" w:rsidR="00724091" w:rsidRDefault="00000000">
      <w:pPr>
        <w:spacing w:after="0" w:line="259" w:lineRule="auto"/>
        <w:ind w:left="0" w:firstLine="0"/>
      </w:pPr>
      <w:r>
        <w:t xml:space="preserve"> </w:t>
      </w:r>
    </w:p>
    <w:p w14:paraId="2BA2C7B1" w14:textId="77777777" w:rsidR="00724091" w:rsidRDefault="00000000">
      <w:pPr>
        <w:numPr>
          <w:ilvl w:val="0"/>
          <w:numId w:val="25"/>
        </w:numPr>
        <w:ind w:right="13" w:hanging="720"/>
      </w:pPr>
      <w:r>
        <w:lastRenderedPageBreak/>
        <w:t xml:space="preserve">Exchange of Information </w:t>
      </w:r>
    </w:p>
    <w:p w14:paraId="1ED39078" w14:textId="77777777" w:rsidR="00724091" w:rsidRDefault="00000000">
      <w:pPr>
        <w:spacing w:after="0" w:line="259" w:lineRule="auto"/>
        <w:ind w:left="0" w:firstLine="0"/>
      </w:pPr>
      <w:r>
        <w:t xml:space="preserve"> </w:t>
      </w:r>
    </w:p>
    <w:p w14:paraId="355A03CA" w14:textId="77777777" w:rsidR="00724091" w:rsidRDefault="00000000">
      <w:pPr>
        <w:ind w:left="-5" w:right="13"/>
      </w:pPr>
      <w:r>
        <w:t xml:space="preserve">The Government may from time to time disclose Government Confidential Information to WPI for use by WPI or their subcontractors or suppliers WPI., or their subcontractors or suppliers, may from time to time disclose information that is Confidential Information to the Government in connection with this Agreement, milestones, and payment instructions.  </w:t>
      </w:r>
    </w:p>
    <w:p w14:paraId="59503F10" w14:textId="77777777" w:rsidR="00724091" w:rsidRDefault="00000000">
      <w:pPr>
        <w:spacing w:after="0" w:line="259" w:lineRule="auto"/>
        <w:ind w:left="0" w:firstLine="0"/>
      </w:pPr>
      <w:r>
        <w:t xml:space="preserve"> </w:t>
      </w:r>
    </w:p>
    <w:p w14:paraId="76902B1E" w14:textId="77777777" w:rsidR="00724091" w:rsidRDefault="00000000">
      <w:pPr>
        <w:ind w:left="-5" w:right="13"/>
      </w:pPr>
      <w:r>
        <w:t xml:space="preserve">Neither Party shall be obligated to transfer Confidential Information independently developed by the Government o WPI, or their subcontractors or suppliers, absent an express written Agreement between the Parties providing the terms and conditions for the disclosure. </w:t>
      </w:r>
    </w:p>
    <w:p w14:paraId="13D303BB" w14:textId="77777777" w:rsidR="00724091" w:rsidRDefault="00000000">
      <w:pPr>
        <w:spacing w:after="0" w:line="259" w:lineRule="auto"/>
        <w:ind w:left="0" w:firstLine="0"/>
      </w:pPr>
      <w:r>
        <w:t xml:space="preserve"> </w:t>
      </w:r>
    </w:p>
    <w:p w14:paraId="2142CAB8" w14:textId="77777777" w:rsidR="00724091" w:rsidRDefault="00000000">
      <w:pPr>
        <w:numPr>
          <w:ilvl w:val="0"/>
          <w:numId w:val="25"/>
        </w:numPr>
        <w:ind w:right="13" w:hanging="720"/>
      </w:pPr>
      <w:r>
        <w:t xml:space="preserve">Confidentiality and Authorized Disclosure </w:t>
      </w:r>
    </w:p>
    <w:p w14:paraId="1A67A7A6" w14:textId="77777777" w:rsidR="00724091" w:rsidRDefault="00000000">
      <w:pPr>
        <w:spacing w:after="0" w:line="259" w:lineRule="auto"/>
        <w:ind w:left="0" w:firstLine="0"/>
      </w:pPr>
      <w:r>
        <w:t xml:space="preserve"> </w:t>
      </w:r>
    </w:p>
    <w:p w14:paraId="159744A1" w14:textId="77777777" w:rsidR="00724091" w:rsidRDefault="00000000">
      <w:pPr>
        <w:ind w:left="-5" w:right="13"/>
      </w:pPr>
      <w:r>
        <w:t xml:space="preserve">The Receiving Party agrees, to the extent permitted by law, that Confidential Information shall remain the property of the Disclosing Party, and that, unless otherwise agreed by the Disclosing Party, Confidential Information shall not be disclosed, divulged, or otherwise communicated to third parties or used by for any purposes other than in connection with specified efforts under this Agreement and the licenses granted in Article 9, Patent Rights, and Article 10, Data Rights and Copyrights. The aforementioned shall not extend to information or materials that: </w:t>
      </w:r>
    </w:p>
    <w:p w14:paraId="6730863D" w14:textId="77777777" w:rsidR="00724091" w:rsidRDefault="00000000">
      <w:pPr>
        <w:spacing w:after="0" w:line="259" w:lineRule="auto"/>
        <w:ind w:left="0" w:firstLine="0"/>
      </w:pPr>
      <w:r>
        <w:t xml:space="preserve"> </w:t>
      </w:r>
    </w:p>
    <w:p w14:paraId="4B9AC360" w14:textId="77777777" w:rsidR="00724091" w:rsidRDefault="00000000">
      <w:pPr>
        <w:numPr>
          <w:ilvl w:val="0"/>
          <w:numId w:val="26"/>
        </w:numPr>
        <w:ind w:right="13" w:hanging="720"/>
      </w:pPr>
      <w:r>
        <w:t xml:space="preserve">Are received or become available without restriction to the Receiving Party under a proper, separate Agreement; </w:t>
      </w:r>
    </w:p>
    <w:p w14:paraId="0B462553" w14:textId="77777777" w:rsidR="00724091" w:rsidRDefault="00000000">
      <w:pPr>
        <w:spacing w:after="0" w:line="259" w:lineRule="auto"/>
        <w:ind w:left="0" w:firstLine="0"/>
      </w:pPr>
      <w:r>
        <w:t xml:space="preserve"> </w:t>
      </w:r>
    </w:p>
    <w:p w14:paraId="1D12A6C3" w14:textId="77777777" w:rsidR="00724091" w:rsidRDefault="00000000">
      <w:pPr>
        <w:numPr>
          <w:ilvl w:val="0"/>
          <w:numId w:val="26"/>
        </w:numPr>
        <w:ind w:right="13" w:hanging="720"/>
      </w:pPr>
      <w:r>
        <w:t xml:space="preserve">Are not identified with a suitable notice or legend; </w:t>
      </w:r>
    </w:p>
    <w:p w14:paraId="6F9456DC" w14:textId="77777777" w:rsidR="00724091" w:rsidRDefault="00000000">
      <w:pPr>
        <w:spacing w:after="0" w:line="259" w:lineRule="auto"/>
        <w:ind w:left="0" w:firstLine="0"/>
      </w:pPr>
      <w:r>
        <w:t xml:space="preserve"> </w:t>
      </w:r>
    </w:p>
    <w:p w14:paraId="28D535D4" w14:textId="77777777" w:rsidR="00724091" w:rsidRDefault="00000000">
      <w:pPr>
        <w:numPr>
          <w:ilvl w:val="0"/>
          <w:numId w:val="26"/>
        </w:numPr>
        <w:ind w:right="13" w:hanging="720"/>
      </w:pPr>
      <w:r>
        <w:t xml:space="preserve">Are lawfully in possession of the Receiving Party without such restriction to the Receiving Party at the time of disclosure, as demonstrated by prior written records; </w:t>
      </w:r>
    </w:p>
    <w:p w14:paraId="167EBBE4" w14:textId="77777777" w:rsidR="00724091" w:rsidRDefault="00000000">
      <w:pPr>
        <w:spacing w:after="0" w:line="259" w:lineRule="auto"/>
        <w:ind w:left="0" w:firstLine="0"/>
      </w:pPr>
      <w:r>
        <w:t xml:space="preserve"> </w:t>
      </w:r>
    </w:p>
    <w:p w14:paraId="16FAE44F" w14:textId="77777777" w:rsidR="00724091" w:rsidRDefault="00000000">
      <w:pPr>
        <w:numPr>
          <w:ilvl w:val="0"/>
          <w:numId w:val="26"/>
        </w:numPr>
        <w:ind w:right="13" w:hanging="720"/>
      </w:pPr>
      <w:r>
        <w:t xml:space="preserve">Are or later become part of the public domain through no fault of the Receiving Party; </w:t>
      </w:r>
    </w:p>
    <w:p w14:paraId="3215734E" w14:textId="77777777" w:rsidR="00724091" w:rsidRDefault="00000000">
      <w:pPr>
        <w:spacing w:after="0" w:line="259" w:lineRule="auto"/>
        <w:ind w:left="0" w:firstLine="0"/>
      </w:pPr>
      <w:r>
        <w:t xml:space="preserve"> </w:t>
      </w:r>
    </w:p>
    <w:p w14:paraId="7BF5518C" w14:textId="77777777" w:rsidR="00724091" w:rsidRDefault="00000000">
      <w:pPr>
        <w:numPr>
          <w:ilvl w:val="0"/>
          <w:numId w:val="26"/>
        </w:numPr>
        <w:ind w:right="13" w:hanging="720"/>
      </w:pPr>
      <w:r>
        <w:t xml:space="preserve">Are received by the Receiving Party from a third party having no obligation of confidentiality to the Disclosing Party that made the disclosure; </w:t>
      </w:r>
    </w:p>
    <w:p w14:paraId="0D465C60" w14:textId="77777777" w:rsidR="00724091" w:rsidRDefault="00000000">
      <w:pPr>
        <w:spacing w:after="0" w:line="259" w:lineRule="auto"/>
        <w:ind w:left="0" w:firstLine="0"/>
      </w:pPr>
      <w:r>
        <w:t xml:space="preserve"> </w:t>
      </w:r>
    </w:p>
    <w:p w14:paraId="5F5293BC" w14:textId="77777777" w:rsidR="00724091" w:rsidRDefault="00000000">
      <w:pPr>
        <w:numPr>
          <w:ilvl w:val="0"/>
          <w:numId w:val="26"/>
        </w:numPr>
        <w:ind w:right="13" w:hanging="720"/>
      </w:pPr>
      <w:r>
        <w:t xml:space="preserve">Are developed independently by the Receiving Party without use of Confidential Information as evidenced by written records; or </w:t>
      </w:r>
    </w:p>
    <w:p w14:paraId="7DFA6A5C" w14:textId="77777777" w:rsidR="00724091" w:rsidRDefault="00000000">
      <w:pPr>
        <w:spacing w:after="0" w:line="259" w:lineRule="auto"/>
        <w:ind w:left="0" w:firstLine="0"/>
      </w:pPr>
      <w:r>
        <w:t xml:space="preserve"> </w:t>
      </w:r>
    </w:p>
    <w:p w14:paraId="0ACF4E2D" w14:textId="77777777" w:rsidR="00724091" w:rsidRDefault="00000000">
      <w:pPr>
        <w:numPr>
          <w:ilvl w:val="0"/>
          <w:numId w:val="26"/>
        </w:numPr>
        <w:ind w:right="13" w:hanging="720"/>
      </w:pPr>
      <w:r>
        <w:t xml:space="preserve">Are required by law or regulation to be disclosed, provided, however, that the Receiving Party has given written notice to the Disclosing Party promptly so as to enable such Disclosing Party to seek a protective order or otherwise prevent further disclosure of such information. </w:t>
      </w:r>
    </w:p>
    <w:p w14:paraId="4DF6C679" w14:textId="77777777" w:rsidR="00724091" w:rsidRDefault="00000000">
      <w:pPr>
        <w:spacing w:after="0" w:line="259" w:lineRule="auto"/>
        <w:ind w:left="0" w:firstLine="0"/>
      </w:pPr>
      <w:r>
        <w:t xml:space="preserve"> </w:t>
      </w:r>
    </w:p>
    <w:p w14:paraId="0F28FDA8" w14:textId="77777777" w:rsidR="00724091" w:rsidRDefault="00000000">
      <w:pPr>
        <w:spacing w:after="0" w:line="259" w:lineRule="auto"/>
        <w:ind w:left="0" w:firstLine="0"/>
      </w:pPr>
      <w:r>
        <w:t xml:space="preserve"> </w:t>
      </w:r>
    </w:p>
    <w:p w14:paraId="3297C683" w14:textId="77777777" w:rsidR="00724091" w:rsidRDefault="00000000">
      <w:pPr>
        <w:spacing w:after="0" w:line="259" w:lineRule="auto"/>
        <w:ind w:left="0" w:firstLine="0"/>
      </w:pPr>
      <w:r>
        <w:t xml:space="preserve"> </w:t>
      </w:r>
    </w:p>
    <w:p w14:paraId="03A75713" w14:textId="77777777" w:rsidR="00724091" w:rsidRDefault="00000000">
      <w:pPr>
        <w:spacing w:after="0" w:line="259" w:lineRule="auto"/>
        <w:ind w:left="0" w:firstLine="0"/>
      </w:pPr>
      <w:r>
        <w:t xml:space="preserve"> </w:t>
      </w:r>
    </w:p>
    <w:p w14:paraId="45C43251" w14:textId="77777777" w:rsidR="00724091" w:rsidRDefault="00000000">
      <w:pPr>
        <w:numPr>
          <w:ilvl w:val="0"/>
          <w:numId w:val="27"/>
        </w:numPr>
        <w:ind w:right="13" w:hanging="720"/>
      </w:pPr>
      <w:r>
        <w:t xml:space="preserve">Return of Proprietary Information </w:t>
      </w:r>
    </w:p>
    <w:p w14:paraId="12CB3308" w14:textId="77777777" w:rsidR="00724091" w:rsidRDefault="00000000">
      <w:pPr>
        <w:spacing w:after="0" w:line="259" w:lineRule="auto"/>
        <w:ind w:left="0" w:firstLine="0"/>
      </w:pPr>
      <w:r>
        <w:t xml:space="preserve"> </w:t>
      </w:r>
    </w:p>
    <w:p w14:paraId="18717913" w14:textId="77777777" w:rsidR="00724091" w:rsidRDefault="00000000">
      <w:pPr>
        <w:ind w:left="-5" w:right="13"/>
      </w:pPr>
      <w:r>
        <w:t xml:space="preserve">Upon the request of either Party, the other Party shall promptly return all copies and other tangible manifestations of the Confidential Information or Trade Secrets that were disclosed. As used in this section, tangible manifestations include human readable media as well as magnetic and digital storage media. </w:t>
      </w:r>
    </w:p>
    <w:p w14:paraId="543E8619" w14:textId="77777777" w:rsidR="00724091" w:rsidRDefault="00000000">
      <w:pPr>
        <w:spacing w:after="0" w:line="259" w:lineRule="auto"/>
        <w:ind w:left="0" w:firstLine="0"/>
      </w:pPr>
      <w:r>
        <w:t xml:space="preserve"> </w:t>
      </w:r>
    </w:p>
    <w:p w14:paraId="7DAB4FC2" w14:textId="77777777" w:rsidR="00724091" w:rsidRDefault="00000000">
      <w:pPr>
        <w:ind w:left="-5" w:right="13"/>
      </w:pPr>
      <w:r>
        <w:lastRenderedPageBreak/>
        <w:t xml:space="preserve">Upon return of any computer-readable media and/or storage devices, any other copies of the Confidential Information which exist on the servers or storage devices of the other Party shall be irrecoverably deleted or destroyed, and the deleting Party shall provide written confirmation to the Party that provided the Confidential Information. Unless otherwise stipulated, Confidential Information that are used by the Receiving Party—but which are not embodied as part of a deliverable itself—shall be irrecoverably deleted or destroyed. In the event that return of all tangible manifestations is not practicable, either Party may propose an alternative process to ensure the verifiable destruction of such tangible manifestations. Such alternative process must be agreed upon in writing by both Parties prior to implementation. </w:t>
      </w:r>
    </w:p>
    <w:p w14:paraId="301FCE26" w14:textId="77777777" w:rsidR="00724091" w:rsidRDefault="00000000">
      <w:pPr>
        <w:spacing w:after="0" w:line="259" w:lineRule="auto"/>
        <w:ind w:left="0" w:firstLine="0"/>
      </w:pPr>
      <w:r>
        <w:t xml:space="preserve"> </w:t>
      </w:r>
    </w:p>
    <w:p w14:paraId="4F344745" w14:textId="77777777" w:rsidR="00724091" w:rsidRDefault="00000000">
      <w:pPr>
        <w:numPr>
          <w:ilvl w:val="0"/>
          <w:numId w:val="27"/>
        </w:numPr>
        <w:ind w:right="13" w:hanging="720"/>
      </w:pPr>
      <w:r>
        <w:t xml:space="preserve">Term </w:t>
      </w:r>
    </w:p>
    <w:p w14:paraId="239EF623" w14:textId="77777777" w:rsidR="00724091" w:rsidRDefault="00000000">
      <w:pPr>
        <w:spacing w:after="0" w:line="259" w:lineRule="auto"/>
        <w:ind w:left="0" w:firstLine="0"/>
      </w:pPr>
      <w:r>
        <w:t xml:space="preserve"> </w:t>
      </w:r>
    </w:p>
    <w:p w14:paraId="24556EEA" w14:textId="77777777" w:rsidR="00724091" w:rsidRDefault="00000000">
      <w:pPr>
        <w:ind w:left="-5" w:right="13"/>
      </w:pPr>
      <w:r>
        <w:t xml:space="preserve">Except to the extent covered by and subject to other provisions of this Agreement, the obligations of the Receiving Party under this Article shall continue for a period of five (5) years after the expiration or termination of this Agreement. </w:t>
      </w:r>
    </w:p>
    <w:p w14:paraId="7C8CC472" w14:textId="77777777" w:rsidR="00724091" w:rsidRDefault="00000000">
      <w:pPr>
        <w:spacing w:after="0" w:line="259" w:lineRule="auto"/>
        <w:ind w:left="0" w:firstLine="0"/>
      </w:pPr>
      <w:r>
        <w:t xml:space="preserve"> </w:t>
      </w:r>
    </w:p>
    <w:p w14:paraId="3F594785" w14:textId="77777777" w:rsidR="00724091" w:rsidRDefault="00000000">
      <w:pPr>
        <w:numPr>
          <w:ilvl w:val="0"/>
          <w:numId w:val="27"/>
        </w:numPr>
        <w:ind w:right="13" w:hanging="720"/>
      </w:pPr>
      <w:r>
        <w:t xml:space="preserve">Lower Tier Agreements </w:t>
      </w:r>
    </w:p>
    <w:p w14:paraId="5F1987C4" w14:textId="77777777" w:rsidR="00724091" w:rsidRDefault="00000000">
      <w:pPr>
        <w:spacing w:after="0" w:line="259" w:lineRule="auto"/>
        <w:ind w:left="0" w:firstLine="0"/>
      </w:pPr>
      <w:r>
        <w:t xml:space="preserve"> </w:t>
      </w:r>
    </w:p>
    <w:p w14:paraId="717A4ADC" w14:textId="77777777" w:rsidR="00724091" w:rsidRDefault="00000000">
      <w:pPr>
        <w:ind w:left="-5" w:right="13"/>
      </w:pPr>
      <w:r>
        <w:t xml:space="preserve">The Government and WPI shall flow down the requirements of this Article to their respective personnel, agents, and subcontractors at all levels. </w:t>
      </w:r>
    </w:p>
    <w:p w14:paraId="7B96BFE5" w14:textId="77777777" w:rsidR="00724091" w:rsidRDefault="00000000">
      <w:pPr>
        <w:spacing w:after="0" w:line="259" w:lineRule="auto"/>
        <w:ind w:left="0" w:firstLine="0"/>
      </w:pPr>
      <w:r>
        <w:t xml:space="preserve"> </w:t>
      </w:r>
    </w:p>
    <w:p w14:paraId="614CBCA2" w14:textId="77777777" w:rsidR="00724091" w:rsidRDefault="00000000">
      <w:pPr>
        <w:spacing w:after="0" w:line="259" w:lineRule="auto"/>
        <w:ind w:left="0" w:firstLine="0"/>
      </w:pPr>
      <w:r>
        <w:t xml:space="preserve"> </w:t>
      </w:r>
    </w:p>
    <w:p w14:paraId="57ED8A36" w14:textId="77777777" w:rsidR="00724091" w:rsidRDefault="00000000">
      <w:pPr>
        <w:tabs>
          <w:tab w:val="center" w:pos="1440"/>
          <w:tab w:val="center" w:pos="4011"/>
        </w:tabs>
        <w:ind w:left="-15" w:firstLine="0"/>
      </w:pPr>
      <w:r>
        <w:t xml:space="preserve">ARTICLE 8: </w:t>
      </w:r>
      <w:r>
        <w:tab/>
        <w:t xml:space="preserve"> </w:t>
      </w:r>
      <w:r>
        <w:tab/>
        <w:t xml:space="preserve">PUBLICATION AND ACADEMIC RIGHTS </w:t>
      </w:r>
    </w:p>
    <w:p w14:paraId="4EDC2105" w14:textId="77777777" w:rsidR="00724091" w:rsidRDefault="00000000">
      <w:pPr>
        <w:spacing w:after="0" w:line="259" w:lineRule="auto"/>
        <w:ind w:left="0" w:firstLine="0"/>
      </w:pPr>
      <w:r>
        <w:t xml:space="preserve"> </w:t>
      </w:r>
    </w:p>
    <w:p w14:paraId="6DEB89C4" w14:textId="77777777" w:rsidR="00724091" w:rsidRDefault="00000000">
      <w:pPr>
        <w:numPr>
          <w:ilvl w:val="0"/>
          <w:numId w:val="28"/>
        </w:numPr>
        <w:ind w:right="13" w:hanging="720"/>
      </w:pPr>
      <w:r>
        <w:t xml:space="preserve">Use of Information </w:t>
      </w:r>
    </w:p>
    <w:p w14:paraId="001112F4" w14:textId="77777777" w:rsidR="00724091" w:rsidRDefault="00000000">
      <w:pPr>
        <w:spacing w:after="0" w:line="259" w:lineRule="auto"/>
        <w:ind w:left="0" w:firstLine="0"/>
      </w:pPr>
      <w:r>
        <w:t xml:space="preserve"> </w:t>
      </w:r>
    </w:p>
    <w:p w14:paraId="2A10B996" w14:textId="77777777" w:rsidR="00724091" w:rsidRDefault="00000000">
      <w:pPr>
        <w:ind w:left="-5" w:right="13"/>
      </w:pPr>
      <w:r>
        <w:t xml:space="preserve">Subject to the provisions of Article 7, Confidential Information, and other applicable provisions of this Agreement, the Government and WPI shall have the right to publish or otherwise disclose information or data developed by the Government or WPI. WPI shall include an appropriate acknowledgement of the sponsorship of the projects by the Government in any such publications or disclosures. </w:t>
      </w:r>
    </w:p>
    <w:p w14:paraId="5EAC8A01" w14:textId="77777777" w:rsidR="00724091" w:rsidRDefault="00000000">
      <w:pPr>
        <w:spacing w:after="0" w:line="259" w:lineRule="auto"/>
        <w:ind w:left="0" w:firstLine="0"/>
      </w:pPr>
      <w:r>
        <w:t xml:space="preserve"> </w:t>
      </w:r>
    </w:p>
    <w:p w14:paraId="1C374007" w14:textId="77777777" w:rsidR="00724091" w:rsidRDefault="00000000">
      <w:pPr>
        <w:numPr>
          <w:ilvl w:val="0"/>
          <w:numId w:val="28"/>
        </w:numPr>
        <w:ind w:right="13" w:hanging="720"/>
      </w:pPr>
      <w:r>
        <w:t xml:space="preserve">Classified Research Projects </w:t>
      </w:r>
    </w:p>
    <w:p w14:paraId="0EA00318" w14:textId="77777777" w:rsidR="00724091" w:rsidRDefault="00000000">
      <w:pPr>
        <w:spacing w:after="0" w:line="259" w:lineRule="auto"/>
        <w:ind w:left="0" w:firstLine="0"/>
      </w:pPr>
      <w:r>
        <w:t xml:space="preserve"> </w:t>
      </w:r>
    </w:p>
    <w:p w14:paraId="2BA36C30" w14:textId="77777777" w:rsidR="00724091" w:rsidRDefault="00000000">
      <w:pPr>
        <w:ind w:left="-5" w:right="13"/>
      </w:pPr>
      <w:r>
        <w:t xml:space="preserve">If a desired publication includes information relating to a Classified project, the provisions of the DoD Security </w:t>
      </w:r>
    </w:p>
    <w:p w14:paraId="377A3751" w14:textId="77777777" w:rsidR="00724091" w:rsidRDefault="00000000">
      <w:pPr>
        <w:ind w:left="-5" w:right="13"/>
      </w:pPr>
      <w:r>
        <w:t xml:space="preserve">Agreement (DD Form 441), Certificate Pertaining to Foreign Interests (SF 328), and the DoD Contract Security </w:t>
      </w:r>
    </w:p>
    <w:p w14:paraId="66A8FC02" w14:textId="77777777" w:rsidR="00724091" w:rsidRDefault="00000000">
      <w:pPr>
        <w:ind w:left="-5" w:right="13"/>
      </w:pPr>
      <w:r>
        <w:t xml:space="preserve">Classification Specification (DD Form 254) apply. These forms can be obtained through the Government. The </w:t>
      </w:r>
    </w:p>
    <w:p w14:paraId="7BD8D3E8" w14:textId="77777777" w:rsidR="00724091" w:rsidRDefault="00000000">
      <w:pPr>
        <w:ind w:left="-5" w:right="13"/>
      </w:pPr>
      <w:r>
        <w:t xml:space="preserve">Government will be responsible for the completion of the DD Form 254. WPI must complete the DD Form 441 and </w:t>
      </w:r>
    </w:p>
    <w:p w14:paraId="48465CCC" w14:textId="77777777" w:rsidR="00724091" w:rsidRDefault="00000000">
      <w:pPr>
        <w:ind w:left="-5" w:right="13"/>
      </w:pPr>
      <w:r>
        <w:t xml:space="preserve">SF 328 and provide them to the Government for review by the proper Government representatives, the Industrial Security Representative at the cognizant Defense Security Service (DSS) office for DD Form 441 and SF 328, and the AMO’s local Security office for the DD Form 254. </w:t>
      </w:r>
    </w:p>
    <w:p w14:paraId="4E62DF24" w14:textId="77777777" w:rsidR="00724091" w:rsidRDefault="00000000">
      <w:pPr>
        <w:spacing w:after="0" w:line="259" w:lineRule="auto"/>
        <w:ind w:left="0" w:firstLine="0"/>
      </w:pPr>
      <w:r>
        <w:t xml:space="preserve"> </w:t>
      </w:r>
    </w:p>
    <w:p w14:paraId="42174A89" w14:textId="77777777" w:rsidR="00724091" w:rsidRDefault="00000000">
      <w:pPr>
        <w:numPr>
          <w:ilvl w:val="0"/>
          <w:numId w:val="28"/>
        </w:numPr>
        <w:ind w:right="13" w:hanging="720"/>
      </w:pPr>
      <w:r>
        <w:t xml:space="preserve">Review of Technical Information for Public Release </w:t>
      </w:r>
    </w:p>
    <w:p w14:paraId="1293372C" w14:textId="77777777" w:rsidR="00724091" w:rsidRDefault="00000000">
      <w:pPr>
        <w:spacing w:after="0" w:line="259" w:lineRule="auto"/>
        <w:ind w:left="0" w:firstLine="0"/>
      </w:pPr>
      <w:r>
        <w:t xml:space="preserve"> </w:t>
      </w:r>
    </w:p>
    <w:p w14:paraId="34B85ED0" w14:textId="77777777" w:rsidR="00724091" w:rsidRDefault="00000000">
      <w:pPr>
        <w:ind w:left="-5" w:right="13"/>
      </w:pPr>
      <w:r>
        <w:t xml:space="preserve">WPI shall not publicly release technical information without written approval from the AO. WPI shall submit to the AO and AOR a request for approval to publicly release technical information via email at least thirty (30) calendar days prior to the desired release date.  At a minimum, the request shall include the name of the publication or electronic resource that the technical information will appear in, the anticipated date that the information will first appear, a verbatim copy of the proposed text to be released, and any supporting information (technical or otherwise) to assist in the review.  The Government reserves the right to request additional information from WPI </w:t>
      </w:r>
      <w:r>
        <w:lastRenderedPageBreak/>
        <w:t xml:space="preserve">in order to evaluate the request.  The AO will exercise best efforts to either approve or disapprove the public release of technical information prior to the desired release date; however, the Government makes no promise that the request will be resolved within 30 days. </w:t>
      </w:r>
    </w:p>
    <w:p w14:paraId="201A2483" w14:textId="77777777" w:rsidR="00724091" w:rsidRDefault="00000000">
      <w:pPr>
        <w:spacing w:after="0" w:line="259" w:lineRule="auto"/>
        <w:ind w:left="0" w:firstLine="0"/>
      </w:pPr>
      <w:r>
        <w:t xml:space="preserve"> </w:t>
      </w:r>
    </w:p>
    <w:p w14:paraId="25F76BFD" w14:textId="77777777" w:rsidR="00724091" w:rsidRDefault="00000000">
      <w:pPr>
        <w:ind w:left="-5" w:right="13"/>
      </w:pPr>
      <w:r>
        <w:t xml:space="preserve">Where WPI has Academic Research Institutions performing fundamental research as subcontractor WPI shall require such subcontractors to provide papers and publications to the AO and AOR via email for review and comment at least thirty (30) days prior to the formal paper or publication submission. At a minimum, the request shall include the name of the publication or electronic resource that the technical information will appear in, the anticipated date that the information will first appear, a verbatim copy of the proposed text to be released, and any supporting information (technical or otherwise) to assist in the review.  The Government reserves the right to request additional information from WPI or the Academic Research Institution in order to evaluate the request.  The AO will exercise best efforts to either approve or disapprove the public release of technical information prior to the desired release date; however, the Government makes no promise that the request will be resolved within 30 days.  </w:t>
      </w:r>
    </w:p>
    <w:p w14:paraId="1FF69DCE" w14:textId="77777777" w:rsidR="00724091" w:rsidRDefault="00000000">
      <w:pPr>
        <w:spacing w:after="0" w:line="259" w:lineRule="auto"/>
        <w:ind w:left="0" w:firstLine="0"/>
      </w:pPr>
      <w:r>
        <w:t xml:space="preserve"> </w:t>
      </w:r>
    </w:p>
    <w:p w14:paraId="5310B9F5" w14:textId="77777777" w:rsidR="00724091" w:rsidRDefault="00000000">
      <w:pPr>
        <w:spacing w:after="1" w:line="227" w:lineRule="auto"/>
        <w:ind w:left="-5" w:right="11"/>
        <w:jc w:val="both"/>
      </w:pPr>
      <w:r>
        <w:t xml:space="preserve">Parties to this Agreement are responsible for assuring that an acknowledgment of Government support will appear in any publication of any material based on or developed under this Agreement, using the following acknowledgement terms: </w:t>
      </w:r>
    </w:p>
    <w:p w14:paraId="43BAC8D7" w14:textId="77777777" w:rsidR="00724091" w:rsidRDefault="00000000">
      <w:pPr>
        <w:spacing w:after="0" w:line="259" w:lineRule="auto"/>
        <w:ind w:left="0" w:firstLine="0"/>
      </w:pPr>
      <w:r>
        <w:t xml:space="preserve"> </w:t>
      </w:r>
    </w:p>
    <w:p w14:paraId="6FB7BBF7" w14:textId="77777777" w:rsidR="00724091" w:rsidRDefault="00000000">
      <w:pPr>
        <w:ind w:left="-5" w:right="13"/>
      </w:pPr>
      <w:r>
        <w:t xml:space="preserve">“This effort was sponsored by the U.S. Government under OTA W912CH-25-9-C008 with WPI. The U.S. Government is authorized to reproduce and distribute reprints for Governmental purposes notwithstanding any copyright notation herein.” </w:t>
      </w:r>
    </w:p>
    <w:p w14:paraId="76B2E717" w14:textId="77777777" w:rsidR="00724091" w:rsidRDefault="00000000">
      <w:pPr>
        <w:spacing w:after="0" w:line="259" w:lineRule="auto"/>
        <w:ind w:left="0" w:firstLine="0"/>
      </w:pPr>
      <w:r>
        <w:t xml:space="preserve"> </w:t>
      </w:r>
    </w:p>
    <w:p w14:paraId="48586101" w14:textId="77777777" w:rsidR="00724091" w:rsidRDefault="00000000">
      <w:pPr>
        <w:ind w:left="-5" w:right="13"/>
      </w:pPr>
      <w:r>
        <w:t xml:space="preserve">Parties to this Agreement are also responsible for assuring that every publication of material based on or developed under this OTA contains the following disclaimer: </w:t>
      </w:r>
    </w:p>
    <w:p w14:paraId="018E42C0" w14:textId="77777777" w:rsidR="00724091" w:rsidRDefault="00000000">
      <w:pPr>
        <w:spacing w:after="0" w:line="259" w:lineRule="auto"/>
        <w:ind w:left="0" w:firstLine="0"/>
      </w:pPr>
      <w:r>
        <w:t xml:space="preserve"> </w:t>
      </w:r>
    </w:p>
    <w:p w14:paraId="49A37BFE" w14:textId="77777777" w:rsidR="00724091" w:rsidRDefault="00000000">
      <w:pPr>
        <w:ind w:left="-5" w:right="13"/>
      </w:pPr>
      <w:r>
        <w:t xml:space="preserve">“The views and conclusions contained herein are those of the authors and should not be interpreted as necessarily representing the official policies or endorsements, either expressed or implied, of the U.S. Government.” </w:t>
      </w:r>
    </w:p>
    <w:p w14:paraId="1FD89A9D" w14:textId="77777777" w:rsidR="00724091" w:rsidRDefault="00000000">
      <w:pPr>
        <w:spacing w:after="0" w:line="259" w:lineRule="auto"/>
        <w:ind w:left="0" w:firstLine="0"/>
      </w:pPr>
      <w:r>
        <w:t xml:space="preserve"> </w:t>
      </w:r>
      <w:r>
        <w:tab/>
        <w:t xml:space="preserve"> </w:t>
      </w:r>
    </w:p>
    <w:p w14:paraId="53B04815" w14:textId="77777777" w:rsidR="00724091" w:rsidRDefault="00000000">
      <w:pPr>
        <w:numPr>
          <w:ilvl w:val="0"/>
          <w:numId w:val="29"/>
        </w:numPr>
        <w:ind w:right="13" w:hanging="720"/>
      </w:pPr>
      <w:r>
        <w:t xml:space="preserve">Notices </w:t>
      </w:r>
    </w:p>
    <w:p w14:paraId="2CCA3FAC" w14:textId="77777777" w:rsidR="00724091" w:rsidRDefault="00000000">
      <w:pPr>
        <w:spacing w:after="0" w:line="259" w:lineRule="auto"/>
        <w:ind w:left="0" w:firstLine="0"/>
      </w:pPr>
      <w:r>
        <w:t xml:space="preserve"> </w:t>
      </w:r>
    </w:p>
    <w:p w14:paraId="65F96E7E" w14:textId="77777777" w:rsidR="00724091" w:rsidRDefault="00000000">
      <w:pPr>
        <w:ind w:left="-5" w:right="13"/>
      </w:pPr>
      <w:r>
        <w:t xml:space="preserve">To avoid disclosure of Confidential Information belonging to the Government or WPI, or the loss of patent rights as a result of premature public disclosure of patentable information, WPI agrees that any proposal to publish or disclose such information provide advance notice to the Government and identify such other parties as may have an interest in the information. WPI shall notify such parties at least thirty (30) calendar days prior to any submission for publication or disclosure, together with any and all materials intended for publication or disclosure relating to technical reports, data, or information developed by the parties during the term of and pursuant to this Agreement. The Government must notify WPI of any objection to disclosure within the thirty (30) day period, or WPI deemed authorized to make the disclosure. </w:t>
      </w:r>
    </w:p>
    <w:p w14:paraId="2D10BCC7" w14:textId="77777777" w:rsidR="00724091" w:rsidRDefault="00000000">
      <w:pPr>
        <w:spacing w:after="0" w:line="259" w:lineRule="auto"/>
        <w:ind w:left="0" w:firstLine="0"/>
      </w:pPr>
      <w:r>
        <w:t xml:space="preserve"> </w:t>
      </w:r>
    </w:p>
    <w:p w14:paraId="7626F26F" w14:textId="77777777" w:rsidR="00724091" w:rsidRDefault="00000000">
      <w:pPr>
        <w:numPr>
          <w:ilvl w:val="0"/>
          <w:numId w:val="29"/>
        </w:numPr>
        <w:ind w:right="13" w:hanging="720"/>
      </w:pPr>
      <w:r>
        <w:t xml:space="preserve">Filing of Patent Applications </w:t>
      </w:r>
    </w:p>
    <w:p w14:paraId="4F2F8BDA" w14:textId="77777777" w:rsidR="00724091" w:rsidRDefault="00000000">
      <w:pPr>
        <w:spacing w:after="0" w:line="259" w:lineRule="auto"/>
        <w:ind w:left="0" w:firstLine="0"/>
      </w:pPr>
      <w:r>
        <w:t xml:space="preserve"> </w:t>
      </w:r>
    </w:p>
    <w:p w14:paraId="6E1509E0" w14:textId="77777777" w:rsidR="00724091" w:rsidRDefault="00000000">
      <w:pPr>
        <w:ind w:left="-5" w:right="13"/>
      </w:pPr>
      <w:r>
        <w:t xml:space="preserve">During the course of the aforementioned thirty (30) calendar day period, WPI shall provide notice to the AO as to whether it desires that a patent application be filed on any invention potentially disclosed in the materials. In the event that WPI or the Government desires that such a patent be filed, WPI shall ensure that the publication of the materials is withheld until the occurrence of the first of the following: </w:t>
      </w:r>
    </w:p>
    <w:p w14:paraId="3828D4DB" w14:textId="77777777" w:rsidR="00724091" w:rsidRDefault="00000000">
      <w:pPr>
        <w:spacing w:after="0" w:line="259" w:lineRule="auto"/>
        <w:ind w:left="0" w:firstLine="0"/>
      </w:pPr>
      <w:r>
        <w:t xml:space="preserve"> </w:t>
      </w:r>
    </w:p>
    <w:p w14:paraId="117AA06A" w14:textId="77777777" w:rsidR="00724091" w:rsidRDefault="00000000">
      <w:pPr>
        <w:numPr>
          <w:ilvl w:val="0"/>
          <w:numId w:val="30"/>
        </w:numPr>
        <w:ind w:right="13" w:hanging="720"/>
      </w:pPr>
      <w:r>
        <w:t xml:space="preserve">Filing of a patent application covering the invention. </w:t>
      </w:r>
    </w:p>
    <w:p w14:paraId="2868C798" w14:textId="77777777" w:rsidR="00724091" w:rsidRDefault="00000000">
      <w:pPr>
        <w:spacing w:after="0" w:line="259" w:lineRule="auto"/>
        <w:ind w:left="0" w:firstLine="0"/>
      </w:pPr>
      <w:r>
        <w:t xml:space="preserve"> </w:t>
      </w:r>
    </w:p>
    <w:p w14:paraId="56BDD7D3" w14:textId="77777777" w:rsidR="00724091" w:rsidRDefault="00000000">
      <w:pPr>
        <w:numPr>
          <w:ilvl w:val="0"/>
          <w:numId w:val="30"/>
        </w:numPr>
        <w:ind w:right="13" w:hanging="720"/>
      </w:pPr>
      <w:r>
        <w:lastRenderedPageBreak/>
        <w:t xml:space="preserve">Written Agreement from the AO and WPI that no patentable invention is disclosed in such materials; or </w:t>
      </w:r>
    </w:p>
    <w:p w14:paraId="4C0DB00A" w14:textId="77777777" w:rsidR="00724091" w:rsidRDefault="00000000">
      <w:pPr>
        <w:spacing w:after="0" w:line="259" w:lineRule="auto"/>
        <w:ind w:left="0" w:firstLine="0"/>
      </w:pPr>
      <w:r>
        <w:t xml:space="preserve"> </w:t>
      </w:r>
    </w:p>
    <w:p w14:paraId="4427492C" w14:textId="77777777" w:rsidR="00724091" w:rsidRDefault="00000000">
      <w:pPr>
        <w:numPr>
          <w:ilvl w:val="0"/>
          <w:numId w:val="30"/>
        </w:numPr>
        <w:ind w:right="13" w:hanging="720"/>
      </w:pPr>
      <w:r>
        <w:t xml:space="preserve">Written Agreement from the AO and WPI that all potentially patentable information is removed from the proposed publication. </w:t>
      </w:r>
    </w:p>
    <w:p w14:paraId="322EF926" w14:textId="77777777" w:rsidR="00724091" w:rsidRDefault="00000000">
      <w:pPr>
        <w:spacing w:after="0" w:line="259" w:lineRule="auto"/>
        <w:ind w:left="0" w:firstLine="0"/>
      </w:pPr>
      <w:r>
        <w:t xml:space="preserve"> </w:t>
      </w:r>
    </w:p>
    <w:p w14:paraId="4F18EA51" w14:textId="77777777" w:rsidR="00724091" w:rsidRDefault="00000000">
      <w:pPr>
        <w:ind w:left="-5" w:right="13"/>
      </w:pPr>
      <w:r>
        <w:t xml:space="preserve">F. Filing of Patent Applications-Classified Subject Matter </w:t>
      </w:r>
    </w:p>
    <w:p w14:paraId="09E1F228" w14:textId="77777777" w:rsidR="00724091" w:rsidRDefault="00000000">
      <w:pPr>
        <w:spacing w:after="0" w:line="259" w:lineRule="auto"/>
        <w:ind w:left="0" w:firstLine="0"/>
      </w:pPr>
      <w:r>
        <w:t xml:space="preserve"> </w:t>
      </w:r>
    </w:p>
    <w:p w14:paraId="3C139C02" w14:textId="77777777" w:rsidR="00724091" w:rsidRDefault="00000000">
      <w:pPr>
        <w:numPr>
          <w:ilvl w:val="0"/>
          <w:numId w:val="31"/>
        </w:numPr>
        <w:ind w:right="13"/>
      </w:pPr>
      <w:r>
        <w:t xml:space="preserve">Before filing or causing to be filed a patent application in the United States disclosing any subject matter of this Agreement classified Secret or higher, WPI shall, citing the 30-day provision below, transmit the proposed application to the AO. The Government shall determine whether, for reasons of national security, the application should be placed under an order of secrecy, sealed in accordance with the provision of 35 U.S.C. 181–188, or the issuance of a patent otherwise delayed under pertinent United States statutes or regulations. WPI shall observe any instructions of the AO regarding the manner of delivery of the patent application to the United States Patent Office, but WPI shall not be denied the right to file the application. If the AO shall not have given any such instructions within 30 days from the date of mailing or other transmittal of the proposed application, WPI may file the application. </w:t>
      </w:r>
    </w:p>
    <w:p w14:paraId="5754CA66" w14:textId="77777777" w:rsidR="00724091" w:rsidRDefault="00000000">
      <w:pPr>
        <w:spacing w:after="0" w:line="259" w:lineRule="auto"/>
        <w:ind w:left="0" w:firstLine="0"/>
      </w:pPr>
      <w:r>
        <w:t xml:space="preserve"> </w:t>
      </w:r>
      <w:r>
        <w:tab/>
        <w:t xml:space="preserve"> </w:t>
      </w:r>
    </w:p>
    <w:p w14:paraId="6AE58471" w14:textId="77777777" w:rsidR="00724091" w:rsidRDefault="00000000">
      <w:pPr>
        <w:numPr>
          <w:ilvl w:val="0"/>
          <w:numId w:val="31"/>
        </w:numPr>
        <w:ind w:right="13"/>
      </w:pPr>
      <w:r>
        <w:t xml:space="preserve">Before filing a patent application in the United States disclosing any subject matter of this Agreement classified Confidential, WPI shall furnish to the AO a copy of the application for Government determination whether, for reasons of national security, the application should be placed under an order of secrecy or the issuance of a patent should be otherwise delayed under pertinent United States statutes or regulations. </w:t>
      </w:r>
    </w:p>
    <w:p w14:paraId="0216D7A5" w14:textId="77777777" w:rsidR="00724091" w:rsidRDefault="00000000">
      <w:pPr>
        <w:spacing w:after="0" w:line="259" w:lineRule="auto"/>
        <w:ind w:left="0" w:firstLine="0"/>
      </w:pPr>
      <w:r>
        <w:t xml:space="preserve"> </w:t>
      </w:r>
      <w:r>
        <w:tab/>
        <w:t xml:space="preserve"> </w:t>
      </w:r>
    </w:p>
    <w:p w14:paraId="415B7A55" w14:textId="77777777" w:rsidR="00724091" w:rsidRDefault="00000000">
      <w:pPr>
        <w:numPr>
          <w:ilvl w:val="0"/>
          <w:numId w:val="31"/>
        </w:numPr>
        <w:ind w:right="13"/>
      </w:pPr>
      <w:r>
        <w:t xml:space="preserve">Where the subject matter of this Agreement is classified for reasons of security, WPI  shall not file, or cause to be filed, in any country other than in the United States as provided in paragraphs (1) and (2) of this clause, an application or registration for a patent containing any of the subject matter of this Agreement without first obtaining written approval of the AO. </w:t>
      </w:r>
    </w:p>
    <w:p w14:paraId="6D70DADB" w14:textId="77777777" w:rsidR="00724091" w:rsidRDefault="00000000">
      <w:pPr>
        <w:spacing w:after="0" w:line="259" w:lineRule="auto"/>
        <w:ind w:left="0" w:firstLine="0"/>
      </w:pPr>
      <w:r>
        <w:t xml:space="preserve"> </w:t>
      </w:r>
      <w:r>
        <w:tab/>
        <w:t xml:space="preserve"> </w:t>
      </w:r>
    </w:p>
    <w:p w14:paraId="1D88FB72" w14:textId="77777777" w:rsidR="00724091" w:rsidRDefault="00000000">
      <w:pPr>
        <w:numPr>
          <w:ilvl w:val="0"/>
          <w:numId w:val="31"/>
        </w:numPr>
        <w:ind w:right="13"/>
      </w:pPr>
      <w:r>
        <w:t xml:space="preserve">When filing any patent application coming within the scope of this clause, WPI shall observe all applicable security regulations covering the transmission of classified subject matter and shall promptly furnish to the AO the serial number, filing date, and name of the country of any such application. When transmitting the application to the United States Patent Office, WPI shall by separate letter identify by agency and number the agreement or agreements that require security classification markings to be placed on the application. </w:t>
      </w:r>
    </w:p>
    <w:p w14:paraId="2B230FDE" w14:textId="77777777" w:rsidR="00724091" w:rsidRDefault="00000000">
      <w:pPr>
        <w:spacing w:after="0" w:line="259" w:lineRule="auto"/>
        <w:ind w:left="0" w:firstLine="0"/>
      </w:pPr>
      <w:r>
        <w:t xml:space="preserve"> </w:t>
      </w:r>
      <w:r>
        <w:tab/>
        <w:t xml:space="preserve"> </w:t>
      </w:r>
    </w:p>
    <w:p w14:paraId="7B248E1D" w14:textId="77777777" w:rsidR="00724091" w:rsidRDefault="00000000">
      <w:pPr>
        <w:numPr>
          <w:ilvl w:val="0"/>
          <w:numId w:val="31"/>
        </w:numPr>
        <w:ind w:right="13"/>
      </w:pPr>
      <w:r>
        <w:t xml:space="preserve">WPI shall include the substance of this clause, including this paragraph (5), in all subcontracts that cover or are likely to cover classified subject matter. </w:t>
      </w:r>
    </w:p>
    <w:p w14:paraId="446CDFE7" w14:textId="77777777" w:rsidR="00724091" w:rsidRDefault="00000000">
      <w:pPr>
        <w:spacing w:after="0" w:line="259" w:lineRule="auto"/>
        <w:ind w:left="0" w:firstLine="0"/>
      </w:pPr>
      <w:r>
        <w:t xml:space="preserve"> </w:t>
      </w:r>
    </w:p>
    <w:p w14:paraId="1FD67404" w14:textId="77777777" w:rsidR="00724091" w:rsidRDefault="00000000">
      <w:pPr>
        <w:ind w:left="-5" w:right="13"/>
      </w:pPr>
      <w:r>
        <w:t xml:space="preserve">G.  Lower Tier Agreements </w:t>
      </w:r>
    </w:p>
    <w:p w14:paraId="012D81CB" w14:textId="77777777" w:rsidR="00724091" w:rsidRDefault="00000000">
      <w:pPr>
        <w:spacing w:after="0" w:line="259" w:lineRule="auto"/>
        <w:ind w:left="0" w:firstLine="0"/>
      </w:pPr>
      <w:r>
        <w:t xml:space="preserve"> </w:t>
      </w:r>
    </w:p>
    <w:p w14:paraId="49D8EF09" w14:textId="77777777" w:rsidR="00724091" w:rsidRDefault="00000000">
      <w:pPr>
        <w:ind w:left="-5" w:right="13"/>
      </w:pPr>
      <w:r>
        <w:t xml:space="preserve">The Government and WPI shall flow down the requirements of this Article to their respective personnel, agents, and subcontractors at all levels. </w:t>
      </w:r>
    </w:p>
    <w:p w14:paraId="2256FF25" w14:textId="77777777" w:rsidR="00724091" w:rsidRDefault="00000000">
      <w:pPr>
        <w:spacing w:after="0" w:line="259" w:lineRule="auto"/>
        <w:ind w:left="0" w:firstLine="0"/>
      </w:pPr>
      <w:r>
        <w:t xml:space="preserve"> </w:t>
      </w:r>
    </w:p>
    <w:p w14:paraId="7E86E955" w14:textId="77777777" w:rsidR="00724091" w:rsidRDefault="00000000">
      <w:pPr>
        <w:spacing w:after="0" w:line="259" w:lineRule="auto"/>
        <w:ind w:left="0" w:firstLine="0"/>
      </w:pPr>
      <w:r>
        <w:t xml:space="preserve"> </w:t>
      </w:r>
    </w:p>
    <w:p w14:paraId="18B2593E" w14:textId="77777777" w:rsidR="00724091" w:rsidRDefault="00000000">
      <w:pPr>
        <w:tabs>
          <w:tab w:val="center" w:pos="1440"/>
          <w:tab w:val="center" w:pos="2930"/>
        </w:tabs>
        <w:ind w:left="-15" w:firstLine="0"/>
      </w:pPr>
      <w:r>
        <w:t xml:space="preserve">ARTICLE 9: </w:t>
      </w:r>
      <w:r>
        <w:tab/>
        <w:t xml:space="preserve"> </w:t>
      </w:r>
      <w:r>
        <w:tab/>
        <w:t xml:space="preserve">PATENT RIGHTS </w:t>
      </w:r>
    </w:p>
    <w:p w14:paraId="0D1660A4" w14:textId="77777777" w:rsidR="00724091" w:rsidRDefault="00000000">
      <w:pPr>
        <w:spacing w:after="0" w:line="259" w:lineRule="auto"/>
        <w:ind w:left="0" w:firstLine="0"/>
      </w:pPr>
      <w:r>
        <w:t xml:space="preserve"> </w:t>
      </w:r>
    </w:p>
    <w:p w14:paraId="2E862123" w14:textId="77777777" w:rsidR="00724091" w:rsidRDefault="00000000">
      <w:pPr>
        <w:tabs>
          <w:tab w:val="center" w:pos="1921"/>
        </w:tabs>
        <w:ind w:left="-15" w:firstLine="0"/>
      </w:pPr>
      <w:r>
        <w:t xml:space="preserve">A. </w:t>
      </w:r>
      <w:r>
        <w:tab/>
        <w:t xml:space="preserve">Allocation of Principal Rights </w:t>
      </w:r>
    </w:p>
    <w:p w14:paraId="6AB1FFF9" w14:textId="77777777" w:rsidR="00724091" w:rsidRDefault="00000000">
      <w:pPr>
        <w:spacing w:after="0" w:line="259" w:lineRule="auto"/>
        <w:ind w:left="0" w:firstLine="0"/>
      </w:pPr>
      <w:r>
        <w:t xml:space="preserve"> </w:t>
      </w:r>
    </w:p>
    <w:p w14:paraId="49B5DF81" w14:textId="77777777" w:rsidR="00724091" w:rsidRDefault="00000000">
      <w:pPr>
        <w:ind w:left="-5" w:right="13"/>
      </w:pPr>
      <w:r>
        <w:t xml:space="preserve">Patent Rights under this Agreement shall be as specified in DFARS 252.227-7038, Patent Rights—Ownership by the Contractor (Large Business)(JUN 2012), which is hereby incorporated by reference with the following modifications: </w:t>
      </w:r>
    </w:p>
    <w:p w14:paraId="614C2EDA" w14:textId="77777777" w:rsidR="00724091" w:rsidRDefault="00000000">
      <w:pPr>
        <w:spacing w:after="0" w:line="259" w:lineRule="auto"/>
        <w:ind w:left="0" w:firstLine="0"/>
      </w:pPr>
      <w:r>
        <w:lastRenderedPageBreak/>
        <w:t xml:space="preserve"> </w:t>
      </w:r>
    </w:p>
    <w:p w14:paraId="42AE5CFA" w14:textId="77777777" w:rsidR="00724091" w:rsidRDefault="00000000">
      <w:pPr>
        <w:numPr>
          <w:ilvl w:val="0"/>
          <w:numId w:val="32"/>
        </w:numPr>
        <w:ind w:right="13"/>
      </w:pPr>
      <w:r>
        <w:t xml:space="preserve">As appropriate, replace “Contractor” and “the Contractor” with “WPI”; “the agency” with “Government”; “contract” with “Agreement”; and “Contracting Officer” with “Agreements Officer”. </w:t>
      </w:r>
    </w:p>
    <w:p w14:paraId="3631BF5C" w14:textId="77777777" w:rsidR="00724091" w:rsidRDefault="00000000">
      <w:pPr>
        <w:spacing w:after="0" w:line="259" w:lineRule="auto"/>
        <w:ind w:left="0" w:firstLine="0"/>
      </w:pPr>
      <w:r>
        <w:t xml:space="preserve"> </w:t>
      </w:r>
    </w:p>
    <w:p w14:paraId="2D86EC69" w14:textId="77777777" w:rsidR="00724091" w:rsidRDefault="00000000">
      <w:pPr>
        <w:spacing w:after="0" w:line="259" w:lineRule="auto"/>
        <w:ind w:left="0" w:firstLine="0"/>
      </w:pPr>
      <w:r>
        <w:t xml:space="preserve"> </w:t>
      </w:r>
    </w:p>
    <w:p w14:paraId="2C2856A1" w14:textId="77777777" w:rsidR="00724091" w:rsidRDefault="00000000">
      <w:pPr>
        <w:numPr>
          <w:ilvl w:val="0"/>
          <w:numId w:val="32"/>
        </w:numPr>
        <w:ind w:right="13"/>
      </w:pPr>
      <w:r>
        <w:t xml:space="preserve">DFARS 252.227-7038(c)(2) is replaced with: WPI shall elect in writing whether or not to retain ownership of any subject invention by notifying the AO at the time of disclosure or within six (6) months of disclosure, as to those countries (including the United States) in which WPI will retain ownership. In any case where publication, on sale, or public use has initiated the 1-year statutory period during which valid patent protection can be obtained in the United States, the period of election of title shall be no later than 60 days prior to the end of the statutory period. </w:t>
      </w:r>
    </w:p>
    <w:p w14:paraId="22903A34" w14:textId="77777777" w:rsidR="00724091" w:rsidRDefault="00000000">
      <w:pPr>
        <w:spacing w:after="0" w:line="259" w:lineRule="auto"/>
        <w:ind w:left="0" w:firstLine="0"/>
      </w:pPr>
      <w:r>
        <w:t xml:space="preserve"> </w:t>
      </w:r>
    </w:p>
    <w:p w14:paraId="12159CF5" w14:textId="77777777" w:rsidR="00724091" w:rsidRDefault="00000000">
      <w:pPr>
        <w:numPr>
          <w:ilvl w:val="0"/>
          <w:numId w:val="32"/>
        </w:numPr>
        <w:ind w:right="13"/>
      </w:pPr>
      <w:r>
        <w:t xml:space="preserve">DFARS 252.227-7038(c)(4) is replaced with: “WPI may request extensions of the time for disclosure, election or filing under DFARS 252.227-7038(c)(1), (2), and (3) of this clause. The AO may, in their discretion, extend the disclosure, election or filing period, but the ownership election period shall not exceed two (2) years from the disclosure of the subject invention.” </w:t>
      </w:r>
    </w:p>
    <w:p w14:paraId="62332217" w14:textId="77777777" w:rsidR="00724091" w:rsidRDefault="00000000">
      <w:pPr>
        <w:spacing w:after="0" w:line="259" w:lineRule="auto"/>
        <w:ind w:left="0" w:firstLine="0"/>
      </w:pPr>
      <w:r>
        <w:t xml:space="preserve"> </w:t>
      </w:r>
    </w:p>
    <w:p w14:paraId="5EAFCA4F" w14:textId="77777777" w:rsidR="00724091" w:rsidRDefault="00000000">
      <w:pPr>
        <w:numPr>
          <w:ilvl w:val="0"/>
          <w:numId w:val="33"/>
        </w:numPr>
        <w:ind w:right="13" w:hanging="720"/>
      </w:pPr>
      <w:r>
        <w:t xml:space="preserve">Invention Reports </w:t>
      </w:r>
    </w:p>
    <w:p w14:paraId="18F11F81" w14:textId="77777777" w:rsidR="00724091" w:rsidRDefault="00000000">
      <w:pPr>
        <w:spacing w:after="0" w:line="259" w:lineRule="auto"/>
        <w:ind w:left="0" w:firstLine="0"/>
      </w:pPr>
      <w:r>
        <w:t xml:space="preserve"> </w:t>
      </w:r>
    </w:p>
    <w:p w14:paraId="7552536E" w14:textId="77777777" w:rsidR="00724091" w:rsidRDefault="00000000">
      <w:pPr>
        <w:ind w:left="-5" w:right="13"/>
      </w:pPr>
      <w:r>
        <w:t xml:space="preserve">WPI shall submit quarterly a DD Form 882, Report of Inventions and Subcontracts, to the AO and AOR. Negative reports are required. </w:t>
      </w:r>
    </w:p>
    <w:p w14:paraId="72578C4F" w14:textId="77777777" w:rsidR="00724091" w:rsidRDefault="00000000">
      <w:pPr>
        <w:spacing w:after="0" w:line="259" w:lineRule="auto"/>
        <w:ind w:left="0" w:firstLine="0"/>
      </w:pPr>
      <w:r>
        <w:t xml:space="preserve"> </w:t>
      </w:r>
    </w:p>
    <w:p w14:paraId="23AE9B60" w14:textId="77777777" w:rsidR="00724091" w:rsidRDefault="00000000">
      <w:pPr>
        <w:numPr>
          <w:ilvl w:val="0"/>
          <w:numId w:val="33"/>
        </w:numPr>
        <w:ind w:right="13" w:hanging="720"/>
      </w:pPr>
      <w:r>
        <w:t xml:space="preserve">Final Payment </w:t>
      </w:r>
    </w:p>
    <w:p w14:paraId="7C8B8245" w14:textId="77777777" w:rsidR="00724091" w:rsidRDefault="00000000">
      <w:pPr>
        <w:spacing w:after="0" w:line="259" w:lineRule="auto"/>
        <w:ind w:left="0" w:firstLine="0"/>
      </w:pPr>
      <w:r>
        <w:t xml:space="preserve"> </w:t>
      </w:r>
    </w:p>
    <w:p w14:paraId="0F118D73" w14:textId="77777777" w:rsidR="00724091" w:rsidRDefault="00000000">
      <w:pPr>
        <w:ind w:left="-5" w:right="13"/>
      </w:pPr>
      <w:r>
        <w:t xml:space="preserve">Final payment will not be made until WPI delivers to the Government all disclosures of subject inventions and confirmatory instruments required by this Agreement. </w:t>
      </w:r>
    </w:p>
    <w:p w14:paraId="2F6C3C56" w14:textId="77777777" w:rsidR="00724091" w:rsidRDefault="00000000">
      <w:pPr>
        <w:spacing w:after="0" w:line="259" w:lineRule="auto"/>
        <w:ind w:left="0" w:firstLine="0"/>
      </w:pPr>
      <w:r>
        <w:t xml:space="preserve"> </w:t>
      </w:r>
    </w:p>
    <w:p w14:paraId="665374A0" w14:textId="77777777" w:rsidR="00724091" w:rsidRDefault="00000000">
      <w:pPr>
        <w:numPr>
          <w:ilvl w:val="0"/>
          <w:numId w:val="33"/>
        </w:numPr>
        <w:ind w:right="13" w:hanging="720"/>
      </w:pPr>
      <w:r>
        <w:t xml:space="preserve">Lower Tier Agreements </w:t>
      </w:r>
    </w:p>
    <w:p w14:paraId="2AADFF9C" w14:textId="77777777" w:rsidR="00724091" w:rsidRDefault="00000000">
      <w:pPr>
        <w:spacing w:after="0" w:line="259" w:lineRule="auto"/>
        <w:ind w:left="0" w:firstLine="0"/>
      </w:pPr>
      <w:r>
        <w:t xml:space="preserve"> </w:t>
      </w:r>
    </w:p>
    <w:p w14:paraId="7033C335" w14:textId="77777777" w:rsidR="00724091" w:rsidRDefault="00000000">
      <w:pPr>
        <w:ind w:left="-5" w:right="13"/>
      </w:pPr>
      <w:r>
        <w:t xml:space="preserve">WPI shall include this Article, suitably modified to identify the parties, in all lower tier agreements (such as subcontracts), regardless of tier, for work performed under this Agreement. </w:t>
      </w:r>
    </w:p>
    <w:p w14:paraId="0CD4C9A9" w14:textId="77777777" w:rsidR="00724091" w:rsidRDefault="00000000">
      <w:pPr>
        <w:spacing w:after="0" w:line="259" w:lineRule="auto"/>
        <w:ind w:left="0" w:firstLine="0"/>
      </w:pPr>
      <w:r>
        <w:t xml:space="preserve"> </w:t>
      </w:r>
    </w:p>
    <w:p w14:paraId="5A49002E" w14:textId="77777777" w:rsidR="00724091" w:rsidRDefault="00000000">
      <w:pPr>
        <w:numPr>
          <w:ilvl w:val="0"/>
          <w:numId w:val="33"/>
        </w:numPr>
        <w:ind w:right="13" w:hanging="720"/>
      </w:pPr>
      <w:r>
        <w:t xml:space="preserve">Survival </w:t>
      </w:r>
    </w:p>
    <w:p w14:paraId="3D98CFDC" w14:textId="77777777" w:rsidR="00724091" w:rsidRDefault="00000000">
      <w:pPr>
        <w:spacing w:after="0" w:line="259" w:lineRule="auto"/>
        <w:ind w:left="0" w:firstLine="0"/>
      </w:pPr>
      <w:r>
        <w:t xml:space="preserve"> </w:t>
      </w:r>
    </w:p>
    <w:p w14:paraId="2A6AFB06" w14:textId="77777777" w:rsidR="00724091" w:rsidRDefault="00000000">
      <w:pPr>
        <w:ind w:left="-5" w:right="13"/>
      </w:pPr>
      <w:r>
        <w:t xml:space="preserve">The provisions of this Article shall survive termination of this Agreement under Article 2. </w:t>
      </w:r>
    </w:p>
    <w:p w14:paraId="652CCF52" w14:textId="77777777" w:rsidR="00724091" w:rsidRDefault="00000000">
      <w:pPr>
        <w:spacing w:after="0" w:line="259" w:lineRule="auto"/>
        <w:ind w:left="0" w:firstLine="0"/>
      </w:pPr>
      <w:r>
        <w:t xml:space="preserve"> </w:t>
      </w:r>
    </w:p>
    <w:p w14:paraId="031A7B32" w14:textId="77777777" w:rsidR="00724091" w:rsidRDefault="00000000">
      <w:pPr>
        <w:spacing w:after="0" w:line="259" w:lineRule="auto"/>
        <w:ind w:left="0" w:firstLine="0"/>
      </w:pPr>
      <w:r>
        <w:t xml:space="preserve"> </w:t>
      </w:r>
    </w:p>
    <w:p w14:paraId="29F4F10D" w14:textId="77777777" w:rsidR="00724091" w:rsidRDefault="00000000">
      <w:pPr>
        <w:tabs>
          <w:tab w:val="center" w:pos="1438"/>
          <w:tab w:val="center" w:pos="3717"/>
        </w:tabs>
        <w:ind w:left="-15" w:firstLine="0"/>
      </w:pPr>
      <w:r>
        <w:t xml:space="preserve">ARTICLE 10: </w:t>
      </w:r>
      <w:r>
        <w:tab/>
        <w:t xml:space="preserve"> </w:t>
      </w:r>
      <w:r>
        <w:tab/>
        <w:t xml:space="preserve">DATA RIGHTS AND COPYRIGHTS </w:t>
      </w:r>
    </w:p>
    <w:p w14:paraId="34D048EE" w14:textId="77777777" w:rsidR="00724091" w:rsidRDefault="00000000">
      <w:pPr>
        <w:spacing w:after="0" w:line="259" w:lineRule="auto"/>
        <w:ind w:left="0" w:firstLine="0"/>
      </w:pPr>
      <w:r>
        <w:t xml:space="preserve"> </w:t>
      </w:r>
    </w:p>
    <w:p w14:paraId="358AAEB3" w14:textId="77777777" w:rsidR="00724091" w:rsidRDefault="00000000">
      <w:pPr>
        <w:tabs>
          <w:tab w:val="center" w:pos="1169"/>
        </w:tabs>
        <w:ind w:left="-15" w:firstLine="0"/>
      </w:pPr>
      <w:r>
        <w:t xml:space="preserve">A. </w:t>
      </w:r>
      <w:r>
        <w:tab/>
        <w:t xml:space="preserve">Definitions </w:t>
      </w:r>
    </w:p>
    <w:p w14:paraId="245CD382" w14:textId="77777777" w:rsidR="00724091" w:rsidRDefault="00000000">
      <w:pPr>
        <w:spacing w:after="0" w:line="259" w:lineRule="auto"/>
        <w:ind w:left="0" w:firstLine="0"/>
      </w:pPr>
      <w:r>
        <w:t xml:space="preserve"> </w:t>
      </w:r>
    </w:p>
    <w:p w14:paraId="182AEAD6" w14:textId="77777777" w:rsidR="00724091" w:rsidRDefault="00000000">
      <w:pPr>
        <w:ind w:left="-5" w:right="13"/>
      </w:pPr>
      <w:r>
        <w:t xml:space="preserve">“Computer Database” means a collection of data recorded in a form capable of being processed by a computer. The term does not include Computer Software. </w:t>
      </w:r>
    </w:p>
    <w:p w14:paraId="417FC798" w14:textId="77777777" w:rsidR="00724091" w:rsidRDefault="00000000">
      <w:pPr>
        <w:spacing w:after="0" w:line="259" w:lineRule="auto"/>
        <w:ind w:left="0" w:firstLine="0"/>
      </w:pPr>
      <w:r>
        <w:t xml:space="preserve"> </w:t>
      </w:r>
    </w:p>
    <w:p w14:paraId="5E18E05E" w14:textId="77777777" w:rsidR="00724091" w:rsidRDefault="00000000">
      <w:pPr>
        <w:ind w:left="-5" w:right="13"/>
      </w:pPr>
      <w:r>
        <w:t xml:space="preserve">“Computer Program” means a set of instructions, rules, or routines recorded in a form that is capable of causing a computer to perform a specific operation or series of operations. </w:t>
      </w:r>
    </w:p>
    <w:p w14:paraId="7B64614B" w14:textId="77777777" w:rsidR="00724091" w:rsidRDefault="00000000">
      <w:pPr>
        <w:spacing w:after="0" w:line="259" w:lineRule="auto"/>
        <w:ind w:left="0" w:firstLine="0"/>
      </w:pPr>
      <w:r>
        <w:t xml:space="preserve"> </w:t>
      </w:r>
    </w:p>
    <w:p w14:paraId="54F570B5" w14:textId="77777777" w:rsidR="00724091" w:rsidRDefault="00000000">
      <w:pPr>
        <w:ind w:left="-5" w:right="13"/>
      </w:pPr>
      <w:r>
        <w:lastRenderedPageBreak/>
        <w:t xml:space="preserve">“Computer Software” means Computer Programs, source code, source code listings, object code listings, design details, algorithms, processes, flow charts, formulae and related material that would enable the software to be reproduced, recreated, or recompiled. Computer Software does not include Computer Databases or Computer Software Documentation. </w:t>
      </w:r>
    </w:p>
    <w:p w14:paraId="66F1B056" w14:textId="77777777" w:rsidR="00724091" w:rsidRDefault="00000000">
      <w:pPr>
        <w:spacing w:after="0" w:line="259" w:lineRule="auto"/>
        <w:ind w:left="0" w:firstLine="0"/>
      </w:pPr>
      <w:r>
        <w:t xml:space="preserve"> </w:t>
      </w:r>
    </w:p>
    <w:p w14:paraId="6106B240" w14:textId="77777777" w:rsidR="00724091" w:rsidRDefault="00000000">
      <w:pPr>
        <w:ind w:left="-5" w:right="13"/>
      </w:pPr>
      <w:r>
        <w:t xml:space="preserve">“Computer Software Documentation” means owner’s manuals, user’s manuals, installation instructions, operating instructions, and other similar items, regardless of storage medium, that explain the capabilities of the computer software or provide instructions for using the software. </w:t>
      </w:r>
    </w:p>
    <w:p w14:paraId="58F12760" w14:textId="77777777" w:rsidR="00724091" w:rsidRDefault="00000000">
      <w:pPr>
        <w:spacing w:after="0" w:line="259" w:lineRule="auto"/>
        <w:ind w:left="0" w:firstLine="0"/>
      </w:pPr>
      <w:r>
        <w:t xml:space="preserve"> </w:t>
      </w:r>
    </w:p>
    <w:p w14:paraId="36807DD2" w14:textId="77777777" w:rsidR="00724091" w:rsidRDefault="00000000">
      <w:pPr>
        <w:ind w:left="-5" w:right="13"/>
      </w:pPr>
      <w:r>
        <w:t xml:space="preserve">“Government Purpose” means any activity in which the Government is a party. Government purposes include competitive procurement, but do not include the rights to use, modify, reproduce, release, perform, display, or disclose technical data for commercial purposes or authorize others to do so. </w:t>
      </w:r>
    </w:p>
    <w:p w14:paraId="7A67A2FF" w14:textId="77777777" w:rsidR="00724091" w:rsidRDefault="00000000">
      <w:pPr>
        <w:spacing w:after="0" w:line="259" w:lineRule="auto"/>
        <w:ind w:left="0" w:firstLine="0"/>
      </w:pPr>
      <w:r>
        <w:t xml:space="preserve"> </w:t>
      </w:r>
    </w:p>
    <w:p w14:paraId="74E51C4D" w14:textId="77777777" w:rsidR="00724091" w:rsidRDefault="00000000">
      <w:pPr>
        <w:ind w:left="-5" w:right="13"/>
      </w:pPr>
      <w:r>
        <w:t xml:space="preserve">“Government Purpose Rights” means the right to use, modify, reproduce, release, perform, display, or disclose technical data or computer software within the Government without restriction; and to release or disclose technical data or computer software outside the Government and authorize persons to whom release or disclosure has been made to use, modify, reproduce, release, perform, display, or disclose that data for Government purposes. This is a middle path unique to defense contracts or agreements that allows contractors to have the exclusive right to use the technical data or computer software in the commercial market. Unless otherwise agreed, Government Purpose Rights convert to Unlimited Rights five (5) years after execution of the Agreement. </w:t>
      </w:r>
    </w:p>
    <w:p w14:paraId="147BA5FE" w14:textId="77777777" w:rsidR="00724091" w:rsidRDefault="00000000">
      <w:pPr>
        <w:spacing w:after="0" w:line="259" w:lineRule="auto"/>
        <w:ind w:left="0" w:firstLine="0"/>
      </w:pPr>
      <w:r>
        <w:t xml:space="preserve"> </w:t>
      </w:r>
    </w:p>
    <w:p w14:paraId="669BCA07" w14:textId="77777777" w:rsidR="00724091" w:rsidRDefault="00000000">
      <w:pPr>
        <w:ind w:left="-5" w:right="13"/>
      </w:pPr>
      <w:r>
        <w:t xml:space="preserve">“Limited Rights” means the right to use, modify, reproduce, release, perform, display, or disclose technical data, in whole or in part, within the Government. The Government may not, without the written permission of the party asserting limited rights, release or disclose the technical data outside the Government, use the technical data for manufacture, or authorize the technical data to be used by another party. However, the Government may reproduce, release, or disclose such data or authorize the use or reproduction of the data by persons outside the Government if it is necessary for emergency repair and overhaul, or a release or disclosure to a covered Government support contractor in performance of its covered Government support contract (management and administrative support). The recipient of the technical data is subject to prohibition on the further reproduction, release, disclosure, or use of the technical data, and the contractor or subcontractor asserting the restriction shall be notified of such reproduction, release, disclosure, or use. </w:t>
      </w:r>
    </w:p>
    <w:p w14:paraId="01A256B3" w14:textId="77777777" w:rsidR="00724091" w:rsidRDefault="00000000">
      <w:pPr>
        <w:spacing w:after="0" w:line="259" w:lineRule="auto"/>
        <w:ind w:left="0" w:firstLine="0"/>
      </w:pPr>
      <w:r>
        <w:t xml:space="preserve"> </w:t>
      </w:r>
    </w:p>
    <w:p w14:paraId="4BE4B092" w14:textId="77777777" w:rsidR="00724091" w:rsidRDefault="00000000">
      <w:pPr>
        <w:ind w:left="-5" w:right="13"/>
      </w:pPr>
      <w:r>
        <w:t xml:space="preserve">“Restricted Rights” applies only to other than commercial computer software and means the Government’s right to use a computer program on a limited number of computers and make the minimum number of copies of the computer software required for safekeeping (archive), backup, or modification purposes. However, the Government may allow the use of the other than commercial computer software outside of the Government under a limited set of circumstances, including use by a covered Government support contractor in performance of its covered Government support contract (management and administrative support), and after the contractor or subcontractor asserting the restriction is notified. </w:t>
      </w:r>
    </w:p>
    <w:p w14:paraId="1F56BCF0" w14:textId="77777777" w:rsidR="00724091" w:rsidRDefault="00000000">
      <w:pPr>
        <w:spacing w:after="0" w:line="259" w:lineRule="auto"/>
        <w:ind w:left="0" w:firstLine="0"/>
      </w:pPr>
      <w:r>
        <w:t xml:space="preserve"> </w:t>
      </w:r>
    </w:p>
    <w:p w14:paraId="5D9B17B5" w14:textId="77777777" w:rsidR="00724091" w:rsidRDefault="00000000">
      <w:pPr>
        <w:ind w:left="-5" w:right="13"/>
      </w:pPr>
      <w:r>
        <w:t xml:space="preserve">“SBIR Data Rights” refers to a Small Business Innovation Research contract and applies to both technical data and computer software. The contractor is entitled the SBIR data protection to all technical data and computer software developed during performance of the SBIR contract, regardless of the funding source. SBIR Data Rights are Generally equivalent to Limited Rights for technical data and Restricted Rights for computer software (and no less than Limited Rights or Restricted Rights). SBIR Data Rights shall have a SBIR data protection period of twenty (20) years, however, a later SBIR Data Rights contract award (e.g., a Phase II or Phase III award) for the same subject matter of said SBIR contract shall not tack on an additional term to the SBIR data protection period. Following the </w:t>
      </w:r>
      <w:r>
        <w:lastRenderedPageBreak/>
        <w:t xml:space="preserve">conclusion of the applicable SBIR data protection period, the Government shall have Unlimited Rights in the SBIR Data. </w:t>
      </w:r>
    </w:p>
    <w:p w14:paraId="21E95066" w14:textId="77777777" w:rsidR="00724091" w:rsidRDefault="00000000">
      <w:pPr>
        <w:spacing w:after="0" w:line="259" w:lineRule="auto"/>
        <w:ind w:left="0" w:firstLine="0"/>
      </w:pPr>
      <w:r>
        <w:t xml:space="preserve"> </w:t>
      </w:r>
    </w:p>
    <w:p w14:paraId="0EBE2423" w14:textId="77777777" w:rsidR="00724091" w:rsidRDefault="00000000">
      <w:pPr>
        <w:ind w:left="-5" w:right="13"/>
      </w:pPr>
      <w:r>
        <w:t xml:space="preserve">“Specifically Negotiated License Rights” means any modification by mutual Agreement to the data rights categories (Unlimited Rights, Government Purpose Rights, Limited Rights, or Restricted Rights) laid out in this Article that the parties consider appropriate to the specific contract action but shall not provide rights less than that provided by Limited Rights or Restricted Rights. Any rights so negotiated shall be identified in a license Agreement written into or made part of this Agreement. </w:t>
      </w:r>
    </w:p>
    <w:p w14:paraId="2F7D0657" w14:textId="77777777" w:rsidR="00724091" w:rsidRDefault="00000000">
      <w:pPr>
        <w:spacing w:after="0" w:line="259" w:lineRule="auto"/>
        <w:ind w:left="0" w:firstLine="0"/>
      </w:pPr>
      <w:r>
        <w:t xml:space="preserve"> </w:t>
      </w:r>
    </w:p>
    <w:p w14:paraId="6A691736" w14:textId="77777777" w:rsidR="00724091" w:rsidRDefault="00000000">
      <w:pPr>
        <w:ind w:left="-5" w:right="13"/>
      </w:pPr>
      <w:r>
        <w:t xml:space="preserve">“Technical Data” means recorded information, regardless of the form or method of recording, of a scientific or technical nature (including computer software documentation). The term does not include computer software or data incidental to contract administration, such as financial or management information. </w:t>
      </w:r>
    </w:p>
    <w:p w14:paraId="5CAC6A20" w14:textId="77777777" w:rsidR="00724091" w:rsidRDefault="00000000">
      <w:pPr>
        <w:spacing w:after="0" w:line="259" w:lineRule="auto"/>
        <w:ind w:left="0" w:firstLine="0"/>
      </w:pPr>
      <w:r>
        <w:t xml:space="preserve"> </w:t>
      </w:r>
    </w:p>
    <w:p w14:paraId="5D7042F6" w14:textId="77777777" w:rsidR="00724091" w:rsidRDefault="00000000">
      <w:pPr>
        <w:ind w:left="-5" w:right="13"/>
      </w:pPr>
      <w:r>
        <w:t xml:space="preserve">“Unlimited Rights” means the right to use, modify, reproduce, perform, display, release, or disclose technical data or computer software in whole or in part, in any manner, and for any purpose whatsoever, and to have or authorize others to do so. </w:t>
      </w:r>
    </w:p>
    <w:p w14:paraId="36C5C271" w14:textId="77777777" w:rsidR="00724091" w:rsidRDefault="00000000">
      <w:pPr>
        <w:spacing w:after="0" w:line="259" w:lineRule="auto"/>
        <w:ind w:left="0" w:firstLine="0"/>
      </w:pPr>
      <w:r>
        <w:t xml:space="preserve"> </w:t>
      </w:r>
    </w:p>
    <w:p w14:paraId="5BC1322E" w14:textId="77777777" w:rsidR="00724091" w:rsidRDefault="00000000">
      <w:pPr>
        <w:numPr>
          <w:ilvl w:val="0"/>
          <w:numId w:val="34"/>
        </w:numPr>
        <w:ind w:right="13" w:hanging="720"/>
      </w:pPr>
      <w:r>
        <w:t xml:space="preserve">Allocation of Principle Rights </w:t>
      </w:r>
    </w:p>
    <w:p w14:paraId="1DAEF358" w14:textId="77777777" w:rsidR="00724091" w:rsidRDefault="00000000">
      <w:pPr>
        <w:spacing w:after="0" w:line="259" w:lineRule="auto"/>
        <w:ind w:left="0" w:firstLine="0"/>
      </w:pPr>
      <w:r>
        <w:t xml:space="preserve"> </w:t>
      </w:r>
    </w:p>
    <w:p w14:paraId="5BBA2845" w14:textId="77777777" w:rsidR="00724091" w:rsidRDefault="00000000">
      <w:pPr>
        <w:ind w:left="-5" w:right="13"/>
      </w:pPr>
      <w:r>
        <w:t xml:space="preserve">Technical Data and Computer Software Rights under this Agreement shall be determined in accordance with </w:t>
      </w:r>
    </w:p>
    <w:p w14:paraId="0FA7CCD7" w14:textId="77777777" w:rsidR="00724091" w:rsidRDefault="00000000">
      <w:pPr>
        <w:ind w:left="-5" w:right="13"/>
      </w:pPr>
      <w:r>
        <w:t xml:space="preserve">DFARS 252.227-7013. Rights in Technical Data-Other Than Commercial Products and Commercial Services (MAR </w:t>
      </w:r>
    </w:p>
    <w:p w14:paraId="336A0B8E" w14:textId="77777777" w:rsidR="00724091" w:rsidRDefault="00000000">
      <w:pPr>
        <w:ind w:left="-5" w:right="13"/>
      </w:pPr>
      <w:r>
        <w:t xml:space="preserve">2023), 252.227-7014; Rights in Other Than Commercial Computer Software and Other Than Commercial Computer Software Documentation (MAR 2023), and 252.227-7015; Technical Data – Commercial Products and Commercial Services (MAR 2023), which are hereby incorporated by reference with the following modifications: </w:t>
      </w:r>
    </w:p>
    <w:p w14:paraId="064A09F3" w14:textId="77777777" w:rsidR="00724091" w:rsidRDefault="00000000">
      <w:pPr>
        <w:numPr>
          <w:ilvl w:val="1"/>
          <w:numId w:val="34"/>
        </w:numPr>
        <w:ind w:right="13"/>
      </w:pPr>
      <w:r>
        <w:t xml:space="preserve">As appropriate, replace “Contractor” and “the Contractor” with “WPI”; “the agency” with “Government”; “contract” with “Agreement”; and “Contracting Officer” with “Agreements Officer”. </w:t>
      </w:r>
    </w:p>
    <w:p w14:paraId="616C6E11" w14:textId="77777777" w:rsidR="00724091" w:rsidRDefault="00000000">
      <w:pPr>
        <w:spacing w:after="0" w:line="259" w:lineRule="auto"/>
        <w:ind w:left="0" w:firstLine="0"/>
      </w:pPr>
      <w:r>
        <w:t xml:space="preserve"> </w:t>
      </w:r>
    </w:p>
    <w:p w14:paraId="17C76442" w14:textId="77777777" w:rsidR="00724091" w:rsidRDefault="00000000">
      <w:pPr>
        <w:numPr>
          <w:ilvl w:val="1"/>
          <w:numId w:val="34"/>
        </w:numPr>
        <w:ind w:right="13"/>
      </w:pPr>
      <w:r>
        <w:t xml:space="preserve">In the event that any discrepancy or conflict between the definitions, terms, conditions, or the like of the DFARS sections listed above in this Article and the definitions, terms, conditions, or the like of this Article, the definitions, terms, conditions, or the like of this Article will control while all non-conflicting definitions, terms, conditions, or the like of these DFARS sections remain in effect and fully enforceable to the maximum allowable extent. </w:t>
      </w:r>
    </w:p>
    <w:p w14:paraId="575E08E6" w14:textId="77777777" w:rsidR="00724091" w:rsidRDefault="00000000">
      <w:pPr>
        <w:spacing w:after="0" w:line="259" w:lineRule="auto"/>
        <w:ind w:left="0" w:firstLine="0"/>
      </w:pPr>
      <w:r>
        <w:t xml:space="preserve"> </w:t>
      </w:r>
    </w:p>
    <w:p w14:paraId="4D883FFD" w14:textId="77777777" w:rsidR="00724091" w:rsidRDefault="00000000">
      <w:pPr>
        <w:spacing w:after="0" w:line="259" w:lineRule="auto"/>
        <w:ind w:left="0" w:firstLine="0"/>
      </w:pPr>
      <w:r>
        <w:t xml:space="preserve"> </w:t>
      </w:r>
    </w:p>
    <w:p w14:paraId="7F0B9DFB" w14:textId="77777777" w:rsidR="00724091" w:rsidRDefault="00000000">
      <w:pPr>
        <w:numPr>
          <w:ilvl w:val="0"/>
          <w:numId w:val="34"/>
        </w:numPr>
        <w:ind w:right="13" w:hanging="720"/>
      </w:pPr>
      <w:r>
        <w:t xml:space="preserve">Copyrights </w:t>
      </w:r>
    </w:p>
    <w:p w14:paraId="7BB8948D" w14:textId="77777777" w:rsidR="00724091" w:rsidRDefault="00000000">
      <w:pPr>
        <w:spacing w:after="0" w:line="259" w:lineRule="auto"/>
        <w:ind w:left="0" w:firstLine="0"/>
      </w:pPr>
      <w:r>
        <w:t xml:space="preserve"> </w:t>
      </w:r>
    </w:p>
    <w:p w14:paraId="7327D47D" w14:textId="77777777" w:rsidR="00724091" w:rsidRDefault="00000000">
      <w:pPr>
        <w:ind w:left="-5" w:right="13"/>
      </w:pPr>
      <w:r>
        <w:t xml:space="preserve">WPI or its subcontractor reserves the right to protect by copyright original works developed under this Agreement, pursuant to 17 U.S.C. §§ 401 and 402. All such copyrights will be in the name of WPI or its subcontractor. WPI or its subcontractor hereby grants to the Government a non-exclusive, non-transferable, royalty-free, fully paid-up license to reproduce, prepare derivative works, distribute copies to the public, and perform publicly and display publicly, for Governmental purposes, any copyrighted materials developed under this Agreement, and to authorize others to do so. </w:t>
      </w:r>
    </w:p>
    <w:p w14:paraId="5A0FB592" w14:textId="77777777" w:rsidR="00724091" w:rsidRDefault="00000000">
      <w:pPr>
        <w:spacing w:after="0" w:line="259" w:lineRule="auto"/>
        <w:ind w:left="0" w:firstLine="0"/>
      </w:pPr>
      <w:r>
        <w:t xml:space="preserve"> </w:t>
      </w:r>
    </w:p>
    <w:p w14:paraId="27B58D1D" w14:textId="77777777" w:rsidR="00724091" w:rsidRDefault="00000000">
      <w:pPr>
        <w:ind w:left="-5" w:right="13"/>
      </w:pPr>
      <w:r>
        <w:t xml:space="preserve">In the event that information is exchanged with a notice indicating that it is protected under copyright as a published, copyrighted work, and it is also indicated that such information existed prior to, or was produced outside of this Agreement, the Party receiving the information and others acting on its behalf may reproduce, distribute, and prepare derivative works for the sole purpose of carrying out that Party’s responsibilities under this Agreement. </w:t>
      </w:r>
    </w:p>
    <w:p w14:paraId="7AF35AA9" w14:textId="77777777" w:rsidR="00724091" w:rsidRDefault="00000000">
      <w:pPr>
        <w:spacing w:after="0" w:line="259" w:lineRule="auto"/>
        <w:ind w:left="0" w:firstLine="0"/>
      </w:pPr>
      <w:r>
        <w:lastRenderedPageBreak/>
        <w:t xml:space="preserve"> </w:t>
      </w:r>
    </w:p>
    <w:p w14:paraId="64EA1062" w14:textId="77777777" w:rsidR="00724091" w:rsidRDefault="00000000">
      <w:pPr>
        <w:numPr>
          <w:ilvl w:val="0"/>
          <w:numId w:val="34"/>
        </w:numPr>
        <w:ind w:right="13" w:hanging="720"/>
      </w:pPr>
      <w:r>
        <w:t xml:space="preserve">Handling of Data </w:t>
      </w:r>
    </w:p>
    <w:p w14:paraId="02837DB6" w14:textId="77777777" w:rsidR="00724091" w:rsidRDefault="00000000">
      <w:pPr>
        <w:spacing w:after="0" w:line="259" w:lineRule="auto"/>
        <w:ind w:left="0" w:firstLine="0"/>
      </w:pPr>
      <w:r>
        <w:t xml:space="preserve"> </w:t>
      </w:r>
    </w:p>
    <w:p w14:paraId="097A5722" w14:textId="77777777" w:rsidR="00724091" w:rsidRDefault="00000000">
      <w:pPr>
        <w:ind w:left="-5" w:right="13"/>
      </w:pPr>
      <w:r>
        <w:t xml:space="preserve">WPI shall clearly identify the technical data and computer software (and the items, components or processes to which they pertain) that will have asserted restrictions prior to award in Attachment 001 – Scope of Work, Section 8.0. </w:t>
      </w:r>
    </w:p>
    <w:p w14:paraId="356D66AE" w14:textId="77777777" w:rsidR="00724091" w:rsidRDefault="00000000">
      <w:pPr>
        <w:spacing w:after="0" w:line="259" w:lineRule="auto"/>
        <w:ind w:left="0" w:firstLine="0"/>
      </w:pPr>
      <w:r>
        <w:t xml:space="preserve"> </w:t>
      </w:r>
    </w:p>
    <w:p w14:paraId="4108FBF1" w14:textId="77777777" w:rsidR="00724091" w:rsidRDefault="00000000">
      <w:pPr>
        <w:ind w:left="-5" w:right="13"/>
      </w:pPr>
      <w:r>
        <w:t xml:space="preserve">Government Furnished Information (GFI)—whether or not Confidential Information—that is provided to the WPI or its subcontractor in performance of the Agreement shall not be used, modified, reproduced, released (to a third party), performed (to a third party), displayed (to a third party), or disclosed (to a third party) by the WPI or its subcontractor except in performance of the Agreement. WPI shall return or destroy any GFI at the end of the Agreement, unless the AO or AOR provides written permission for WPI to retain the GFI beyond the end of the Agreement. </w:t>
      </w:r>
    </w:p>
    <w:p w14:paraId="10B615D5" w14:textId="77777777" w:rsidR="00724091" w:rsidRDefault="00000000">
      <w:pPr>
        <w:spacing w:after="0" w:line="259" w:lineRule="auto"/>
        <w:ind w:left="0" w:firstLine="0"/>
      </w:pPr>
      <w:r>
        <w:t xml:space="preserve"> </w:t>
      </w:r>
    </w:p>
    <w:p w14:paraId="34705895" w14:textId="77777777" w:rsidR="00724091" w:rsidRDefault="00000000">
      <w:pPr>
        <w:ind w:left="-5" w:right="13"/>
      </w:pPr>
      <w:r>
        <w:t xml:space="preserve">i. Exceptions to restriction on use, modification, reproduction, release, performance, display, or disclosure of GFI – </w:t>
      </w:r>
    </w:p>
    <w:p w14:paraId="55031B8D" w14:textId="77777777" w:rsidR="00724091" w:rsidRDefault="00000000">
      <w:pPr>
        <w:spacing w:after="0" w:line="259" w:lineRule="auto"/>
        <w:ind w:left="0" w:firstLine="0"/>
      </w:pPr>
      <w:r>
        <w:t xml:space="preserve"> </w:t>
      </w:r>
    </w:p>
    <w:p w14:paraId="7344DEBD" w14:textId="77777777" w:rsidR="00724091" w:rsidRDefault="00000000">
      <w:pPr>
        <w:numPr>
          <w:ilvl w:val="0"/>
          <w:numId w:val="35"/>
        </w:numPr>
        <w:ind w:right="13"/>
      </w:pPr>
      <w:r>
        <w:t xml:space="preserve">WPI or its subcontractor may use, modify, reproduce, release, perform, display, or disclose the GFI for other purposes outside the scope of the Agreement provided WPI or its subcontractor first obtains written consent by the AO; </w:t>
      </w:r>
    </w:p>
    <w:p w14:paraId="3421F5CB" w14:textId="77777777" w:rsidR="00724091" w:rsidRDefault="00000000">
      <w:pPr>
        <w:spacing w:after="0" w:line="259" w:lineRule="auto"/>
        <w:ind w:left="0" w:firstLine="0"/>
      </w:pPr>
      <w:r>
        <w:t xml:space="preserve"> </w:t>
      </w:r>
    </w:p>
    <w:p w14:paraId="15DF2D43" w14:textId="77777777" w:rsidR="00724091" w:rsidRDefault="00000000">
      <w:pPr>
        <w:numPr>
          <w:ilvl w:val="0"/>
          <w:numId w:val="35"/>
        </w:numPr>
        <w:ind w:right="13"/>
      </w:pPr>
      <w:r>
        <w:t xml:space="preserve">WPI or its subcontractor may use, modify, reproduce, release, perform, display, or disclose the GFI for other purposes outside the scope of the Agreement provided the GFI is or wholly becomes part of the public domain through no fault of WPI or its subcontractor; or </w:t>
      </w:r>
    </w:p>
    <w:p w14:paraId="2DD825E1" w14:textId="77777777" w:rsidR="00724091" w:rsidRDefault="00000000">
      <w:pPr>
        <w:spacing w:after="0" w:line="259" w:lineRule="auto"/>
        <w:ind w:left="0" w:firstLine="0"/>
      </w:pPr>
      <w:r>
        <w:t xml:space="preserve"> </w:t>
      </w:r>
    </w:p>
    <w:p w14:paraId="5831E79A" w14:textId="77777777" w:rsidR="00724091" w:rsidRDefault="00000000">
      <w:pPr>
        <w:numPr>
          <w:ilvl w:val="0"/>
          <w:numId w:val="35"/>
        </w:numPr>
        <w:ind w:right="13"/>
      </w:pPr>
      <w:r>
        <w:t xml:space="preserve">When the GFI is marked with one of the Data Rights Markings set forth in DFARS 252.227-7013, DFARS 252.227-7014, DFARS 252.227-7018, Article X, Section E—Marking of Data—of this Agreement, or similar legend set forth in other OTAs, then  WPI or its subcontractor may use, modify, reproduce, release, perform, display, or disclose the GFI consistent with the recited license, provided WPI or its subcontractor obtains written authorization from the AO and executes, where applicable, a nondisclosure agreement (NDA) (e.g., such as the sample NDA set forth in DFARS 227.7103.7 Use and Non-Disclosure Agreement). </w:t>
      </w:r>
    </w:p>
    <w:p w14:paraId="0D8EE800" w14:textId="77777777" w:rsidR="00724091" w:rsidRDefault="00000000">
      <w:pPr>
        <w:spacing w:after="0" w:line="259" w:lineRule="auto"/>
        <w:ind w:left="0" w:firstLine="0"/>
      </w:pPr>
      <w:r>
        <w:t xml:space="preserve"> </w:t>
      </w:r>
    </w:p>
    <w:p w14:paraId="3E66EE70" w14:textId="77777777" w:rsidR="00724091" w:rsidRDefault="00000000">
      <w:pPr>
        <w:numPr>
          <w:ilvl w:val="0"/>
          <w:numId w:val="36"/>
        </w:numPr>
        <w:ind w:right="13" w:hanging="254"/>
      </w:pPr>
      <w:r>
        <w:t xml:space="preserve">Designation labels shall not be removed from the GFI by WPI or its subcontractor. </w:t>
      </w:r>
    </w:p>
    <w:p w14:paraId="0DD61F80" w14:textId="77777777" w:rsidR="00724091" w:rsidRDefault="00000000">
      <w:pPr>
        <w:spacing w:after="0" w:line="259" w:lineRule="auto"/>
        <w:ind w:left="0" w:firstLine="0"/>
      </w:pPr>
      <w:r>
        <w:t xml:space="preserve"> </w:t>
      </w:r>
    </w:p>
    <w:p w14:paraId="6A8318AF" w14:textId="77777777" w:rsidR="00724091" w:rsidRDefault="00000000">
      <w:pPr>
        <w:numPr>
          <w:ilvl w:val="0"/>
          <w:numId w:val="36"/>
        </w:numPr>
        <w:ind w:right="13" w:hanging="254"/>
      </w:pPr>
      <w:r>
        <w:t xml:space="preserve">Unless waived by the AO, upon completion of the Agreement, the GFI shall be returned to the Government, and WPI or its subcontractor shall not retain any copies or portions of a copy thereof. </w:t>
      </w:r>
    </w:p>
    <w:p w14:paraId="4256F1B4" w14:textId="77777777" w:rsidR="00724091" w:rsidRDefault="00000000">
      <w:pPr>
        <w:spacing w:after="0" w:line="259" w:lineRule="auto"/>
        <w:ind w:left="0" w:firstLine="0"/>
      </w:pPr>
      <w:r>
        <w:t xml:space="preserve"> </w:t>
      </w:r>
    </w:p>
    <w:p w14:paraId="1C835119" w14:textId="77777777" w:rsidR="00724091" w:rsidRDefault="00000000">
      <w:pPr>
        <w:numPr>
          <w:ilvl w:val="0"/>
          <w:numId w:val="36"/>
        </w:numPr>
        <w:ind w:right="13" w:hanging="254"/>
      </w:pPr>
      <w:r>
        <w:t xml:space="preserve">The terms and conditions above apply equally to Covered Government Support Contractors as they do to WPI. </w:t>
      </w:r>
    </w:p>
    <w:p w14:paraId="74CAE33A" w14:textId="77777777" w:rsidR="00724091" w:rsidRDefault="00000000">
      <w:pPr>
        <w:spacing w:after="0" w:line="259" w:lineRule="auto"/>
        <w:ind w:left="0" w:firstLine="0"/>
      </w:pPr>
      <w:r>
        <w:t xml:space="preserve"> </w:t>
      </w:r>
    </w:p>
    <w:p w14:paraId="267C1C49" w14:textId="77777777" w:rsidR="00724091" w:rsidRDefault="00000000">
      <w:pPr>
        <w:ind w:left="-5" w:right="13"/>
      </w:pPr>
      <w:r>
        <w:t xml:space="preserve">Data First Produced by the Government: Technical data and computer software first produced by the Government under this Agreement that would embody trade secrets or would comprise commercial or financial information that is privileged or confidential if obtained from WPI will, to the extent permitted by law, be appropriately marked with a suitable notice or legend and maintained in confidence and disclosed and used by WPI only for the purpose of carrying out their responsibilities under this Agreement. </w:t>
      </w:r>
    </w:p>
    <w:p w14:paraId="0255EBDF" w14:textId="77777777" w:rsidR="00724091" w:rsidRDefault="00000000">
      <w:pPr>
        <w:spacing w:after="0" w:line="259" w:lineRule="auto"/>
        <w:ind w:left="0" w:firstLine="0"/>
      </w:pPr>
      <w:r>
        <w:t xml:space="preserve"> </w:t>
      </w:r>
    </w:p>
    <w:p w14:paraId="35468B33" w14:textId="77777777" w:rsidR="00724091" w:rsidRDefault="00000000">
      <w:pPr>
        <w:ind w:left="-5" w:right="13"/>
      </w:pPr>
      <w:r>
        <w:t xml:space="preserve">Prior Technology: If the Government furnishes the WPI with technical data or computer software that existed prior to or was produced outside of this Agreement (e.g., GFI), and that technical data or computer software is identified with a suitable notice or legend, then that technical data and computer software shall be maintained in confidence and disclosed and used by the WPI only for the purpose of carrying out their responsibilities under this Agreement. </w:t>
      </w:r>
      <w:r>
        <w:lastRenderedPageBreak/>
        <w:t xml:space="preserve">Data and software protection will include proprietary markings and handling, and the signing of non-disclosure agreements by WPI. Upon completion of activities under this Agreement, the aforementioned technical data and computer software shall be returned or disposed of as requested by the Government. </w:t>
      </w:r>
    </w:p>
    <w:p w14:paraId="6E56FE6A" w14:textId="77777777" w:rsidR="00724091" w:rsidRDefault="00000000">
      <w:pPr>
        <w:spacing w:after="0" w:line="259" w:lineRule="auto"/>
        <w:ind w:left="0" w:firstLine="0"/>
      </w:pPr>
      <w:r>
        <w:t xml:space="preserve"> </w:t>
      </w:r>
    </w:p>
    <w:p w14:paraId="1A6B2604" w14:textId="77777777" w:rsidR="00724091" w:rsidRDefault="00000000">
      <w:pPr>
        <w:ind w:left="-5" w:right="13"/>
      </w:pPr>
      <w:r>
        <w:t xml:space="preserve">Oral and Visual Information:  If information which WPI considers to embody trade secrets or to comprise commercial or financial information which is privileged or confidential is disclosed orally or visually to the Government, the exchange of such information must be reduced to a tangible, recorded form and marked with a suitable notice or legend, and furnished to the Government within thirty (30) calendar days after such oral or visual disclosure, or the Government shall have no duty to limit or restrict, and shall not incur any liability for any disclosure and use of such information. </w:t>
      </w:r>
    </w:p>
    <w:p w14:paraId="1B9E2486" w14:textId="77777777" w:rsidR="00724091" w:rsidRDefault="00000000">
      <w:pPr>
        <w:spacing w:after="0" w:line="259" w:lineRule="auto"/>
        <w:ind w:left="0" w:firstLine="0"/>
      </w:pPr>
      <w:r>
        <w:t xml:space="preserve"> </w:t>
      </w:r>
    </w:p>
    <w:p w14:paraId="1CEBDD95" w14:textId="77777777" w:rsidR="00724091" w:rsidRDefault="00000000">
      <w:pPr>
        <w:ind w:left="-5" w:right="13"/>
      </w:pPr>
      <w:r>
        <w:t xml:space="preserve">Disclaimer of Liability: Notwithstanding the above, the Government shall not be restricted in, nor incur any liability for, the disclosure and use of: </w:t>
      </w:r>
    </w:p>
    <w:p w14:paraId="1FA059C0" w14:textId="77777777" w:rsidR="00724091" w:rsidRDefault="00000000">
      <w:pPr>
        <w:spacing w:after="0" w:line="259" w:lineRule="auto"/>
        <w:ind w:left="0" w:firstLine="0"/>
      </w:pPr>
      <w:r>
        <w:t xml:space="preserve"> </w:t>
      </w:r>
    </w:p>
    <w:p w14:paraId="659FCC33" w14:textId="77777777" w:rsidR="00724091" w:rsidRDefault="00000000">
      <w:pPr>
        <w:numPr>
          <w:ilvl w:val="0"/>
          <w:numId w:val="37"/>
        </w:numPr>
        <w:ind w:right="13"/>
      </w:pPr>
      <w:r>
        <w:t xml:space="preserve">Any data – including technical data or computer software – not identified with a suitable notice or legend as set forth in this Article; nor </w:t>
      </w:r>
    </w:p>
    <w:p w14:paraId="3E69BC3C" w14:textId="77777777" w:rsidR="00724091" w:rsidRDefault="00000000">
      <w:pPr>
        <w:spacing w:after="0" w:line="259" w:lineRule="auto"/>
        <w:ind w:left="0" w:firstLine="0"/>
      </w:pPr>
      <w:r>
        <w:t xml:space="preserve"> </w:t>
      </w:r>
    </w:p>
    <w:p w14:paraId="79671F5D" w14:textId="77777777" w:rsidR="00724091" w:rsidRDefault="00000000">
      <w:pPr>
        <w:numPr>
          <w:ilvl w:val="0"/>
          <w:numId w:val="37"/>
        </w:numPr>
        <w:ind w:right="13"/>
      </w:pPr>
      <w:r>
        <w:t xml:space="preserve">Any information considered to be Confidential Information as defined by Article 7, Confidential Information, if such information is or becomes generally known without breach of the above, is known to or is generated by the Government independently of carrying out responsibilities under this Agreement, is rightfully received from a third party with less restrictive terms or conditions, or is included in technical data or computer software which WPI or its subcontractor has or is required to furnish to the Government without restriction on disclosure and use. With respect to any Government Furnished Information (GFI), WPI or its subcontractor shall ensure that any modified and/or enhanced Government Furnished Computer Software (GFCS) is versioned and segregable from the originally-provided GFCS. The Government shall retain, as applicable, any title or license rights to the original GFCS, regardless of any software modifications and/or any software enhancements made by WPI, or any subcontractor. WPI or its subcontractor shall not restrict the Government's right to use, modify, reproduce, release, perform, display, or disclose the GFCS in any manner. WPI or its subcontractor shall not use the GFCS or the modified and/or enhanced GFCS in any way outside the scope of the Agreement without the written permission of the AO. WPI shall return or destroy any GFCS at the end of the Agreement, unless the AO or AOR provides written permission for WPI to retain the GFCS beyond the end of the Agreement. </w:t>
      </w:r>
    </w:p>
    <w:p w14:paraId="042B1D43" w14:textId="77777777" w:rsidR="00724091" w:rsidRDefault="00000000">
      <w:pPr>
        <w:spacing w:after="0" w:line="259" w:lineRule="auto"/>
        <w:ind w:left="0" w:firstLine="0"/>
      </w:pPr>
      <w:r>
        <w:t xml:space="preserve"> </w:t>
      </w:r>
    </w:p>
    <w:p w14:paraId="050E4B2A" w14:textId="77777777" w:rsidR="00724091" w:rsidRDefault="00000000">
      <w:pPr>
        <w:spacing w:after="0" w:line="259" w:lineRule="auto"/>
        <w:ind w:left="0" w:firstLine="0"/>
      </w:pPr>
      <w:r>
        <w:t xml:space="preserve"> </w:t>
      </w:r>
    </w:p>
    <w:p w14:paraId="10664A1A" w14:textId="77777777" w:rsidR="00724091" w:rsidRDefault="00000000">
      <w:pPr>
        <w:tabs>
          <w:tab w:val="center" w:pos="1384"/>
        </w:tabs>
        <w:ind w:left="-15" w:firstLine="0"/>
      </w:pPr>
      <w:r>
        <w:t xml:space="preserve">E. </w:t>
      </w:r>
      <w:r>
        <w:tab/>
        <w:t xml:space="preserve">Marking of Data </w:t>
      </w:r>
    </w:p>
    <w:p w14:paraId="3F3571A1" w14:textId="77777777" w:rsidR="00724091" w:rsidRDefault="00000000">
      <w:pPr>
        <w:spacing w:after="0" w:line="259" w:lineRule="auto"/>
        <w:ind w:left="0" w:firstLine="0"/>
      </w:pPr>
      <w:r>
        <w:t xml:space="preserve"> </w:t>
      </w:r>
    </w:p>
    <w:p w14:paraId="00551172" w14:textId="77777777" w:rsidR="00724091" w:rsidRDefault="00000000">
      <w:pPr>
        <w:numPr>
          <w:ilvl w:val="0"/>
          <w:numId w:val="38"/>
        </w:numPr>
        <w:ind w:right="13" w:hanging="286"/>
      </w:pPr>
      <w:r>
        <w:t xml:space="preserve">Marking Terms and Conditions </w:t>
      </w:r>
    </w:p>
    <w:p w14:paraId="5A8B01BA" w14:textId="77777777" w:rsidR="00724091" w:rsidRDefault="00000000">
      <w:pPr>
        <w:spacing w:after="0" w:line="259" w:lineRule="auto"/>
        <w:ind w:left="0" w:firstLine="0"/>
      </w:pPr>
      <w:r>
        <w:t xml:space="preserve"> </w:t>
      </w:r>
    </w:p>
    <w:p w14:paraId="21CE2912" w14:textId="77777777" w:rsidR="00724091" w:rsidRDefault="00000000">
      <w:pPr>
        <w:ind w:left="-5" w:right="13"/>
      </w:pPr>
      <w:r>
        <w:t xml:space="preserve">Except for technical data and computer software developed or delivered with Unlimited Rights, all technical data and computer software developed or delivered under this Agreement shall have appropriate Data Rights Markings in accordance with DFARS 252.227-7013, Rights in Technical Data – Other Than Commercial Products and </w:t>
      </w:r>
    </w:p>
    <w:p w14:paraId="7D0A59FF" w14:textId="77777777" w:rsidR="00724091" w:rsidRDefault="00000000">
      <w:pPr>
        <w:ind w:left="-5" w:right="13"/>
      </w:pPr>
      <w:r>
        <w:t xml:space="preserve">Commercial Services (MAR 2023), and DFARS 252.227-7014, Rights in Other Than Commercial Computer </w:t>
      </w:r>
    </w:p>
    <w:p w14:paraId="112B9043" w14:textId="77777777" w:rsidR="00724091" w:rsidRDefault="00000000">
      <w:pPr>
        <w:ind w:left="-5" w:right="13"/>
      </w:pPr>
      <w:r>
        <w:t xml:space="preserve">Software and Other Than Commercial Computer Software Documentation (MAR 2023), or as otherwise provided in </w:t>
      </w:r>
    </w:p>
    <w:p w14:paraId="4F4A2125" w14:textId="77777777" w:rsidR="00724091" w:rsidRDefault="00000000">
      <w:pPr>
        <w:ind w:left="-5" w:right="13"/>
      </w:pPr>
      <w:r>
        <w:t xml:space="preserve">Article 10(E)(3) – Appropriate Data Markings – of this Agreement. Only the markings enumerated in DFARS 252.227-7013, DFARS 252.227-7014, and Article 10(E)(3) of this Agreement are authorized to be applied to technical data or computer software delivered to the Government. All other markings on technical data or computer software deliverables shall be considered nonconforming markings.  </w:t>
      </w:r>
    </w:p>
    <w:p w14:paraId="69E67B3B" w14:textId="77777777" w:rsidR="00724091" w:rsidRDefault="00000000">
      <w:pPr>
        <w:spacing w:after="0" w:line="259" w:lineRule="auto"/>
        <w:ind w:left="0" w:firstLine="0"/>
      </w:pPr>
      <w:r>
        <w:t xml:space="preserve"> </w:t>
      </w:r>
    </w:p>
    <w:p w14:paraId="4A126AC3" w14:textId="77777777" w:rsidR="00724091" w:rsidRDefault="00000000">
      <w:pPr>
        <w:numPr>
          <w:ilvl w:val="0"/>
          <w:numId w:val="38"/>
        </w:numPr>
        <w:ind w:right="13" w:hanging="286"/>
      </w:pPr>
      <w:r>
        <w:lastRenderedPageBreak/>
        <w:t xml:space="preserve">Validation of Restrictive Markings on Technical Data and Validation of Asserted Restrictions—Computer Software </w:t>
      </w:r>
    </w:p>
    <w:p w14:paraId="3F969CFF" w14:textId="77777777" w:rsidR="00724091" w:rsidRDefault="00000000">
      <w:pPr>
        <w:spacing w:after="0" w:line="259" w:lineRule="auto"/>
        <w:ind w:left="0" w:firstLine="0"/>
      </w:pPr>
      <w:r>
        <w:t xml:space="preserve"> </w:t>
      </w:r>
    </w:p>
    <w:p w14:paraId="1011BA88" w14:textId="77777777" w:rsidR="00724091" w:rsidRDefault="00000000">
      <w:pPr>
        <w:ind w:left="-5" w:right="13"/>
      </w:pPr>
      <w:r>
        <w:t xml:space="preserve">In the event WPI or its subcontractor delivers technical data or computer software with nonconforming markings, the AO shall notify WPI of the nonconforming marking(s). If WPI then fails to remove or correct its (or its subcontractor’s or supplier’s) nonconforming marking(s) within sixty (60) days, the Government may ignore or, at WPI (or its subcontractor’s) expense, remove or correct any nonconforming marking(s). </w:t>
      </w:r>
    </w:p>
    <w:p w14:paraId="132DA95C" w14:textId="77777777" w:rsidR="00724091" w:rsidRDefault="00000000">
      <w:pPr>
        <w:spacing w:after="0" w:line="259" w:lineRule="auto"/>
        <w:ind w:left="0" w:firstLine="0"/>
      </w:pPr>
      <w:r>
        <w:t xml:space="preserve"> </w:t>
      </w:r>
    </w:p>
    <w:p w14:paraId="59C6D981" w14:textId="77777777" w:rsidR="00724091" w:rsidRDefault="00000000">
      <w:pPr>
        <w:ind w:left="-5" w:right="13"/>
      </w:pPr>
      <w:r>
        <w:t xml:space="preserve">The Government shall have Unlimited Rights to all unmarked technical data or computer software. In the event that unmarked data or software should have contained a restrictive legend; WPI can cure the omission by providing written notice to the AO within 30 calendar days of the erroneous disclosure. The Government will not be responsible for any additional disclosures of the inappropriately marked technical data or computer software prior to that written notice.   </w:t>
      </w:r>
    </w:p>
    <w:p w14:paraId="3C9314B6" w14:textId="77777777" w:rsidR="00724091" w:rsidRDefault="00000000">
      <w:pPr>
        <w:spacing w:after="0" w:line="259" w:lineRule="auto"/>
        <w:ind w:left="0" w:firstLine="0"/>
      </w:pPr>
      <w:r>
        <w:t xml:space="preserve"> </w:t>
      </w:r>
    </w:p>
    <w:p w14:paraId="718E64B4" w14:textId="77777777" w:rsidR="00724091" w:rsidRDefault="00000000">
      <w:pPr>
        <w:numPr>
          <w:ilvl w:val="0"/>
          <w:numId w:val="38"/>
        </w:numPr>
        <w:ind w:right="13" w:hanging="286"/>
      </w:pPr>
      <w:r>
        <w:t xml:space="preserve">Appropriate Data Markings  </w:t>
      </w:r>
    </w:p>
    <w:p w14:paraId="7EBA3E61" w14:textId="77777777" w:rsidR="00724091" w:rsidRDefault="00000000">
      <w:pPr>
        <w:spacing w:after="0" w:line="259" w:lineRule="auto"/>
        <w:ind w:left="0" w:firstLine="0"/>
      </w:pPr>
      <w:r>
        <w:t xml:space="preserve"> </w:t>
      </w:r>
    </w:p>
    <w:p w14:paraId="49F80C25" w14:textId="77777777" w:rsidR="00724091" w:rsidRDefault="00000000">
      <w:pPr>
        <w:ind w:left="-5" w:right="13"/>
      </w:pPr>
      <w:r>
        <w:t xml:space="preserve">Commercial technical data shall bear one of the following markings consistent with the rights owed per DFARS 252.227-7015: </w:t>
      </w:r>
    </w:p>
    <w:p w14:paraId="4BF6B97D" w14:textId="77777777" w:rsidR="00724091" w:rsidRDefault="00000000">
      <w:pPr>
        <w:numPr>
          <w:ilvl w:val="1"/>
          <w:numId w:val="38"/>
        </w:numPr>
        <w:ind w:right="13" w:hanging="286"/>
      </w:pPr>
      <w:r>
        <w:t xml:space="preserve">COMMERCIAL RIGHTS IN TECHNICAL DATA – UNRESTRICTED  </w:t>
      </w:r>
    </w:p>
    <w:p w14:paraId="5336C647" w14:textId="77777777" w:rsidR="00724091" w:rsidRDefault="00000000">
      <w:pPr>
        <w:ind w:left="-5" w:right="13"/>
      </w:pPr>
      <w:r>
        <w:t xml:space="preserve">Agreement No.: W56HZV-25-9-C008 </w:t>
      </w:r>
    </w:p>
    <w:p w14:paraId="776171C6" w14:textId="77777777" w:rsidR="00724091" w:rsidRDefault="00000000">
      <w:pPr>
        <w:ind w:left="-5" w:right="13"/>
      </w:pPr>
      <w:r>
        <w:t xml:space="preserve">Name of Party Making Assertion _____________________________ </w:t>
      </w:r>
    </w:p>
    <w:p w14:paraId="7056ACEB" w14:textId="77777777" w:rsidR="00724091" w:rsidRDefault="00000000">
      <w:pPr>
        <w:ind w:left="-5" w:right="13"/>
      </w:pPr>
      <w:r>
        <w:t xml:space="preserve">Address of Party ________________________________________________ </w:t>
      </w:r>
    </w:p>
    <w:p w14:paraId="4834941A" w14:textId="77777777" w:rsidR="00724091" w:rsidRDefault="00000000">
      <w:pPr>
        <w:ind w:left="-5" w:right="13"/>
      </w:pPr>
      <w:r>
        <w:t xml:space="preserve">_______________________________________________________________ </w:t>
      </w:r>
    </w:p>
    <w:p w14:paraId="24229678" w14:textId="77777777" w:rsidR="00724091" w:rsidRDefault="00000000">
      <w:pPr>
        <w:ind w:left="-5" w:right="13"/>
      </w:pPr>
      <w:r>
        <w:t xml:space="preserve">Commercial License Holder______________________________________ </w:t>
      </w:r>
    </w:p>
    <w:p w14:paraId="5DF33815" w14:textId="77777777" w:rsidR="00724091" w:rsidRDefault="00000000">
      <w:pPr>
        <w:ind w:left="-5" w:right="13"/>
      </w:pPr>
      <w:r>
        <w:t xml:space="preserve">The Government's rights to use, modify, reproduce, release, perform, display, or disclose this technical data, and to permit others to do so, is governed by DFARS 252.227-7015(b)(1) (MAR 2023) under W912CH-24-9-C008. Any reproduction of the technical data, or portions thereof marked with this legend must also reproduce these data rights markings.  </w:t>
      </w:r>
    </w:p>
    <w:p w14:paraId="56BB6A33" w14:textId="77777777" w:rsidR="00724091" w:rsidRDefault="00000000">
      <w:pPr>
        <w:spacing w:after="0" w:line="259" w:lineRule="auto"/>
        <w:ind w:left="0" w:firstLine="0"/>
      </w:pPr>
      <w:r>
        <w:t xml:space="preserve"> </w:t>
      </w:r>
    </w:p>
    <w:p w14:paraId="6EE607EE" w14:textId="77777777" w:rsidR="00724091" w:rsidRDefault="00000000">
      <w:pPr>
        <w:numPr>
          <w:ilvl w:val="1"/>
          <w:numId w:val="38"/>
        </w:numPr>
        <w:ind w:right="13" w:hanging="286"/>
      </w:pPr>
      <w:r>
        <w:t xml:space="preserve">COMMERCIAL RIGHTS IN TECHNICAL DATA – LIMITED  </w:t>
      </w:r>
    </w:p>
    <w:p w14:paraId="09CB3AC3" w14:textId="77777777" w:rsidR="00724091" w:rsidRDefault="00000000">
      <w:pPr>
        <w:ind w:left="-5" w:right="13"/>
      </w:pPr>
      <w:r>
        <w:t xml:space="preserve">Agreement No.: W912CH-25-9-C008 </w:t>
      </w:r>
    </w:p>
    <w:p w14:paraId="549A03B6" w14:textId="77777777" w:rsidR="00724091" w:rsidRDefault="00000000">
      <w:pPr>
        <w:ind w:left="-5" w:right="13"/>
      </w:pPr>
      <w:r>
        <w:t xml:space="preserve">Name of Party Asserting Restrictions _____________________________ </w:t>
      </w:r>
    </w:p>
    <w:p w14:paraId="338D31CA" w14:textId="77777777" w:rsidR="00724091" w:rsidRDefault="00000000">
      <w:pPr>
        <w:ind w:left="-5" w:right="13"/>
      </w:pPr>
      <w:r>
        <w:t xml:space="preserve">Address of Party ________________________________________________ </w:t>
      </w:r>
    </w:p>
    <w:p w14:paraId="4ABBCF99" w14:textId="77777777" w:rsidR="00724091" w:rsidRDefault="00000000">
      <w:pPr>
        <w:ind w:left="-5" w:right="13"/>
      </w:pPr>
      <w:r>
        <w:t xml:space="preserve">_______________________________________________________________ </w:t>
      </w:r>
    </w:p>
    <w:p w14:paraId="221809C9" w14:textId="77777777" w:rsidR="00724091" w:rsidRDefault="00000000">
      <w:pPr>
        <w:ind w:left="-5" w:right="13"/>
      </w:pPr>
      <w:r>
        <w:t xml:space="preserve">Commercial License Holder______________________________________ </w:t>
      </w:r>
    </w:p>
    <w:p w14:paraId="0F3C1866" w14:textId="77777777" w:rsidR="00724091" w:rsidRDefault="00000000">
      <w:pPr>
        <w:ind w:left="-5" w:right="13"/>
      </w:pPr>
      <w:r>
        <w:t xml:space="preserve">Expiration Date of Commercial License____________________________ </w:t>
      </w:r>
    </w:p>
    <w:p w14:paraId="0F80B343" w14:textId="77777777" w:rsidR="00724091" w:rsidRDefault="00000000">
      <w:pPr>
        <w:ind w:left="-5" w:right="13"/>
      </w:pPr>
      <w:r>
        <w:t xml:space="preserve">The Government's rights to use, modify, reproduce, release, perform, display, or disclose this technical data, and to permit others to do so, is governed by DFARS 252.227-7015(b)(2) (MAR 2023) under W912CH-25-9-C008. Any reproduction of the technical data, or portions thereof marked with this legend must also reproduce these data rights markings. </w:t>
      </w:r>
    </w:p>
    <w:p w14:paraId="5769B947" w14:textId="77777777" w:rsidR="00724091" w:rsidRDefault="00000000">
      <w:pPr>
        <w:spacing w:after="0" w:line="259" w:lineRule="auto"/>
        <w:ind w:left="0" w:firstLine="0"/>
      </w:pPr>
      <w:r>
        <w:t xml:space="preserve"> </w:t>
      </w:r>
    </w:p>
    <w:p w14:paraId="0DF5AB84" w14:textId="77777777" w:rsidR="00724091" w:rsidRDefault="00000000">
      <w:pPr>
        <w:ind w:left="-5" w:right="13"/>
      </w:pPr>
      <w:r>
        <w:t xml:space="preserve">Commercial computer software and commercial computer software documentation shall bear the following data rights marking: </w:t>
      </w:r>
    </w:p>
    <w:p w14:paraId="24C1AED0" w14:textId="77777777" w:rsidR="00724091" w:rsidRDefault="00000000">
      <w:pPr>
        <w:ind w:left="-5" w:right="13"/>
      </w:pPr>
      <w:r>
        <w:t xml:space="preserve">COMMERCIAL RIGHTS IN COMPUTER SOFTWARE AND COMPUTER SOFTWARE DOCUMENTATION </w:t>
      </w:r>
    </w:p>
    <w:p w14:paraId="355C1C75" w14:textId="77777777" w:rsidR="00724091" w:rsidRDefault="00000000">
      <w:pPr>
        <w:ind w:left="-5" w:right="13"/>
      </w:pPr>
      <w:r>
        <w:t xml:space="preserve">Agreement No.: W912CH-25-9-C008 </w:t>
      </w:r>
    </w:p>
    <w:p w14:paraId="29BC8581" w14:textId="77777777" w:rsidR="00724091" w:rsidRDefault="00000000">
      <w:pPr>
        <w:ind w:left="-5" w:right="13"/>
      </w:pPr>
      <w:r>
        <w:t xml:space="preserve">Name of Party Asserting Restrictions _____________________________ </w:t>
      </w:r>
    </w:p>
    <w:p w14:paraId="405A66E7" w14:textId="77777777" w:rsidR="00724091" w:rsidRDefault="00000000">
      <w:pPr>
        <w:ind w:left="-5" w:right="13"/>
      </w:pPr>
      <w:r>
        <w:t xml:space="preserve">Address of Party ________________________________________________ </w:t>
      </w:r>
    </w:p>
    <w:p w14:paraId="672A78DE" w14:textId="77777777" w:rsidR="00724091" w:rsidRDefault="00000000">
      <w:pPr>
        <w:ind w:left="-5" w:right="13"/>
      </w:pPr>
      <w:r>
        <w:t xml:space="preserve">_______________________________________________________________ </w:t>
      </w:r>
    </w:p>
    <w:p w14:paraId="636BCB64" w14:textId="77777777" w:rsidR="00724091" w:rsidRDefault="00000000">
      <w:pPr>
        <w:spacing w:after="1" w:line="227" w:lineRule="auto"/>
        <w:ind w:left="-5" w:right="3291"/>
        <w:jc w:val="both"/>
      </w:pPr>
      <w:r>
        <w:lastRenderedPageBreak/>
        <w:t xml:space="preserve">Commercial License Holder______________________________________ Expiration Date of Commercial License____________________________ If Open Source Software (OSS), also include: </w:t>
      </w:r>
    </w:p>
    <w:p w14:paraId="3966A700" w14:textId="77777777" w:rsidR="00724091" w:rsidRDefault="00000000">
      <w:pPr>
        <w:ind w:left="-5" w:right="13"/>
      </w:pPr>
      <w:r>
        <w:t xml:space="preserve">Downloaded from URL: __________________________________ </w:t>
      </w:r>
    </w:p>
    <w:p w14:paraId="32218584" w14:textId="77777777" w:rsidR="00724091" w:rsidRDefault="00000000">
      <w:pPr>
        <w:ind w:left="-5" w:right="13"/>
      </w:pPr>
      <w:r>
        <w:t xml:space="preserve">Downloaded on (date): ____________________________________ </w:t>
      </w:r>
    </w:p>
    <w:p w14:paraId="4B0BDC9D" w14:textId="77777777" w:rsidR="00724091" w:rsidRDefault="00000000">
      <w:pPr>
        <w:ind w:left="-5" w:right="13"/>
      </w:pPr>
      <w:r>
        <w:t xml:space="preserve">The OSS (HAS BEEN or HAS NOT BEEN) modified since being downloaded:__ _________________ </w:t>
      </w:r>
    </w:p>
    <w:p w14:paraId="211B4DB3" w14:textId="77777777" w:rsidR="00724091" w:rsidRDefault="00000000">
      <w:pPr>
        <w:ind w:left="-5" w:right="13"/>
      </w:pPr>
      <w:r>
        <w:t xml:space="preserve">A copy of the Commercial License is attached with this delivery of computer software or computer software documentation. </w:t>
      </w:r>
    </w:p>
    <w:p w14:paraId="2F809DA0" w14:textId="77777777" w:rsidR="00724091" w:rsidRDefault="00000000">
      <w:pPr>
        <w:ind w:left="-5" w:right="13"/>
      </w:pPr>
      <w:r>
        <w:t xml:space="preserve">The Government's rights to use, modify, reproduce, release, perform, display, or disclose this computer software or computer software documentation is subject to the terms and conditions of the above-cited license under Agreement No. W912CH-25-9-C008. Any reproduction of the computer software or computer software documentation, or portions thereof marked with this legend must also reproduce these data rights markings. </w:t>
      </w:r>
    </w:p>
    <w:p w14:paraId="742BD58B" w14:textId="77777777" w:rsidR="00724091" w:rsidRDefault="00000000">
      <w:pPr>
        <w:spacing w:after="0" w:line="259" w:lineRule="auto"/>
        <w:ind w:left="0" w:firstLine="0"/>
      </w:pPr>
      <w:r>
        <w:t xml:space="preserve"> </w:t>
      </w:r>
    </w:p>
    <w:p w14:paraId="50AC2E34" w14:textId="77777777" w:rsidR="00724091" w:rsidRDefault="00000000">
      <w:pPr>
        <w:tabs>
          <w:tab w:val="center" w:pos="1679"/>
        </w:tabs>
        <w:ind w:left="-15" w:firstLine="0"/>
      </w:pPr>
      <w:r>
        <w:t xml:space="preserve">F. </w:t>
      </w:r>
      <w:r>
        <w:tab/>
        <w:t xml:space="preserve">Lower Tier Agreements </w:t>
      </w:r>
    </w:p>
    <w:p w14:paraId="787572B4" w14:textId="77777777" w:rsidR="00724091" w:rsidRDefault="00000000">
      <w:pPr>
        <w:spacing w:after="0" w:line="259" w:lineRule="auto"/>
        <w:ind w:left="0" w:firstLine="0"/>
      </w:pPr>
      <w:r>
        <w:t xml:space="preserve"> </w:t>
      </w:r>
    </w:p>
    <w:p w14:paraId="4CBE6039" w14:textId="77777777" w:rsidR="00724091" w:rsidRDefault="00000000">
      <w:pPr>
        <w:ind w:left="-5" w:right="13"/>
      </w:pPr>
      <w:r>
        <w:t xml:space="preserve">WPI shall include this Article, suitably modified to identify the parties, in all lower tier agreements (such as subcontracts), regardless of tier, for work performed under this Agreement. </w:t>
      </w:r>
    </w:p>
    <w:p w14:paraId="3E7E35B6" w14:textId="77777777" w:rsidR="00724091" w:rsidRDefault="00000000">
      <w:pPr>
        <w:spacing w:after="0" w:line="259" w:lineRule="auto"/>
        <w:ind w:left="0" w:firstLine="0"/>
      </w:pPr>
      <w:r>
        <w:t xml:space="preserve"> </w:t>
      </w:r>
    </w:p>
    <w:p w14:paraId="0ADF5A24" w14:textId="77777777" w:rsidR="00724091" w:rsidRDefault="00000000">
      <w:pPr>
        <w:ind w:left="-5" w:right="13"/>
      </w:pPr>
      <w:r>
        <w:t xml:space="preserve">The provisions of this Article shall survive termination of this Agreement under Article 2. </w:t>
      </w:r>
    </w:p>
    <w:p w14:paraId="3591D472" w14:textId="77777777" w:rsidR="00724091" w:rsidRDefault="00000000">
      <w:pPr>
        <w:spacing w:after="0" w:line="259" w:lineRule="auto"/>
        <w:ind w:left="0" w:firstLine="0"/>
      </w:pPr>
      <w:r>
        <w:t xml:space="preserve"> </w:t>
      </w:r>
    </w:p>
    <w:p w14:paraId="368FEA30" w14:textId="77777777" w:rsidR="00724091" w:rsidRDefault="00000000">
      <w:pPr>
        <w:spacing w:after="0" w:line="259" w:lineRule="auto"/>
        <w:ind w:left="0" w:firstLine="0"/>
      </w:pPr>
      <w:r>
        <w:t xml:space="preserve"> </w:t>
      </w:r>
    </w:p>
    <w:p w14:paraId="4A1805EF" w14:textId="77777777" w:rsidR="00724091" w:rsidRDefault="00000000">
      <w:pPr>
        <w:ind w:left="-5" w:right="13"/>
      </w:pPr>
      <w:r>
        <w:t xml:space="preserve">ARTICLE 11: FOREIGN ACCESS TO TECHNOLOGY AND EXPORT CONTROL </w:t>
      </w:r>
    </w:p>
    <w:p w14:paraId="16A87B24" w14:textId="77777777" w:rsidR="00724091" w:rsidRDefault="00000000">
      <w:pPr>
        <w:spacing w:after="0" w:line="259" w:lineRule="auto"/>
        <w:ind w:left="0" w:firstLine="0"/>
      </w:pPr>
      <w:r>
        <w:t xml:space="preserve"> </w:t>
      </w:r>
    </w:p>
    <w:p w14:paraId="5888DB55" w14:textId="77777777" w:rsidR="00724091" w:rsidRDefault="00000000">
      <w:pPr>
        <w:ind w:left="-5" w:right="13"/>
      </w:pPr>
      <w:r>
        <w:t xml:space="preserve">A. </w:t>
      </w:r>
      <w:r>
        <w:tab/>
        <w:t xml:space="preserve">Definitions. The definitions in this Article are not intended to change or supersede U.S. export control laws or regulations, including the Arms Export Control Act, 22 U.S.C. § § 2751-2794, including the International Traffic in Arms Regulations (ITAR) (22 C.F.R. Part 120, et seq.) and the Export Control Reform Act of 2018, 50 U.S.C. § 4801-4852, including the Department of Commerce’s Export Administration Regulations (EAR) (15 C.F.R. Part 730, et seq.). Any discrepancy shall be resolved in favor of the U.S. export control laws and regulations. </w:t>
      </w:r>
    </w:p>
    <w:p w14:paraId="1553421E" w14:textId="77777777" w:rsidR="00724091" w:rsidRDefault="00000000">
      <w:pPr>
        <w:spacing w:after="0" w:line="259" w:lineRule="auto"/>
        <w:ind w:left="0" w:firstLine="0"/>
      </w:pPr>
      <w:r>
        <w:t xml:space="preserve"> </w:t>
      </w:r>
    </w:p>
    <w:p w14:paraId="361C4481" w14:textId="77777777" w:rsidR="00724091" w:rsidRDefault="00000000">
      <w:pPr>
        <w:ind w:left="-5" w:right="13"/>
      </w:pPr>
      <w:r>
        <w:t xml:space="preserve">“Foreign Firm or Institution” means a firm or institution organized or existing under the laws of a country other than the United States, its territories, or possessions.  The term includes, for purposes of this Agreement, any agency or instrumentality of a foreign government; and firms, institutions or business organizations which are owned or substantially controlled by foreign governments, firms, institutions, or individuals. </w:t>
      </w:r>
    </w:p>
    <w:p w14:paraId="757CC6E7" w14:textId="77777777" w:rsidR="00724091" w:rsidRDefault="00000000">
      <w:pPr>
        <w:spacing w:after="0" w:line="259" w:lineRule="auto"/>
        <w:ind w:left="0" w:firstLine="0"/>
      </w:pPr>
      <w:r>
        <w:t xml:space="preserve"> </w:t>
      </w:r>
    </w:p>
    <w:p w14:paraId="4EE7750B" w14:textId="77777777" w:rsidR="00724091" w:rsidRDefault="00000000">
      <w:pPr>
        <w:ind w:left="-5" w:right="13"/>
      </w:pPr>
      <w:r>
        <w:t xml:space="preserve">“Foreign Person” has the meaning set forth in the applicable export control laws and regulations. </w:t>
      </w:r>
    </w:p>
    <w:p w14:paraId="2081FAD8" w14:textId="77777777" w:rsidR="00724091" w:rsidRDefault="00000000">
      <w:pPr>
        <w:spacing w:after="0" w:line="259" w:lineRule="auto"/>
        <w:ind w:left="0" w:firstLine="0"/>
      </w:pPr>
      <w:r>
        <w:t xml:space="preserve"> </w:t>
      </w:r>
    </w:p>
    <w:p w14:paraId="3580EDC3" w14:textId="77777777" w:rsidR="00724091" w:rsidRDefault="00000000">
      <w:pPr>
        <w:ind w:left="-5" w:right="13"/>
      </w:pPr>
      <w:r>
        <w:t xml:space="preserve">“Technology” means discoveries, innovations, know-how and inventions, whether patentable or not, including computer software, recognized under United States law as intellectual creations to which rights of ownership accrue, including, but not limited to, patents, trade secrets, mask works, and copyrights developed under this Agreement. </w:t>
      </w:r>
    </w:p>
    <w:p w14:paraId="2E2E1BA5" w14:textId="77777777" w:rsidR="00724091" w:rsidRDefault="00000000">
      <w:pPr>
        <w:spacing w:after="0" w:line="259" w:lineRule="auto"/>
        <w:ind w:left="0" w:firstLine="0"/>
      </w:pPr>
      <w:r>
        <w:t xml:space="preserve"> </w:t>
      </w:r>
    </w:p>
    <w:p w14:paraId="39E75F8F" w14:textId="77777777" w:rsidR="00724091" w:rsidRDefault="00000000">
      <w:pPr>
        <w:ind w:left="-5" w:right="13"/>
      </w:pPr>
      <w:r>
        <w:t xml:space="preserve">“Know-how” means all information including, but not limited to discoveries, formulas, materials, inventions, processes, ideas, approaches, concepts, techniques, methods, computer software, program documentation, procedures, firmware, hardware, technical data, specifications, devices, manufacturing, apparatus and machines. </w:t>
      </w:r>
    </w:p>
    <w:p w14:paraId="7C49C9E3" w14:textId="77777777" w:rsidR="00724091" w:rsidRDefault="00000000">
      <w:pPr>
        <w:spacing w:after="0" w:line="259" w:lineRule="auto"/>
        <w:ind w:left="0" w:firstLine="0"/>
      </w:pPr>
      <w:r>
        <w:t xml:space="preserve"> </w:t>
      </w:r>
    </w:p>
    <w:p w14:paraId="35D2FA9C" w14:textId="77777777" w:rsidR="00724091" w:rsidRDefault="00000000">
      <w:pPr>
        <w:tabs>
          <w:tab w:val="center" w:pos="1944"/>
        </w:tabs>
        <w:ind w:left="-15" w:firstLine="0"/>
      </w:pPr>
      <w:r>
        <w:t xml:space="preserve">B. </w:t>
      </w:r>
      <w:r>
        <w:tab/>
        <w:t xml:space="preserve">Foreign Access to Technology </w:t>
      </w:r>
    </w:p>
    <w:p w14:paraId="79E4F0C9" w14:textId="77777777" w:rsidR="00724091" w:rsidRDefault="00000000">
      <w:pPr>
        <w:spacing w:after="0" w:line="259" w:lineRule="auto"/>
        <w:ind w:left="0" w:firstLine="0"/>
      </w:pPr>
      <w:r>
        <w:t xml:space="preserve"> </w:t>
      </w:r>
    </w:p>
    <w:p w14:paraId="5EF63F1C" w14:textId="77777777" w:rsidR="00724091" w:rsidRDefault="00000000">
      <w:pPr>
        <w:ind w:left="-5" w:right="13"/>
      </w:pPr>
      <w:r>
        <w:t xml:space="preserve">The Parties agree that research findings and technology developments arising under this Agreement may constitute a significant enhancement to the national defense, and to the economic vitality of the United States. Accordingly, </w:t>
      </w:r>
      <w:r>
        <w:lastRenderedPageBreak/>
        <w:t xml:space="preserve">access to important technology developments under this Agreement by Foreign Persons or Foreign Firms or Institutions must be carefully controlled. The controls contemplated in this Article are in addition to, and are not intended to change or supersede, the provisions of the International Traffic in Arms Regulations (ITAR), 22 CFR Parts 120 through 130, the DoD Industrial Security Regulation (DoD 5220.22-R), and the Export Administration Regulations (EAR), 15 CFR Parts 730 through 799. </w:t>
      </w:r>
    </w:p>
    <w:p w14:paraId="27E00B30" w14:textId="77777777" w:rsidR="00724091" w:rsidRDefault="00000000">
      <w:pPr>
        <w:spacing w:after="0" w:line="259" w:lineRule="auto"/>
        <w:ind w:left="0" w:firstLine="0"/>
      </w:pPr>
      <w:r>
        <w:t xml:space="preserve"> </w:t>
      </w:r>
    </w:p>
    <w:p w14:paraId="5919E722" w14:textId="77777777" w:rsidR="00724091" w:rsidRDefault="00000000">
      <w:pPr>
        <w:ind w:left="-5" w:right="13"/>
      </w:pPr>
      <w:r>
        <w:t xml:space="preserve">(1) </w:t>
      </w:r>
      <w:r>
        <w:tab/>
        <w:t xml:space="preserve">In order to promote the national security interests of the United States and to effectuate the policies that underlie the regulations cited above, the procedures stated in subparagraphs 2, 3, and 4 below shall apply to any transfer of Technology. For purposes of this Article, a transfer includes a sale of the company, and sales or licensing of Technology. Transfers do not include: </w:t>
      </w:r>
    </w:p>
    <w:p w14:paraId="51C4F41E" w14:textId="77777777" w:rsidR="00724091" w:rsidRDefault="00000000">
      <w:pPr>
        <w:spacing w:after="0" w:line="259" w:lineRule="auto"/>
        <w:ind w:left="0" w:firstLine="0"/>
      </w:pPr>
      <w:r>
        <w:t xml:space="preserve"> </w:t>
      </w:r>
    </w:p>
    <w:p w14:paraId="0BD60AE7" w14:textId="77777777" w:rsidR="00724091" w:rsidRDefault="00000000">
      <w:pPr>
        <w:numPr>
          <w:ilvl w:val="0"/>
          <w:numId w:val="39"/>
        </w:numPr>
        <w:ind w:right="13" w:hanging="720"/>
      </w:pPr>
      <w:r>
        <w:t xml:space="preserve">Sales of products or components; </w:t>
      </w:r>
    </w:p>
    <w:p w14:paraId="2D6CF7E4" w14:textId="77777777" w:rsidR="00724091" w:rsidRDefault="00000000">
      <w:pPr>
        <w:spacing w:after="0" w:line="259" w:lineRule="auto"/>
        <w:ind w:left="0" w:firstLine="0"/>
      </w:pPr>
      <w:r>
        <w:t xml:space="preserve"> </w:t>
      </w:r>
    </w:p>
    <w:p w14:paraId="486EB39A" w14:textId="77777777" w:rsidR="00724091" w:rsidRDefault="00000000">
      <w:pPr>
        <w:numPr>
          <w:ilvl w:val="0"/>
          <w:numId w:val="39"/>
        </w:numPr>
        <w:ind w:right="13" w:hanging="720"/>
      </w:pPr>
      <w:r>
        <w:t xml:space="preserve">Licenses of software or documentation related to sales of products or components; </w:t>
      </w:r>
    </w:p>
    <w:p w14:paraId="59ED099D" w14:textId="77777777" w:rsidR="00724091" w:rsidRDefault="00000000">
      <w:pPr>
        <w:spacing w:after="0" w:line="259" w:lineRule="auto"/>
        <w:ind w:left="0" w:firstLine="0"/>
      </w:pPr>
      <w:r>
        <w:t xml:space="preserve"> </w:t>
      </w:r>
    </w:p>
    <w:p w14:paraId="7596B0BC" w14:textId="77777777" w:rsidR="00724091" w:rsidRDefault="00000000">
      <w:pPr>
        <w:numPr>
          <w:ilvl w:val="0"/>
          <w:numId w:val="39"/>
        </w:numPr>
        <w:ind w:right="13" w:hanging="720"/>
      </w:pPr>
      <w:r>
        <w:t xml:space="preserve">Transfer which provides access to Technology to a Foreign Person or Foreign Firm or Institution which is an approved source of supply or source for research under this Agreement provided that such transfer shall be limited to that necessary to allow the person, the firm or institution to perform its approved role under this Agreement; or </w:t>
      </w:r>
    </w:p>
    <w:p w14:paraId="3107214C" w14:textId="77777777" w:rsidR="00724091" w:rsidRDefault="00000000">
      <w:pPr>
        <w:spacing w:after="0" w:line="259" w:lineRule="auto"/>
        <w:ind w:left="0" w:firstLine="0"/>
      </w:pPr>
      <w:r>
        <w:t xml:space="preserve"> </w:t>
      </w:r>
    </w:p>
    <w:p w14:paraId="799523F7" w14:textId="77777777" w:rsidR="00724091" w:rsidRDefault="00000000">
      <w:pPr>
        <w:numPr>
          <w:ilvl w:val="0"/>
          <w:numId w:val="39"/>
        </w:numPr>
        <w:ind w:right="13" w:hanging="720"/>
      </w:pPr>
      <w:r>
        <w:t xml:space="preserve">Releases pursuant to Article 8, Publication and Academic Rights. </w:t>
      </w:r>
    </w:p>
    <w:p w14:paraId="6991C63F" w14:textId="77777777" w:rsidR="00724091" w:rsidRDefault="00000000">
      <w:pPr>
        <w:spacing w:after="0" w:line="259" w:lineRule="auto"/>
        <w:ind w:left="0" w:firstLine="0"/>
      </w:pPr>
      <w:r>
        <w:t xml:space="preserve"> </w:t>
      </w:r>
    </w:p>
    <w:p w14:paraId="186F40F8" w14:textId="77777777" w:rsidR="00724091" w:rsidRDefault="00000000">
      <w:pPr>
        <w:numPr>
          <w:ilvl w:val="0"/>
          <w:numId w:val="40"/>
        </w:numPr>
        <w:ind w:right="13"/>
      </w:pPr>
      <w:r>
        <w:t xml:space="preserve">WPI shall provide timely notice to the Government of any proposed transfers from WPI of Technology developed under this Agreement to Foreign Persons or Foreign Firms or Institutions.  If the Government determines that the transfer may have adverse consequences to the national security interests of the United States, WPI, its vendors and the Government shall jointly endeavor to find alternatives to the proposed transfer which obviate or mitigate potential adverse consequences of the transfer, but which provide substantially equivalent benefits to WPI. </w:t>
      </w:r>
    </w:p>
    <w:p w14:paraId="7F1C3B03" w14:textId="77777777" w:rsidR="00724091" w:rsidRDefault="00000000">
      <w:pPr>
        <w:spacing w:after="0" w:line="259" w:lineRule="auto"/>
        <w:ind w:left="0" w:firstLine="0"/>
      </w:pPr>
      <w:r>
        <w:t xml:space="preserve"> </w:t>
      </w:r>
    </w:p>
    <w:p w14:paraId="7910E8E2" w14:textId="77777777" w:rsidR="00724091" w:rsidRDefault="00000000">
      <w:pPr>
        <w:numPr>
          <w:ilvl w:val="0"/>
          <w:numId w:val="40"/>
        </w:numPr>
        <w:ind w:right="13"/>
      </w:pPr>
      <w:r>
        <w:t xml:space="preserve">In any event, WPI provide written notice to the AO and AOR of any proposed transfer by WPI to a Foreign Person or Foreign Firm or Institution at least sixty (60) calendar days prior to the proposed date of transfer. Such notice shall cite this Article and shall state specifically what is to be transferred and the general terms of the transfer. Within thirty (30) calendar days of receipt of WPI written notification, the AO shall advise WPI whether it consents to the proposed transfer. In cases where the Government does not concur or if within sixty (60) calendar days after its receipt the Government has provided no decision, may utilize the procedures under Article 6, Disputes. No transfer shall take place until a decision is rendered. </w:t>
      </w:r>
    </w:p>
    <w:p w14:paraId="18C31D9D" w14:textId="77777777" w:rsidR="00724091" w:rsidRDefault="00000000">
      <w:pPr>
        <w:spacing w:after="0" w:line="259" w:lineRule="auto"/>
        <w:ind w:left="0" w:firstLine="0"/>
      </w:pPr>
      <w:r>
        <w:t xml:space="preserve"> </w:t>
      </w:r>
    </w:p>
    <w:p w14:paraId="1053DF16" w14:textId="77777777" w:rsidR="00724091" w:rsidRDefault="00000000">
      <w:pPr>
        <w:numPr>
          <w:ilvl w:val="0"/>
          <w:numId w:val="40"/>
        </w:numPr>
        <w:ind w:right="13"/>
      </w:pPr>
      <w:r>
        <w:t xml:space="preserve">In the event that a transfer of Technology to Foreign Person or Foreign Firms or Institutions which is NOT approved by the Government takes place, WPI shall (a) refund to the Government those funds paid under this OTA for the development of the Technology and (b) provide to the Government a non-exclusive, irrevocable, paid-up license to practice or have practiced on behalf of the United States the Technology throughout the world for Government and any and all other purposes. . Upon Government request, WPI shall provide written confirmation of such licenses. </w:t>
      </w:r>
    </w:p>
    <w:p w14:paraId="7CA21AAB" w14:textId="77777777" w:rsidR="00724091" w:rsidRDefault="00000000">
      <w:pPr>
        <w:spacing w:after="0" w:line="259" w:lineRule="auto"/>
        <w:ind w:left="0" w:firstLine="0"/>
      </w:pPr>
      <w:r>
        <w:t xml:space="preserve"> </w:t>
      </w:r>
    </w:p>
    <w:p w14:paraId="71E5FD7E" w14:textId="77777777" w:rsidR="00724091" w:rsidRDefault="00000000">
      <w:pPr>
        <w:numPr>
          <w:ilvl w:val="0"/>
          <w:numId w:val="41"/>
        </w:numPr>
        <w:ind w:right="13" w:hanging="720"/>
      </w:pPr>
      <w:r>
        <w:t xml:space="preserve">Export Control </w:t>
      </w:r>
    </w:p>
    <w:p w14:paraId="1F3AAFDB" w14:textId="77777777" w:rsidR="00724091" w:rsidRDefault="00000000">
      <w:pPr>
        <w:spacing w:after="0" w:line="259" w:lineRule="auto"/>
        <w:ind w:left="0" w:firstLine="0"/>
      </w:pPr>
      <w:r>
        <w:t xml:space="preserve"> </w:t>
      </w:r>
    </w:p>
    <w:p w14:paraId="29791962" w14:textId="77777777" w:rsidR="00724091" w:rsidRDefault="00000000">
      <w:pPr>
        <w:ind w:left="-5" w:right="13"/>
      </w:pPr>
      <w:r>
        <w:t xml:space="preserve">Each party agrees to comply with U.S. export control laws.  Each party is responsible for obtaining from the Government export licenses or other authorizations/approvals, if required, for information or materials provided </w:t>
      </w:r>
      <w:r>
        <w:lastRenderedPageBreak/>
        <w:t xml:space="preserve">from one party to another under this Agreement.  Accordingly, WPI shall not export, directly, or indirectly, any products and/or technology, Confidential Information, Trade Secrets, or Classified and Unclassified Technical Data in violation of any U.S. Export laws or regulations. WPI shall comply with DFARS 252.225-7048, Export Controlled Items (JUNE 2013). </w:t>
      </w:r>
    </w:p>
    <w:p w14:paraId="25CFA09E" w14:textId="77777777" w:rsidR="00724091" w:rsidRDefault="00000000">
      <w:pPr>
        <w:spacing w:after="0" w:line="259" w:lineRule="auto"/>
        <w:ind w:left="0" w:firstLine="0"/>
      </w:pPr>
      <w:r>
        <w:t xml:space="preserve"> </w:t>
      </w:r>
    </w:p>
    <w:p w14:paraId="295182F9" w14:textId="77777777" w:rsidR="00724091" w:rsidRDefault="00000000">
      <w:pPr>
        <w:numPr>
          <w:ilvl w:val="0"/>
          <w:numId w:val="41"/>
        </w:numPr>
        <w:ind w:right="13" w:hanging="720"/>
      </w:pPr>
      <w:r>
        <w:t xml:space="preserve">Lower Tier Agreements </w:t>
      </w:r>
    </w:p>
    <w:p w14:paraId="371A5F6D" w14:textId="77777777" w:rsidR="00724091" w:rsidRDefault="00000000">
      <w:pPr>
        <w:spacing w:after="0" w:line="259" w:lineRule="auto"/>
        <w:ind w:left="0" w:firstLine="0"/>
      </w:pPr>
      <w:r>
        <w:t xml:space="preserve"> </w:t>
      </w:r>
    </w:p>
    <w:p w14:paraId="09CBB1B1" w14:textId="77777777" w:rsidR="00724091" w:rsidRDefault="00000000">
      <w:pPr>
        <w:ind w:left="-5" w:right="13"/>
      </w:pPr>
      <w:r>
        <w:t xml:space="preserve">WPI shall include this Article, suitably modified to identify the parties, in all lower tier agreements (such as subcontracts), regardless of tier, for work performed under this Agreement. </w:t>
      </w:r>
    </w:p>
    <w:p w14:paraId="666C85A7" w14:textId="77777777" w:rsidR="00724091" w:rsidRDefault="00000000">
      <w:pPr>
        <w:spacing w:after="0" w:line="259" w:lineRule="auto"/>
        <w:ind w:left="0" w:firstLine="0"/>
      </w:pPr>
      <w:r>
        <w:t xml:space="preserve"> </w:t>
      </w:r>
    </w:p>
    <w:p w14:paraId="6C5033E7" w14:textId="77777777" w:rsidR="00724091" w:rsidRDefault="00000000">
      <w:pPr>
        <w:ind w:left="-5" w:right="13"/>
      </w:pPr>
      <w:r>
        <w:t xml:space="preserve">The provisions of this Article shall survive termination of this Agreement under Article 2. </w:t>
      </w:r>
    </w:p>
    <w:p w14:paraId="5BE415C2" w14:textId="77777777" w:rsidR="00724091" w:rsidRDefault="00000000">
      <w:pPr>
        <w:spacing w:after="0" w:line="259" w:lineRule="auto"/>
        <w:ind w:left="0" w:firstLine="0"/>
      </w:pPr>
      <w:r>
        <w:t xml:space="preserve"> </w:t>
      </w:r>
    </w:p>
    <w:p w14:paraId="5823A272" w14:textId="77777777" w:rsidR="00724091" w:rsidRDefault="00000000">
      <w:pPr>
        <w:spacing w:after="0" w:line="259" w:lineRule="auto"/>
        <w:ind w:left="0" w:firstLine="0"/>
      </w:pPr>
      <w:r>
        <w:t xml:space="preserve"> </w:t>
      </w:r>
    </w:p>
    <w:p w14:paraId="6A1BC9A0" w14:textId="77777777" w:rsidR="00724091" w:rsidRDefault="00000000">
      <w:pPr>
        <w:tabs>
          <w:tab w:val="center" w:pos="1439"/>
          <w:tab w:val="center" w:pos="2650"/>
        </w:tabs>
        <w:ind w:left="-15" w:firstLine="0"/>
      </w:pPr>
      <w:r>
        <w:t xml:space="preserve">ARTICLE 12: </w:t>
      </w:r>
      <w:r>
        <w:tab/>
        <w:t xml:space="preserve"> </w:t>
      </w:r>
      <w:r>
        <w:tab/>
        <w:t xml:space="preserve">SECURITY </w:t>
      </w:r>
    </w:p>
    <w:p w14:paraId="4712F3A3" w14:textId="77777777" w:rsidR="00724091" w:rsidRDefault="00000000">
      <w:pPr>
        <w:spacing w:after="0" w:line="259" w:lineRule="auto"/>
        <w:ind w:left="0" w:firstLine="0"/>
      </w:pPr>
      <w:r>
        <w:t xml:space="preserve"> </w:t>
      </w:r>
    </w:p>
    <w:p w14:paraId="3D199F5D" w14:textId="77777777" w:rsidR="00724091" w:rsidRDefault="00000000">
      <w:pPr>
        <w:ind w:left="-5" w:right="13"/>
      </w:pPr>
      <w:r>
        <w:t xml:space="preserve">The security classification level for this effort is up to and including Secret. If required the contractor shall have a Secret facility clearance with Secret safeguarding capabilities for receiving, generating, and storing classified information/material/hardware. If required the contractor personnel performing work under the contract shall have a Secret security clearance. Classified information under this Agreement shall be handled in accordance with DoD Manual 5200.01 (DoD Information Security Program: Protection of Classified Information) and all appropriate measures shall be followed. If required WPI shall also comply with DD Form 254 (Contract Security Classification Specification), DD Form 441 (DoD Security Agreement), DoD 5220.22-M (National Industrial Security Program Operating Manual), and all other security requirements including but not limited to OPSEC requirements. </w:t>
      </w:r>
    </w:p>
    <w:p w14:paraId="1B0382E3" w14:textId="77777777" w:rsidR="00724091" w:rsidRDefault="00000000">
      <w:pPr>
        <w:spacing w:after="0" w:line="259" w:lineRule="auto"/>
        <w:ind w:left="0" w:firstLine="0"/>
      </w:pPr>
      <w:r>
        <w:t xml:space="preserve"> </w:t>
      </w:r>
    </w:p>
    <w:p w14:paraId="70C0F89B" w14:textId="77777777" w:rsidR="00724091" w:rsidRDefault="00000000">
      <w:pPr>
        <w:ind w:left="-5" w:right="13"/>
      </w:pPr>
      <w:r>
        <w:t xml:space="preserve">WPI shall comply with Distribution Statements, as mandated by DoDI 5230.24 (Distribution Statements on Technical Documents). </w:t>
      </w:r>
    </w:p>
    <w:p w14:paraId="360E50B7" w14:textId="77777777" w:rsidR="00724091" w:rsidRDefault="00000000">
      <w:pPr>
        <w:spacing w:after="0" w:line="259" w:lineRule="auto"/>
        <w:ind w:left="0" w:firstLine="0"/>
      </w:pPr>
      <w:r>
        <w:t xml:space="preserve"> </w:t>
      </w:r>
    </w:p>
    <w:p w14:paraId="5E3B4070" w14:textId="77777777" w:rsidR="00724091" w:rsidRDefault="00000000">
      <w:pPr>
        <w:ind w:left="-5" w:right="13"/>
      </w:pPr>
      <w:r>
        <w:t xml:space="preserve">The Government will identify Covered Defense Information (CDI). WPI shall comply with DFARS 252.204-7012, “Safeguarding Covered Defense Information and Cyber Incident Reporting”, and shall on their relevant enterprise level information systems implement the security requirements specified by the National Institute of Standards and Technology (NIST) Special Publication (SP) 800-171, IAW DFARS 252.204-7008, “Compliance with Safeguarding Covered Defense Information Controls”. As applicable, WPI shall also make reasonable best efforts for any of their program unique systems, tools and subcontracts requiring flow down. WPI shall notify the DoD Chief Information Officer (CIO) within 30 days of award of the standards which are currently not in compliance or any additional security requirements that have not been implemented, including any areas still requiring analysis. WPI can notify the AO of any security requirements that drive adverse cost or schedule impacts, and the AO can, in their sole discretion, and after coordination with appropriate Government authorities, decide to address those adverse impacts by equitable adjustment. Nothing in this paragraph shall be interpreted to foreclose WPI from seeking alternate means of complying with the aforementioned CDI requirements. </w:t>
      </w:r>
    </w:p>
    <w:p w14:paraId="2223FF3A" w14:textId="77777777" w:rsidR="00724091" w:rsidRDefault="00000000">
      <w:pPr>
        <w:spacing w:after="0" w:line="259" w:lineRule="auto"/>
        <w:ind w:left="0" w:firstLine="0"/>
      </w:pPr>
      <w:r>
        <w:t xml:space="preserve"> </w:t>
      </w:r>
    </w:p>
    <w:p w14:paraId="5A03152F" w14:textId="77777777" w:rsidR="00724091" w:rsidRDefault="00000000">
      <w:pPr>
        <w:spacing w:after="0" w:line="259" w:lineRule="auto"/>
        <w:ind w:left="0" w:firstLine="0"/>
      </w:pPr>
      <w:r>
        <w:t xml:space="preserve"> </w:t>
      </w:r>
    </w:p>
    <w:p w14:paraId="43507FFE" w14:textId="77777777" w:rsidR="00724091" w:rsidRDefault="00000000">
      <w:pPr>
        <w:tabs>
          <w:tab w:val="center" w:pos="1438"/>
          <w:tab w:val="center" w:pos="2470"/>
        </w:tabs>
        <w:ind w:left="-15" w:firstLine="0"/>
      </w:pPr>
      <w:r>
        <w:t xml:space="preserve">ARTICLE 13: </w:t>
      </w:r>
      <w:r>
        <w:tab/>
        <w:t xml:space="preserve"> </w:t>
      </w:r>
      <w:r>
        <w:tab/>
        <w:t xml:space="preserve">OPSEC </w:t>
      </w:r>
    </w:p>
    <w:p w14:paraId="024B1DE7" w14:textId="77777777" w:rsidR="00724091" w:rsidRDefault="00000000">
      <w:pPr>
        <w:spacing w:after="0" w:line="259" w:lineRule="auto"/>
        <w:ind w:left="0" w:firstLine="0"/>
      </w:pPr>
      <w:r>
        <w:t xml:space="preserve"> </w:t>
      </w:r>
    </w:p>
    <w:p w14:paraId="16C6C63E" w14:textId="77777777" w:rsidR="00724091" w:rsidRDefault="00000000">
      <w:pPr>
        <w:ind w:left="-5" w:right="13"/>
      </w:pPr>
      <w:r>
        <w:t>Antiterrorism (AT) Level I Training. Refer Attachment 001 – Scope of Work, Section 9.9 and DFARS 252.204-</w:t>
      </w:r>
    </w:p>
    <w:p w14:paraId="62AFE927" w14:textId="77777777" w:rsidR="00724091" w:rsidRDefault="00000000">
      <w:pPr>
        <w:ind w:left="-5" w:right="13"/>
      </w:pPr>
      <w:r>
        <w:t xml:space="preserve">7004, “Antiterrorism Awareness Training for Contractors.”  </w:t>
      </w:r>
    </w:p>
    <w:p w14:paraId="11906998" w14:textId="77777777" w:rsidR="00724091" w:rsidRDefault="00000000">
      <w:pPr>
        <w:spacing w:after="0" w:line="259" w:lineRule="auto"/>
        <w:ind w:left="0" w:firstLine="0"/>
      </w:pPr>
      <w:r>
        <w:t xml:space="preserve"> </w:t>
      </w:r>
    </w:p>
    <w:p w14:paraId="6C2F9953" w14:textId="77777777" w:rsidR="00724091" w:rsidRDefault="00000000">
      <w:pPr>
        <w:ind w:left="-5" w:right="13"/>
      </w:pPr>
      <w:r>
        <w:t xml:space="preserve">Access and General Protection/Security Policy and Procedures. WPI employees and subcontractor employees performing within a DoD installation, facility or area shall comply with applicable installation, facility and area </w:t>
      </w:r>
      <w:r>
        <w:lastRenderedPageBreak/>
        <w:t xml:space="preserve">commander installation/facility access and local security policies and procedures (provided by Government representatives). WPI shall also provide all information required for background checks to meet installation access requirements to be accomplished by installation Provost Marshal Office, Director of Emergency Services or Security Office. WPI employees must comply with all personal identity verification requirements as directed by DOD, </w:t>
      </w:r>
    </w:p>
    <w:p w14:paraId="7919EC53" w14:textId="77777777" w:rsidR="00724091" w:rsidRDefault="00000000">
      <w:pPr>
        <w:ind w:left="-5" w:right="13"/>
      </w:pPr>
      <w:r>
        <w:t xml:space="preserve">HQDA and/or local policy. In addition to the changes otherwise authorized, should the Force Protection Condition (FPCON) at any individual facility or installation change, the Government may require changes in the WPI security matters or processes. </w:t>
      </w:r>
    </w:p>
    <w:p w14:paraId="728C30FF" w14:textId="77777777" w:rsidR="00724091" w:rsidRDefault="00000000">
      <w:pPr>
        <w:spacing w:after="0" w:line="259" w:lineRule="auto"/>
        <w:ind w:left="0" w:firstLine="0"/>
      </w:pPr>
      <w:r>
        <w:t xml:space="preserve"> </w:t>
      </w:r>
    </w:p>
    <w:p w14:paraId="0740A8CA" w14:textId="77777777" w:rsidR="00724091" w:rsidRDefault="00000000">
      <w:pPr>
        <w:ind w:left="-5" w:right="13"/>
      </w:pPr>
      <w:r>
        <w:t xml:space="preserve">iWATCH Training. WPI employees and subcontractor employees performing within a DoD installation, facility or area shall be briefed on the local iWATCH program (training standards provided by the requiring activity ATO). This locally developed training will be used to inform employees of the types of behavior to watch for and to instruct employees to report suspicious activity to the AOR. This training shall be completed within thirty (30) calendar days of project award and within thirty (30) calendar days of new employees commencing performance with the results reported to the AOR NLT fifteen (15) calendar days after project award.  </w:t>
      </w:r>
    </w:p>
    <w:p w14:paraId="5698147D" w14:textId="77777777" w:rsidR="00724091" w:rsidRDefault="00000000">
      <w:pPr>
        <w:spacing w:after="0" w:line="259" w:lineRule="auto"/>
        <w:ind w:left="0" w:firstLine="0"/>
      </w:pPr>
      <w:r>
        <w:t xml:space="preserve"> </w:t>
      </w:r>
    </w:p>
    <w:p w14:paraId="2356E7B6" w14:textId="77777777" w:rsidR="00724091" w:rsidRDefault="00000000">
      <w:pPr>
        <w:spacing w:after="0" w:line="259" w:lineRule="auto"/>
        <w:ind w:left="0" w:firstLine="0"/>
      </w:pPr>
      <w:r>
        <w:t xml:space="preserve"> </w:t>
      </w:r>
    </w:p>
    <w:p w14:paraId="580404F6" w14:textId="77777777" w:rsidR="00724091" w:rsidRDefault="00000000">
      <w:pPr>
        <w:spacing w:after="0" w:line="259" w:lineRule="auto"/>
        <w:ind w:left="0" w:firstLine="0"/>
      </w:pPr>
      <w:r>
        <w:t xml:space="preserve"> </w:t>
      </w:r>
    </w:p>
    <w:p w14:paraId="2D3F3506" w14:textId="77777777" w:rsidR="00724091" w:rsidRDefault="00000000">
      <w:pPr>
        <w:tabs>
          <w:tab w:val="center" w:pos="1438"/>
          <w:tab w:val="center" w:pos="4008"/>
        </w:tabs>
        <w:ind w:left="-15" w:firstLine="0"/>
      </w:pPr>
      <w:r>
        <w:t xml:space="preserve">ARTICLE 14:  </w:t>
      </w:r>
      <w:r>
        <w:tab/>
        <w:t xml:space="preserve"> </w:t>
      </w:r>
      <w:r>
        <w:tab/>
        <w:t xml:space="preserve">TITLE AND DISPOSITION OF PROPERTY </w:t>
      </w:r>
    </w:p>
    <w:p w14:paraId="6CE1F0FB" w14:textId="77777777" w:rsidR="00724091" w:rsidRDefault="00000000">
      <w:pPr>
        <w:spacing w:after="0" w:line="259" w:lineRule="auto"/>
        <w:ind w:left="0" w:firstLine="0"/>
      </w:pPr>
      <w:r>
        <w:t xml:space="preserve"> </w:t>
      </w:r>
    </w:p>
    <w:p w14:paraId="32E6CA2A" w14:textId="77777777" w:rsidR="00724091" w:rsidRDefault="00000000">
      <w:pPr>
        <w:ind w:left="-5" w:right="13"/>
      </w:pPr>
      <w:r>
        <w:t xml:space="preserve">In this Article, “property” means any tangible personal property other than property actually consumed during the execution of work under this Agreement. </w:t>
      </w:r>
    </w:p>
    <w:p w14:paraId="5AE68632" w14:textId="77777777" w:rsidR="00724091" w:rsidRDefault="00000000">
      <w:pPr>
        <w:spacing w:after="0" w:line="259" w:lineRule="auto"/>
        <w:ind w:left="0" w:firstLine="0"/>
      </w:pPr>
      <w:r>
        <w:t xml:space="preserve"> </w:t>
      </w:r>
    </w:p>
    <w:p w14:paraId="58B71D4E" w14:textId="77777777" w:rsidR="00724091" w:rsidRDefault="00000000">
      <w:pPr>
        <w:ind w:left="-5" w:right="13"/>
      </w:pPr>
      <w:r>
        <w:t xml:space="preserve">Title to Property:  The Government will not take title to components, parts or other material used in the manufacture of the prototype hardware produced under this project, nor will the Government take title to the end-item prototype(s) delivered under this project. </w:t>
      </w:r>
    </w:p>
    <w:p w14:paraId="03EC1DD2" w14:textId="77777777" w:rsidR="00724091" w:rsidRDefault="00000000">
      <w:pPr>
        <w:spacing w:after="0" w:line="259" w:lineRule="auto"/>
        <w:ind w:left="0" w:firstLine="0"/>
      </w:pPr>
      <w:r>
        <w:t xml:space="preserve"> </w:t>
      </w:r>
    </w:p>
    <w:p w14:paraId="1440A4A9" w14:textId="77777777" w:rsidR="00724091" w:rsidRDefault="00000000">
      <w:pPr>
        <w:tabs>
          <w:tab w:val="center" w:pos="4161"/>
        </w:tabs>
        <w:ind w:left="-15" w:firstLine="0"/>
      </w:pPr>
      <w:r>
        <w:t xml:space="preserve">A. </w:t>
      </w:r>
      <w:r>
        <w:tab/>
        <w:t xml:space="preserve">Government Furnished Property (GFP) and Government Furnished Information (GFI) </w:t>
      </w:r>
    </w:p>
    <w:p w14:paraId="0EF990AF" w14:textId="77777777" w:rsidR="00724091" w:rsidRDefault="00000000">
      <w:pPr>
        <w:spacing w:after="0" w:line="259" w:lineRule="auto"/>
        <w:ind w:left="0" w:firstLine="0"/>
      </w:pPr>
      <w:r>
        <w:t xml:space="preserve"> </w:t>
      </w:r>
    </w:p>
    <w:p w14:paraId="17304046" w14:textId="77777777" w:rsidR="00724091" w:rsidRDefault="00000000">
      <w:pPr>
        <w:ind w:left="-5" w:right="13"/>
      </w:pPr>
      <w:r>
        <w:t xml:space="preserve">Government Property – </w:t>
      </w:r>
    </w:p>
    <w:p w14:paraId="311E87D6" w14:textId="77777777" w:rsidR="00724091" w:rsidRDefault="00000000">
      <w:pPr>
        <w:ind w:left="-5" w:right="13"/>
      </w:pPr>
      <w:r>
        <w:t xml:space="preserve">(a) Definitions. As used in this section or OTA- </w:t>
      </w:r>
    </w:p>
    <w:p w14:paraId="7B4DDE60" w14:textId="77777777" w:rsidR="00724091" w:rsidRDefault="00000000">
      <w:pPr>
        <w:spacing w:after="0" w:line="259" w:lineRule="auto"/>
        <w:ind w:left="0" w:firstLine="0"/>
      </w:pPr>
      <w:r>
        <w:t xml:space="preserve"> </w:t>
      </w:r>
    </w:p>
    <w:p w14:paraId="75590D92" w14:textId="77777777" w:rsidR="00724091" w:rsidRDefault="00000000">
      <w:pPr>
        <w:ind w:left="-5" w:right="13"/>
      </w:pPr>
      <w:r>
        <w:t xml:space="preserve">Contractor-acquired property means property acquired, fabricated, or otherwise provided by the contractor for performing this OTA, and to which the Government has title. </w:t>
      </w:r>
    </w:p>
    <w:p w14:paraId="746A8E40" w14:textId="77777777" w:rsidR="00724091" w:rsidRDefault="00000000">
      <w:pPr>
        <w:spacing w:after="0" w:line="259" w:lineRule="auto"/>
        <w:ind w:left="0" w:firstLine="0"/>
      </w:pPr>
      <w:r>
        <w:t xml:space="preserve"> </w:t>
      </w:r>
    </w:p>
    <w:p w14:paraId="36E022F7" w14:textId="77777777" w:rsidR="00724091" w:rsidRDefault="00000000">
      <w:pPr>
        <w:ind w:left="-5" w:right="13"/>
      </w:pPr>
      <w:r>
        <w:t xml:space="preserve">Contractor inventory means (1) Any property acquired by and in the possession of a contractor or subcontractor under this OTA for which title is vested in the Government and which exceeds the amounts needed to complete full performance under the entire agreement; </w:t>
      </w:r>
    </w:p>
    <w:p w14:paraId="4FAA1EFE" w14:textId="77777777" w:rsidR="00724091" w:rsidRDefault="00000000">
      <w:pPr>
        <w:spacing w:after="0" w:line="259" w:lineRule="auto"/>
        <w:ind w:left="0" w:firstLine="0"/>
      </w:pPr>
      <w:r>
        <w:t xml:space="preserve"> </w:t>
      </w:r>
    </w:p>
    <w:p w14:paraId="4C73D821" w14:textId="77777777" w:rsidR="00724091" w:rsidRDefault="00000000">
      <w:pPr>
        <w:numPr>
          <w:ilvl w:val="0"/>
          <w:numId w:val="42"/>
        </w:numPr>
        <w:ind w:right="13"/>
      </w:pPr>
      <w:r>
        <w:t xml:space="preserve">Any property that the Government is obligated or has the option to take over under any type of agreement, e.g., as a result either of any changes in the specifications or plans thereunder or of the termination of this OTA (or subcontract thereunder), before completion of the work, for the convenience or at the option of the Government; and </w:t>
      </w:r>
    </w:p>
    <w:p w14:paraId="13374C5F" w14:textId="77777777" w:rsidR="00724091" w:rsidRDefault="00000000">
      <w:pPr>
        <w:spacing w:after="0" w:line="259" w:lineRule="auto"/>
        <w:ind w:left="0" w:firstLine="0"/>
      </w:pPr>
      <w:r>
        <w:t xml:space="preserve"> </w:t>
      </w:r>
    </w:p>
    <w:p w14:paraId="4B799EF2" w14:textId="77777777" w:rsidR="00724091" w:rsidRDefault="00000000">
      <w:pPr>
        <w:numPr>
          <w:ilvl w:val="0"/>
          <w:numId w:val="42"/>
        </w:numPr>
        <w:ind w:right="13"/>
      </w:pPr>
      <w:r>
        <w:t xml:space="preserve">Government-furnished property that exceeds the amounts needed to complete full performance under the entire agreement. </w:t>
      </w:r>
    </w:p>
    <w:p w14:paraId="13D379DE" w14:textId="77777777" w:rsidR="00724091" w:rsidRDefault="00000000">
      <w:pPr>
        <w:spacing w:after="0" w:line="259" w:lineRule="auto"/>
        <w:ind w:left="0" w:firstLine="0"/>
      </w:pPr>
      <w:r>
        <w:t xml:space="preserve"> </w:t>
      </w:r>
    </w:p>
    <w:p w14:paraId="32F6E5DB" w14:textId="77777777" w:rsidR="00724091" w:rsidRDefault="00000000">
      <w:pPr>
        <w:ind w:left="-5" w:right="13"/>
      </w:pPr>
      <w:r>
        <w:t xml:space="preserve">Government-furnished property means property in the possession of, or directly acquired by, the Government and subsequently furnished to the contractor for performance of this OTA. Government-furnished property includes, </w:t>
      </w:r>
      <w:r>
        <w:lastRenderedPageBreak/>
        <w:t xml:space="preserve">but is not limited to, spares and property furnished for repair, maintenance, overhaul, or modification. Governmentfurnished property also includes contractor-acquired property if the contractor-acquired property is a deliverable under a cost OTA when accepted by the Government for continued use under this OTA. </w:t>
      </w:r>
    </w:p>
    <w:p w14:paraId="44DCE2D7" w14:textId="77777777" w:rsidR="00724091" w:rsidRDefault="00000000">
      <w:pPr>
        <w:spacing w:after="0" w:line="259" w:lineRule="auto"/>
        <w:ind w:left="0" w:firstLine="0"/>
      </w:pPr>
      <w:r>
        <w:t xml:space="preserve"> </w:t>
      </w:r>
    </w:p>
    <w:p w14:paraId="68F73B9A" w14:textId="77777777" w:rsidR="00724091" w:rsidRDefault="00000000">
      <w:pPr>
        <w:ind w:left="-5" w:right="13"/>
      </w:pPr>
      <w:r>
        <w:t xml:space="preserve">Property records means the records created and maintained by the contractor in support of its stewardship responsibilities for the management of Government property. </w:t>
      </w:r>
    </w:p>
    <w:p w14:paraId="6FB6798E" w14:textId="77777777" w:rsidR="00724091" w:rsidRDefault="00000000">
      <w:pPr>
        <w:spacing w:after="0" w:line="259" w:lineRule="auto"/>
        <w:ind w:left="0" w:firstLine="0"/>
      </w:pPr>
      <w:r>
        <w:t xml:space="preserve"> </w:t>
      </w:r>
    </w:p>
    <w:p w14:paraId="46622B08" w14:textId="77777777" w:rsidR="00724091" w:rsidRDefault="00000000">
      <w:pPr>
        <w:ind w:left="-5" w:right="13"/>
      </w:pPr>
      <w:r>
        <w:t xml:space="preserve">(b) Property Management. (1) The contractor shall have a system of internal controls to manage (control, use, preserve, protect, repair, and maintain) Government property in its possession. The system shall be adequate to satisfy the requirements of this OTA. In doing so, the contractor shall initiate and maintain the processes, systems, procedures, records, and methodologies necessary for effective and efficient control of Government property.  </w:t>
      </w:r>
    </w:p>
    <w:p w14:paraId="3F19A1B5" w14:textId="77777777" w:rsidR="00724091" w:rsidRDefault="00000000">
      <w:pPr>
        <w:spacing w:after="0" w:line="259" w:lineRule="auto"/>
        <w:ind w:left="0" w:firstLine="0"/>
      </w:pPr>
      <w:r>
        <w:t xml:space="preserve"> </w:t>
      </w:r>
    </w:p>
    <w:p w14:paraId="555D6163" w14:textId="77777777" w:rsidR="00724091" w:rsidRDefault="00000000">
      <w:pPr>
        <w:ind w:left="-5" w:right="13"/>
      </w:pPr>
      <w:r>
        <w:t xml:space="preserve">(2) The contractor’s responsibility extends from the initial acquisition and receipt of property, through stewardship, custody, and use until formally relieved of responsibility by authorized means, including delivery, consumption, expending, sale (as surplus property), or other disposition, or via a completed investigation, evaluation, and final determination for lost property.  </w:t>
      </w:r>
    </w:p>
    <w:p w14:paraId="7A6DFB7D" w14:textId="77777777" w:rsidR="00724091" w:rsidRDefault="00000000">
      <w:pPr>
        <w:numPr>
          <w:ilvl w:val="0"/>
          <w:numId w:val="43"/>
        </w:numPr>
        <w:ind w:right="13"/>
      </w:pPr>
      <w:r>
        <w:t xml:space="preserve">Use of Government property. (1) The contractor shall use Government property, either furnished or acquired under this OTA, only for performing this OTA, unless otherwise provided for in this OTA or approved by the Agreements Officer. </w:t>
      </w:r>
    </w:p>
    <w:p w14:paraId="6855D328" w14:textId="77777777" w:rsidR="00724091" w:rsidRDefault="00000000">
      <w:pPr>
        <w:spacing w:after="0" w:line="259" w:lineRule="auto"/>
        <w:ind w:left="0" w:firstLine="0"/>
      </w:pPr>
      <w:r>
        <w:t xml:space="preserve"> </w:t>
      </w:r>
    </w:p>
    <w:p w14:paraId="3F92A330" w14:textId="77777777" w:rsidR="00724091" w:rsidRDefault="00000000">
      <w:pPr>
        <w:numPr>
          <w:ilvl w:val="0"/>
          <w:numId w:val="43"/>
        </w:numPr>
        <w:ind w:right="13"/>
      </w:pPr>
      <w:r>
        <w:t xml:space="preserve">Government-furnished property. (1) The Government shall deliver to the contractor the Government-furnished property described in this OTA.  </w:t>
      </w:r>
    </w:p>
    <w:p w14:paraId="778B335D" w14:textId="77777777" w:rsidR="00724091" w:rsidRDefault="00000000">
      <w:pPr>
        <w:spacing w:after="0" w:line="259" w:lineRule="auto"/>
        <w:ind w:left="0" w:firstLine="0"/>
      </w:pPr>
      <w:r>
        <w:t xml:space="preserve"> </w:t>
      </w:r>
    </w:p>
    <w:p w14:paraId="323E6934" w14:textId="77777777" w:rsidR="00724091" w:rsidRDefault="00000000">
      <w:pPr>
        <w:numPr>
          <w:ilvl w:val="0"/>
          <w:numId w:val="44"/>
        </w:numPr>
        <w:ind w:right="13" w:hanging="282"/>
      </w:pPr>
      <w:r>
        <w:t xml:space="preserve">The delivery and/or performance dates specified in this OTA are based upon the expectation that the </w:t>
      </w:r>
    </w:p>
    <w:p w14:paraId="1F56B175" w14:textId="77777777" w:rsidR="00724091" w:rsidRDefault="00000000">
      <w:pPr>
        <w:ind w:left="-5" w:right="13"/>
      </w:pPr>
      <w:r>
        <w:t xml:space="preserve">Government-furnished property will be suitable for agreement performance and will be delivered to the contractor by the dates stated in the OTA.  </w:t>
      </w:r>
    </w:p>
    <w:p w14:paraId="5BE28681" w14:textId="77777777" w:rsidR="00724091" w:rsidRDefault="00000000">
      <w:pPr>
        <w:spacing w:after="0" w:line="259" w:lineRule="auto"/>
        <w:ind w:left="0" w:firstLine="0"/>
      </w:pPr>
      <w:r>
        <w:t xml:space="preserve"> </w:t>
      </w:r>
    </w:p>
    <w:p w14:paraId="1C4EFB20" w14:textId="77777777" w:rsidR="00724091" w:rsidRDefault="00000000">
      <w:pPr>
        <w:numPr>
          <w:ilvl w:val="0"/>
          <w:numId w:val="44"/>
        </w:numPr>
        <w:ind w:right="13" w:hanging="282"/>
      </w:pPr>
      <w:r>
        <w:t xml:space="preserve">The Agreements Officer may by written notice, at any time- </w:t>
      </w:r>
    </w:p>
    <w:p w14:paraId="1D04C28F" w14:textId="77777777" w:rsidR="00724091" w:rsidRDefault="00000000">
      <w:pPr>
        <w:spacing w:after="0" w:line="259" w:lineRule="auto"/>
        <w:ind w:left="0" w:firstLine="0"/>
      </w:pPr>
      <w:r>
        <w:t xml:space="preserve"> </w:t>
      </w:r>
    </w:p>
    <w:p w14:paraId="5AA8A9CF" w14:textId="77777777" w:rsidR="00724091" w:rsidRDefault="00000000">
      <w:pPr>
        <w:numPr>
          <w:ilvl w:val="0"/>
          <w:numId w:val="45"/>
        </w:numPr>
        <w:ind w:right="13" w:hanging="351"/>
      </w:pPr>
      <w:r>
        <w:t xml:space="preserve">Increase or decrease the amount of Government-furnished property under this OTA; </w:t>
      </w:r>
    </w:p>
    <w:p w14:paraId="13875D71" w14:textId="77777777" w:rsidR="00724091" w:rsidRDefault="00000000">
      <w:pPr>
        <w:spacing w:after="0" w:line="259" w:lineRule="auto"/>
        <w:ind w:left="0" w:firstLine="0"/>
      </w:pPr>
      <w:r>
        <w:t xml:space="preserve"> </w:t>
      </w:r>
    </w:p>
    <w:p w14:paraId="4B187976" w14:textId="77777777" w:rsidR="00724091" w:rsidRDefault="00000000">
      <w:pPr>
        <w:numPr>
          <w:ilvl w:val="0"/>
          <w:numId w:val="45"/>
        </w:numPr>
        <w:ind w:right="13" w:hanging="351"/>
      </w:pPr>
      <w:r>
        <w:t xml:space="preserve">Substitute other Government-furnished property for the property previously furnished, to be furnished, or to be acquired by the contractor for the Government under this OTA; or </w:t>
      </w:r>
    </w:p>
    <w:p w14:paraId="04F893AA" w14:textId="77777777" w:rsidR="00724091" w:rsidRDefault="00000000">
      <w:pPr>
        <w:spacing w:after="0" w:line="259" w:lineRule="auto"/>
        <w:ind w:left="0" w:firstLine="0"/>
      </w:pPr>
      <w:r>
        <w:t xml:space="preserve"> </w:t>
      </w:r>
    </w:p>
    <w:p w14:paraId="4F459488" w14:textId="77777777" w:rsidR="00724091" w:rsidRDefault="00000000">
      <w:pPr>
        <w:numPr>
          <w:ilvl w:val="0"/>
          <w:numId w:val="45"/>
        </w:numPr>
        <w:ind w:right="13" w:hanging="351"/>
      </w:pPr>
      <w:r>
        <w:t xml:space="preserve">Withdraw authority to use property. </w:t>
      </w:r>
    </w:p>
    <w:p w14:paraId="3B6012F4" w14:textId="77777777" w:rsidR="00724091" w:rsidRDefault="00000000">
      <w:pPr>
        <w:spacing w:after="0" w:line="259" w:lineRule="auto"/>
        <w:ind w:left="0" w:firstLine="0"/>
      </w:pPr>
      <w:r>
        <w:t xml:space="preserve"> </w:t>
      </w:r>
    </w:p>
    <w:p w14:paraId="6FC3E38B" w14:textId="77777777" w:rsidR="00724091" w:rsidRDefault="00000000">
      <w:pPr>
        <w:numPr>
          <w:ilvl w:val="0"/>
          <w:numId w:val="46"/>
        </w:numPr>
        <w:ind w:right="13" w:hanging="271"/>
      </w:pPr>
      <w:r>
        <w:t xml:space="preserve">Title vests in the Government for all Government-furnished property and all property acquired by the contractor. </w:t>
      </w:r>
    </w:p>
    <w:p w14:paraId="48FD4195" w14:textId="77777777" w:rsidR="00724091" w:rsidRDefault="00000000">
      <w:pPr>
        <w:spacing w:after="0" w:line="259" w:lineRule="auto"/>
        <w:ind w:left="0" w:firstLine="0"/>
      </w:pPr>
      <w:r>
        <w:t xml:space="preserve"> </w:t>
      </w:r>
    </w:p>
    <w:p w14:paraId="36C9D529" w14:textId="77777777" w:rsidR="00724091" w:rsidRDefault="00000000">
      <w:pPr>
        <w:numPr>
          <w:ilvl w:val="0"/>
          <w:numId w:val="46"/>
        </w:numPr>
        <w:ind w:right="13" w:hanging="271"/>
      </w:pPr>
      <w:r>
        <w:t xml:space="preserve">Contractor plans and systems. Contractors shall establish and implement property management plans, systems, and procedures at the OTA, program, site or entity level to enable the following outcomes: </w:t>
      </w:r>
    </w:p>
    <w:p w14:paraId="78034C2D" w14:textId="77777777" w:rsidR="00724091" w:rsidRDefault="00000000">
      <w:pPr>
        <w:spacing w:after="0" w:line="259" w:lineRule="auto"/>
        <w:ind w:left="0" w:firstLine="0"/>
      </w:pPr>
      <w:r>
        <w:t xml:space="preserve"> </w:t>
      </w:r>
    </w:p>
    <w:p w14:paraId="318E42B9" w14:textId="77777777" w:rsidR="00724091" w:rsidRDefault="00000000">
      <w:pPr>
        <w:numPr>
          <w:ilvl w:val="0"/>
          <w:numId w:val="47"/>
        </w:numPr>
        <w:ind w:right="13"/>
      </w:pPr>
      <w:r>
        <w:t xml:space="preserve">Acquisition of Property. The contractor shall document that all property was acquired consistent with its engineering, production planning, and property control operations. </w:t>
      </w:r>
    </w:p>
    <w:p w14:paraId="39A28E19" w14:textId="77777777" w:rsidR="00724091" w:rsidRDefault="00000000">
      <w:pPr>
        <w:spacing w:after="0" w:line="259" w:lineRule="auto"/>
        <w:ind w:left="0" w:firstLine="0"/>
      </w:pPr>
      <w:r>
        <w:t xml:space="preserve"> </w:t>
      </w:r>
    </w:p>
    <w:p w14:paraId="2C321539" w14:textId="77777777" w:rsidR="00724091" w:rsidRDefault="00000000">
      <w:pPr>
        <w:numPr>
          <w:ilvl w:val="0"/>
          <w:numId w:val="47"/>
        </w:numPr>
        <w:ind w:right="13"/>
      </w:pPr>
      <w:r>
        <w:t xml:space="preserve">Receipt of Government Property. The contractor shall receive Government property and document the receipt, record the information necessary to meet the record requirements of paragraph (f)(1)(iii)(A)(1) through (5) </w:t>
      </w:r>
      <w:r>
        <w:lastRenderedPageBreak/>
        <w:t xml:space="preserve">of this section, identify as Government owned in a manner appropriate to the type of property (e.g., stamp, tag, mark, or other identification), and manage any discrepancies incident to shipment. </w:t>
      </w:r>
    </w:p>
    <w:p w14:paraId="1864F1C5" w14:textId="77777777" w:rsidR="00724091" w:rsidRDefault="00000000">
      <w:pPr>
        <w:spacing w:after="0" w:line="259" w:lineRule="auto"/>
        <w:ind w:left="0" w:firstLine="0"/>
      </w:pPr>
      <w:r>
        <w:t xml:space="preserve"> </w:t>
      </w:r>
    </w:p>
    <w:p w14:paraId="739BBFAC" w14:textId="77777777" w:rsidR="00724091" w:rsidRDefault="00000000">
      <w:pPr>
        <w:numPr>
          <w:ilvl w:val="0"/>
          <w:numId w:val="47"/>
        </w:numPr>
        <w:ind w:right="13"/>
      </w:pPr>
      <w:r>
        <w:t xml:space="preserve">Records of Government property. The contractor shall create and maintain records of all Government property accountable to the OTA, including Government-furnished and contractor-acquired property. </w:t>
      </w:r>
    </w:p>
    <w:p w14:paraId="391510A9" w14:textId="77777777" w:rsidR="00724091" w:rsidRDefault="00000000">
      <w:pPr>
        <w:spacing w:after="0" w:line="259" w:lineRule="auto"/>
        <w:ind w:left="0" w:firstLine="0"/>
      </w:pPr>
      <w:r>
        <w:t xml:space="preserve"> </w:t>
      </w:r>
    </w:p>
    <w:p w14:paraId="782D01E0" w14:textId="77777777" w:rsidR="00724091" w:rsidRDefault="00000000">
      <w:pPr>
        <w:ind w:left="-5" w:right="13"/>
      </w:pPr>
      <w:r>
        <w:t xml:space="preserve">Property records shall enable a complete, current, auditable record of all transactions and shall, unless otherwise approved by the Property Administrator, contain the following: </w:t>
      </w:r>
    </w:p>
    <w:p w14:paraId="71ADF073" w14:textId="77777777" w:rsidR="00724091" w:rsidRDefault="00000000">
      <w:pPr>
        <w:spacing w:after="0" w:line="259" w:lineRule="auto"/>
        <w:ind w:left="0" w:firstLine="0"/>
      </w:pPr>
      <w:r>
        <w:t xml:space="preserve"> </w:t>
      </w:r>
    </w:p>
    <w:p w14:paraId="38EE5235" w14:textId="77777777" w:rsidR="00724091" w:rsidRDefault="00000000">
      <w:pPr>
        <w:numPr>
          <w:ilvl w:val="0"/>
          <w:numId w:val="48"/>
        </w:numPr>
        <w:ind w:right="13" w:hanging="386"/>
      </w:pPr>
      <w:r>
        <w:t xml:space="preserve">The name, part number and description, National Stock Number (if needed for additional item identification tracking and/or disposition), and other data elements as necessary and required in accordance with the terms and conditions of the OTA. </w:t>
      </w:r>
    </w:p>
    <w:p w14:paraId="29D47A6C" w14:textId="77777777" w:rsidR="00724091" w:rsidRDefault="00000000">
      <w:pPr>
        <w:numPr>
          <w:ilvl w:val="0"/>
          <w:numId w:val="48"/>
        </w:numPr>
        <w:ind w:right="13" w:hanging="386"/>
      </w:pPr>
      <w:r>
        <w:t xml:space="preserve">Quantity received (or fabricated), issued, and balance-on-hand. </w:t>
      </w:r>
    </w:p>
    <w:p w14:paraId="5769396E" w14:textId="77777777" w:rsidR="00724091" w:rsidRDefault="00000000">
      <w:pPr>
        <w:numPr>
          <w:ilvl w:val="0"/>
          <w:numId w:val="48"/>
        </w:numPr>
        <w:ind w:right="13" w:hanging="386"/>
      </w:pPr>
      <w:r>
        <w:t xml:space="preserve">Unit acquisition cost. </w:t>
      </w:r>
    </w:p>
    <w:p w14:paraId="7ACD13A3" w14:textId="77777777" w:rsidR="00724091" w:rsidRDefault="00000000">
      <w:pPr>
        <w:numPr>
          <w:ilvl w:val="0"/>
          <w:numId w:val="48"/>
        </w:numPr>
        <w:ind w:right="13" w:hanging="386"/>
      </w:pPr>
      <w:r>
        <w:t xml:space="preserve">Unique-item identifier or equivalent (if available and necessary for individual item tracking). </w:t>
      </w:r>
    </w:p>
    <w:p w14:paraId="28775CE3" w14:textId="77777777" w:rsidR="00724091" w:rsidRDefault="00000000">
      <w:pPr>
        <w:numPr>
          <w:ilvl w:val="0"/>
          <w:numId w:val="48"/>
        </w:numPr>
        <w:ind w:right="13" w:hanging="386"/>
      </w:pPr>
      <w:r>
        <w:t xml:space="preserve">Unit of measure. </w:t>
      </w:r>
    </w:p>
    <w:p w14:paraId="06332FEF" w14:textId="77777777" w:rsidR="00724091" w:rsidRDefault="00000000">
      <w:pPr>
        <w:numPr>
          <w:ilvl w:val="0"/>
          <w:numId w:val="48"/>
        </w:numPr>
        <w:ind w:right="13" w:hanging="386"/>
      </w:pPr>
      <w:r>
        <w:t xml:space="preserve">Accountable OTA number or equivalent code designation. </w:t>
      </w:r>
    </w:p>
    <w:p w14:paraId="74C29187" w14:textId="77777777" w:rsidR="00724091" w:rsidRDefault="00000000">
      <w:pPr>
        <w:numPr>
          <w:ilvl w:val="0"/>
          <w:numId w:val="48"/>
        </w:numPr>
        <w:ind w:right="13" w:hanging="386"/>
      </w:pPr>
      <w:r>
        <w:t xml:space="preserve">Location. </w:t>
      </w:r>
    </w:p>
    <w:p w14:paraId="6755E09A" w14:textId="77777777" w:rsidR="00724091" w:rsidRDefault="00000000">
      <w:pPr>
        <w:numPr>
          <w:ilvl w:val="0"/>
          <w:numId w:val="48"/>
        </w:numPr>
        <w:ind w:right="13" w:hanging="386"/>
      </w:pPr>
      <w:r>
        <w:t xml:space="preserve">Disposition. </w:t>
      </w:r>
    </w:p>
    <w:p w14:paraId="649657D3" w14:textId="77777777" w:rsidR="00724091" w:rsidRDefault="00000000">
      <w:pPr>
        <w:numPr>
          <w:ilvl w:val="0"/>
          <w:numId w:val="48"/>
        </w:numPr>
        <w:ind w:right="13" w:hanging="386"/>
      </w:pPr>
      <w:r>
        <w:t xml:space="preserve">Posting reference and date of transaction. </w:t>
      </w:r>
    </w:p>
    <w:p w14:paraId="76B4185C" w14:textId="77777777" w:rsidR="00724091" w:rsidRDefault="00000000">
      <w:pPr>
        <w:numPr>
          <w:ilvl w:val="0"/>
          <w:numId w:val="48"/>
        </w:numPr>
        <w:ind w:right="13" w:hanging="386"/>
      </w:pPr>
      <w:r>
        <w:t xml:space="preserve">Date placed in service (if required in accordance with the terms and conditions of the OTA). </w:t>
      </w:r>
    </w:p>
    <w:p w14:paraId="76177209" w14:textId="77777777" w:rsidR="00724091" w:rsidRDefault="00000000">
      <w:pPr>
        <w:spacing w:after="0" w:line="259" w:lineRule="auto"/>
        <w:ind w:left="0" w:firstLine="0"/>
      </w:pPr>
      <w:r>
        <w:t xml:space="preserve"> </w:t>
      </w:r>
    </w:p>
    <w:p w14:paraId="7C7EC3C5" w14:textId="77777777" w:rsidR="00724091" w:rsidRDefault="00000000">
      <w:pPr>
        <w:numPr>
          <w:ilvl w:val="0"/>
          <w:numId w:val="49"/>
        </w:numPr>
        <w:ind w:right="13" w:hanging="338"/>
      </w:pPr>
      <w:r>
        <w:t xml:space="preserve">Physical inventory. The contractor shall periodically perform, record, and disclose physical inventory results. A final physical inventory shall be performed upon OTA completion or termination.  </w:t>
      </w:r>
    </w:p>
    <w:p w14:paraId="26294A30" w14:textId="77777777" w:rsidR="00724091" w:rsidRDefault="00000000">
      <w:pPr>
        <w:spacing w:after="0" w:line="259" w:lineRule="auto"/>
        <w:ind w:left="0" w:firstLine="0"/>
      </w:pPr>
      <w:r>
        <w:t xml:space="preserve"> </w:t>
      </w:r>
    </w:p>
    <w:p w14:paraId="190FE364" w14:textId="77777777" w:rsidR="00724091" w:rsidRDefault="00000000">
      <w:pPr>
        <w:numPr>
          <w:ilvl w:val="0"/>
          <w:numId w:val="49"/>
        </w:numPr>
        <w:ind w:right="13" w:hanging="338"/>
      </w:pPr>
      <w:r>
        <w:t xml:space="preserve">Subcontractor control. The contractor shall award subcontracts that clearly identify items to be provided and the extent of any restrictions or limitations on their use. The contractor shall ensure appropriate flow down of OTA terms and conditions (e.g., extent of liability for loss of Government property. </w:t>
      </w:r>
    </w:p>
    <w:p w14:paraId="11931F8A" w14:textId="77777777" w:rsidR="00724091" w:rsidRDefault="00000000">
      <w:pPr>
        <w:spacing w:after="0" w:line="259" w:lineRule="auto"/>
        <w:ind w:left="0" w:firstLine="0"/>
      </w:pPr>
      <w:r>
        <w:t xml:space="preserve"> </w:t>
      </w:r>
    </w:p>
    <w:p w14:paraId="542DAB0D" w14:textId="77777777" w:rsidR="00724091" w:rsidRDefault="00000000">
      <w:pPr>
        <w:numPr>
          <w:ilvl w:val="0"/>
          <w:numId w:val="49"/>
        </w:numPr>
        <w:ind w:right="13" w:hanging="338"/>
      </w:pPr>
      <w:r>
        <w:t xml:space="preserve">Reports. The contractor shall have a process to create and provide reports of discrepancies, loss of Government property, physical inventory results, audits and self-assessments, corrective actions, and other property-related reports as directed by the Agreements Officer. </w:t>
      </w:r>
    </w:p>
    <w:p w14:paraId="7707FB38" w14:textId="77777777" w:rsidR="00724091" w:rsidRDefault="00000000">
      <w:pPr>
        <w:spacing w:after="0" w:line="259" w:lineRule="auto"/>
        <w:ind w:left="0" w:firstLine="0"/>
      </w:pPr>
      <w:r>
        <w:t xml:space="preserve"> </w:t>
      </w:r>
    </w:p>
    <w:p w14:paraId="083D89F5" w14:textId="77777777" w:rsidR="00724091" w:rsidRDefault="00000000">
      <w:pPr>
        <w:numPr>
          <w:ilvl w:val="0"/>
          <w:numId w:val="49"/>
        </w:numPr>
        <w:ind w:right="13" w:hanging="338"/>
      </w:pPr>
      <w:r>
        <w:t xml:space="preserve">Relief of stewardship responsibility and liability. The contractor shall have a process to enable the prompt recognition, investigation, disclosure and reporting of loss of Government property, including losses that occur at subcontractor or alternate site locations. </w:t>
      </w:r>
    </w:p>
    <w:p w14:paraId="3BE24429" w14:textId="77777777" w:rsidR="00724091" w:rsidRDefault="00000000">
      <w:pPr>
        <w:spacing w:after="0" w:line="259" w:lineRule="auto"/>
        <w:ind w:left="0" w:firstLine="0"/>
      </w:pPr>
      <w:r>
        <w:t xml:space="preserve"> </w:t>
      </w:r>
    </w:p>
    <w:p w14:paraId="725DAFA9" w14:textId="77777777" w:rsidR="00724091" w:rsidRDefault="00000000">
      <w:pPr>
        <w:numPr>
          <w:ilvl w:val="0"/>
          <w:numId w:val="49"/>
        </w:numPr>
        <w:ind w:right="13" w:hanging="338"/>
      </w:pPr>
      <w:r>
        <w:t xml:space="preserve">Utilizing Government property. The contractor shall utilize, consume, move, and store Government Property only as authorized under this OTA. The contractor shall promptly disclose and report Government property in its possession that is excess to agreement performance. </w:t>
      </w:r>
    </w:p>
    <w:p w14:paraId="0F28CD46" w14:textId="77777777" w:rsidR="00724091" w:rsidRDefault="00000000">
      <w:pPr>
        <w:spacing w:after="0" w:line="259" w:lineRule="auto"/>
        <w:ind w:left="0" w:firstLine="0"/>
      </w:pPr>
      <w:r>
        <w:t xml:space="preserve"> </w:t>
      </w:r>
    </w:p>
    <w:p w14:paraId="2B57B90B" w14:textId="77777777" w:rsidR="00724091" w:rsidRDefault="00000000">
      <w:pPr>
        <w:numPr>
          <w:ilvl w:val="0"/>
          <w:numId w:val="49"/>
        </w:numPr>
        <w:ind w:right="13" w:hanging="338"/>
      </w:pPr>
      <w:r>
        <w:t xml:space="preserve">Maintenance. The contractor shall properly maintain Government property.  </w:t>
      </w:r>
    </w:p>
    <w:p w14:paraId="5F62A0D4" w14:textId="77777777" w:rsidR="00724091" w:rsidRDefault="00000000">
      <w:pPr>
        <w:spacing w:after="0" w:line="259" w:lineRule="auto"/>
        <w:ind w:left="0" w:firstLine="0"/>
      </w:pPr>
      <w:r>
        <w:t xml:space="preserve"> </w:t>
      </w:r>
    </w:p>
    <w:p w14:paraId="65C0C9F1" w14:textId="77777777" w:rsidR="00724091" w:rsidRDefault="00000000">
      <w:pPr>
        <w:numPr>
          <w:ilvl w:val="0"/>
          <w:numId w:val="49"/>
        </w:numPr>
        <w:ind w:right="13" w:hanging="338"/>
      </w:pPr>
      <w:r>
        <w:t xml:space="preserve">Property closeout. The contractor shall promptly perform and report to the Property Administrator OTA property closeout, to include reporting, investigating and securing closure of all loss of Government property cases; physically inventorying all property upon termination or completion of this OTA; and disposing of items at the time they are determined to be excess to OTA needs. </w:t>
      </w:r>
    </w:p>
    <w:p w14:paraId="30101617" w14:textId="77777777" w:rsidR="00724091" w:rsidRDefault="00000000">
      <w:pPr>
        <w:spacing w:after="0" w:line="259" w:lineRule="auto"/>
        <w:ind w:left="0" w:firstLine="0"/>
      </w:pPr>
      <w:r>
        <w:t xml:space="preserve"> </w:t>
      </w:r>
    </w:p>
    <w:p w14:paraId="742C4DA3" w14:textId="77777777" w:rsidR="00724091" w:rsidRDefault="00000000">
      <w:pPr>
        <w:ind w:left="-5" w:right="13"/>
      </w:pPr>
      <w:r>
        <w:lastRenderedPageBreak/>
        <w:t xml:space="preserve">The Government shall have access to the contractor’s premises and all Government property, at reasonable times, for the purposes of reviewing, inspecting and evaluating the contractor’s property management plan(s), systems, procedures, records, and supporting documentation that pertains to Government property. This access includes all site locations and, with the contractor’s consent, all subcontractor premises. </w:t>
      </w:r>
    </w:p>
    <w:p w14:paraId="62AB6BE3" w14:textId="77777777" w:rsidR="00724091" w:rsidRDefault="00000000">
      <w:pPr>
        <w:ind w:left="-5" w:right="13"/>
      </w:pPr>
      <w:r>
        <w:t xml:space="preserve">Unless otherwise provided for in the OTA, the contractor shall not be liable for loss of Government property furnished or acquired under this OTA, except when any one of the following applies- </w:t>
      </w:r>
    </w:p>
    <w:p w14:paraId="6556BF1A" w14:textId="77777777" w:rsidR="00724091" w:rsidRDefault="00000000">
      <w:pPr>
        <w:spacing w:after="0" w:line="259" w:lineRule="auto"/>
        <w:ind w:left="0" w:firstLine="0"/>
      </w:pPr>
      <w:r>
        <w:t xml:space="preserve"> </w:t>
      </w:r>
    </w:p>
    <w:p w14:paraId="4BEE27E7" w14:textId="77777777" w:rsidR="00724091" w:rsidRDefault="00000000">
      <w:pPr>
        <w:numPr>
          <w:ilvl w:val="0"/>
          <w:numId w:val="50"/>
        </w:numPr>
        <w:ind w:right="13" w:hanging="239"/>
      </w:pPr>
      <w:r>
        <w:t xml:space="preserve">The risk is covered by insurance. </w:t>
      </w:r>
    </w:p>
    <w:p w14:paraId="0A7DB27F" w14:textId="77777777" w:rsidR="00724091" w:rsidRDefault="00000000">
      <w:pPr>
        <w:spacing w:after="0" w:line="259" w:lineRule="auto"/>
        <w:ind w:left="0" w:firstLine="0"/>
      </w:pPr>
      <w:r>
        <w:t xml:space="preserve"> </w:t>
      </w:r>
    </w:p>
    <w:p w14:paraId="133562FE" w14:textId="77777777" w:rsidR="00724091" w:rsidRDefault="00000000">
      <w:pPr>
        <w:numPr>
          <w:ilvl w:val="0"/>
          <w:numId w:val="50"/>
        </w:numPr>
        <w:ind w:right="13" w:hanging="239"/>
      </w:pPr>
      <w:r>
        <w:t xml:space="preserve">Loss of Government property that is the result of willful misconduct or lack of good faith on the part of the contractor’s managerial personnel. </w:t>
      </w:r>
    </w:p>
    <w:p w14:paraId="02236E3D" w14:textId="77777777" w:rsidR="00724091" w:rsidRDefault="00000000">
      <w:pPr>
        <w:spacing w:after="0" w:line="259" w:lineRule="auto"/>
        <w:ind w:left="0" w:firstLine="0"/>
      </w:pPr>
      <w:r>
        <w:t xml:space="preserve"> </w:t>
      </w:r>
    </w:p>
    <w:p w14:paraId="2448C3F9" w14:textId="77777777" w:rsidR="00724091" w:rsidRDefault="00000000">
      <w:pPr>
        <w:numPr>
          <w:ilvl w:val="0"/>
          <w:numId w:val="50"/>
        </w:numPr>
        <w:ind w:right="13" w:hanging="239"/>
      </w:pPr>
      <w:r>
        <w:t xml:space="preserve">The Agreements Officer has, in writing, revoked the Government’s assumption of risk for loss of Government property. </w:t>
      </w:r>
    </w:p>
    <w:p w14:paraId="1692E893" w14:textId="77777777" w:rsidR="00724091" w:rsidRDefault="00000000">
      <w:pPr>
        <w:spacing w:after="0" w:line="259" w:lineRule="auto"/>
        <w:ind w:left="0" w:firstLine="0"/>
      </w:pPr>
      <w:r>
        <w:t xml:space="preserve"> </w:t>
      </w:r>
    </w:p>
    <w:p w14:paraId="1CF113F7" w14:textId="77777777" w:rsidR="00724091" w:rsidRDefault="00000000">
      <w:pPr>
        <w:ind w:left="-5" w:right="13"/>
      </w:pPr>
      <w:r>
        <w:t xml:space="preserve">Contractor inventory disposal. Except as otherwise provided for in this OTA, the contractor shall not dispose of contractor inventory until authorized to do so by the Plant Clearance Officer or authorizing official. </w:t>
      </w:r>
    </w:p>
    <w:p w14:paraId="6797A5EC" w14:textId="77777777" w:rsidR="00724091" w:rsidRDefault="00000000">
      <w:pPr>
        <w:spacing w:after="0" w:line="259" w:lineRule="auto"/>
        <w:ind w:left="0" w:firstLine="0"/>
      </w:pPr>
      <w:r>
        <w:t xml:space="preserve"> </w:t>
      </w:r>
    </w:p>
    <w:p w14:paraId="3FC53B9B" w14:textId="77777777" w:rsidR="00724091" w:rsidRDefault="00000000">
      <w:pPr>
        <w:spacing w:after="0" w:line="259" w:lineRule="auto"/>
        <w:ind w:left="0" w:firstLine="0"/>
      </w:pPr>
      <w:r>
        <w:t xml:space="preserve"> </w:t>
      </w:r>
    </w:p>
    <w:p w14:paraId="0C8C803B" w14:textId="77777777" w:rsidR="00724091" w:rsidRDefault="00000000">
      <w:pPr>
        <w:ind w:left="-5" w:right="13"/>
      </w:pPr>
      <w:r>
        <w:t xml:space="preserve">Contractor Property Management System Administration –  </w:t>
      </w:r>
    </w:p>
    <w:p w14:paraId="051FFF86" w14:textId="77777777" w:rsidR="00724091" w:rsidRDefault="00000000">
      <w:pPr>
        <w:spacing w:after="0" w:line="259" w:lineRule="auto"/>
        <w:ind w:left="0" w:firstLine="0"/>
      </w:pPr>
      <w:r>
        <w:t xml:space="preserve"> </w:t>
      </w:r>
    </w:p>
    <w:p w14:paraId="379A71FA" w14:textId="77777777" w:rsidR="00724091" w:rsidRDefault="00000000">
      <w:pPr>
        <w:ind w:left="-5" w:right="13"/>
      </w:pPr>
      <w:r>
        <w:t xml:space="preserve">Contractor shall establish and maintain an acceptable property management system. </w:t>
      </w:r>
    </w:p>
    <w:p w14:paraId="3B13436F" w14:textId="77777777" w:rsidR="00724091" w:rsidRDefault="00000000">
      <w:pPr>
        <w:spacing w:after="0" w:line="259" w:lineRule="auto"/>
        <w:ind w:left="0" w:firstLine="0"/>
      </w:pPr>
      <w:r>
        <w:t xml:space="preserve"> </w:t>
      </w:r>
    </w:p>
    <w:p w14:paraId="6D0EDB54" w14:textId="77777777" w:rsidR="00724091" w:rsidRDefault="00000000">
      <w:pPr>
        <w:numPr>
          <w:ilvl w:val="0"/>
          <w:numId w:val="51"/>
        </w:numPr>
        <w:ind w:right="13" w:hanging="273"/>
      </w:pPr>
      <w:r>
        <w:t xml:space="preserve">Definitions. As used in this section or OTA — </w:t>
      </w:r>
    </w:p>
    <w:p w14:paraId="6E0115D5" w14:textId="77777777" w:rsidR="00724091" w:rsidRDefault="00000000">
      <w:pPr>
        <w:spacing w:after="0" w:line="259" w:lineRule="auto"/>
        <w:ind w:left="0" w:firstLine="0"/>
      </w:pPr>
      <w:r>
        <w:t xml:space="preserve"> </w:t>
      </w:r>
    </w:p>
    <w:p w14:paraId="3AAF7102" w14:textId="77777777" w:rsidR="00724091" w:rsidRDefault="00000000">
      <w:pPr>
        <w:ind w:left="-5" w:right="13"/>
      </w:pPr>
      <w:r>
        <w:t xml:space="preserve">“Acceptable property management system” means a property system that complies with the system criteria in paragraph (c) of this section. </w:t>
      </w:r>
    </w:p>
    <w:p w14:paraId="778F3177" w14:textId="77777777" w:rsidR="00724091" w:rsidRDefault="00000000">
      <w:pPr>
        <w:spacing w:after="0" w:line="259" w:lineRule="auto"/>
        <w:ind w:left="0" w:firstLine="0"/>
      </w:pPr>
      <w:r>
        <w:t xml:space="preserve"> </w:t>
      </w:r>
    </w:p>
    <w:p w14:paraId="4B6996F8" w14:textId="77777777" w:rsidR="00724091" w:rsidRDefault="00000000">
      <w:pPr>
        <w:ind w:left="-5" w:right="13"/>
      </w:pPr>
      <w:r>
        <w:t xml:space="preserve">“Property management system” means the contractor’s system or systems for managing and controlling Government property. </w:t>
      </w:r>
    </w:p>
    <w:p w14:paraId="2CD181C9" w14:textId="77777777" w:rsidR="00724091" w:rsidRDefault="00000000">
      <w:pPr>
        <w:spacing w:after="0" w:line="259" w:lineRule="auto"/>
        <w:ind w:left="0" w:firstLine="0"/>
      </w:pPr>
      <w:r>
        <w:t xml:space="preserve"> </w:t>
      </w:r>
    </w:p>
    <w:p w14:paraId="7C6CBFC0" w14:textId="77777777" w:rsidR="00724091" w:rsidRDefault="00000000">
      <w:pPr>
        <w:ind w:left="-5" w:right="13"/>
      </w:pPr>
      <w:r>
        <w:t xml:space="preserve">“Significant deficiency” means a shortcoming in the system that materially affects the ability of officials of the Department of Defense to rely upon information produced by the system that is needed for management purposes. </w:t>
      </w:r>
    </w:p>
    <w:p w14:paraId="730530BE" w14:textId="77777777" w:rsidR="00724091" w:rsidRDefault="00000000">
      <w:pPr>
        <w:spacing w:after="0" w:line="259" w:lineRule="auto"/>
        <w:ind w:left="0" w:firstLine="0"/>
      </w:pPr>
      <w:r>
        <w:t xml:space="preserve"> </w:t>
      </w:r>
    </w:p>
    <w:p w14:paraId="292BDCF0" w14:textId="77777777" w:rsidR="00724091" w:rsidRDefault="00000000">
      <w:pPr>
        <w:numPr>
          <w:ilvl w:val="0"/>
          <w:numId w:val="51"/>
        </w:numPr>
        <w:ind w:right="13" w:hanging="273"/>
      </w:pPr>
      <w:r>
        <w:t xml:space="preserve">General. The contractor shall establish and maintain an acceptable property management system. Failure to maintain an acceptable property management system, as defined in this section, may result in disapproval of the system by the Agreements Officer and/or withholding of payments. </w:t>
      </w:r>
    </w:p>
    <w:p w14:paraId="12C7BD08" w14:textId="77777777" w:rsidR="00724091" w:rsidRDefault="00000000">
      <w:pPr>
        <w:spacing w:after="0" w:line="259" w:lineRule="auto"/>
        <w:ind w:left="0" w:firstLine="0"/>
      </w:pPr>
      <w:r>
        <w:t xml:space="preserve"> </w:t>
      </w:r>
    </w:p>
    <w:p w14:paraId="13AB8738" w14:textId="77777777" w:rsidR="00724091" w:rsidRDefault="00000000">
      <w:pPr>
        <w:numPr>
          <w:ilvl w:val="0"/>
          <w:numId w:val="51"/>
        </w:numPr>
        <w:ind w:right="13" w:hanging="273"/>
      </w:pPr>
      <w:r>
        <w:t xml:space="preserve">System criteria. The contractor’s property management system shall be in accordance with paragraph (f) of Government Property section. </w:t>
      </w:r>
    </w:p>
    <w:p w14:paraId="366F225F" w14:textId="77777777" w:rsidR="00724091" w:rsidRDefault="00000000">
      <w:pPr>
        <w:spacing w:after="0" w:line="259" w:lineRule="auto"/>
        <w:ind w:left="0" w:firstLine="0"/>
      </w:pPr>
      <w:r>
        <w:t xml:space="preserve"> </w:t>
      </w:r>
    </w:p>
    <w:p w14:paraId="608664BC" w14:textId="77777777" w:rsidR="00724091" w:rsidRDefault="00000000">
      <w:pPr>
        <w:numPr>
          <w:ilvl w:val="0"/>
          <w:numId w:val="51"/>
        </w:numPr>
        <w:ind w:right="13" w:hanging="273"/>
      </w:pPr>
      <w:r>
        <w:t xml:space="preserve">Significant deficiencies. (1) The Agreements Officer will provide an initial determination to the contractor, in writing, of any significant deficiencies. The initial determination will describe the deficiency in sufficient detail to allow the contractor to understand the deficiency. </w:t>
      </w:r>
    </w:p>
    <w:p w14:paraId="1ED3726A" w14:textId="77777777" w:rsidR="00724091" w:rsidRDefault="00000000">
      <w:pPr>
        <w:spacing w:after="0" w:line="259" w:lineRule="auto"/>
        <w:ind w:left="0" w:firstLine="0"/>
      </w:pPr>
      <w:r>
        <w:t xml:space="preserve"> </w:t>
      </w:r>
    </w:p>
    <w:p w14:paraId="30D9187D" w14:textId="77777777" w:rsidR="00724091" w:rsidRDefault="00000000">
      <w:pPr>
        <w:numPr>
          <w:ilvl w:val="0"/>
          <w:numId w:val="52"/>
        </w:numPr>
        <w:ind w:right="13"/>
      </w:pPr>
      <w:r>
        <w:lastRenderedPageBreak/>
        <w:t xml:space="preserve">The Contractor shall respond within 30 days to a written initial determination from the Agreements Officer that identifies significant deficiencies in the contractor's property management system. If the contractor disagrees with the initial determination, the contractor shall state, in writing, its rationale for disagreeing. </w:t>
      </w:r>
    </w:p>
    <w:p w14:paraId="138D2DEF" w14:textId="77777777" w:rsidR="00724091" w:rsidRDefault="00000000">
      <w:pPr>
        <w:spacing w:after="0" w:line="259" w:lineRule="auto"/>
        <w:ind w:left="0" w:firstLine="0"/>
      </w:pPr>
      <w:r>
        <w:t xml:space="preserve"> </w:t>
      </w:r>
    </w:p>
    <w:p w14:paraId="2A27D7FB" w14:textId="77777777" w:rsidR="00724091" w:rsidRDefault="00000000">
      <w:pPr>
        <w:numPr>
          <w:ilvl w:val="0"/>
          <w:numId w:val="52"/>
        </w:numPr>
        <w:ind w:right="13"/>
      </w:pPr>
      <w:r>
        <w:t xml:space="preserve">The Agreements Officer will evaluate the contractor's response and notify the contractor, in writing, of the Agreements Officer’s final determination concerning— </w:t>
      </w:r>
    </w:p>
    <w:p w14:paraId="55958DD3" w14:textId="77777777" w:rsidR="00724091" w:rsidRDefault="00000000">
      <w:pPr>
        <w:spacing w:after="0" w:line="259" w:lineRule="auto"/>
        <w:ind w:left="0" w:firstLine="0"/>
      </w:pPr>
      <w:r>
        <w:t xml:space="preserve"> </w:t>
      </w:r>
    </w:p>
    <w:p w14:paraId="656EC918" w14:textId="77777777" w:rsidR="00724091" w:rsidRDefault="00000000">
      <w:pPr>
        <w:numPr>
          <w:ilvl w:val="0"/>
          <w:numId w:val="53"/>
        </w:numPr>
        <w:ind w:right="13" w:hanging="351"/>
      </w:pPr>
      <w:r>
        <w:t xml:space="preserve">Remaining significant deficiencies; </w:t>
      </w:r>
    </w:p>
    <w:p w14:paraId="662577B5" w14:textId="77777777" w:rsidR="00724091" w:rsidRDefault="00000000">
      <w:pPr>
        <w:spacing w:after="0" w:line="259" w:lineRule="auto"/>
        <w:ind w:left="0" w:firstLine="0"/>
      </w:pPr>
      <w:r>
        <w:t xml:space="preserve"> </w:t>
      </w:r>
    </w:p>
    <w:p w14:paraId="466E3A5D" w14:textId="77777777" w:rsidR="00724091" w:rsidRDefault="00000000">
      <w:pPr>
        <w:numPr>
          <w:ilvl w:val="0"/>
          <w:numId w:val="53"/>
        </w:numPr>
        <w:ind w:right="13" w:hanging="351"/>
      </w:pPr>
      <w:r>
        <w:t xml:space="preserve">The adequacy of any proposed or completed corrective action; and </w:t>
      </w:r>
    </w:p>
    <w:p w14:paraId="0DC1D2F0" w14:textId="77777777" w:rsidR="00724091" w:rsidRDefault="00000000">
      <w:pPr>
        <w:spacing w:after="0" w:line="259" w:lineRule="auto"/>
        <w:ind w:left="0" w:firstLine="0"/>
      </w:pPr>
      <w:r>
        <w:t xml:space="preserve"> </w:t>
      </w:r>
    </w:p>
    <w:p w14:paraId="5FC5E9CC" w14:textId="77777777" w:rsidR="00724091" w:rsidRDefault="00000000">
      <w:pPr>
        <w:numPr>
          <w:ilvl w:val="0"/>
          <w:numId w:val="53"/>
        </w:numPr>
        <w:ind w:right="13" w:hanging="351"/>
      </w:pPr>
      <w:r>
        <w:t xml:space="preserve">System disapproval, if the Agreements Officer determines that one or more significant deficiencies remain. </w:t>
      </w:r>
    </w:p>
    <w:p w14:paraId="46A7222F" w14:textId="77777777" w:rsidR="00724091" w:rsidRDefault="00000000">
      <w:pPr>
        <w:spacing w:after="0" w:line="259" w:lineRule="auto"/>
        <w:ind w:left="0" w:firstLine="0"/>
      </w:pPr>
      <w:r>
        <w:t xml:space="preserve"> </w:t>
      </w:r>
    </w:p>
    <w:p w14:paraId="14D72E35" w14:textId="77777777" w:rsidR="00724091" w:rsidRDefault="00000000">
      <w:pPr>
        <w:numPr>
          <w:ilvl w:val="0"/>
          <w:numId w:val="54"/>
        </w:numPr>
        <w:ind w:right="13"/>
      </w:pPr>
      <w:r>
        <w:t xml:space="preserve">If the contractor receives the Agreements Officer’s final determination of significant deficiencies, the contractor shall, within 45 days of receipt of the final determination, either correct the significant deficiencies or submit an acceptable corrective action plan showing milestones and actions to eliminate the significant deficiencies. </w:t>
      </w:r>
    </w:p>
    <w:p w14:paraId="1E146586" w14:textId="77777777" w:rsidR="00724091" w:rsidRDefault="00000000">
      <w:pPr>
        <w:spacing w:after="0" w:line="259" w:lineRule="auto"/>
        <w:ind w:left="0" w:firstLine="0"/>
      </w:pPr>
      <w:r>
        <w:t xml:space="preserve"> </w:t>
      </w:r>
    </w:p>
    <w:p w14:paraId="0F8776FC" w14:textId="77777777" w:rsidR="00724091" w:rsidRDefault="00000000">
      <w:pPr>
        <w:numPr>
          <w:ilvl w:val="0"/>
          <w:numId w:val="54"/>
        </w:numPr>
        <w:ind w:right="13"/>
      </w:pPr>
      <w:r>
        <w:t xml:space="preserve">Withholding payments. If the Agreements Officer makes a final determination to disapprove the contractor’s property management system, the Agreements Officer will withhold payments in accordance with this OTA. </w:t>
      </w:r>
    </w:p>
    <w:p w14:paraId="5AEC68F4" w14:textId="77777777" w:rsidR="00724091" w:rsidRDefault="00000000">
      <w:pPr>
        <w:spacing w:after="0" w:line="259" w:lineRule="auto"/>
        <w:ind w:left="0" w:firstLine="0"/>
      </w:pPr>
      <w:r>
        <w:t xml:space="preserve"> </w:t>
      </w:r>
    </w:p>
    <w:p w14:paraId="3A833674" w14:textId="77777777" w:rsidR="00724091" w:rsidRDefault="00000000">
      <w:pPr>
        <w:spacing w:after="0" w:line="259" w:lineRule="auto"/>
        <w:ind w:left="0" w:firstLine="0"/>
      </w:pPr>
      <w:r>
        <w:t xml:space="preserve"> </w:t>
      </w:r>
    </w:p>
    <w:p w14:paraId="56CCC380" w14:textId="77777777" w:rsidR="00724091" w:rsidRDefault="00000000">
      <w:pPr>
        <w:ind w:left="-5" w:right="13"/>
      </w:pPr>
      <w:r>
        <w:t xml:space="preserve">Management and Reporting of Government Property </w:t>
      </w:r>
    </w:p>
    <w:p w14:paraId="0874EAA8" w14:textId="77777777" w:rsidR="00724091" w:rsidRDefault="00000000">
      <w:pPr>
        <w:spacing w:after="0" w:line="259" w:lineRule="auto"/>
        <w:ind w:left="0" w:firstLine="0"/>
      </w:pPr>
      <w:r>
        <w:t xml:space="preserve"> </w:t>
      </w:r>
    </w:p>
    <w:p w14:paraId="085AEAC1" w14:textId="77777777" w:rsidR="00724091" w:rsidRDefault="00000000">
      <w:pPr>
        <w:ind w:left="-5" w:right="13"/>
      </w:pPr>
      <w:r>
        <w:t xml:space="preserve">(a) Reporting Government property. </w:t>
      </w:r>
    </w:p>
    <w:p w14:paraId="22EC98AD" w14:textId="77777777" w:rsidR="00724091" w:rsidRDefault="00000000">
      <w:pPr>
        <w:spacing w:after="0" w:line="259" w:lineRule="auto"/>
        <w:ind w:left="0" w:firstLine="0"/>
      </w:pPr>
      <w:r>
        <w:t xml:space="preserve"> </w:t>
      </w:r>
    </w:p>
    <w:p w14:paraId="69A9DEEA" w14:textId="77777777" w:rsidR="00724091" w:rsidRDefault="00000000">
      <w:pPr>
        <w:ind w:left="-5" w:right="13"/>
      </w:pPr>
      <w:r>
        <w:t xml:space="preserve">(1) The contractor shall use the Government Furnished Property (GFP) module of the Procurement Integrated Enterprise Environment (PIEE) to— </w:t>
      </w:r>
    </w:p>
    <w:p w14:paraId="34D9AE72" w14:textId="77777777" w:rsidR="00724091" w:rsidRDefault="00000000">
      <w:pPr>
        <w:spacing w:after="0" w:line="259" w:lineRule="auto"/>
        <w:ind w:left="0" w:firstLine="0"/>
      </w:pPr>
      <w:r>
        <w:t xml:space="preserve"> </w:t>
      </w:r>
    </w:p>
    <w:p w14:paraId="1E06136C" w14:textId="77777777" w:rsidR="00724091" w:rsidRDefault="00000000">
      <w:pPr>
        <w:numPr>
          <w:ilvl w:val="0"/>
          <w:numId w:val="55"/>
        </w:numPr>
        <w:ind w:right="13" w:hanging="296"/>
      </w:pPr>
      <w:r>
        <w:t xml:space="preserve">Report receipt of GFP;  </w:t>
      </w:r>
    </w:p>
    <w:p w14:paraId="6A23DF10" w14:textId="77777777" w:rsidR="00724091" w:rsidRDefault="00000000">
      <w:pPr>
        <w:spacing w:after="0" w:line="259" w:lineRule="auto"/>
        <w:ind w:left="0" w:firstLine="0"/>
      </w:pPr>
      <w:r>
        <w:t xml:space="preserve"> </w:t>
      </w:r>
    </w:p>
    <w:p w14:paraId="7D3157EE" w14:textId="77777777" w:rsidR="00724091" w:rsidRDefault="00000000">
      <w:pPr>
        <w:numPr>
          <w:ilvl w:val="0"/>
          <w:numId w:val="55"/>
        </w:numPr>
        <w:ind w:right="13" w:hanging="296"/>
      </w:pPr>
      <w:r>
        <w:t xml:space="preserve">Report the transfer of GFP to another organization; </w:t>
      </w:r>
    </w:p>
    <w:p w14:paraId="69072D9C" w14:textId="77777777" w:rsidR="00724091" w:rsidRDefault="00000000">
      <w:pPr>
        <w:spacing w:after="0" w:line="259" w:lineRule="auto"/>
        <w:ind w:left="0" w:firstLine="0"/>
      </w:pPr>
      <w:r>
        <w:t xml:space="preserve"> </w:t>
      </w:r>
    </w:p>
    <w:p w14:paraId="536DA5F1" w14:textId="77777777" w:rsidR="00724091" w:rsidRDefault="00000000">
      <w:pPr>
        <w:numPr>
          <w:ilvl w:val="0"/>
          <w:numId w:val="55"/>
        </w:numPr>
        <w:ind w:right="13" w:hanging="296"/>
      </w:pPr>
      <w:r>
        <w:t xml:space="preserve">Report the shipment of GFP to the Government or to a contractor. The GFP module generates the electronic equivalent of the DD Form 1149, DD Form 1348-1, or other required shipping documents; </w:t>
      </w:r>
    </w:p>
    <w:p w14:paraId="3083FA73" w14:textId="77777777" w:rsidR="00724091" w:rsidRDefault="00000000">
      <w:pPr>
        <w:spacing w:after="0" w:line="259" w:lineRule="auto"/>
        <w:ind w:left="0" w:firstLine="0"/>
      </w:pPr>
      <w:r>
        <w:t xml:space="preserve"> </w:t>
      </w:r>
    </w:p>
    <w:p w14:paraId="522BD6D5" w14:textId="77777777" w:rsidR="00724091" w:rsidRDefault="00000000">
      <w:pPr>
        <w:numPr>
          <w:ilvl w:val="0"/>
          <w:numId w:val="55"/>
        </w:numPr>
        <w:ind w:right="13" w:hanging="296"/>
      </w:pPr>
      <w:r>
        <w:t xml:space="preserve">Report when serially-managed items of GFP are incorporated into a higher-level component, assembly, or end item; </w:t>
      </w:r>
    </w:p>
    <w:p w14:paraId="76DD8709" w14:textId="77777777" w:rsidR="00724091" w:rsidRDefault="00000000">
      <w:pPr>
        <w:spacing w:after="0" w:line="259" w:lineRule="auto"/>
        <w:ind w:left="0" w:firstLine="0"/>
      </w:pPr>
      <w:r>
        <w:t xml:space="preserve"> </w:t>
      </w:r>
    </w:p>
    <w:p w14:paraId="2B92666C" w14:textId="77777777" w:rsidR="00724091" w:rsidRDefault="00000000">
      <w:pPr>
        <w:numPr>
          <w:ilvl w:val="0"/>
          <w:numId w:val="55"/>
        </w:numPr>
        <w:ind w:right="13" w:hanging="296"/>
      </w:pPr>
      <w:r>
        <w:t xml:space="preserve">Report the loss of Government property in accordance with paragraph (f)(1)(vii) of the Government property section of this OTA; </w:t>
      </w:r>
    </w:p>
    <w:p w14:paraId="2A700458" w14:textId="77777777" w:rsidR="00724091" w:rsidRDefault="00000000">
      <w:pPr>
        <w:spacing w:after="0" w:line="259" w:lineRule="auto"/>
        <w:ind w:left="0" w:firstLine="0"/>
      </w:pPr>
      <w:r>
        <w:t xml:space="preserve"> </w:t>
      </w:r>
    </w:p>
    <w:p w14:paraId="266365E8" w14:textId="77777777" w:rsidR="00724091" w:rsidRDefault="00000000">
      <w:pPr>
        <w:numPr>
          <w:ilvl w:val="0"/>
          <w:numId w:val="55"/>
        </w:numPr>
        <w:ind w:right="13" w:hanging="296"/>
      </w:pPr>
      <w:r>
        <w:t xml:space="preserve">Complete the plant clearance inventory schedule for any contractor inventory, unless disposition instructions are otherwise included in this OTA. The GFP module generates the electronic equivalent of the Standard Form (SF) 1428, Inventory Disposal Schedule; and (vii) Submit a request to buy back or to convert to GFP items of contractoracquired property. </w:t>
      </w:r>
    </w:p>
    <w:p w14:paraId="4E494920" w14:textId="77777777" w:rsidR="00724091" w:rsidRDefault="00000000">
      <w:pPr>
        <w:spacing w:after="0" w:line="259" w:lineRule="auto"/>
        <w:ind w:left="0" w:firstLine="0"/>
      </w:pPr>
      <w:r>
        <w:t xml:space="preserve"> </w:t>
      </w:r>
    </w:p>
    <w:p w14:paraId="6C873447" w14:textId="77777777" w:rsidR="00724091" w:rsidRDefault="00000000">
      <w:pPr>
        <w:numPr>
          <w:ilvl w:val="0"/>
          <w:numId w:val="56"/>
        </w:numPr>
        <w:ind w:right="13"/>
      </w:pPr>
      <w:r>
        <w:lastRenderedPageBreak/>
        <w:t xml:space="preserve">Information regarding the GFP module is available in the GFP Module Vendor Guide at https://dodprocurementtoolbox.com/site-pages/gfp-resources. Users may also register for access to the GFP module and obtain training on the PIEE home page at https://piee.eb.mil. </w:t>
      </w:r>
    </w:p>
    <w:p w14:paraId="19ED77F7" w14:textId="77777777" w:rsidR="00724091" w:rsidRDefault="00000000">
      <w:pPr>
        <w:spacing w:after="0" w:line="259" w:lineRule="auto"/>
        <w:ind w:left="0" w:firstLine="0"/>
      </w:pPr>
      <w:r>
        <w:t xml:space="preserve"> </w:t>
      </w:r>
    </w:p>
    <w:p w14:paraId="461FEF0F" w14:textId="77777777" w:rsidR="00724091" w:rsidRDefault="00000000">
      <w:pPr>
        <w:numPr>
          <w:ilvl w:val="0"/>
          <w:numId w:val="56"/>
        </w:numPr>
        <w:ind w:right="13"/>
      </w:pPr>
      <w:r>
        <w:t xml:space="preserve">In complying with paragraphs (b)(1)(i) through (iv) of this OTA, the contractor shall report the updated status of the property to the GFP module within 7 business days of the date the change in status occurs, unless otherwise specified in the contract. </w:t>
      </w:r>
    </w:p>
    <w:p w14:paraId="5222F25B" w14:textId="77777777" w:rsidR="00724091" w:rsidRDefault="00000000">
      <w:pPr>
        <w:spacing w:after="0" w:line="259" w:lineRule="auto"/>
        <w:ind w:left="0" w:firstLine="0"/>
      </w:pPr>
      <w:r>
        <w:t xml:space="preserve"> </w:t>
      </w:r>
    </w:p>
    <w:p w14:paraId="21B87A15" w14:textId="77777777" w:rsidR="00724091" w:rsidRDefault="00000000">
      <w:pPr>
        <w:numPr>
          <w:ilvl w:val="0"/>
          <w:numId w:val="56"/>
        </w:numPr>
        <w:ind w:right="13"/>
      </w:pPr>
      <w:r>
        <w:t xml:space="preserve">The contractor shall use Wide Area WorkFlow in accordance with DFARS Appendix F, Material Inspection and Receiving Report, to report the shipment of reparable items after completion of repair, maintenance, modification, or overhaul. </w:t>
      </w:r>
    </w:p>
    <w:p w14:paraId="3D30361F" w14:textId="77777777" w:rsidR="00724091" w:rsidRDefault="00000000">
      <w:pPr>
        <w:spacing w:after="0" w:line="259" w:lineRule="auto"/>
        <w:ind w:left="0" w:firstLine="0"/>
      </w:pPr>
      <w:r>
        <w:t xml:space="preserve"> </w:t>
      </w:r>
    </w:p>
    <w:p w14:paraId="7D990977" w14:textId="77777777" w:rsidR="00724091" w:rsidRDefault="00000000">
      <w:pPr>
        <w:numPr>
          <w:ilvl w:val="0"/>
          <w:numId w:val="56"/>
        </w:numPr>
        <w:ind w:right="13"/>
      </w:pPr>
      <w:r>
        <w:t xml:space="preserve">When Government property is in the possession of subcontractors, the contractor shall ensure that reporting is accomplished using the data elements required in paragraph (c) of this clause. </w:t>
      </w:r>
    </w:p>
    <w:p w14:paraId="730D21FF" w14:textId="77777777" w:rsidR="00724091" w:rsidRDefault="00000000">
      <w:pPr>
        <w:spacing w:after="0" w:line="259" w:lineRule="auto"/>
        <w:ind w:left="0" w:firstLine="0"/>
      </w:pPr>
      <w:r>
        <w:t xml:space="preserve"> </w:t>
      </w:r>
    </w:p>
    <w:p w14:paraId="59DE38EF" w14:textId="77777777" w:rsidR="00724091" w:rsidRDefault="00000000">
      <w:pPr>
        <w:ind w:left="-5" w:right="13"/>
      </w:pPr>
      <w:r>
        <w:t xml:space="preserve">(b) Records of Government property. To facilitate reporting of Government property to the GFP module, the contractor’s property records, in addition to the requirements of paragraph (f)(1)(iii) of the FAR 52.245-1 clause of this agreement, shall enable recording of the following data elements: </w:t>
      </w:r>
    </w:p>
    <w:p w14:paraId="3D3B080F" w14:textId="77777777" w:rsidR="00724091" w:rsidRDefault="00000000">
      <w:pPr>
        <w:spacing w:after="0" w:line="259" w:lineRule="auto"/>
        <w:ind w:left="0" w:firstLine="0"/>
      </w:pPr>
      <w:r>
        <w:t xml:space="preserve"> </w:t>
      </w:r>
    </w:p>
    <w:p w14:paraId="1CB0FC1F" w14:textId="77777777" w:rsidR="00724091" w:rsidRDefault="00000000">
      <w:pPr>
        <w:numPr>
          <w:ilvl w:val="0"/>
          <w:numId w:val="57"/>
        </w:numPr>
        <w:ind w:right="13" w:hanging="286"/>
      </w:pPr>
      <w:r>
        <w:t xml:space="preserve">National stock number (NSN). If an NSN is not available, use either the combination of the manufacturer’s CAGE code and part number, or model number. </w:t>
      </w:r>
    </w:p>
    <w:p w14:paraId="4CC4EE7A" w14:textId="77777777" w:rsidR="00724091" w:rsidRDefault="00000000">
      <w:pPr>
        <w:spacing w:after="0" w:line="259" w:lineRule="auto"/>
        <w:ind w:left="0" w:firstLine="0"/>
      </w:pPr>
      <w:r>
        <w:t xml:space="preserve"> </w:t>
      </w:r>
    </w:p>
    <w:p w14:paraId="39FDA785" w14:textId="77777777" w:rsidR="00724091" w:rsidRDefault="00000000">
      <w:pPr>
        <w:numPr>
          <w:ilvl w:val="0"/>
          <w:numId w:val="57"/>
        </w:numPr>
        <w:ind w:right="13" w:hanging="286"/>
      </w:pPr>
      <w:r>
        <w:t xml:space="preserve">CAGE code on the accountable Government agreement. </w:t>
      </w:r>
    </w:p>
    <w:p w14:paraId="5310740E" w14:textId="77777777" w:rsidR="00724091" w:rsidRDefault="00000000">
      <w:pPr>
        <w:spacing w:after="0" w:line="259" w:lineRule="auto"/>
        <w:ind w:left="0" w:firstLine="0"/>
      </w:pPr>
      <w:r>
        <w:t xml:space="preserve"> </w:t>
      </w:r>
    </w:p>
    <w:p w14:paraId="394115A7" w14:textId="77777777" w:rsidR="00724091" w:rsidRDefault="00000000">
      <w:pPr>
        <w:numPr>
          <w:ilvl w:val="0"/>
          <w:numId w:val="57"/>
        </w:numPr>
        <w:ind w:right="13" w:hanging="286"/>
      </w:pPr>
      <w:r>
        <w:t xml:space="preserve">Received/sent (shipped) date. </w:t>
      </w:r>
    </w:p>
    <w:p w14:paraId="10E875F9" w14:textId="77777777" w:rsidR="00724091" w:rsidRDefault="00000000">
      <w:pPr>
        <w:spacing w:after="0" w:line="259" w:lineRule="auto"/>
        <w:ind w:left="0" w:firstLine="0"/>
      </w:pPr>
      <w:r>
        <w:t xml:space="preserve"> </w:t>
      </w:r>
    </w:p>
    <w:p w14:paraId="41027DD1" w14:textId="77777777" w:rsidR="00724091" w:rsidRDefault="00000000">
      <w:pPr>
        <w:numPr>
          <w:ilvl w:val="0"/>
          <w:numId w:val="57"/>
        </w:numPr>
        <w:ind w:right="13" w:hanging="286"/>
      </w:pPr>
      <w:r>
        <w:t xml:space="preserve">Accountable Government agreement number. </w:t>
      </w:r>
    </w:p>
    <w:p w14:paraId="17A182C9" w14:textId="77777777" w:rsidR="00724091" w:rsidRDefault="00000000">
      <w:pPr>
        <w:spacing w:after="0" w:line="259" w:lineRule="auto"/>
        <w:ind w:left="0" w:firstLine="0"/>
      </w:pPr>
      <w:r>
        <w:t xml:space="preserve"> </w:t>
      </w:r>
    </w:p>
    <w:p w14:paraId="2A2313EA" w14:textId="77777777" w:rsidR="00724091" w:rsidRDefault="00000000">
      <w:pPr>
        <w:numPr>
          <w:ilvl w:val="0"/>
          <w:numId w:val="57"/>
        </w:numPr>
        <w:ind w:right="13" w:hanging="286"/>
      </w:pPr>
      <w:r>
        <w:t xml:space="preserve">Serial number (for serially-managed items that do not have a UII); and </w:t>
      </w:r>
    </w:p>
    <w:p w14:paraId="1EBFC902" w14:textId="77777777" w:rsidR="00724091" w:rsidRDefault="00000000">
      <w:pPr>
        <w:spacing w:after="0" w:line="259" w:lineRule="auto"/>
        <w:ind w:left="0" w:firstLine="0"/>
      </w:pPr>
      <w:r>
        <w:t xml:space="preserve"> </w:t>
      </w:r>
    </w:p>
    <w:p w14:paraId="3E8F12C4" w14:textId="77777777" w:rsidR="00724091" w:rsidRDefault="00000000">
      <w:pPr>
        <w:numPr>
          <w:ilvl w:val="0"/>
          <w:numId w:val="57"/>
        </w:numPr>
        <w:ind w:right="13" w:hanging="286"/>
      </w:pPr>
      <w:r>
        <w:t xml:space="preserve">Supply condition code (only required for reporting of reparable items). For information on Federal supply condition codes, see DLM 4000.25, Defense Logistics Management Standards (DLMS), Volume 2, Supply Standards and Procedures, Appendix 2.5 at https://www.dla.mil/HQ/InformationOperations/DLMS/elibrary/manuals/v2/. </w:t>
      </w:r>
    </w:p>
    <w:p w14:paraId="11CFB628" w14:textId="77777777" w:rsidR="00724091" w:rsidRDefault="00000000">
      <w:pPr>
        <w:spacing w:after="0" w:line="259" w:lineRule="auto"/>
        <w:ind w:left="0" w:firstLine="0"/>
      </w:pPr>
      <w:r>
        <w:t xml:space="preserve"> </w:t>
      </w:r>
    </w:p>
    <w:p w14:paraId="688BE4E9" w14:textId="77777777" w:rsidR="00724091" w:rsidRDefault="00000000">
      <w:pPr>
        <w:ind w:left="-5" w:right="13"/>
      </w:pPr>
      <w:r>
        <w:t xml:space="preserve">(c) Disposing of Government property. </w:t>
      </w:r>
    </w:p>
    <w:p w14:paraId="59D9AA51" w14:textId="77777777" w:rsidR="00724091" w:rsidRDefault="00000000">
      <w:pPr>
        <w:spacing w:after="0" w:line="259" w:lineRule="auto"/>
        <w:ind w:left="0" w:firstLine="0"/>
      </w:pPr>
      <w:r>
        <w:t xml:space="preserve"> </w:t>
      </w:r>
    </w:p>
    <w:p w14:paraId="0E67BFF1" w14:textId="77777777" w:rsidR="00724091" w:rsidRDefault="00000000">
      <w:pPr>
        <w:ind w:left="-5" w:right="13"/>
      </w:pPr>
      <w:r>
        <w:t xml:space="preserve">(1) The contractor shall complete the plant clearance inventory schedule using the plant clearance capability of the GFP module of the PIEE to generate an electronic equivalent of the SF 1428, Inventory Disposal Schedule. The plant clearance inventory schedule requires the following: </w:t>
      </w:r>
    </w:p>
    <w:p w14:paraId="3D3B4436" w14:textId="77777777" w:rsidR="00724091" w:rsidRDefault="00000000">
      <w:pPr>
        <w:spacing w:after="0" w:line="259" w:lineRule="auto"/>
        <w:ind w:left="0" w:firstLine="0"/>
      </w:pPr>
      <w:r>
        <w:t xml:space="preserve"> </w:t>
      </w:r>
    </w:p>
    <w:p w14:paraId="25B4A648" w14:textId="77777777" w:rsidR="00724091" w:rsidRDefault="00000000">
      <w:pPr>
        <w:numPr>
          <w:ilvl w:val="0"/>
          <w:numId w:val="58"/>
        </w:numPr>
        <w:ind w:right="13" w:hanging="240"/>
      </w:pPr>
      <w:r>
        <w:t xml:space="preserve">If known, the applicable Federal supply code (FSC) for all items, except items in scrap condition. </w:t>
      </w:r>
    </w:p>
    <w:p w14:paraId="1E5BE9C1" w14:textId="77777777" w:rsidR="00724091" w:rsidRDefault="00000000">
      <w:pPr>
        <w:spacing w:after="0" w:line="259" w:lineRule="auto"/>
        <w:ind w:left="0" w:firstLine="0"/>
      </w:pPr>
      <w:r>
        <w:t xml:space="preserve"> </w:t>
      </w:r>
    </w:p>
    <w:p w14:paraId="47236389" w14:textId="77777777" w:rsidR="00724091" w:rsidRDefault="00000000">
      <w:pPr>
        <w:numPr>
          <w:ilvl w:val="0"/>
          <w:numId w:val="58"/>
        </w:numPr>
        <w:ind w:right="13" w:hanging="240"/>
      </w:pPr>
      <w:r>
        <w:t xml:space="preserve">If known, the manufacturer name for all aircraft components under Federal supply group 16 or 17 and FSCs 2620, 2810, 2915, 2925, 2935, 2945, 2995, 4920, 5821, 5826, 5841, 6340, and 6615. </w:t>
      </w:r>
    </w:p>
    <w:p w14:paraId="33AE511E" w14:textId="77777777" w:rsidR="00724091" w:rsidRDefault="00000000">
      <w:pPr>
        <w:spacing w:after="0" w:line="259" w:lineRule="auto"/>
        <w:ind w:left="0" w:firstLine="0"/>
      </w:pPr>
      <w:r>
        <w:t xml:space="preserve"> </w:t>
      </w:r>
    </w:p>
    <w:p w14:paraId="416AB747" w14:textId="77777777" w:rsidR="00724091" w:rsidRDefault="00000000">
      <w:pPr>
        <w:numPr>
          <w:ilvl w:val="0"/>
          <w:numId w:val="58"/>
        </w:numPr>
        <w:ind w:right="13" w:hanging="240"/>
      </w:pPr>
      <w:r>
        <w:t xml:space="preserve">The manufacturer name, make, model number, model year, and serial number for all aircraft under FSCs 1510 and 1520. </w:t>
      </w:r>
    </w:p>
    <w:p w14:paraId="3605EE4B" w14:textId="77777777" w:rsidR="00724091" w:rsidRDefault="00000000">
      <w:pPr>
        <w:spacing w:after="0" w:line="259" w:lineRule="auto"/>
        <w:ind w:left="0" w:firstLine="0"/>
      </w:pPr>
      <w:r>
        <w:lastRenderedPageBreak/>
        <w:t xml:space="preserve"> </w:t>
      </w:r>
    </w:p>
    <w:p w14:paraId="1C93825F" w14:textId="77777777" w:rsidR="00724091" w:rsidRDefault="00000000">
      <w:pPr>
        <w:ind w:left="-5" w:right="13"/>
      </w:pPr>
      <w:r>
        <w:t xml:space="preserve">(2) If the schedules are acceptable, the plant clearance officer will confirm acceptance in the GFP module plant clearance capability, which will transmit a notification to the contractor. The electronic acceptance is equivalent to the DD Form 1637, Notice of Acceptance of Inventory. </w:t>
      </w:r>
    </w:p>
    <w:p w14:paraId="61FD4928" w14:textId="77777777" w:rsidR="00724091" w:rsidRDefault="00000000">
      <w:pPr>
        <w:spacing w:after="0" w:line="259" w:lineRule="auto"/>
        <w:ind w:left="0" w:firstLine="0"/>
      </w:pPr>
      <w:r>
        <w:t xml:space="preserve"> </w:t>
      </w:r>
    </w:p>
    <w:p w14:paraId="4CEC6AC8" w14:textId="77777777" w:rsidR="00724091" w:rsidRDefault="00000000">
      <w:pPr>
        <w:numPr>
          <w:ilvl w:val="0"/>
          <w:numId w:val="59"/>
        </w:numPr>
        <w:ind w:right="13" w:hanging="282"/>
      </w:pPr>
      <w:r>
        <w:t xml:space="preserve">Demilitarization, mutilation, and destruction. If demilitarization, mutilation, or destruction of contractor inventory is required, the contractor shall demilitarize, mutilate, or destroy contractor inventory, in accordance with the terms and conditions of this OTA and consistent with Defense Demilitarization Manual, DoD Manual (DoDM) 4160.28-M, edition in effect as of the date of this agreement. If the property is available for purchase, the plant clearance officer may authorize the purchaser to demilitarize, mutilate, or destroy as a condition of sale provided the property is not inherently dangerous to public health and safety. </w:t>
      </w:r>
    </w:p>
    <w:p w14:paraId="24C96009" w14:textId="77777777" w:rsidR="00724091" w:rsidRDefault="00000000">
      <w:pPr>
        <w:spacing w:after="0" w:line="259" w:lineRule="auto"/>
        <w:ind w:left="0" w:firstLine="0"/>
      </w:pPr>
      <w:r>
        <w:t xml:space="preserve"> </w:t>
      </w:r>
    </w:p>
    <w:p w14:paraId="5C7609E4" w14:textId="77777777" w:rsidR="00724091" w:rsidRDefault="00000000">
      <w:pPr>
        <w:numPr>
          <w:ilvl w:val="0"/>
          <w:numId w:val="59"/>
        </w:numPr>
        <w:ind w:right="13" w:hanging="282"/>
      </w:pPr>
      <w:r>
        <w:t xml:space="preserve">Classified contractor inventory. The contractor shall dispose of classified contractor inventory in accordance with applicable security guides and regulations or as directed by the Agreements Officer. </w:t>
      </w:r>
    </w:p>
    <w:p w14:paraId="37665AC0" w14:textId="77777777" w:rsidR="00724091" w:rsidRDefault="00000000">
      <w:pPr>
        <w:spacing w:after="0" w:line="259" w:lineRule="auto"/>
        <w:ind w:left="0" w:firstLine="0"/>
      </w:pPr>
      <w:r>
        <w:t xml:space="preserve"> </w:t>
      </w:r>
    </w:p>
    <w:p w14:paraId="6CB4594E" w14:textId="77777777" w:rsidR="00724091" w:rsidRDefault="00000000">
      <w:pPr>
        <w:numPr>
          <w:ilvl w:val="0"/>
          <w:numId w:val="59"/>
        </w:numPr>
        <w:ind w:right="13" w:hanging="282"/>
      </w:pPr>
      <w:r>
        <w:t xml:space="preserve">Inherently dangerous contractor inventory. Contractor inventory that is dangerous to public health or safety shall not be disposed of unless rendered innocuous or until adequate safeguards are provided. </w:t>
      </w:r>
    </w:p>
    <w:p w14:paraId="5DD2F235" w14:textId="77777777" w:rsidR="00724091" w:rsidRDefault="00000000">
      <w:pPr>
        <w:spacing w:after="0" w:line="259" w:lineRule="auto"/>
        <w:ind w:left="0" w:firstLine="0"/>
      </w:pPr>
      <w:r>
        <w:t xml:space="preserve"> </w:t>
      </w:r>
    </w:p>
    <w:p w14:paraId="00A2B240" w14:textId="77777777" w:rsidR="00724091" w:rsidRDefault="00000000">
      <w:pPr>
        <w:numPr>
          <w:ilvl w:val="0"/>
          <w:numId w:val="59"/>
        </w:numPr>
        <w:ind w:right="13" w:hanging="282"/>
      </w:pPr>
      <w:r>
        <w:t xml:space="preserve">Contractor inventory located in foreign countries. Consistent with this OTA, property disposition shall be in accordance with foreign and U.S. laws and regulations, including laws and regulations involving export controls, host nation requirements, final governing standards, and government-to-government agreements. The contractor's responsibility to comply with all applicable laws and regulations regarding export-controlled items exists independent of, and is not established or limited by, the information provided by this OTA. </w:t>
      </w:r>
    </w:p>
    <w:p w14:paraId="7C9CF04D" w14:textId="77777777" w:rsidR="00724091" w:rsidRDefault="00000000">
      <w:pPr>
        <w:spacing w:after="0" w:line="259" w:lineRule="auto"/>
        <w:ind w:left="0" w:firstLine="0"/>
      </w:pPr>
      <w:r>
        <w:t xml:space="preserve"> </w:t>
      </w:r>
    </w:p>
    <w:p w14:paraId="2BBBBCE0" w14:textId="77777777" w:rsidR="00724091" w:rsidRDefault="00000000">
      <w:pPr>
        <w:numPr>
          <w:ilvl w:val="0"/>
          <w:numId w:val="59"/>
        </w:numPr>
        <w:ind w:right="13" w:hanging="282"/>
      </w:pPr>
      <w:r>
        <w:t xml:space="preserve">Disposal of scrap. </w:t>
      </w:r>
    </w:p>
    <w:p w14:paraId="5C49A8D4" w14:textId="77777777" w:rsidR="00724091" w:rsidRDefault="00000000">
      <w:pPr>
        <w:spacing w:after="0" w:line="259" w:lineRule="auto"/>
        <w:ind w:left="0" w:firstLine="0"/>
      </w:pPr>
      <w:r>
        <w:t xml:space="preserve"> </w:t>
      </w:r>
    </w:p>
    <w:p w14:paraId="10DEA37C" w14:textId="77777777" w:rsidR="00724091" w:rsidRDefault="00000000">
      <w:pPr>
        <w:ind w:left="-5" w:right="13"/>
      </w:pPr>
      <w:r>
        <w:t xml:space="preserve">(1) Contractor scrap procedures. </w:t>
      </w:r>
    </w:p>
    <w:p w14:paraId="4832970D" w14:textId="77777777" w:rsidR="00724091" w:rsidRDefault="00000000">
      <w:pPr>
        <w:spacing w:after="0" w:line="259" w:lineRule="auto"/>
        <w:ind w:left="0" w:firstLine="0"/>
      </w:pPr>
      <w:r>
        <w:t xml:space="preserve"> </w:t>
      </w:r>
    </w:p>
    <w:p w14:paraId="57D9A0BE" w14:textId="77777777" w:rsidR="00724091" w:rsidRDefault="00000000">
      <w:pPr>
        <w:numPr>
          <w:ilvl w:val="0"/>
          <w:numId w:val="60"/>
        </w:numPr>
        <w:ind w:right="13"/>
      </w:pPr>
      <w:r>
        <w:t xml:space="preserve">The contractor shall include, within its property management procedure, a process for the accountability and management of Government-owned scrap. The process shall, at a minimum, provide for the effective and efficient disposition of scrap, including sales to scrap dealers, so as to minimize costs, maximize sales proceeds, and contain the necessary internal controls for mitigating the improper release of non-scrap property. </w:t>
      </w:r>
    </w:p>
    <w:p w14:paraId="52F87CC1" w14:textId="77777777" w:rsidR="00724091" w:rsidRDefault="00000000">
      <w:pPr>
        <w:spacing w:after="0" w:line="259" w:lineRule="auto"/>
        <w:ind w:left="0" w:firstLine="0"/>
      </w:pPr>
      <w:r>
        <w:t xml:space="preserve"> </w:t>
      </w:r>
    </w:p>
    <w:p w14:paraId="21D6C8E3" w14:textId="77777777" w:rsidR="00724091" w:rsidRDefault="00000000">
      <w:pPr>
        <w:numPr>
          <w:ilvl w:val="0"/>
          <w:numId w:val="60"/>
        </w:numPr>
        <w:ind w:right="13"/>
      </w:pPr>
      <w:r>
        <w:t xml:space="preserve">The contractor may commingle Government and contractor-owned scrap and provide routine disposal of scrap, with plant clearance officer concurrence, when determined to be effective and efficient. </w:t>
      </w:r>
    </w:p>
    <w:p w14:paraId="47E57EF6" w14:textId="77777777" w:rsidR="00724091" w:rsidRDefault="00000000">
      <w:pPr>
        <w:spacing w:after="0" w:line="259" w:lineRule="auto"/>
        <w:ind w:left="0" w:firstLine="0"/>
      </w:pPr>
      <w:r>
        <w:t xml:space="preserve"> </w:t>
      </w:r>
    </w:p>
    <w:p w14:paraId="4A447CAE" w14:textId="77777777" w:rsidR="00724091" w:rsidRDefault="00000000">
      <w:pPr>
        <w:ind w:left="-5" w:right="13"/>
      </w:pPr>
      <w:r>
        <w:t xml:space="preserve">(2) Scrap warranty. The plant clearance officer may require the contractor to secure from scrap buyers a DD Form 1639, Scrap Warranty. </w:t>
      </w:r>
    </w:p>
    <w:p w14:paraId="40700CD5" w14:textId="77777777" w:rsidR="00724091" w:rsidRDefault="00000000">
      <w:pPr>
        <w:spacing w:after="0" w:line="259" w:lineRule="auto"/>
        <w:ind w:left="0" w:firstLine="0"/>
      </w:pPr>
      <w:r>
        <w:t xml:space="preserve"> </w:t>
      </w:r>
    </w:p>
    <w:p w14:paraId="25A91741" w14:textId="77777777" w:rsidR="00724091" w:rsidRDefault="00000000">
      <w:pPr>
        <w:spacing w:after="0" w:line="259" w:lineRule="auto"/>
        <w:ind w:left="0" w:firstLine="0"/>
      </w:pPr>
      <w:r>
        <w:t xml:space="preserve"> </w:t>
      </w:r>
    </w:p>
    <w:p w14:paraId="62EDE437" w14:textId="77777777" w:rsidR="00724091" w:rsidRDefault="00000000">
      <w:pPr>
        <w:tabs>
          <w:tab w:val="center" w:pos="1438"/>
          <w:tab w:val="center" w:pos="3397"/>
        </w:tabs>
        <w:ind w:left="-15" w:firstLine="0"/>
      </w:pPr>
      <w:r>
        <w:t xml:space="preserve">ARTICLE 15: </w:t>
      </w:r>
      <w:r>
        <w:tab/>
        <w:t xml:space="preserve"> </w:t>
      </w:r>
      <w:r>
        <w:tab/>
        <w:t xml:space="preserve">ASSIGNMENT OF AGENCY </w:t>
      </w:r>
    </w:p>
    <w:p w14:paraId="5B58F662" w14:textId="77777777" w:rsidR="00724091" w:rsidRDefault="00000000">
      <w:pPr>
        <w:spacing w:after="0" w:line="259" w:lineRule="auto"/>
        <w:ind w:left="0" w:firstLine="0"/>
      </w:pPr>
      <w:r>
        <w:t xml:space="preserve"> </w:t>
      </w:r>
    </w:p>
    <w:p w14:paraId="7EF0F6B9" w14:textId="77777777" w:rsidR="00724091" w:rsidRDefault="00000000">
      <w:pPr>
        <w:ind w:left="-5" w:right="13"/>
      </w:pPr>
      <w:r>
        <w:t xml:space="preserve">Neither this Agreement nor any rights or obligations of any party hereunder shall be assigned or otherwise transferred by either Party without the prior written consent of the other Party. </w:t>
      </w:r>
    </w:p>
    <w:p w14:paraId="7D361156" w14:textId="77777777" w:rsidR="00724091" w:rsidRDefault="00000000">
      <w:pPr>
        <w:spacing w:after="0" w:line="259" w:lineRule="auto"/>
        <w:ind w:left="0" w:firstLine="0"/>
      </w:pPr>
      <w:r>
        <w:t xml:space="preserve"> </w:t>
      </w:r>
    </w:p>
    <w:p w14:paraId="1E44134B" w14:textId="77777777" w:rsidR="00724091" w:rsidRDefault="00000000">
      <w:pPr>
        <w:spacing w:after="0" w:line="259" w:lineRule="auto"/>
        <w:ind w:left="0" w:firstLine="0"/>
      </w:pPr>
      <w:r>
        <w:t xml:space="preserve"> </w:t>
      </w:r>
    </w:p>
    <w:p w14:paraId="34A4F23F" w14:textId="77777777" w:rsidR="00724091" w:rsidRDefault="00000000">
      <w:pPr>
        <w:tabs>
          <w:tab w:val="center" w:pos="1438"/>
          <w:tab w:val="center" w:pos="4008"/>
        </w:tabs>
        <w:ind w:left="-15" w:firstLine="0"/>
      </w:pPr>
      <w:r>
        <w:t xml:space="preserve">ARTICLE 16: </w:t>
      </w:r>
      <w:r>
        <w:tab/>
        <w:t xml:space="preserve"> </w:t>
      </w:r>
      <w:r>
        <w:tab/>
        <w:t xml:space="preserve">REPRESENTATIONS AND WARRANTIES </w:t>
      </w:r>
    </w:p>
    <w:p w14:paraId="36EE3819" w14:textId="77777777" w:rsidR="00724091" w:rsidRDefault="00000000">
      <w:pPr>
        <w:spacing w:after="0" w:line="259" w:lineRule="auto"/>
        <w:ind w:left="0" w:firstLine="0"/>
      </w:pPr>
      <w:r>
        <w:t xml:space="preserve"> </w:t>
      </w:r>
    </w:p>
    <w:p w14:paraId="6BEAEF6C" w14:textId="77777777" w:rsidR="00724091" w:rsidRDefault="00000000">
      <w:pPr>
        <w:ind w:left="-5" w:right="13"/>
      </w:pPr>
      <w:r>
        <w:lastRenderedPageBreak/>
        <w:t xml:space="preserve">Each Party to this Agreement represents and warrants to the other Party that (1) it is free to enter into this Agreement; (2) in doing so, it will not violate any other Agreement to which it is a party; and (3) it has taken all action necessary to authorize the execution and delivery of this Agreement and the performance of its obligations. </w:t>
      </w:r>
    </w:p>
    <w:p w14:paraId="2EEFE1FE" w14:textId="77777777" w:rsidR="00724091" w:rsidRDefault="00000000">
      <w:pPr>
        <w:spacing w:after="0" w:line="259" w:lineRule="auto"/>
        <w:ind w:left="0" w:firstLine="0"/>
      </w:pPr>
      <w:r>
        <w:t xml:space="preserve"> </w:t>
      </w:r>
    </w:p>
    <w:p w14:paraId="43BDAC5C" w14:textId="77777777" w:rsidR="00724091" w:rsidRDefault="00000000">
      <w:pPr>
        <w:ind w:left="-5" w:right="13"/>
      </w:pPr>
      <w:r>
        <w:t xml:space="preserve">Except as expressly provided herein, no Party to this Agreement makes any warranty, express or implied, either in fact or by operation of law, by statute or otherwise, relating to (1) any research conducted under this Agreement; (2) any invention conceived and/or reduced to practice under this Agreement; or (3) any other intellectual property developed under this Agreement. Each Party to this Agreement specifically disclaims any implied warranty of merchantability or warranty of fitness for a particular purpose. </w:t>
      </w:r>
    </w:p>
    <w:p w14:paraId="5E8A0C27" w14:textId="77777777" w:rsidR="00724091" w:rsidRDefault="00000000">
      <w:pPr>
        <w:spacing w:after="0" w:line="259" w:lineRule="auto"/>
        <w:ind w:left="0" w:firstLine="0"/>
      </w:pPr>
      <w:r>
        <w:t xml:space="preserve"> </w:t>
      </w:r>
    </w:p>
    <w:p w14:paraId="71011FFD" w14:textId="77777777" w:rsidR="00724091" w:rsidRDefault="00000000">
      <w:pPr>
        <w:spacing w:after="0" w:line="259" w:lineRule="auto"/>
        <w:ind w:left="0" w:firstLine="0"/>
      </w:pPr>
      <w:r>
        <w:t xml:space="preserve"> </w:t>
      </w:r>
    </w:p>
    <w:p w14:paraId="5335155C" w14:textId="77777777" w:rsidR="00724091" w:rsidRDefault="00000000">
      <w:pPr>
        <w:spacing w:after="0" w:line="259" w:lineRule="auto"/>
        <w:ind w:left="0" w:firstLine="0"/>
      </w:pPr>
      <w:r>
        <w:t xml:space="preserve"> </w:t>
      </w:r>
    </w:p>
    <w:p w14:paraId="36814C34" w14:textId="77777777" w:rsidR="00724091" w:rsidRDefault="00000000">
      <w:pPr>
        <w:tabs>
          <w:tab w:val="center" w:pos="1438"/>
          <w:tab w:val="center" w:pos="3457"/>
        </w:tabs>
        <w:ind w:left="-15" w:firstLine="0"/>
      </w:pPr>
      <w:r>
        <w:t xml:space="preserve">ARTICLE 17: </w:t>
      </w:r>
      <w:r>
        <w:tab/>
        <w:t xml:space="preserve"> </w:t>
      </w:r>
      <w:r>
        <w:tab/>
        <w:t xml:space="preserve">LIABILITY OF THE PARTIES </w:t>
      </w:r>
    </w:p>
    <w:p w14:paraId="1955424E" w14:textId="77777777" w:rsidR="00724091" w:rsidRDefault="00000000">
      <w:pPr>
        <w:spacing w:after="0" w:line="259" w:lineRule="auto"/>
        <w:ind w:left="0" w:firstLine="0"/>
      </w:pPr>
      <w:r>
        <w:t xml:space="preserve"> </w:t>
      </w:r>
    </w:p>
    <w:p w14:paraId="76DD74E3" w14:textId="77777777" w:rsidR="00724091" w:rsidRDefault="00000000">
      <w:pPr>
        <w:numPr>
          <w:ilvl w:val="0"/>
          <w:numId w:val="61"/>
        </w:numPr>
        <w:ind w:right="13" w:hanging="720"/>
      </w:pPr>
      <w:r>
        <w:t xml:space="preserve">Waiver of Liability </w:t>
      </w:r>
    </w:p>
    <w:p w14:paraId="28DA1E67" w14:textId="77777777" w:rsidR="00724091" w:rsidRDefault="00000000">
      <w:pPr>
        <w:spacing w:after="0" w:line="259" w:lineRule="auto"/>
        <w:ind w:left="0" w:firstLine="0"/>
      </w:pPr>
      <w:r>
        <w:t xml:space="preserve"> </w:t>
      </w:r>
    </w:p>
    <w:p w14:paraId="52CD2B82" w14:textId="77777777" w:rsidR="00724091" w:rsidRDefault="00000000">
      <w:pPr>
        <w:ind w:left="-5" w:right="13"/>
      </w:pPr>
      <w:r>
        <w:t xml:space="preserve">With regard to the activities undertaken pursuant to this Agreement, no Party shall make any claim against the other, employees of the other, the others’ related entities (e.g. contractors, subcontractors), or employees of the others’ related entities for any injury to or death of its own employees or employees of its related entities, or for damage to or loss of its own property or that of its related entities, whether such injury, death, damage or loss arises through negligence or otherwise, except in the case of willful misconduct. </w:t>
      </w:r>
    </w:p>
    <w:p w14:paraId="240B0F1E" w14:textId="77777777" w:rsidR="00724091" w:rsidRDefault="00000000">
      <w:pPr>
        <w:spacing w:after="0" w:line="259" w:lineRule="auto"/>
        <w:ind w:left="0" w:firstLine="0"/>
      </w:pPr>
      <w:r>
        <w:t xml:space="preserve"> </w:t>
      </w:r>
    </w:p>
    <w:p w14:paraId="574FB329" w14:textId="77777777" w:rsidR="00724091" w:rsidRDefault="00000000">
      <w:pPr>
        <w:ind w:left="-5" w:right="13"/>
      </w:pPr>
      <w:r>
        <w:t xml:space="preserve">The Government does not contemplate any unusually hazardous risks being associated with this Agreement. However, the Government will consider a request for special indemnification or the inclusion of specially negotiated liability provisions where, as identified by the Government or by, an unusual risk of such nature may be posed. </w:t>
      </w:r>
    </w:p>
    <w:p w14:paraId="27990DC1" w14:textId="77777777" w:rsidR="00724091" w:rsidRDefault="00000000">
      <w:pPr>
        <w:spacing w:after="0" w:line="259" w:lineRule="auto"/>
        <w:ind w:left="0" w:firstLine="0"/>
      </w:pPr>
      <w:r>
        <w:t xml:space="preserve"> </w:t>
      </w:r>
    </w:p>
    <w:p w14:paraId="35B16122" w14:textId="77777777" w:rsidR="00724091" w:rsidRDefault="00000000">
      <w:pPr>
        <w:numPr>
          <w:ilvl w:val="0"/>
          <w:numId w:val="61"/>
        </w:numPr>
        <w:ind w:right="13" w:hanging="720"/>
      </w:pPr>
      <w:r>
        <w:t xml:space="preserve">Damages </w:t>
      </w:r>
    </w:p>
    <w:p w14:paraId="70E81BC8" w14:textId="77777777" w:rsidR="00724091" w:rsidRDefault="00000000">
      <w:pPr>
        <w:spacing w:after="0" w:line="259" w:lineRule="auto"/>
        <w:ind w:left="0" w:firstLine="0"/>
      </w:pPr>
      <w:r>
        <w:t xml:space="preserve"> </w:t>
      </w:r>
    </w:p>
    <w:p w14:paraId="137EBDF9" w14:textId="77777777" w:rsidR="00724091" w:rsidRDefault="00000000">
      <w:pPr>
        <w:ind w:left="-5" w:right="13"/>
      </w:pPr>
      <w:r>
        <w:t xml:space="preserve">The Parties shall not be liable to each other for consequential, punitive, special, and incidental damages or other indirect damages, whether arising in contract (including warranty), tort (whether or not arising from the negligence of a Party) or otherwise, except to the extent such damages are caused by a Party's willful misconduct. </w:t>
      </w:r>
    </w:p>
    <w:p w14:paraId="004AA5BE" w14:textId="77777777" w:rsidR="00724091" w:rsidRDefault="00000000">
      <w:pPr>
        <w:ind w:left="-5" w:right="13"/>
      </w:pPr>
      <w:r>
        <w:t xml:space="preserve">Notwithstanding the foregoing, claims for contribution toward third-party injury, damage, or loss are not limited, waived, released, or disclaimed. </w:t>
      </w:r>
    </w:p>
    <w:p w14:paraId="4AC52AE9" w14:textId="77777777" w:rsidR="00724091" w:rsidRDefault="00000000">
      <w:pPr>
        <w:spacing w:after="0" w:line="259" w:lineRule="auto"/>
        <w:ind w:left="0" w:firstLine="0"/>
      </w:pPr>
      <w:r>
        <w:t xml:space="preserve"> </w:t>
      </w:r>
    </w:p>
    <w:p w14:paraId="090C1207" w14:textId="77777777" w:rsidR="00724091" w:rsidRDefault="00000000">
      <w:pPr>
        <w:numPr>
          <w:ilvl w:val="0"/>
          <w:numId w:val="61"/>
        </w:numPr>
        <w:ind w:right="13" w:hanging="720"/>
      </w:pPr>
      <w:r>
        <w:t xml:space="preserve">Applicability </w:t>
      </w:r>
    </w:p>
    <w:p w14:paraId="2F1C4F31" w14:textId="77777777" w:rsidR="00724091" w:rsidRDefault="00000000">
      <w:pPr>
        <w:spacing w:after="0" w:line="259" w:lineRule="auto"/>
        <w:ind w:left="0" w:firstLine="0"/>
      </w:pPr>
      <w:r>
        <w:t xml:space="preserve"> </w:t>
      </w:r>
    </w:p>
    <w:p w14:paraId="6C16CA90" w14:textId="77777777" w:rsidR="00724091" w:rsidRDefault="00000000">
      <w:pPr>
        <w:ind w:left="-5" w:right="13"/>
      </w:pPr>
      <w:r>
        <w:t xml:space="preserve">Notwithstanding the other provisions of this Article, this Waiver of Liability shall not be applicable to (1) claims between WPI and the Government regarding a material breach of contract or nonpayment of funds; (2) claims for damage caused by willful misconduct; and (3) intellectual property claims. </w:t>
      </w:r>
    </w:p>
    <w:p w14:paraId="4165E641" w14:textId="77777777" w:rsidR="00724091" w:rsidRDefault="00000000">
      <w:pPr>
        <w:spacing w:after="0" w:line="259" w:lineRule="auto"/>
        <w:ind w:left="0" w:firstLine="0"/>
      </w:pPr>
      <w:r>
        <w:t xml:space="preserve"> </w:t>
      </w:r>
    </w:p>
    <w:p w14:paraId="7D3F33AF" w14:textId="77777777" w:rsidR="00724091" w:rsidRDefault="00000000">
      <w:pPr>
        <w:tabs>
          <w:tab w:val="center" w:pos="2598"/>
        </w:tabs>
        <w:ind w:left="-15" w:firstLine="0"/>
      </w:pPr>
      <w:r>
        <w:t xml:space="preserve">ARTICLE 18: </w:t>
      </w:r>
      <w:r>
        <w:tab/>
        <w:t xml:space="preserve">ORDER OF PRECEDENCE </w:t>
      </w:r>
    </w:p>
    <w:p w14:paraId="7CAECC3D" w14:textId="77777777" w:rsidR="00724091" w:rsidRDefault="00000000">
      <w:pPr>
        <w:ind w:left="-5" w:right="13"/>
      </w:pPr>
      <w:r>
        <w:t xml:space="preserve">In the event of any inconsistency between the terms of this Agreement, the inconsistency shall be resolved by giving precedence in the following order: (1) this Agreement; (2) Attachments to this Agreement. </w:t>
      </w:r>
    </w:p>
    <w:p w14:paraId="58DE302D" w14:textId="77777777" w:rsidR="00724091" w:rsidRDefault="00000000">
      <w:pPr>
        <w:spacing w:after="0" w:line="259" w:lineRule="auto"/>
        <w:ind w:left="0" w:firstLine="0"/>
      </w:pPr>
      <w:r>
        <w:t xml:space="preserve"> </w:t>
      </w:r>
    </w:p>
    <w:p w14:paraId="5EEB1D77" w14:textId="77777777" w:rsidR="00724091" w:rsidRDefault="00000000">
      <w:pPr>
        <w:spacing w:after="0" w:line="259" w:lineRule="auto"/>
        <w:ind w:left="0" w:firstLine="0"/>
      </w:pPr>
      <w:r>
        <w:t xml:space="preserve"> </w:t>
      </w:r>
    </w:p>
    <w:p w14:paraId="7CD64661" w14:textId="77777777" w:rsidR="00724091" w:rsidRDefault="00000000">
      <w:pPr>
        <w:tabs>
          <w:tab w:val="center" w:pos="2011"/>
        </w:tabs>
        <w:ind w:left="-15" w:firstLine="0"/>
      </w:pPr>
      <w:r>
        <w:t xml:space="preserve">ARTICLE 19: </w:t>
      </w:r>
      <w:r>
        <w:tab/>
        <w:t xml:space="preserve">EXECUTION </w:t>
      </w:r>
    </w:p>
    <w:p w14:paraId="4356E383" w14:textId="77777777" w:rsidR="00724091" w:rsidRDefault="00000000">
      <w:pPr>
        <w:spacing w:after="0" w:line="259" w:lineRule="auto"/>
        <w:ind w:left="0" w:firstLine="0"/>
      </w:pPr>
      <w:r>
        <w:t xml:space="preserve"> </w:t>
      </w:r>
    </w:p>
    <w:p w14:paraId="7762DE32" w14:textId="77777777" w:rsidR="00724091" w:rsidRDefault="00000000">
      <w:pPr>
        <w:ind w:left="-5" w:right="13"/>
      </w:pPr>
      <w:r>
        <w:lastRenderedPageBreak/>
        <w:t xml:space="preserve">This Agreement constitutes the entire Agreement of the Parties and supersedes all prior and contemporaneous Agreements, understandings, negotiations and discussions among the Parties, whether oral or written, with respect to the subject matter herein. This Agreement may be revised only by the written consent of WPI and the AO IAW Article 3. </w:t>
      </w:r>
      <w:r>
        <w:br w:type="page"/>
      </w:r>
    </w:p>
    <w:p w14:paraId="26F31A8D" w14:textId="77777777" w:rsidR="00724091" w:rsidRDefault="00000000">
      <w:pPr>
        <w:ind w:left="-5" w:right="13"/>
      </w:pPr>
      <w:r>
        <w:lastRenderedPageBreak/>
        <w:t xml:space="preserve">Section E - Inspection and Acceptance </w:t>
      </w:r>
    </w:p>
    <w:p w14:paraId="574E6CC3" w14:textId="77777777" w:rsidR="00724091" w:rsidRDefault="00000000">
      <w:pPr>
        <w:spacing w:after="0" w:line="259" w:lineRule="auto"/>
        <w:ind w:left="0" w:firstLine="0"/>
      </w:pPr>
      <w:r>
        <w:t xml:space="preserve"> </w:t>
      </w:r>
    </w:p>
    <w:p w14:paraId="76AF5100" w14:textId="77777777" w:rsidR="00724091" w:rsidRDefault="00000000">
      <w:pPr>
        <w:spacing w:after="4" w:line="259" w:lineRule="auto"/>
        <w:ind w:left="0" w:firstLine="0"/>
      </w:pPr>
      <w:r>
        <w:t xml:space="preserve"> </w:t>
      </w:r>
    </w:p>
    <w:p w14:paraId="3EC356E0" w14:textId="77777777" w:rsidR="00724091" w:rsidRDefault="00000000">
      <w:pPr>
        <w:spacing w:after="0" w:line="259" w:lineRule="auto"/>
        <w:ind w:left="0" w:firstLine="0"/>
      </w:pPr>
      <w:r>
        <w:rPr>
          <w:sz w:val="24"/>
        </w:rPr>
        <w:t xml:space="preserve"> </w:t>
      </w:r>
    </w:p>
    <w:p w14:paraId="66E89C2D" w14:textId="77777777" w:rsidR="00724091" w:rsidRDefault="00000000">
      <w:pPr>
        <w:spacing w:after="0" w:line="259" w:lineRule="auto"/>
        <w:ind w:left="0" w:firstLine="0"/>
      </w:pPr>
      <w:r>
        <w:rPr>
          <w:sz w:val="24"/>
        </w:rPr>
        <w:t xml:space="preserve"> </w:t>
      </w:r>
    </w:p>
    <w:p w14:paraId="04BC4B29" w14:textId="77777777" w:rsidR="00724091" w:rsidRDefault="00000000">
      <w:pPr>
        <w:pStyle w:val="Heading1"/>
        <w:ind w:left="-5"/>
      </w:pPr>
      <w:r>
        <w:t xml:space="preserve">INSPECTION AND ACCEPTANCE TERMS </w:t>
      </w:r>
    </w:p>
    <w:p w14:paraId="469C0B15" w14:textId="77777777" w:rsidR="00724091" w:rsidRDefault="00000000">
      <w:pPr>
        <w:spacing w:after="0" w:line="259" w:lineRule="auto"/>
        <w:ind w:left="0" w:firstLine="0"/>
      </w:pPr>
      <w:r>
        <w:rPr>
          <w:sz w:val="24"/>
        </w:rPr>
        <w:t xml:space="preserve"> </w:t>
      </w:r>
    </w:p>
    <w:p w14:paraId="6B61FE64" w14:textId="77777777" w:rsidR="00724091" w:rsidRDefault="00000000">
      <w:pPr>
        <w:spacing w:after="0" w:line="259" w:lineRule="auto"/>
        <w:ind w:left="-5"/>
      </w:pPr>
      <w:r>
        <w:rPr>
          <w:sz w:val="24"/>
        </w:rPr>
        <w:t xml:space="preserve">Supplies/services will be inspected/accepted at: </w:t>
      </w:r>
    </w:p>
    <w:p w14:paraId="29693366" w14:textId="77777777" w:rsidR="00724091" w:rsidRDefault="00000000">
      <w:pPr>
        <w:spacing w:after="0" w:line="259" w:lineRule="auto"/>
        <w:ind w:left="0" w:firstLine="0"/>
      </w:pPr>
      <w:r>
        <w:rPr>
          <w:sz w:val="24"/>
        </w:rPr>
        <w:t xml:space="preserve"> </w:t>
      </w:r>
    </w:p>
    <w:tbl>
      <w:tblPr>
        <w:tblStyle w:val="TableGrid"/>
        <w:tblW w:w="9442" w:type="dxa"/>
        <w:tblInd w:w="0" w:type="dxa"/>
        <w:tblCellMar>
          <w:top w:w="0" w:type="dxa"/>
          <w:left w:w="0" w:type="dxa"/>
          <w:bottom w:w="0" w:type="dxa"/>
          <w:right w:w="0" w:type="dxa"/>
        </w:tblCellMar>
        <w:tblLook w:val="04A0" w:firstRow="1" w:lastRow="0" w:firstColumn="1" w:lastColumn="0" w:noHBand="0" w:noVBand="1"/>
      </w:tblPr>
      <w:tblGrid>
        <w:gridCol w:w="751"/>
        <w:gridCol w:w="2999"/>
        <w:gridCol w:w="1500"/>
        <w:gridCol w:w="2999"/>
        <w:gridCol w:w="1193"/>
      </w:tblGrid>
      <w:tr w:rsidR="00724091" w14:paraId="57D7AB3B" w14:textId="77777777">
        <w:trPr>
          <w:trHeight w:val="204"/>
        </w:trPr>
        <w:tc>
          <w:tcPr>
            <w:tcW w:w="751" w:type="dxa"/>
            <w:tcBorders>
              <w:top w:val="nil"/>
              <w:left w:val="nil"/>
              <w:bottom w:val="nil"/>
              <w:right w:val="nil"/>
            </w:tcBorders>
          </w:tcPr>
          <w:p w14:paraId="43E58747" w14:textId="77777777" w:rsidR="00724091" w:rsidRDefault="00000000">
            <w:pPr>
              <w:spacing w:after="0" w:line="259" w:lineRule="auto"/>
              <w:ind w:left="0" w:firstLine="0"/>
            </w:pPr>
            <w:r>
              <w:t xml:space="preserve">CLIN  </w:t>
            </w:r>
          </w:p>
        </w:tc>
        <w:tc>
          <w:tcPr>
            <w:tcW w:w="2999" w:type="dxa"/>
            <w:tcBorders>
              <w:top w:val="nil"/>
              <w:left w:val="nil"/>
              <w:bottom w:val="nil"/>
              <w:right w:val="nil"/>
            </w:tcBorders>
          </w:tcPr>
          <w:p w14:paraId="5783839C" w14:textId="77777777" w:rsidR="00724091" w:rsidRDefault="00000000">
            <w:pPr>
              <w:spacing w:after="0" w:line="259" w:lineRule="auto"/>
              <w:ind w:left="0" w:firstLine="0"/>
            </w:pPr>
            <w:r>
              <w:t xml:space="preserve">INSPECT AT  </w:t>
            </w:r>
          </w:p>
        </w:tc>
        <w:tc>
          <w:tcPr>
            <w:tcW w:w="1500" w:type="dxa"/>
            <w:tcBorders>
              <w:top w:val="nil"/>
              <w:left w:val="nil"/>
              <w:bottom w:val="nil"/>
              <w:right w:val="nil"/>
            </w:tcBorders>
          </w:tcPr>
          <w:p w14:paraId="6B5CE930" w14:textId="77777777" w:rsidR="00724091" w:rsidRDefault="00000000">
            <w:pPr>
              <w:spacing w:after="0" w:line="259" w:lineRule="auto"/>
              <w:ind w:left="0" w:firstLine="0"/>
            </w:pPr>
            <w:r>
              <w:t xml:space="preserve">INSPECT BY  </w:t>
            </w:r>
          </w:p>
        </w:tc>
        <w:tc>
          <w:tcPr>
            <w:tcW w:w="2999" w:type="dxa"/>
            <w:tcBorders>
              <w:top w:val="nil"/>
              <w:left w:val="nil"/>
              <w:bottom w:val="nil"/>
              <w:right w:val="nil"/>
            </w:tcBorders>
          </w:tcPr>
          <w:p w14:paraId="666AB765" w14:textId="77777777" w:rsidR="00724091" w:rsidRDefault="00000000">
            <w:pPr>
              <w:spacing w:after="0" w:line="259" w:lineRule="auto"/>
              <w:ind w:left="0" w:firstLine="0"/>
            </w:pPr>
            <w:r>
              <w:t xml:space="preserve">ACCEPT AT  </w:t>
            </w:r>
          </w:p>
        </w:tc>
        <w:tc>
          <w:tcPr>
            <w:tcW w:w="1193" w:type="dxa"/>
            <w:tcBorders>
              <w:top w:val="nil"/>
              <w:left w:val="nil"/>
              <w:bottom w:val="nil"/>
              <w:right w:val="nil"/>
            </w:tcBorders>
          </w:tcPr>
          <w:p w14:paraId="270A792E" w14:textId="77777777" w:rsidR="00724091" w:rsidRDefault="00000000">
            <w:pPr>
              <w:spacing w:after="0" w:line="259" w:lineRule="auto"/>
              <w:ind w:left="0" w:firstLine="0"/>
              <w:jc w:val="both"/>
            </w:pPr>
            <w:r>
              <w:t xml:space="preserve">ACCEPT BY  </w:t>
            </w:r>
          </w:p>
        </w:tc>
      </w:tr>
      <w:tr w:rsidR="00724091" w14:paraId="364E39C3" w14:textId="77777777">
        <w:trPr>
          <w:trHeight w:val="229"/>
        </w:trPr>
        <w:tc>
          <w:tcPr>
            <w:tcW w:w="751" w:type="dxa"/>
            <w:tcBorders>
              <w:top w:val="nil"/>
              <w:left w:val="nil"/>
              <w:bottom w:val="nil"/>
              <w:right w:val="nil"/>
            </w:tcBorders>
          </w:tcPr>
          <w:p w14:paraId="07D0E841" w14:textId="77777777" w:rsidR="00724091" w:rsidRDefault="00000000">
            <w:pPr>
              <w:spacing w:after="0" w:line="259" w:lineRule="auto"/>
              <w:ind w:left="0" w:firstLine="0"/>
            </w:pPr>
            <w:r>
              <w:t xml:space="preserve">0001  </w:t>
            </w:r>
          </w:p>
        </w:tc>
        <w:tc>
          <w:tcPr>
            <w:tcW w:w="2999" w:type="dxa"/>
            <w:tcBorders>
              <w:top w:val="nil"/>
              <w:left w:val="nil"/>
              <w:bottom w:val="nil"/>
              <w:right w:val="nil"/>
            </w:tcBorders>
          </w:tcPr>
          <w:p w14:paraId="746AB5B7" w14:textId="77777777" w:rsidR="00724091" w:rsidRDefault="00000000">
            <w:pPr>
              <w:spacing w:after="0" w:line="259" w:lineRule="auto"/>
              <w:ind w:left="1" w:firstLine="0"/>
            </w:pPr>
            <w:r>
              <w:t xml:space="preserve">Destination  </w:t>
            </w:r>
          </w:p>
        </w:tc>
        <w:tc>
          <w:tcPr>
            <w:tcW w:w="1500" w:type="dxa"/>
            <w:tcBorders>
              <w:top w:val="nil"/>
              <w:left w:val="nil"/>
              <w:bottom w:val="nil"/>
              <w:right w:val="nil"/>
            </w:tcBorders>
          </w:tcPr>
          <w:p w14:paraId="3CCA1ED9" w14:textId="77777777" w:rsidR="00724091" w:rsidRDefault="00000000">
            <w:pPr>
              <w:spacing w:after="0" w:line="259" w:lineRule="auto"/>
              <w:ind w:left="2" w:firstLine="0"/>
            </w:pPr>
            <w:r>
              <w:t xml:space="preserve">Government  </w:t>
            </w:r>
          </w:p>
        </w:tc>
        <w:tc>
          <w:tcPr>
            <w:tcW w:w="2999" w:type="dxa"/>
            <w:tcBorders>
              <w:top w:val="nil"/>
              <w:left w:val="nil"/>
              <w:bottom w:val="nil"/>
              <w:right w:val="nil"/>
            </w:tcBorders>
          </w:tcPr>
          <w:p w14:paraId="310E3DEE" w14:textId="77777777" w:rsidR="00724091" w:rsidRDefault="00000000">
            <w:pPr>
              <w:spacing w:after="0" w:line="259" w:lineRule="auto"/>
              <w:ind w:left="2" w:firstLine="0"/>
            </w:pPr>
            <w:r>
              <w:t xml:space="preserve">N/A  </w:t>
            </w:r>
          </w:p>
        </w:tc>
        <w:tc>
          <w:tcPr>
            <w:tcW w:w="1193" w:type="dxa"/>
            <w:tcBorders>
              <w:top w:val="nil"/>
              <w:left w:val="nil"/>
              <w:bottom w:val="nil"/>
              <w:right w:val="nil"/>
            </w:tcBorders>
          </w:tcPr>
          <w:p w14:paraId="0A6A97CD" w14:textId="77777777" w:rsidR="00724091" w:rsidRDefault="00000000">
            <w:pPr>
              <w:spacing w:after="0" w:line="259" w:lineRule="auto"/>
              <w:ind w:left="3" w:firstLine="0"/>
            </w:pPr>
            <w:r>
              <w:t xml:space="preserve">Government  </w:t>
            </w:r>
          </w:p>
        </w:tc>
      </w:tr>
      <w:tr w:rsidR="00724091" w14:paraId="78649AFE" w14:textId="77777777">
        <w:trPr>
          <w:trHeight w:val="230"/>
        </w:trPr>
        <w:tc>
          <w:tcPr>
            <w:tcW w:w="751" w:type="dxa"/>
            <w:tcBorders>
              <w:top w:val="nil"/>
              <w:left w:val="nil"/>
              <w:bottom w:val="nil"/>
              <w:right w:val="nil"/>
            </w:tcBorders>
          </w:tcPr>
          <w:p w14:paraId="720AC0B5" w14:textId="77777777" w:rsidR="00724091" w:rsidRDefault="00000000">
            <w:pPr>
              <w:spacing w:after="0" w:line="259" w:lineRule="auto"/>
              <w:ind w:left="0" w:firstLine="0"/>
            </w:pPr>
            <w:r>
              <w:t xml:space="preserve">0002  </w:t>
            </w:r>
          </w:p>
        </w:tc>
        <w:tc>
          <w:tcPr>
            <w:tcW w:w="2999" w:type="dxa"/>
            <w:tcBorders>
              <w:top w:val="nil"/>
              <w:left w:val="nil"/>
              <w:bottom w:val="nil"/>
              <w:right w:val="nil"/>
            </w:tcBorders>
          </w:tcPr>
          <w:p w14:paraId="218FDBEA" w14:textId="77777777" w:rsidR="00724091" w:rsidRDefault="00000000">
            <w:pPr>
              <w:spacing w:after="0" w:line="259" w:lineRule="auto"/>
              <w:ind w:left="1" w:firstLine="0"/>
            </w:pPr>
            <w:r>
              <w:t xml:space="preserve">Destination  </w:t>
            </w:r>
          </w:p>
        </w:tc>
        <w:tc>
          <w:tcPr>
            <w:tcW w:w="1500" w:type="dxa"/>
            <w:tcBorders>
              <w:top w:val="nil"/>
              <w:left w:val="nil"/>
              <w:bottom w:val="nil"/>
              <w:right w:val="nil"/>
            </w:tcBorders>
          </w:tcPr>
          <w:p w14:paraId="26F452BC" w14:textId="77777777" w:rsidR="00724091" w:rsidRDefault="00000000">
            <w:pPr>
              <w:spacing w:after="0" w:line="259" w:lineRule="auto"/>
              <w:ind w:left="2" w:firstLine="0"/>
            </w:pPr>
            <w:r>
              <w:t xml:space="preserve">Government  </w:t>
            </w:r>
          </w:p>
        </w:tc>
        <w:tc>
          <w:tcPr>
            <w:tcW w:w="2999" w:type="dxa"/>
            <w:tcBorders>
              <w:top w:val="nil"/>
              <w:left w:val="nil"/>
              <w:bottom w:val="nil"/>
              <w:right w:val="nil"/>
            </w:tcBorders>
          </w:tcPr>
          <w:p w14:paraId="0616CF04" w14:textId="77777777" w:rsidR="00724091" w:rsidRDefault="00000000">
            <w:pPr>
              <w:spacing w:after="0" w:line="259" w:lineRule="auto"/>
              <w:ind w:left="2" w:firstLine="0"/>
            </w:pPr>
            <w:r>
              <w:t xml:space="preserve">N/A  </w:t>
            </w:r>
          </w:p>
        </w:tc>
        <w:tc>
          <w:tcPr>
            <w:tcW w:w="1193" w:type="dxa"/>
            <w:tcBorders>
              <w:top w:val="nil"/>
              <w:left w:val="nil"/>
              <w:bottom w:val="nil"/>
              <w:right w:val="nil"/>
            </w:tcBorders>
          </w:tcPr>
          <w:p w14:paraId="34108254" w14:textId="77777777" w:rsidR="00724091" w:rsidRDefault="00000000">
            <w:pPr>
              <w:spacing w:after="0" w:line="259" w:lineRule="auto"/>
              <w:ind w:left="3" w:firstLine="0"/>
            </w:pPr>
            <w:r>
              <w:t xml:space="preserve">Government  </w:t>
            </w:r>
          </w:p>
        </w:tc>
      </w:tr>
      <w:tr w:rsidR="00724091" w14:paraId="345B92D7" w14:textId="77777777">
        <w:trPr>
          <w:trHeight w:val="230"/>
        </w:trPr>
        <w:tc>
          <w:tcPr>
            <w:tcW w:w="751" w:type="dxa"/>
            <w:tcBorders>
              <w:top w:val="nil"/>
              <w:left w:val="nil"/>
              <w:bottom w:val="nil"/>
              <w:right w:val="nil"/>
            </w:tcBorders>
          </w:tcPr>
          <w:p w14:paraId="469AF13E" w14:textId="77777777" w:rsidR="00724091" w:rsidRDefault="00000000">
            <w:pPr>
              <w:spacing w:after="0" w:line="259" w:lineRule="auto"/>
              <w:ind w:left="0" w:firstLine="0"/>
            </w:pPr>
            <w:r>
              <w:t xml:space="preserve">0003  </w:t>
            </w:r>
          </w:p>
        </w:tc>
        <w:tc>
          <w:tcPr>
            <w:tcW w:w="2999" w:type="dxa"/>
            <w:tcBorders>
              <w:top w:val="nil"/>
              <w:left w:val="nil"/>
              <w:bottom w:val="nil"/>
              <w:right w:val="nil"/>
            </w:tcBorders>
          </w:tcPr>
          <w:p w14:paraId="4125B1D0" w14:textId="77777777" w:rsidR="00724091" w:rsidRDefault="00000000">
            <w:pPr>
              <w:spacing w:after="0" w:line="259" w:lineRule="auto"/>
              <w:ind w:left="1" w:firstLine="0"/>
            </w:pPr>
            <w:r>
              <w:t xml:space="preserve">Destination  </w:t>
            </w:r>
          </w:p>
        </w:tc>
        <w:tc>
          <w:tcPr>
            <w:tcW w:w="1500" w:type="dxa"/>
            <w:tcBorders>
              <w:top w:val="nil"/>
              <w:left w:val="nil"/>
              <w:bottom w:val="nil"/>
              <w:right w:val="nil"/>
            </w:tcBorders>
          </w:tcPr>
          <w:p w14:paraId="5E234DAE" w14:textId="77777777" w:rsidR="00724091" w:rsidRDefault="00000000">
            <w:pPr>
              <w:spacing w:after="0" w:line="259" w:lineRule="auto"/>
              <w:ind w:left="2" w:firstLine="0"/>
            </w:pPr>
            <w:r>
              <w:t xml:space="preserve">Government  </w:t>
            </w:r>
          </w:p>
        </w:tc>
        <w:tc>
          <w:tcPr>
            <w:tcW w:w="2999" w:type="dxa"/>
            <w:tcBorders>
              <w:top w:val="nil"/>
              <w:left w:val="nil"/>
              <w:bottom w:val="nil"/>
              <w:right w:val="nil"/>
            </w:tcBorders>
          </w:tcPr>
          <w:p w14:paraId="0B67F33E" w14:textId="77777777" w:rsidR="00724091" w:rsidRDefault="00000000">
            <w:pPr>
              <w:spacing w:after="0" w:line="259" w:lineRule="auto"/>
              <w:ind w:left="2" w:firstLine="0"/>
            </w:pPr>
            <w:r>
              <w:t xml:space="preserve">N/A  </w:t>
            </w:r>
          </w:p>
        </w:tc>
        <w:tc>
          <w:tcPr>
            <w:tcW w:w="1193" w:type="dxa"/>
            <w:tcBorders>
              <w:top w:val="nil"/>
              <w:left w:val="nil"/>
              <w:bottom w:val="nil"/>
              <w:right w:val="nil"/>
            </w:tcBorders>
          </w:tcPr>
          <w:p w14:paraId="2DEB3BA2" w14:textId="77777777" w:rsidR="00724091" w:rsidRDefault="00000000">
            <w:pPr>
              <w:spacing w:after="0" w:line="259" w:lineRule="auto"/>
              <w:ind w:left="3" w:firstLine="0"/>
            </w:pPr>
            <w:r>
              <w:t xml:space="preserve">Government  </w:t>
            </w:r>
          </w:p>
        </w:tc>
      </w:tr>
      <w:tr w:rsidR="00724091" w14:paraId="11E06705" w14:textId="77777777">
        <w:trPr>
          <w:trHeight w:val="230"/>
        </w:trPr>
        <w:tc>
          <w:tcPr>
            <w:tcW w:w="751" w:type="dxa"/>
            <w:tcBorders>
              <w:top w:val="nil"/>
              <w:left w:val="nil"/>
              <w:bottom w:val="nil"/>
              <w:right w:val="nil"/>
            </w:tcBorders>
          </w:tcPr>
          <w:p w14:paraId="381D058B" w14:textId="77777777" w:rsidR="00724091" w:rsidRDefault="00000000">
            <w:pPr>
              <w:spacing w:after="0" w:line="259" w:lineRule="auto"/>
              <w:ind w:left="0" w:firstLine="0"/>
            </w:pPr>
            <w:r>
              <w:t xml:space="preserve">0004  </w:t>
            </w:r>
          </w:p>
        </w:tc>
        <w:tc>
          <w:tcPr>
            <w:tcW w:w="2999" w:type="dxa"/>
            <w:tcBorders>
              <w:top w:val="nil"/>
              <w:left w:val="nil"/>
              <w:bottom w:val="nil"/>
              <w:right w:val="nil"/>
            </w:tcBorders>
          </w:tcPr>
          <w:p w14:paraId="4C6A6B41" w14:textId="77777777" w:rsidR="00724091" w:rsidRDefault="00000000">
            <w:pPr>
              <w:spacing w:after="0" w:line="259" w:lineRule="auto"/>
              <w:ind w:left="1" w:firstLine="0"/>
            </w:pPr>
            <w:r>
              <w:t xml:space="preserve">Destination  </w:t>
            </w:r>
          </w:p>
        </w:tc>
        <w:tc>
          <w:tcPr>
            <w:tcW w:w="1500" w:type="dxa"/>
            <w:tcBorders>
              <w:top w:val="nil"/>
              <w:left w:val="nil"/>
              <w:bottom w:val="nil"/>
              <w:right w:val="nil"/>
            </w:tcBorders>
          </w:tcPr>
          <w:p w14:paraId="29A17A93" w14:textId="77777777" w:rsidR="00724091" w:rsidRDefault="00000000">
            <w:pPr>
              <w:spacing w:after="0" w:line="259" w:lineRule="auto"/>
              <w:ind w:left="2" w:firstLine="0"/>
            </w:pPr>
            <w:r>
              <w:t xml:space="preserve">Government  </w:t>
            </w:r>
          </w:p>
        </w:tc>
        <w:tc>
          <w:tcPr>
            <w:tcW w:w="2999" w:type="dxa"/>
            <w:tcBorders>
              <w:top w:val="nil"/>
              <w:left w:val="nil"/>
              <w:bottom w:val="nil"/>
              <w:right w:val="nil"/>
            </w:tcBorders>
          </w:tcPr>
          <w:p w14:paraId="32E82AB3" w14:textId="77777777" w:rsidR="00724091" w:rsidRDefault="00000000">
            <w:pPr>
              <w:spacing w:after="0" w:line="259" w:lineRule="auto"/>
              <w:ind w:left="2" w:firstLine="0"/>
            </w:pPr>
            <w:r>
              <w:t xml:space="preserve">N/A  </w:t>
            </w:r>
          </w:p>
        </w:tc>
        <w:tc>
          <w:tcPr>
            <w:tcW w:w="1193" w:type="dxa"/>
            <w:tcBorders>
              <w:top w:val="nil"/>
              <w:left w:val="nil"/>
              <w:bottom w:val="nil"/>
              <w:right w:val="nil"/>
            </w:tcBorders>
          </w:tcPr>
          <w:p w14:paraId="0FBAF1F1" w14:textId="77777777" w:rsidR="00724091" w:rsidRDefault="00000000">
            <w:pPr>
              <w:spacing w:after="0" w:line="259" w:lineRule="auto"/>
              <w:ind w:left="3" w:firstLine="0"/>
            </w:pPr>
            <w:r>
              <w:t xml:space="preserve">Government  </w:t>
            </w:r>
          </w:p>
        </w:tc>
      </w:tr>
      <w:tr w:rsidR="00724091" w14:paraId="567EF977" w14:textId="77777777">
        <w:trPr>
          <w:trHeight w:val="206"/>
        </w:trPr>
        <w:tc>
          <w:tcPr>
            <w:tcW w:w="751" w:type="dxa"/>
            <w:tcBorders>
              <w:top w:val="nil"/>
              <w:left w:val="nil"/>
              <w:bottom w:val="nil"/>
              <w:right w:val="nil"/>
            </w:tcBorders>
          </w:tcPr>
          <w:p w14:paraId="68DCF4B2" w14:textId="77777777" w:rsidR="00724091" w:rsidRDefault="00000000">
            <w:pPr>
              <w:spacing w:after="0" w:line="259" w:lineRule="auto"/>
              <w:ind w:left="0" w:firstLine="0"/>
            </w:pPr>
            <w:r>
              <w:t xml:space="preserve">0005  </w:t>
            </w:r>
          </w:p>
        </w:tc>
        <w:tc>
          <w:tcPr>
            <w:tcW w:w="2999" w:type="dxa"/>
            <w:tcBorders>
              <w:top w:val="nil"/>
              <w:left w:val="nil"/>
              <w:bottom w:val="nil"/>
              <w:right w:val="nil"/>
            </w:tcBorders>
          </w:tcPr>
          <w:p w14:paraId="7FA42E3F" w14:textId="77777777" w:rsidR="00724091" w:rsidRDefault="00000000">
            <w:pPr>
              <w:spacing w:after="0" w:line="259" w:lineRule="auto"/>
              <w:ind w:left="1" w:firstLine="0"/>
            </w:pPr>
            <w:r>
              <w:t xml:space="preserve">Destination  </w:t>
            </w:r>
          </w:p>
        </w:tc>
        <w:tc>
          <w:tcPr>
            <w:tcW w:w="1500" w:type="dxa"/>
            <w:tcBorders>
              <w:top w:val="nil"/>
              <w:left w:val="nil"/>
              <w:bottom w:val="nil"/>
              <w:right w:val="nil"/>
            </w:tcBorders>
          </w:tcPr>
          <w:p w14:paraId="588F2211" w14:textId="77777777" w:rsidR="00724091" w:rsidRDefault="00000000">
            <w:pPr>
              <w:spacing w:after="0" w:line="259" w:lineRule="auto"/>
              <w:ind w:left="2" w:firstLine="0"/>
            </w:pPr>
            <w:r>
              <w:t xml:space="preserve">Government  </w:t>
            </w:r>
          </w:p>
        </w:tc>
        <w:tc>
          <w:tcPr>
            <w:tcW w:w="2999" w:type="dxa"/>
            <w:tcBorders>
              <w:top w:val="nil"/>
              <w:left w:val="nil"/>
              <w:bottom w:val="nil"/>
              <w:right w:val="nil"/>
            </w:tcBorders>
          </w:tcPr>
          <w:p w14:paraId="061AD7B2" w14:textId="77777777" w:rsidR="00724091" w:rsidRDefault="00000000">
            <w:pPr>
              <w:spacing w:after="0" w:line="259" w:lineRule="auto"/>
              <w:ind w:left="2" w:firstLine="0"/>
            </w:pPr>
            <w:r>
              <w:t xml:space="preserve">N/A  </w:t>
            </w:r>
          </w:p>
        </w:tc>
        <w:tc>
          <w:tcPr>
            <w:tcW w:w="1193" w:type="dxa"/>
            <w:tcBorders>
              <w:top w:val="nil"/>
              <w:left w:val="nil"/>
              <w:bottom w:val="nil"/>
              <w:right w:val="nil"/>
            </w:tcBorders>
          </w:tcPr>
          <w:p w14:paraId="4ED18242" w14:textId="77777777" w:rsidR="00724091" w:rsidRDefault="00000000">
            <w:pPr>
              <w:spacing w:after="0" w:line="259" w:lineRule="auto"/>
              <w:ind w:left="3" w:firstLine="0"/>
            </w:pPr>
            <w:r>
              <w:t xml:space="preserve">Government  </w:t>
            </w:r>
          </w:p>
        </w:tc>
      </w:tr>
    </w:tbl>
    <w:p w14:paraId="60351BC0" w14:textId="77777777" w:rsidR="00724091" w:rsidRDefault="00000000">
      <w:r>
        <w:br w:type="page"/>
      </w:r>
    </w:p>
    <w:p w14:paraId="70768690" w14:textId="77777777" w:rsidR="00724091" w:rsidRDefault="00000000">
      <w:pPr>
        <w:ind w:left="-5" w:right="13"/>
      </w:pPr>
      <w:r>
        <w:lastRenderedPageBreak/>
        <w:t xml:space="preserve">Section F - Deliveries or Performance </w:t>
      </w:r>
    </w:p>
    <w:p w14:paraId="0E153F25" w14:textId="77777777" w:rsidR="00724091" w:rsidRDefault="00000000">
      <w:pPr>
        <w:spacing w:after="0" w:line="259" w:lineRule="auto"/>
        <w:ind w:left="0" w:firstLine="0"/>
      </w:pPr>
      <w:r>
        <w:t xml:space="preserve"> </w:t>
      </w:r>
    </w:p>
    <w:p w14:paraId="60243971" w14:textId="77777777" w:rsidR="00724091" w:rsidRDefault="00000000">
      <w:pPr>
        <w:spacing w:after="4" w:line="259" w:lineRule="auto"/>
        <w:ind w:left="0" w:firstLine="0"/>
      </w:pPr>
      <w:r>
        <w:t xml:space="preserve"> </w:t>
      </w:r>
    </w:p>
    <w:p w14:paraId="68BC9D6F" w14:textId="77777777" w:rsidR="00724091" w:rsidRDefault="00000000">
      <w:pPr>
        <w:spacing w:after="0" w:line="259" w:lineRule="auto"/>
        <w:ind w:left="0" w:firstLine="0"/>
      </w:pPr>
      <w:r>
        <w:rPr>
          <w:sz w:val="24"/>
        </w:rPr>
        <w:t xml:space="preserve"> </w:t>
      </w:r>
    </w:p>
    <w:p w14:paraId="26F08F0E" w14:textId="77777777" w:rsidR="00724091" w:rsidRDefault="00000000">
      <w:pPr>
        <w:spacing w:after="0" w:line="259" w:lineRule="auto"/>
        <w:ind w:left="0" w:firstLine="0"/>
      </w:pPr>
      <w:r>
        <w:rPr>
          <w:sz w:val="24"/>
        </w:rPr>
        <w:t xml:space="preserve"> </w:t>
      </w:r>
    </w:p>
    <w:p w14:paraId="75ACDCDB" w14:textId="77777777" w:rsidR="00724091" w:rsidRDefault="00000000">
      <w:pPr>
        <w:pStyle w:val="Heading1"/>
        <w:ind w:left="-5"/>
      </w:pPr>
      <w:r>
        <w:t xml:space="preserve">DELIVERY INFORMATION </w:t>
      </w:r>
    </w:p>
    <w:p w14:paraId="03A1B66C" w14:textId="77777777" w:rsidR="00724091" w:rsidRDefault="00000000">
      <w:pPr>
        <w:spacing w:after="0" w:line="259" w:lineRule="auto"/>
        <w:ind w:left="0" w:firstLine="0"/>
      </w:pPr>
      <w:r>
        <w:rPr>
          <w:sz w:val="24"/>
        </w:rPr>
        <w:t xml:space="preserve"> </w:t>
      </w:r>
    </w:p>
    <w:tbl>
      <w:tblPr>
        <w:tblStyle w:val="TableGrid"/>
        <w:tblW w:w="9508" w:type="dxa"/>
        <w:tblInd w:w="0" w:type="dxa"/>
        <w:tblCellMar>
          <w:top w:w="0" w:type="dxa"/>
          <w:left w:w="0" w:type="dxa"/>
          <w:bottom w:w="0" w:type="dxa"/>
          <w:right w:w="0" w:type="dxa"/>
        </w:tblCellMar>
        <w:tblLook w:val="04A0" w:firstRow="1" w:lastRow="0" w:firstColumn="1" w:lastColumn="0" w:noHBand="0" w:noVBand="1"/>
      </w:tblPr>
      <w:tblGrid>
        <w:gridCol w:w="751"/>
        <w:gridCol w:w="2297"/>
        <w:gridCol w:w="1600"/>
        <w:gridCol w:w="3851"/>
        <w:gridCol w:w="1009"/>
      </w:tblGrid>
      <w:tr w:rsidR="00724091" w14:paraId="1590B410" w14:textId="77777777">
        <w:trPr>
          <w:trHeight w:val="434"/>
        </w:trPr>
        <w:tc>
          <w:tcPr>
            <w:tcW w:w="751" w:type="dxa"/>
            <w:tcBorders>
              <w:top w:val="nil"/>
              <w:left w:val="nil"/>
              <w:bottom w:val="nil"/>
              <w:right w:val="nil"/>
            </w:tcBorders>
          </w:tcPr>
          <w:p w14:paraId="6DE00042" w14:textId="77777777" w:rsidR="00724091" w:rsidRDefault="00000000">
            <w:pPr>
              <w:spacing w:after="0" w:line="259" w:lineRule="auto"/>
              <w:ind w:left="0" w:firstLine="0"/>
            </w:pPr>
            <w:r>
              <w:t xml:space="preserve">CLIN  </w:t>
            </w:r>
          </w:p>
        </w:tc>
        <w:tc>
          <w:tcPr>
            <w:tcW w:w="2297" w:type="dxa"/>
            <w:tcBorders>
              <w:top w:val="nil"/>
              <w:left w:val="nil"/>
              <w:bottom w:val="nil"/>
              <w:right w:val="nil"/>
            </w:tcBorders>
          </w:tcPr>
          <w:p w14:paraId="4576D891" w14:textId="77777777" w:rsidR="00724091" w:rsidRDefault="00000000">
            <w:pPr>
              <w:spacing w:after="0" w:line="259" w:lineRule="auto"/>
              <w:ind w:left="0" w:firstLine="0"/>
            </w:pPr>
            <w:r>
              <w:t xml:space="preserve">DELIVERY DATE  </w:t>
            </w:r>
          </w:p>
        </w:tc>
        <w:tc>
          <w:tcPr>
            <w:tcW w:w="1600" w:type="dxa"/>
            <w:tcBorders>
              <w:top w:val="nil"/>
              <w:left w:val="nil"/>
              <w:bottom w:val="nil"/>
              <w:right w:val="nil"/>
            </w:tcBorders>
          </w:tcPr>
          <w:p w14:paraId="7B5EFE6D" w14:textId="77777777" w:rsidR="00724091" w:rsidRDefault="00000000">
            <w:pPr>
              <w:spacing w:after="0" w:line="259" w:lineRule="auto"/>
              <w:ind w:left="1" w:firstLine="0"/>
            </w:pPr>
            <w:r>
              <w:t xml:space="preserve">QUANTITY  </w:t>
            </w:r>
          </w:p>
        </w:tc>
        <w:tc>
          <w:tcPr>
            <w:tcW w:w="3851" w:type="dxa"/>
            <w:tcBorders>
              <w:top w:val="nil"/>
              <w:left w:val="nil"/>
              <w:bottom w:val="nil"/>
              <w:right w:val="nil"/>
            </w:tcBorders>
          </w:tcPr>
          <w:p w14:paraId="06538DF1" w14:textId="77777777" w:rsidR="00724091" w:rsidRDefault="00000000">
            <w:pPr>
              <w:spacing w:after="0" w:line="259" w:lineRule="auto"/>
              <w:ind w:left="0" w:firstLine="0"/>
            </w:pPr>
            <w:r>
              <w:t xml:space="preserve">SHIP TO ADDRESS  </w:t>
            </w:r>
          </w:p>
        </w:tc>
        <w:tc>
          <w:tcPr>
            <w:tcW w:w="1009" w:type="dxa"/>
            <w:tcBorders>
              <w:top w:val="nil"/>
              <w:left w:val="nil"/>
              <w:bottom w:val="nil"/>
              <w:right w:val="nil"/>
            </w:tcBorders>
          </w:tcPr>
          <w:p w14:paraId="4E791112" w14:textId="77777777" w:rsidR="00724091" w:rsidRDefault="00000000">
            <w:pPr>
              <w:spacing w:after="0" w:line="259" w:lineRule="auto"/>
              <w:ind w:left="1" w:firstLine="0"/>
            </w:pPr>
            <w:r>
              <w:t xml:space="preserve">DODAAC / CAGE  </w:t>
            </w:r>
          </w:p>
        </w:tc>
      </w:tr>
      <w:tr w:rsidR="00724091" w14:paraId="5637A7C0" w14:textId="77777777">
        <w:trPr>
          <w:trHeight w:val="230"/>
        </w:trPr>
        <w:tc>
          <w:tcPr>
            <w:tcW w:w="751" w:type="dxa"/>
            <w:tcBorders>
              <w:top w:val="nil"/>
              <w:left w:val="nil"/>
              <w:bottom w:val="nil"/>
              <w:right w:val="nil"/>
            </w:tcBorders>
          </w:tcPr>
          <w:p w14:paraId="6B587917" w14:textId="77777777" w:rsidR="00724091" w:rsidRDefault="00000000">
            <w:pPr>
              <w:spacing w:after="0" w:line="259" w:lineRule="auto"/>
              <w:ind w:left="0" w:firstLine="0"/>
            </w:pPr>
            <w:r>
              <w:t xml:space="preserve">  </w:t>
            </w:r>
          </w:p>
        </w:tc>
        <w:tc>
          <w:tcPr>
            <w:tcW w:w="2297" w:type="dxa"/>
            <w:tcBorders>
              <w:top w:val="nil"/>
              <w:left w:val="nil"/>
              <w:bottom w:val="nil"/>
              <w:right w:val="nil"/>
            </w:tcBorders>
          </w:tcPr>
          <w:p w14:paraId="3C2A58CC" w14:textId="77777777" w:rsidR="00724091" w:rsidRDefault="00000000">
            <w:pPr>
              <w:spacing w:after="0" w:line="259" w:lineRule="auto"/>
              <w:ind w:left="1" w:firstLine="0"/>
            </w:pPr>
            <w:r>
              <w:t xml:space="preserve">  </w:t>
            </w:r>
          </w:p>
        </w:tc>
        <w:tc>
          <w:tcPr>
            <w:tcW w:w="1600" w:type="dxa"/>
            <w:tcBorders>
              <w:top w:val="nil"/>
              <w:left w:val="nil"/>
              <w:bottom w:val="nil"/>
              <w:right w:val="nil"/>
            </w:tcBorders>
          </w:tcPr>
          <w:p w14:paraId="3F9D6419" w14:textId="77777777" w:rsidR="00724091" w:rsidRDefault="00000000">
            <w:pPr>
              <w:spacing w:after="0" w:line="259" w:lineRule="auto"/>
              <w:ind w:left="2" w:firstLine="0"/>
            </w:pPr>
            <w:r>
              <w:t xml:space="preserve">  </w:t>
            </w:r>
          </w:p>
        </w:tc>
        <w:tc>
          <w:tcPr>
            <w:tcW w:w="3851" w:type="dxa"/>
            <w:tcBorders>
              <w:top w:val="nil"/>
              <w:left w:val="nil"/>
              <w:bottom w:val="nil"/>
              <w:right w:val="nil"/>
            </w:tcBorders>
          </w:tcPr>
          <w:p w14:paraId="1415F2B2" w14:textId="77777777" w:rsidR="00724091" w:rsidRDefault="00000000">
            <w:pPr>
              <w:spacing w:after="0" w:line="259" w:lineRule="auto"/>
              <w:ind w:left="2" w:firstLine="0"/>
            </w:pPr>
            <w:r>
              <w:t xml:space="preserve">  </w:t>
            </w:r>
          </w:p>
        </w:tc>
        <w:tc>
          <w:tcPr>
            <w:tcW w:w="1009" w:type="dxa"/>
            <w:tcBorders>
              <w:top w:val="nil"/>
              <w:left w:val="nil"/>
              <w:bottom w:val="nil"/>
              <w:right w:val="nil"/>
            </w:tcBorders>
          </w:tcPr>
          <w:p w14:paraId="290C4173" w14:textId="77777777" w:rsidR="00724091" w:rsidRDefault="00000000">
            <w:pPr>
              <w:spacing w:after="0" w:line="259" w:lineRule="auto"/>
              <w:ind w:left="0" w:firstLine="0"/>
            </w:pPr>
            <w:r>
              <w:t xml:space="preserve">  </w:t>
            </w:r>
          </w:p>
        </w:tc>
      </w:tr>
      <w:tr w:rsidR="00724091" w14:paraId="6DAAEF25" w14:textId="77777777">
        <w:trPr>
          <w:trHeight w:val="1610"/>
        </w:trPr>
        <w:tc>
          <w:tcPr>
            <w:tcW w:w="751" w:type="dxa"/>
            <w:tcBorders>
              <w:top w:val="nil"/>
              <w:left w:val="nil"/>
              <w:bottom w:val="nil"/>
              <w:right w:val="nil"/>
            </w:tcBorders>
          </w:tcPr>
          <w:p w14:paraId="302B5BD3" w14:textId="77777777" w:rsidR="00724091" w:rsidRDefault="00000000">
            <w:pPr>
              <w:spacing w:after="0" w:line="259" w:lineRule="auto"/>
              <w:ind w:left="0" w:firstLine="0"/>
            </w:pPr>
            <w:r>
              <w:t xml:space="preserve">0001  </w:t>
            </w:r>
          </w:p>
        </w:tc>
        <w:tc>
          <w:tcPr>
            <w:tcW w:w="2297" w:type="dxa"/>
            <w:tcBorders>
              <w:top w:val="nil"/>
              <w:left w:val="nil"/>
              <w:bottom w:val="nil"/>
              <w:right w:val="nil"/>
            </w:tcBorders>
          </w:tcPr>
          <w:p w14:paraId="0A6E76C9" w14:textId="77777777" w:rsidR="00724091" w:rsidRDefault="00000000">
            <w:pPr>
              <w:spacing w:after="0" w:line="259" w:lineRule="auto"/>
              <w:ind w:left="1" w:firstLine="0"/>
            </w:pPr>
            <w:r>
              <w:t xml:space="preserve">3 mths. ADC  </w:t>
            </w:r>
          </w:p>
        </w:tc>
        <w:tc>
          <w:tcPr>
            <w:tcW w:w="1600" w:type="dxa"/>
            <w:tcBorders>
              <w:top w:val="nil"/>
              <w:left w:val="nil"/>
              <w:bottom w:val="nil"/>
              <w:right w:val="nil"/>
            </w:tcBorders>
          </w:tcPr>
          <w:p w14:paraId="4ACFBB49" w14:textId="77777777" w:rsidR="00724091" w:rsidRDefault="00000000">
            <w:pPr>
              <w:spacing w:after="0" w:line="259" w:lineRule="auto"/>
              <w:ind w:left="0" w:firstLine="0"/>
            </w:pPr>
            <w:r>
              <w:t xml:space="preserve">1  </w:t>
            </w:r>
          </w:p>
        </w:tc>
        <w:tc>
          <w:tcPr>
            <w:tcW w:w="3851" w:type="dxa"/>
            <w:tcBorders>
              <w:top w:val="nil"/>
              <w:left w:val="nil"/>
              <w:bottom w:val="nil"/>
              <w:right w:val="nil"/>
            </w:tcBorders>
          </w:tcPr>
          <w:p w14:paraId="1E50B730" w14:textId="77777777" w:rsidR="00724091" w:rsidRDefault="00000000">
            <w:pPr>
              <w:spacing w:after="0" w:line="259" w:lineRule="auto"/>
              <w:ind w:left="0" w:firstLine="0"/>
            </w:pPr>
            <w:r>
              <w:t xml:space="preserve">W4GH TANK-AUTOMOTIVE RDEC </w:t>
            </w:r>
          </w:p>
          <w:p w14:paraId="199073D9" w14:textId="77777777" w:rsidR="00724091" w:rsidRDefault="00000000">
            <w:pPr>
              <w:spacing w:after="0" w:line="259" w:lineRule="auto"/>
              <w:ind w:left="3" w:firstLine="0"/>
            </w:pPr>
            <w:r>
              <w:t xml:space="preserve">W4GH CCDC GROUND VEHICLE SYS </w:t>
            </w:r>
          </w:p>
          <w:p w14:paraId="55B90347" w14:textId="77777777" w:rsidR="00724091" w:rsidRDefault="00000000">
            <w:pPr>
              <w:spacing w:after="0" w:line="259" w:lineRule="auto"/>
              <w:ind w:left="3" w:firstLine="0"/>
            </w:pPr>
            <w:r>
              <w:t xml:space="preserve">6501 E 11 MILE ROAD </w:t>
            </w:r>
          </w:p>
          <w:p w14:paraId="35BFA485" w14:textId="77777777" w:rsidR="00724091" w:rsidRDefault="00000000">
            <w:pPr>
              <w:spacing w:after="0" w:line="259" w:lineRule="auto"/>
              <w:ind w:left="3" w:firstLine="0"/>
            </w:pPr>
            <w:r>
              <w:t xml:space="preserve">SHIPPING AND RECEIVING BLDG 249 </w:t>
            </w:r>
          </w:p>
          <w:p w14:paraId="1417411C" w14:textId="77777777" w:rsidR="00724091" w:rsidRDefault="00000000">
            <w:pPr>
              <w:spacing w:after="0" w:line="259" w:lineRule="auto"/>
              <w:ind w:left="3" w:firstLine="0"/>
            </w:pPr>
            <w:r>
              <w:t xml:space="preserve">WARREN MI 48397-5000 </w:t>
            </w:r>
          </w:p>
          <w:p w14:paraId="5B298AE3" w14:textId="77777777" w:rsidR="00724091" w:rsidRDefault="00000000">
            <w:pPr>
              <w:spacing w:after="0" w:line="259" w:lineRule="auto"/>
              <w:ind w:left="3" w:firstLine="0"/>
            </w:pPr>
            <w:r>
              <w:t xml:space="preserve">512-726-4153 </w:t>
            </w:r>
          </w:p>
          <w:p w14:paraId="63C21DC0" w14:textId="77777777" w:rsidR="00724091" w:rsidRDefault="00000000">
            <w:pPr>
              <w:spacing w:after="0" w:line="259" w:lineRule="auto"/>
              <w:ind w:left="3" w:firstLine="0"/>
            </w:pPr>
            <w:r>
              <w:t xml:space="preserve">FOB:  Destination  </w:t>
            </w:r>
          </w:p>
        </w:tc>
        <w:tc>
          <w:tcPr>
            <w:tcW w:w="1009" w:type="dxa"/>
            <w:tcBorders>
              <w:top w:val="nil"/>
              <w:left w:val="nil"/>
              <w:bottom w:val="nil"/>
              <w:right w:val="nil"/>
            </w:tcBorders>
          </w:tcPr>
          <w:p w14:paraId="28FC2F2F" w14:textId="77777777" w:rsidR="00724091" w:rsidRDefault="00000000">
            <w:pPr>
              <w:spacing w:after="0" w:line="259" w:lineRule="auto"/>
              <w:ind w:left="1" w:firstLine="0"/>
            </w:pPr>
            <w:r>
              <w:t xml:space="preserve">W91ATL  </w:t>
            </w:r>
          </w:p>
        </w:tc>
      </w:tr>
      <w:tr w:rsidR="00724091" w14:paraId="55AA6365" w14:textId="77777777">
        <w:trPr>
          <w:trHeight w:val="230"/>
        </w:trPr>
        <w:tc>
          <w:tcPr>
            <w:tcW w:w="751" w:type="dxa"/>
            <w:tcBorders>
              <w:top w:val="nil"/>
              <w:left w:val="nil"/>
              <w:bottom w:val="nil"/>
              <w:right w:val="nil"/>
            </w:tcBorders>
          </w:tcPr>
          <w:p w14:paraId="51A54CCF" w14:textId="77777777" w:rsidR="00724091" w:rsidRDefault="00000000">
            <w:pPr>
              <w:spacing w:after="0" w:line="259" w:lineRule="auto"/>
              <w:ind w:left="0" w:firstLine="0"/>
            </w:pPr>
            <w:r>
              <w:t xml:space="preserve">  </w:t>
            </w:r>
          </w:p>
        </w:tc>
        <w:tc>
          <w:tcPr>
            <w:tcW w:w="2297" w:type="dxa"/>
            <w:tcBorders>
              <w:top w:val="nil"/>
              <w:left w:val="nil"/>
              <w:bottom w:val="nil"/>
              <w:right w:val="nil"/>
            </w:tcBorders>
          </w:tcPr>
          <w:p w14:paraId="4D809078" w14:textId="77777777" w:rsidR="00724091" w:rsidRDefault="00000000">
            <w:pPr>
              <w:spacing w:after="0" w:line="259" w:lineRule="auto"/>
              <w:ind w:left="1" w:firstLine="0"/>
            </w:pPr>
            <w:r>
              <w:t xml:space="preserve">  </w:t>
            </w:r>
          </w:p>
        </w:tc>
        <w:tc>
          <w:tcPr>
            <w:tcW w:w="1600" w:type="dxa"/>
            <w:tcBorders>
              <w:top w:val="nil"/>
              <w:left w:val="nil"/>
              <w:bottom w:val="nil"/>
              <w:right w:val="nil"/>
            </w:tcBorders>
          </w:tcPr>
          <w:p w14:paraId="58331B51" w14:textId="77777777" w:rsidR="00724091" w:rsidRDefault="00000000">
            <w:pPr>
              <w:spacing w:after="0" w:line="259" w:lineRule="auto"/>
              <w:ind w:left="2" w:firstLine="0"/>
            </w:pPr>
            <w:r>
              <w:t xml:space="preserve">  </w:t>
            </w:r>
          </w:p>
        </w:tc>
        <w:tc>
          <w:tcPr>
            <w:tcW w:w="3851" w:type="dxa"/>
            <w:tcBorders>
              <w:top w:val="nil"/>
              <w:left w:val="nil"/>
              <w:bottom w:val="nil"/>
              <w:right w:val="nil"/>
            </w:tcBorders>
          </w:tcPr>
          <w:p w14:paraId="3BABD675" w14:textId="77777777" w:rsidR="00724091" w:rsidRDefault="00000000">
            <w:pPr>
              <w:spacing w:after="0" w:line="259" w:lineRule="auto"/>
              <w:ind w:left="2" w:firstLine="0"/>
            </w:pPr>
            <w:r>
              <w:t xml:space="preserve">  </w:t>
            </w:r>
          </w:p>
        </w:tc>
        <w:tc>
          <w:tcPr>
            <w:tcW w:w="1009" w:type="dxa"/>
            <w:tcBorders>
              <w:top w:val="nil"/>
              <w:left w:val="nil"/>
              <w:bottom w:val="nil"/>
              <w:right w:val="nil"/>
            </w:tcBorders>
          </w:tcPr>
          <w:p w14:paraId="4A4F0CC9" w14:textId="77777777" w:rsidR="00724091" w:rsidRDefault="00000000">
            <w:pPr>
              <w:spacing w:after="0" w:line="259" w:lineRule="auto"/>
              <w:ind w:left="0" w:firstLine="0"/>
            </w:pPr>
            <w:r>
              <w:t xml:space="preserve">  </w:t>
            </w:r>
          </w:p>
        </w:tc>
      </w:tr>
      <w:tr w:rsidR="00724091" w14:paraId="7CFA1288" w14:textId="77777777">
        <w:trPr>
          <w:trHeight w:val="458"/>
        </w:trPr>
        <w:tc>
          <w:tcPr>
            <w:tcW w:w="751" w:type="dxa"/>
            <w:tcBorders>
              <w:top w:val="nil"/>
              <w:left w:val="nil"/>
              <w:bottom w:val="nil"/>
              <w:right w:val="nil"/>
            </w:tcBorders>
          </w:tcPr>
          <w:p w14:paraId="04B3F482" w14:textId="77777777" w:rsidR="00724091" w:rsidRDefault="00000000">
            <w:pPr>
              <w:spacing w:after="0" w:line="259" w:lineRule="auto"/>
              <w:ind w:left="0" w:firstLine="0"/>
            </w:pPr>
            <w:r>
              <w:t xml:space="preserve">0002  </w:t>
            </w:r>
          </w:p>
        </w:tc>
        <w:tc>
          <w:tcPr>
            <w:tcW w:w="2297" w:type="dxa"/>
            <w:tcBorders>
              <w:top w:val="nil"/>
              <w:left w:val="nil"/>
              <w:bottom w:val="nil"/>
              <w:right w:val="nil"/>
            </w:tcBorders>
          </w:tcPr>
          <w:p w14:paraId="06B7D867" w14:textId="77777777" w:rsidR="00724091" w:rsidRDefault="00000000">
            <w:pPr>
              <w:spacing w:after="0" w:line="259" w:lineRule="auto"/>
              <w:ind w:left="1" w:firstLine="0"/>
            </w:pPr>
            <w:r>
              <w:t xml:space="preserve">6 mths. ADC  </w:t>
            </w:r>
          </w:p>
        </w:tc>
        <w:tc>
          <w:tcPr>
            <w:tcW w:w="1600" w:type="dxa"/>
            <w:tcBorders>
              <w:top w:val="nil"/>
              <w:left w:val="nil"/>
              <w:bottom w:val="nil"/>
              <w:right w:val="nil"/>
            </w:tcBorders>
          </w:tcPr>
          <w:p w14:paraId="55F58B3C" w14:textId="77777777" w:rsidR="00724091" w:rsidRDefault="00000000">
            <w:pPr>
              <w:spacing w:after="0" w:line="259" w:lineRule="auto"/>
              <w:ind w:left="1" w:firstLine="0"/>
            </w:pPr>
            <w:r>
              <w:t xml:space="preserve">1  </w:t>
            </w:r>
          </w:p>
        </w:tc>
        <w:tc>
          <w:tcPr>
            <w:tcW w:w="3851" w:type="dxa"/>
            <w:tcBorders>
              <w:top w:val="nil"/>
              <w:left w:val="nil"/>
              <w:bottom w:val="nil"/>
              <w:right w:val="nil"/>
            </w:tcBorders>
          </w:tcPr>
          <w:p w14:paraId="47EB4FE4" w14:textId="77777777" w:rsidR="00724091" w:rsidRDefault="00000000">
            <w:pPr>
              <w:spacing w:after="0" w:line="259" w:lineRule="auto"/>
              <w:ind w:left="1" w:firstLine="0"/>
            </w:pPr>
            <w:r>
              <w:t xml:space="preserve">(SAME AS PREVIOUS LOCATION) </w:t>
            </w:r>
          </w:p>
          <w:p w14:paraId="2964C887" w14:textId="77777777" w:rsidR="00724091" w:rsidRDefault="00000000">
            <w:pPr>
              <w:spacing w:after="0" w:line="259" w:lineRule="auto"/>
              <w:ind w:left="3" w:firstLine="0"/>
            </w:pPr>
            <w:r>
              <w:t xml:space="preserve">FOB:  Destination  </w:t>
            </w:r>
          </w:p>
        </w:tc>
        <w:tc>
          <w:tcPr>
            <w:tcW w:w="1009" w:type="dxa"/>
            <w:tcBorders>
              <w:top w:val="nil"/>
              <w:left w:val="nil"/>
              <w:bottom w:val="nil"/>
              <w:right w:val="nil"/>
            </w:tcBorders>
          </w:tcPr>
          <w:p w14:paraId="1A6DAFB2" w14:textId="77777777" w:rsidR="00724091" w:rsidRDefault="00000000">
            <w:pPr>
              <w:spacing w:after="0" w:line="259" w:lineRule="auto"/>
              <w:ind w:left="1" w:firstLine="0"/>
            </w:pPr>
            <w:r>
              <w:t xml:space="preserve">W91ATL  </w:t>
            </w:r>
          </w:p>
        </w:tc>
      </w:tr>
      <w:tr w:rsidR="00724091" w14:paraId="71145ED8" w14:textId="77777777">
        <w:trPr>
          <w:trHeight w:val="230"/>
        </w:trPr>
        <w:tc>
          <w:tcPr>
            <w:tcW w:w="751" w:type="dxa"/>
            <w:tcBorders>
              <w:top w:val="nil"/>
              <w:left w:val="nil"/>
              <w:bottom w:val="nil"/>
              <w:right w:val="nil"/>
            </w:tcBorders>
          </w:tcPr>
          <w:p w14:paraId="20A5E791" w14:textId="77777777" w:rsidR="00724091" w:rsidRDefault="00000000">
            <w:pPr>
              <w:spacing w:after="0" w:line="259" w:lineRule="auto"/>
              <w:ind w:left="0" w:firstLine="0"/>
            </w:pPr>
            <w:r>
              <w:t xml:space="preserve">  </w:t>
            </w:r>
          </w:p>
        </w:tc>
        <w:tc>
          <w:tcPr>
            <w:tcW w:w="2297" w:type="dxa"/>
            <w:tcBorders>
              <w:top w:val="nil"/>
              <w:left w:val="nil"/>
              <w:bottom w:val="nil"/>
              <w:right w:val="nil"/>
            </w:tcBorders>
          </w:tcPr>
          <w:p w14:paraId="17B15868" w14:textId="77777777" w:rsidR="00724091" w:rsidRDefault="00000000">
            <w:pPr>
              <w:spacing w:after="0" w:line="259" w:lineRule="auto"/>
              <w:ind w:left="1" w:firstLine="0"/>
            </w:pPr>
            <w:r>
              <w:t xml:space="preserve">  </w:t>
            </w:r>
          </w:p>
        </w:tc>
        <w:tc>
          <w:tcPr>
            <w:tcW w:w="1600" w:type="dxa"/>
            <w:tcBorders>
              <w:top w:val="nil"/>
              <w:left w:val="nil"/>
              <w:bottom w:val="nil"/>
              <w:right w:val="nil"/>
            </w:tcBorders>
          </w:tcPr>
          <w:p w14:paraId="09994023" w14:textId="77777777" w:rsidR="00724091" w:rsidRDefault="00000000">
            <w:pPr>
              <w:spacing w:after="0" w:line="259" w:lineRule="auto"/>
              <w:ind w:left="2" w:firstLine="0"/>
            </w:pPr>
            <w:r>
              <w:t xml:space="preserve">  </w:t>
            </w:r>
          </w:p>
        </w:tc>
        <w:tc>
          <w:tcPr>
            <w:tcW w:w="3851" w:type="dxa"/>
            <w:tcBorders>
              <w:top w:val="nil"/>
              <w:left w:val="nil"/>
              <w:bottom w:val="nil"/>
              <w:right w:val="nil"/>
            </w:tcBorders>
          </w:tcPr>
          <w:p w14:paraId="573E3496" w14:textId="77777777" w:rsidR="00724091" w:rsidRDefault="00000000">
            <w:pPr>
              <w:spacing w:after="0" w:line="259" w:lineRule="auto"/>
              <w:ind w:left="2" w:firstLine="0"/>
            </w:pPr>
            <w:r>
              <w:t xml:space="preserve">  </w:t>
            </w:r>
          </w:p>
        </w:tc>
        <w:tc>
          <w:tcPr>
            <w:tcW w:w="1009" w:type="dxa"/>
            <w:tcBorders>
              <w:top w:val="nil"/>
              <w:left w:val="nil"/>
              <w:bottom w:val="nil"/>
              <w:right w:val="nil"/>
            </w:tcBorders>
          </w:tcPr>
          <w:p w14:paraId="08744F57" w14:textId="77777777" w:rsidR="00724091" w:rsidRDefault="00000000">
            <w:pPr>
              <w:spacing w:after="0" w:line="259" w:lineRule="auto"/>
              <w:ind w:left="0" w:firstLine="0"/>
            </w:pPr>
            <w:r>
              <w:t xml:space="preserve">  </w:t>
            </w:r>
          </w:p>
        </w:tc>
      </w:tr>
      <w:tr w:rsidR="00724091" w14:paraId="669E7DD0" w14:textId="77777777">
        <w:trPr>
          <w:trHeight w:val="461"/>
        </w:trPr>
        <w:tc>
          <w:tcPr>
            <w:tcW w:w="751" w:type="dxa"/>
            <w:tcBorders>
              <w:top w:val="nil"/>
              <w:left w:val="nil"/>
              <w:bottom w:val="nil"/>
              <w:right w:val="nil"/>
            </w:tcBorders>
          </w:tcPr>
          <w:p w14:paraId="3587850C" w14:textId="77777777" w:rsidR="00724091" w:rsidRDefault="00000000">
            <w:pPr>
              <w:spacing w:after="0" w:line="259" w:lineRule="auto"/>
              <w:ind w:left="0" w:firstLine="0"/>
            </w:pPr>
            <w:r>
              <w:t xml:space="preserve">0003  </w:t>
            </w:r>
          </w:p>
        </w:tc>
        <w:tc>
          <w:tcPr>
            <w:tcW w:w="2297" w:type="dxa"/>
            <w:tcBorders>
              <w:top w:val="nil"/>
              <w:left w:val="nil"/>
              <w:bottom w:val="nil"/>
              <w:right w:val="nil"/>
            </w:tcBorders>
          </w:tcPr>
          <w:p w14:paraId="2B07EB83" w14:textId="77777777" w:rsidR="00724091" w:rsidRDefault="00000000">
            <w:pPr>
              <w:spacing w:after="0" w:line="259" w:lineRule="auto"/>
              <w:ind w:left="1" w:firstLine="0"/>
            </w:pPr>
            <w:r>
              <w:t xml:space="preserve">9 mths. ADC  </w:t>
            </w:r>
          </w:p>
        </w:tc>
        <w:tc>
          <w:tcPr>
            <w:tcW w:w="1600" w:type="dxa"/>
            <w:tcBorders>
              <w:top w:val="nil"/>
              <w:left w:val="nil"/>
              <w:bottom w:val="nil"/>
              <w:right w:val="nil"/>
            </w:tcBorders>
          </w:tcPr>
          <w:p w14:paraId="69E2C55F" w14:textId="77777777" w:rsidR="00724091" w:rsidRDefault="00000000">
            <w:pPr>
              <w:spacing w:after="0" w:line="259" w:lineRule="auto"/>
              <w:ind w:left="1" w:firstLine="0"/>
            </w:pPr>
            <w:r>
              <w:t xml:space="preserve">1  </w:t>
            </w:r>
          </w:p>
        </w:tc>
        <w:tc>
          <w:tcPr>
            <w:tcW w:w="3851" w:type="dxa"/>
            <w:tcBorders>
              <w:top w:val="nil"/>
              <w:left w:val="nil"/>
              <w:bottom w:val="nil"/>
              <w:right w:val="nil"/>
            </w:tcBorders>
          </w:tcPr>
          <w:p w14:paraId="3BBAC3F9" w14:textId="77777777" w:rsidR="00724091" w:rsidRDefault="00000000">
            <w:pPr>
              <w:spacing w:after="0" w:line="259" w:lineRule="auto"/>
              <w:ind w:left="1" w:firstLine="0"/>
            </w:pPr>
            <w:r>
              <w:t xml:space="preserve">(SAME AS PREVIOUS LOCATION) </w:t>
            </w:r>
          </w:p>
          <w:p w14:paraId="06FD07F8" w14:textId="77777777" w:rsidR="00724091" w:rsidRDefault="00000000">
            <w:pPr>
              <w:spacing w:after="0" w:line="259" w:lineRule="auto"/>
              <w:ind w:left="3" w:firstLine="0"/>
            </w:pPr>
            <w:r>
              <w:t xml:space="preserve">FOB:  Destination  </w:t>
            </w:r>
          </w:p>
        </w:tc>
        <w:tc>
          <w:tcPr>
            <w:tcW w:w="1009" w:type="dxa"/>
            <w:tcBorders>
              <w:top w:val="nil"/>
              <w:left w:val="nil"/>
              <w:bottom w:val="nil"/>
              <w:right w:val="nil"/>
            </w:tcBorders>
          </w:tcPr>
          <w:p w14:paraId="342766C6" w14:textId="77777777" w:rsidR="00724091" w:rsidRDefault="00000000">
            <w:pPr>
              <w:spacing w:after="0" w:line="259" w:lineRule="auto"/>
              <w:ind w:left="1" w:firstLine="0"/>
            </w:pPr>
            <w:r>
              <w:t xml:space="preserve">W91ATL  </w:t>
            </w:r>
          </w:p>
        </w:tc>
      </w:tr>
      <w:tr w:rsidR="00724091" w14:paraId="6BF8994D" w14:textId="77777777">
        <w:trPr>
          <w:trHeight w:val="230"/>
        </w:trPr>
        <w:tc>
          <w:tcPr>
            <w:tcW w:w="751" w:type="dxa"/>
            <w:tcBorders>
              <w:top w:val="nil"/>
              <w:left w:val="nil"/>
              <w:bottom w:val="nil"/>
              <w:right w:val="nil"/>
            </w:tcBorders>
          </w:tcPr>
          <w:p w14:paraId="694D8421" w14:textId="77777777" w:rsidR="00724091" w:rsidRDefault="00000000">
            <w:pPr>
              <w:spacing w:after="0" w:line="259" w:lineRule="auto"/>
              <w:ind w:left="0" w:firstLine="0"/>
            </w:pPr>
            <w:r>
              <w:t xml:space="preserve">  </w:t>
            </w:r>
          </w:p>
        </w:tc>
        <w:tc>
          <w:tcPr>
            <w:tcW w:w="2297" w:type="dxa"/>
            <w:tcBorders>
              <w:top w:val="nil"/>
              <w:left w:val="nil"/>
              <w:bottom w:val="nil"/>
              <w:right w:val="nil"/>
            </w:tcBorders>
          </w:tcPr>
          <w:p w14:paraId="5DD2D195" w14:textId="77777777" w:rsidR="00724091" w:rsidRDefault="00000000">
            <w:pPr>
              <w:spacing w:after="0" w:line="259" w:lineRule="auto"/>
              <w:ind w:left="1" w:firstLine="0"/>
            </w:pPr>
            <w:r>
              <w:t xml:space="preserve">  </w:t>
            </w:r>
          </w:p>
        </w:tc>
        <w:tc>
          <w:tcPr>
            <w:tcW w:w="1600" w:type="dxa"/>
            <w:tcBorders>
              <w:top w:val="nil"/>
              <w:left w:val="nil"/>
              <w:bottom w:val="nil"/>
              <w:right w:val="nil"/>
            </w:tcBorders>
          </w:tcPr>
          <w:p w14:paraId="7BBF3B09" w14:textId="77777777" w:rsidR="00724091" w:rsidRDefault="00000000">
            <w:pPr>
              <w:spacing w:after="0" w:line="259" w:lineRule="auto"/>
              <w:ind w:left="2" w:firstLine="0"/>
            </w:pPr>
            <w:r>
              <w:t xml:space="preserve">  </w:t>
            </w:r>
          </w:p>
        </w:tc>
        <w:tc>
          <w:tcPr>
            <w:tcW w:w="3851" w:type="dxa"/>
            <w:tcBorders>
              <w:top w:val="nil"/>
              <w:left w:val="nil"/>
              <w:bottom w:val="nil"/>
              <w:right w:val="nil"/>
            </w:tcBorders>
          </w:tcPr>
          <w:p w14:paraId="7248B669" w14:textId="77777777" w:rsidR="00724091" w:rsidRDefault="00000000">
            <w:pPr>
              <w:spacing w:after="0" w:line="259" w:lineRule="auto"/>
              <w:ind w:left="2" w:firstLine="0"/>
            </w:pPr>
            <w:r>
              <w:t xml:space="preserve">  </w:t>
            </w:r>
          </w:p>
        </w:tc>
        <w:tc>
          <w:tcPr>
            <w:tcW w:w="1009" w:type="dxa"/>
            <w:tcBorders>
              <w:top w:val="nil"/>
              <w:left w:val="nil"/>
              <w:bottom w:val="nil"/>
              <w:right w:val="nil"/>
            </w:tcBorders>
          </w:tcPr>
          <w:p w14:paraId="6A8ADACB" w14:textId="77777777" w:rsidR="00724091" w:rsidRDefault="00000000">
            <w:pPr>
              <w:spacing w:after="0" w:line="259" w:lineRule="auto"/>
              <w:ind w:left="0" w:firstLine="0"/>
            </w:pPr>
            <w:r>
              <w:t xml:space="preserve">  </w:t>
            </w:r>
          </w:p>
        </w:tc>
      </w:tr>
      <w:tr w:rsidR="00724091" w14:paraId="130DA800" w14:textId="77777777">
        <w:trPr>
          <w:trHeight w:val="458"/>
        </w:trPr>
        <w:tc>
          <w:tcPr>
            <w:tcW w:w="751" w:type="dxa"/>
            <w:tcBorders>
              <w:top w:val="nil"/>
              <w:left w:val="nil"/>
              <w:bottom w:val="nil"/>
              <w:right w:val="nil"/>
            </w:tcBorders>
          </w:tcPr>
          <w:p w14:paraId="3B1E0CF8" w14:textId="77777777" w:rsidR="00724091" w:rsidRDefault="00000000">
            <w:pPr>
              <w:spacing w:after="0" w:line="259" w:lineRule="auto"/>
              <w:ind w:left="0" w:firstLine="0"/>
            </w:pPr>
            <w:r>
              <w:t xml:space="preserve">0004  </w:t>
            </w:r>
          </w:p>
        </w:tc>
        <w:tc>
          <w:tcPr>
            <w:tcW w:w="2297" w:type="dxa"/>
            <w:tcBorders>
              <w:top w:val="nil"/>
              <w:left w:val="nil"/>
              <w:bottom w:val="nil"/>
              <w:right w:val="nil"/>
            </w:tcBorders>
          </w:tcPr>
          <w:p w14:paraId="0AE45273" w14:textId="77777777" w:rsidR="00724091" w:rsidRDefault="00000000">
            <w:pPr>
              <w:spacing w:after="0" w:line="259" w:lineRule="auto"/>
              <w:ind w:left="1" w:firstLine="0"/>
            </w:pPr>
            <w:r>
              <w:t xml:space="preserve">9 mths. ADC  </w:t>
            </w:r>
          </w:p>
        </w:tc>
        <w:tc>
          <w:tcPr>
            <w:tcW w:w="1600" w:type="dxa"/>
            <w:tcBorders>
              <w:top w:val="nil"/>
              <w:left w:val="nil"/>
              <w:bottom w:val="nil"/>
              <w:right w:val="nil"/>
            </w:tcBorders>
          </w:tcPr>
          <w:p w14:paraId="743BBCC6" w14:textId="77777777" w:rsidR="00724091" w:rsidRDefault="00000000">
            <w:pPr>
              <w:spacing w:after="0" w:line="259" w:lineRule="auto"/>
              <w:ind w:left="1" w:firstLine="0"/>
            </w:pPr>
            <w:r>
              <w:t xml:space="preserve">1  </w:t>
            </w:r>
          </w:p>
        </w:tc>
        <w:tc>
          <w:tcPr>
            <w:tcW w:w="3851" w:type="dxa"/>
            <w:tcBorders>
              <w:top w:val="nil"/>
              <w:left w:val="nil"/>
              <w:bottom w:val="nil"/>
              <w:right w:val="nil"/>
            </w:tcBorders>
          </w:tcPr>
          <w:p w14:paraId="32C5DE35" w14:textId="77777777" w:rsidR="00724091" w:rsidRDefault="00000000">
            <w:pPr>
              <w:spacing w:after="0" w:line="259" w:lineRule="auto"/>
              <w:ind w:left="1" w:firstLine="0"/>
            </w:pPr>
            <w:r>
              <w:t xml:space="preserve">(SAME AS PREVIOUS LOCATION) </w:t>
            </w:r>
          </w:p>
          <w:p w14:paraId="6BEA6ED8" w14:textId="77777777" w:rsidR="00724091" w:rsidRDefault="00000000">
            <w:pPr>
              <w:spacing w:after="0" w:line="259" w:lineRule="auto"/>
              <w:ind w:left="3" w:firstLine="0"/>
            </w:pPr>
            <w:r>
              <w:t xml:space="preserve">FOB:  Destination  </w:t>
            </w:r>
          </w:p>
        </w:tc>
        <w:tc>
          <w:tcPr>
            <w:tcW w:w="1009" w:type="dxa"/>
            <w:tcBorders>
              <w:top w:val="nil"/>
              <w:left w:val="nil"/>
              <w:bottom w:val="nil"/>
              <w:right w:val="nil"/>
            </w:tcBorders>
          </w:tcPr>
          <w:p w14:paraId="1BAB3B46" w14:textId="77777777" w:rsidR="00724091" w:rsidRDefault="00000000">
            <w:pPr>
              <w:spacing w:after="0" w:line="259" w:lineRule="auto"/>
              <w:ind w:left="1" w:firstLine="0"/>
            </w:pPr>
            <w:r>
              <w:t xml:space="preserve">W91ATL  </w:t>
            </w:r>
          </w:p>
        </w:tc>
      </w:tr>
      <w:tr w:rsidR="00724091" w14:paraId="7A601673" w14:textId="77777777">
        <w:trPr>
          <w:trHeight w:val="230"/>
        </w:trPr>
        <w:tc>
          <w:tcPr>
            <w:tcW w:w="751" w:type="dxa"/>
            <w:tcBorders>
              <w:top w:val="nil"/>
              <w:left w:val="nil"/>
              <w:bottom w:val="nil"/>
              <w:right w:val="nil"/>
            </w:tcBorders>
          </w:tcPr>
          <w:p w14:paraId="0DF2CAFD" w14:textId="77777777" w:rsidR="00724091" w:rsidRDefault="00000000">
            <w:pPr>
              <w:spacing w:after="0" w:line="259" w:lineRule="auto"/>
              <w:ind w:left="0" w:firstLine="0"/>
            </w:pPr>
            <w:r>
              <w:t xml:space="preserve">  </w:t>
            </w:r>
          </w:p>
        </w:tc>
        <w:tc>
          <w:tcPr>
            <w:tcW w:w="2297" w:type="dxa"/>
            <w:tcBorders>
              <w:top w:val="nil"/>
              <w:left w:val="nil"/>
              <w:bottom w:val="nil"/>
              <w:right w:val="nil"/>
            </w:tcBorders>
          </w:tcPr>
          <w:p w14:paraId="36620E39" w14:textId="77777777" w:rsidR="00724091" w:rsidRDefault="00000000">
            <w:pPr>
              <w:spacing w:after="0" w:line="259" w:lineRule="auto"/>
              <w:ind w:left="1" w:firstLine="0"/>
            </w:pPr>
            <w:r>
              <w:t xml:space="preserve">  </w:t>
            </w:r>
          </w:p>
        </w:tc>
        <w:tc>
          <w:tcPr>
            <w:tcW w:w="1600" w:type="dxa"/>
            <w:tcBorders>
              <w:top w:val="nil"/>
              <w:left w:val="nil"/>
              <w:bottom w:val="nil"/>
              <w:right w:val="nil"/>
            </w:tcBorders>
          </w:tcPr>
          <w:p w14:paraId="6AC87107" w14:textId="77777777" w:rsidR="00724091" w:rsidRDefault="00000000">
            <w:pPr>
              <w:spacing w:after="0" w:line="259" w:lineRule="auto"/>
              <w:ind w:left="2" w:firstLine="0"/>
            </w:pPr>
            <w:r>
              <w:t xml:space="preserve">  </w:t>
            </w:r>
          </w:p>
        </w:tc>
        <w:tc>
          <w:tcPr>
            <w:tcW w:w="3851" w:type="dxa"/>
            <w:tcBorders>
              <w:top w:val="nil"/>
              <w:left w:val="nil"/>
              <w:bottom w:val="nil"/>
              <w:right w:val="nil"/>
            </w:tcBorders>
          </w:tcPr>
          <w:p w14:paraId="26A50EF5" w14:textId="77777777" w:rsidR="00724091" w:rsidRDefault="00000000">
            <w:pPr>
              <w:spacing w:after="0" w:line="259" w:lineRule="auto"/>
              <w:ind w:left="2" w:firstLine="0"/>
            </w:pPr>
            <w:r>
              <w:t xml:space="preserve">  </w:t>
            </w:r>
          </w:p>
        </w:tc>
        <w:tc>
          <w:tcPr>
            <w:tcW w:w="1009" w:type="dxa"/>
            <w:tcBorders>
              <w:top w:val="nil"/>
              <w:left w:val="nil"/>
              <w:bottom w:val="nil"/>
              <w:right w:val="nil"/>
            </w:tcBorders>
          </w:tcPr>
          <w:p w14:paraId="253B98C2" w14:textId="77777777" w:rsidR="00724091" w:rsidRDefault="00000000">
            <w:pPr>
              <w:spacing w:after="0" w:line="259" w:lineRule="auto"/>
              <w:ind w:left="0" w:firstLine="0"/>
            </w:pPr>
            <w:r>
              <w:t xml:space="preserve">  </w:t>
            </w:r>
          </w:p>
        </w:tc>
      </w:tr>
      <w:tr w:rsidR="00724091" w14:paraId="3A9A732F" w14:textId="77777777">
        <w:trPr>
          <w:trHeight w:val="436"/>
        </w:trPr>
        <w:tc>
          <w:tcPr>
            <w:tcW w:w="751" w:type="dxa"/>
            <w:tcBorders>
              <w:top w:val="nil"/>
              <w:left w:val="nil"/>
              <w:bottom w:val="nil"/>
              <w:right w:val="nil"/>
            </w:tcBorders>
          </w:tcPr>
          <w:p w14:paraId="534A4106" w14:textId="77777777" w:rsidR="00724091" w:rsidRDefault="00000000">
            <w:pPr>
              <w:spacing w:after="0" w:line="259" w:lineRule="auto"/>
              <w:ind w:left="0" w:firstLine="0"/>
            </w:pPr>
            <w:r>
              <w:t xml:space="preserve">0005  </w:t>
            </w:r>
          </w:p>
        </w:tc>
        <w:tc>
          <w:tcPr>
            <w:tcW w:w="2297" w:type="dxa"/>
            <w:tcBorders>
              <w:top w:val="nil"/>
              <w:left w:val="nil"/>
              <w:bottom w:val="nil"/>
              <w:right w:val="nil"/>
            </w:tcBorders>
          </w:tcPr>
          <w:p w14:paraId="62AD57C6" w14:textId="77777777" w:rsidR="00724091" w:rsidRDefault="00000000">
            <w:pPr>
              <w:spacing w:after="0" w:line="259" w:lineRule="auto"/>
              <w:ind w:left="1" w:firstLine="0"/>
            </w:pPr>
            <w:r>
              <w:t xml:space="preserve">12 mths. ADC  </w:t>
            </w:r>
          </w:p>
        </w:tc>
        <w:tc>
          <w:tcPr>
            <w:tcW w:w="1600" w:type="dxa"/>
            <w:tcBorders>
              <w:top w:val="nil"/>
              <w:left w:val="nil"/>
              <w:bottom w:val="nil"/>
              <w:right w:val="nil"/>
            </w:tcBorders>
          </w:tcPr>
          <w:p w14:paraId="2F0D238B" w14:textId="77777777" w:rsidR="00724091" w:rsidRDefault="00000000">
            <w:pPr>
              <w:spacing w:after="0" w:line="259" w:lineRule="auto"/>
              <w:ind w:left="2" w:firstLine="0"/>
            </w:pPr>
            <w:r>
              <w:t xml:space="preserve">1  </w:t>
            </w:r>
          </w:p>
        </w:tc>
        <w:tc>
          <w:tcPr>
            <w:tcW w:w="3851" w:type="dxa"/>
            <w:tcBorders>
              <w:top w:val="nil"/>
              <w:left w:val="nil"/>
              <w:bottom w:val="nil"/>
              <w:right w:val="nil"/>
            </w:tcBorders>
          </w:tcPr>
          <w:p w14:paraId="26195275" w14:textId="77777777" w:rsidR="00724091" w:rsidRDefault="00000000">
            <w:pPr>
              <w:spacing w:after="0" w:line="259" w:lineRule="auto"/>
              <w:ind w:left="2" w:firstLine="0"/>
            </w:pPr>
            <w:r>
              <w:t xml:space="preserve">(SAME AS PREVIOUS LOCATION) </w:t>
            </w:r>
          </w:p>
          <w:p w14:paraId="347D0681" w14:textId="77777777" w:rsidR="00724091" w:rsidRDefault="00000000">
            <w:pPr>
              <w:spacing w:after="0" w:line="259" w:lineRule="auto"/>
              <w:ind w:left="3" w:firstLine="0"/>
            </w:pPr>
            <w:r>
              <w:t xml:space="preserve">FOB:  Destination  </w:t>
            </w:r>
          </w:p>
        </w:tc>
        <w:tc>
          <w:tcPr>
            <w:tcW w:w="1009" w:type="dxa"/>
            <w:tcBorders>
              <w:top w:val="nil"/>
              <w:left w:val="nil"/>
              <w:bottom w:val="nil"/>
              <w:right w:val="nil"/>
            </w:tcBorders>
          </w:tcPr>
          <w:p w14:paraId="3B6F5EF3" w14:textId="77777777" w:rsidR="00724091" w:rsidRDefault="00000000">
            <w:pPr>
              <w:spacing w:after="0" w:line="259" w:lineRule="auto"/>
              <w:ind w:left="1" w:firstLine="0"/>
            </w:pPr>
            <w:r>
              <w:t xml:space="preserve">W91ATL  </w:t>
            </w:r>
          </w:p>
        </w:tc>
      </w:tr>
    </w:tbl>
    <w:p w14:paraId="5241A2EC" w14:textId="77777777" w:rsidR="00724091" w:rsidRDefault="00000000">
      <w:pPr>
        <w:ind w:left="-5" w:right="13"/>
      </w:pPr>
      <w:r>
        <w:t xml:space="preserve">Section G - Contract Administration Data </w:t>
      </w:r>
    </w:p>
    <w:p w14:paraId="3B141133" w14:textId="77777777" w:rsidR="00724091" w:rsidRDefault="00000000">
      <w:pPr>
        <w:spacing w:after="0" w:line="259" w:lineRule="auto"/>
        <w:ind w:left="0" w:firstLine="0"/>
      </w:pPr>
      <w:r>
        <w:t xml:space="preserve"> </w:t>
      </w:r>
    </w:p>
    <w:p w14:paraId="0BE4A6B9" w14:textId="77777777" w:rsidR="00724091" w:rsidRDefault="00000000">
      <w:pPr>
        <w:spacing w:after="4" w:line="259" w:lineRule="auto"/>
        <w:ind w:left="0" w:firstLine="0"/>
      </w:pPr>
      <w:r>
        <w:t xml:space="preserve"> </w:t>
      </w:r>
    </w:p>
    <w:p w14:paraId="5DDCCED6" w14:textId="77777777" w:rsidR="00724091" w:rsidRDefault="00000000">
      <w:pPr>
        <w:spacing w:after="0" w:line="259" w:lineRule="auto"/>
        <w:ind w:left="0" w:firstLine="0"/>
      </w:pPr>
      <w:r>
        <w:rPr>
          <w:sz w:val="24"/>
        </w:rPr>
        <w:t xml:space="preserve"> </w:t>
      </w:r>
    </w:p>
    <w:p w14:paraId="7AF7DA74" w14:textId="77777777" w:rsidR="00724091" w:rsidRDefault="00000000">
      <w:pPr>
        <w:spacing w:after="0" w:line="259" w:lineRule="auto"/>
        <w:ind w:left="0" w:firstLine="0"/>
      </w:pPr>
      <w:r>
        <w:rPr>
          <w:sz w:val="24"/>
        </w:rPr>
        <w:t xml:space="preserve"> </w:t>
      </w:r>
    </w:p>
    <w:p w14:paraId="118497DE" w14:textId="77777777" w:rsidR="00724091" w:rsidRDefault="00000000">
      <w:pPr>
        <w:pStyle w:val="Heading1"/>
        <w:ind w:left="-5"/>
      </w:pPr>
      <w:r>
        <w:t xml:space="preserve">ACCOUNTING AND APPROPRIATION DATA </w:t>
      </w:r>
    </w:p>
    <w:p w14:paraId="26C2DF90" w14:textId="77777777" w:rsidR="00724091" w:rsidRDefault="00000000">
      <w:pPr>
        <w:spacing w:after="0" w:line="259" w:lineRule="auto"/>
        <w:ind w:left="0" w:firstLine="0"/>
      </w:pPr>
      <w:r>
        <w:rPr>
          <w:sz w:val="24"/>
        </w:rPr>
        <w:t xml:space="preserve"> </w:t>
      </w:r>
    </w:p>
    <w:p w14:paraId="1D076ED5" w14:textId="77777777" w:rsidR="00724091" w:rsidRDefault="00000000">
      <w:pPr>
        <w:spacing w:after="0" w:line="259" w:lineRule="auto"/>
        <w:ind w:left="-5"/>
      </w:pPr>
      <w:r>
        <w:rPr>
          <w:sz w:val="17"/>
        </w:rPr>
        <w:t xml:space="preserve">AA: 0212024202520400000663633255          R.0059602.1.1           6100.9000021001  </w:t>
      </w:r>
    </w:p>
    <w:p w14:paraId="41339AD9" w14:textId="77777777" w:rsidR="00724091" w:rsidRDefault="00000000">
      <w:pPr>
        <w:spacing w:after="0" w:line="259" w:lineRule="auto"/>
        <w:ind w:left="-5"/>
      </w:pPr>
      <w:r>
        <w:rPr>
          <w:sz w:val="17"/>
        </w:rPr>
        <w:t xml:space="preserve">COST CODE: A97EL  </w:t>
      </w:r>
    </w:p>
    <w:p w14:paraId="73C85CE2" w14:textId="77777777" w:rsidR="00724091" w:rsidRDefault="00000000">
      <w:pPr>
        <w:spacing w:after="0" w:line="259" w:lineRule="auto"/>
        <w:ind w:left="-5"/>
      </w:pPr>
      <w:r>
        <w:rPr>
          <w:sz w:val="17"/>
        </w:rPr>
        <w:t xml:space="preserve">AMOUNT: $1,140,000.00  </w:t>
      </w:r>
    </w:p>
    <w:p w14:paraId="68A03313" w14:textId="77777777" w:rsidR="00724091" w:rsidRDefault="00000000">
      <w:pPr>
        <w:spacing w:after="0" w:line="259" w:lineRule="auto"/>
        <w:ind w:left="0" w:firstLine="0"/>
      </w:pPr>
      <w:r>
        <w:rPr>
          <w:sz w:val="17"/>
        </w:rPr>
        <w:t xml:space="preserve">  </w:t>
      </w:r>
    </w:p>
    <w:p w14:paraId="64D44C2C" w14:textId="77777777" w:rsidR="00724091" w:rsidRDefault="00000000">
      <w:pPr>
        <w:spacing w:after="0" w:line="259" w:lineRule="auto"/>
        <w:ind w:left="-5"/>
      </w:pPr>
      <w:r>
        <w:rPr>
          <w:sz w:val="17"/>
        </w:rPr>
        <w:t xml:space="preserve">AB: 0212024202520400000663633255          R.0059476.1.1           6100.9000021001  </w:t>
      </w:r>
    </w:p>
    <w:p w14:paraId="3F7B1FE2" w14:textId="77777777" w:rsidR="00724091" w:rsidRDefault="00000000">
      <w:pPr>
        <w:spacing w:after="0" w:line="259" w:lineRule="auto"/>
        <w:ind w:left="-5"/>
      </w:pPr>
      <w:r>
        <w:rPr>
          <w:sz w:val="17"/>
        </w:rPr>
        <w:t xml:space="preserve">COST CODE: A97EL  </w:t>
      </w:r>
    </w:p>
    <w:p w14:paraId="7182EA27" w14:textId="77777777" w:rsidR="00724091" w:rsidRDefault="00000000">
      <w:pPr>
        <w:spacing w:after="0" w:line="259" w:lineRule="auto"/>
        <w:ind w:left="-5"/>
      </w:pPr>
      <w:r>
        <w:rPr>
          <w:sz w:val="17"/>
        </w:rPr>
        <w:t xml:space="preserve">AMOUNT: $4,800,000.00  </w:t>
      </w:r>
    </w:p>
    <w:tbl>
      <w:tblPr>
        <w:tblStyle w:val="TableGrid"/>
        <w:tblW w:w="6312" w:type="dxa"/>
        <w:tblInd w:w="0" w:type="dxa"/>
        <w:tblCellMar>
          <w:top w:w="0" w:type="dxa"/>
          <w:left w:w="0" w:type="dxa"/>
          <w:bottom w:w="0" w:type="dxa"/>
          <w:right w:w="0" w:type="dxa"/>
        </w:tblCellMar>
        <w:tblLook w:val="04A0" w:firstRow="1" w:lastRow="0" w:firstColumn="1" w:lastColumn="0" w:noHBand="0" w:noVBand="1"/>
      </w:tblPr>
      <w:tblGrid>
        <w:gridCol w:w="750"/>
        <w:gridCol w:w="1500"/>
        <w:gridCol w:w="2999"/>
        <w:gridCol w:w="1063"/>
      </w:tblGrid>
      <w:tr w:rsidR="00724091" w14:paraId="0B3AB714" w14:textId="77777777">
        <w:trPr>
          <w:trHeight w:val="175"/>
        </w:trPr>
        <w:tc>
          <w:tcPr>
            <w:tcW w:w="750" w:type="dxa"/>
            <w:tcBorders>
              <w:top w:val="nil"/>
              <w:left w:val="nil"/>
              <w:bottom w:val="nil"/>
              <w:right w:val="nil"/>
            </w:tcBorders>
          </w:tcPr>
          <w:p w14:paraId="465DDE31" w14:textId="77777777" w:rsidR="00724091" w:rsidRDefault="00000000">
            <w:pPr>
              <w:spacing w:after="0" w:line="259" w:lineRule="auto"/>
              <w:ind w:left="0" w:firstLine="0"/>
            </w:pPr>
            <w:r>
              <w:rPr>
                <w:sz w:val="17"/>
              </w:rPr>
              <w:t xml:space="preserve">  </w:t>
            </w:r>
          </w:p>
        </w:tc>
        <w:tc>
          <w:tcPr>
            <w:tcW w:w="1500" w:type="dxa"/>
            <w:tcBorders>
              <w:top w:val="nil"/>
              <w:left w:val="nil"/>
              <w:bottom w:val="nil"/>
              <w:right w:val="nil"/>
            </w:tcBorders>
          </w:tcPr>
          <w:p w14:paraId="1A21D997" w14:textId="77777777" w:rsidR="00724091" w:rsidRDefault="00000000">
            <w:pPr>
              <w:spacing w:after="0" w:line="259" w:lineRule="auto"/>
              <w:ind w:left="2" w:firstLine="0"/>
            </w:pPr>
            <w:r>
              <w:rPr>
                <w:sz w:val="17"/>
              </w:rPr>
              <w:t xml:space="preserve">  </w:t>
            </w:r>
          </w:p>
        </w:tc>
        <w:tc>
          <w:tcPr>
            <w:tcW w:w="2999" w:type="dxa"/>
            <w:tcBorders>
              <w:top w:val="nil"/>
              <w:left w:val="nil"/>
              <w:bottom w:val="nil"/>
              <w:right w:val="nil"/>
            </w:tcBorders>
          </w:tcPr>
          <w:p w14:paraId="1FA53CE4" w14:textId="77777777" w:rsidR="00724091" w:rsidRDefault="00000000">
            <w:pPr>
              <w:spacing w:after="0" w:line="259" w:lineRule="auto"/>
              <w:ind w:left="2" w:firstLine="0"/>
            </w:pPr>
            <w:r>
              <w:rPr>
                <w:sz w:val="17"/>
              </w:rPr>
              <w:t xml:space="preserve">  </w:t>
            </w:r>
          </w:p>
        </w:tc>
        <w:tc>
          <w:tcPr>
            <w:tcW w:w="1063" w:type="dxa"/>
            <w:tcBorders>
              <w:top w:val="nil"/>
              <w:left w:val="nil"/>
              <w:bottom w:val="nil"/>
              <w:right w:val="nil"/>
            </w:tcBorders>
          </w:tcPr>
          <w:p w14:paraId="211DB1CD" w14:textId="77777777" w:rsidR="00724091" w:rsidRDefault="00000000">
            <w:pPr>
              <w:spacing w:after="0" w:line="259" w:lineRule="auto"/>
              <w:ind w:left="2" w:firstLine="0"/>
            </w:pPr>
            <w:r>
              <w:rPr>
                <w:sz w:val="17"/>
              </w:rPr>
              <w:t xml:space="preserve">  </w:t>
            </w:r>
          </w:p>
        </w:tc>
      </w:tr>
      <w:tr w:rsidR="00724091" w14:paraId="38BBF941" w14:textId="77777777">
        <w:trPr>
          <w:trHeight w:val="196"/>
        </w:trPr>
        <w:tc>
          <w:tcPr>
            <w:tcW w:w="750" w:type="dxa"/>
            <w:tcBorders>
              <w:top w:val="nil"/>
              <w:left w:val="nil"/>
              <w:bottom w:val="nil"/>
              <w:right w:val="nil"/>
            </w:tcBorders>
          </w:tcPr>
          <w:p w14:paraId="668E372E" w14:textId="77777777" w:rsidR="00724091" w:rsidRDefault="00000000">
            <w:pPr>
              <w:spacing w:after="0" w:line="259" w:lineRule="auto"/>
              <w:ind w:left="0" w:firstLine="0"/>
            </w:pPr>
            <w:r>
              <w:rPr>
                <w:sz w:val="17"/>
              </w:rPr>
              <w:t xml:space="preserve">ACRN  </w:t>
            </w:r>
          </w:p>
        </w:tc>
        <w:tc>
          <w:tcPr>
            <w:tcW w:w="1500" w:type="dxa"/>
            <w:tcBorders>
              <w:top w:val="nil"/>
              <w:left w:val="nil"/>
              <w:bottom w:val="nil"/>
              <w:right w:val="nil"/>
            </w:tcBorders>
          </w:tcPr>
          <w:p w14:paraId="78E7D366" w14:textId="77777777" w:rsidR="00724091" w:rsidRDefault="00000000">
            <w:pPr>
              <w:spacing w:after="0" w:line="259" w:lineRule="auto"/>
              <w:ind w:left="1" w:firstLine="0"/>
            </w:pPr>
            <w:r>
              <w:rPr>
                <w:sz w:val="17"/>
              </w:rPr>
              <w:t xml:space="preserve">CLIN/SLIN  </w:t>
            </w:r>
          </w:p>
        </w:tc>
        <w:tc>
          <w:tcPr>
            <w:tcW w:w="2999" w:type="dxa"/>
            <w:tcBorders>
              <w:top w:val="nil"/>
              <w:left w:val="nil"/>
              <w:bottom w:val="nil"/>
              <w:right w:val="nil"/>
            </w:tcBorders>
          </w:tcPr>
          <w:p w14:paraId="70A5DB46" w14:textId="77777777" w:rsidR="00724091" w:rsidRDefault="00000000">
            <w:pPr>
              <w:spacing w:after="0" w:line="259" w:lineRule="auto"/>
              <w:ind w:left="0" w:firstLine="0"/>
            </w:pPr>
            <w:r>
              <w:rPr>
                <w:sz w:val="17"/>
              </w:rPr>
              <w:t xml:space="preserve">CIN  </w:t>
            </w:r>
          </w:p>
        </w:tc>
        <w:tc>
          <w:tcPr>
            <w:tcW w:w="1063" w:type="dxa"/>
            <w:tcBorders>
              <w:top w:val="nil"/>
              <w:left w:val="nil"/>
              <w:bottom w:val="nil"/>
              <w:right w:val="nil"/>
            </w:tcBorders>
          </w:tcPr>
          <w:p w14:paraId="25DA09F0" w14:textId="77777777" w:rsidR="00724091" w:rsidRDefault="00000000">
            <w:pPr>
              <w:spacing w:after="0" w:line="259" w:lineRule="auto"/>
              <w:ind w:left="0" w:firstLine="0"/>
            </w:pPr>
            <w:r>
              <w:rPr>
                <w:sz w:val="17"/>
              </w:rPr>
              <w:t xml:space="preserve">AMOUNT  </w:t>
            </w:r>
          </w:p>
        </w:tc>
      </w:tr>
      <w:tr w:rsidR="00724091" w14:paraId="2A07217D" w14:textId="77777777">
        <w:trPr>
          <w:trHeight w:val="196"/>
        </w:trPr>
        <w:tc>
          <w:tcPr>
            <w:tcW w:w="750" w:type="dxa"/>
            <w:tcBorders>
              <w:top w:val="nil"/>
              <w:left w:val="nil"/>
              <w:bottom w:val="nil"/>
              <w:right w:val="nil"/>
            </w:tcBorders>
          </w:tcPr>
          <w:p w14:paraId="1E560DE1" w14:textId="77777777" w:rsidR="00724091" w:rsidRDefault="00000000">
            <w:pPr>
              <w:spacing w:after="0" w:line="259" w:lineRule="auto"/>
              <w:ind w:left="0" w:firstLine="0"/>
            </w:pPr>
            <w:r>
              <w:rPr>
                <w:sz w:val="17"/>
              </w:rPr>
              <w:t xml:space="preserve">  </w:t>
            </w:r>
          </w:p>
        </w:tc>
        <w:tc>
          <w:tcPr>
            <w:tcW w:w="1500" w:type="dxa"/>
            <w:tcBorders>
              <w:top w:val="nil"/>
              <w:left w:val="nil"/>
              <w:bottom w:val="nil"/>
              <w:right w:val="nil"/>
            </w:tcBorders>
          </w:tcPr>
          <w:p w14:paraId="665F2D5A" w14:textId="77777777" w:rsidR="00724091" w:rsidRDefault="00000000">
            <w:pPr>
              <w:spacing w:after="0" w:line="259" w:lineRule="auto"/>
              <w:ind w:left="2" w:firstLine="0"/>
            </w:pPr>
            <w:r>
              <w:rPr>
                <w:sz w:val="17"/>
              </w:rPr>
              <w:t xml:space="preserve">  </w:t>
            </w:r>
          </w:p>
        </w:tc>
        <w:tc>
          <w:tcPr>
            <w:tcW w:w="2999" w:type="dxa"/>
            <w:tcBorders>
              <w:top w:val="nil"/>
              <w:left w:val="nil"/>
              <w:bottom w:val="nil"/>
              <w:right w:val="nil"/>
            </w:tcBorders>
          </w:tcPr>
          <w:p w14:paraId="6C5BD3DF" w14:textId="77777777" w:rsidR="00724091" w:rsidRDefault="00000000">
            <w:pPr>
              <w:spacing w:after="0" w:line="259" w:lineRule="auto"/>
              <w:ind w:left="2" w:firstLine="0"/>
            </w:pPr>
            <w:r>
              <w:rPr>
                <w:sz w:val="17"/>
              </w:rPr>
              <w:t xml:space="preserve">  </w:t>
            </w:r>
          </w:p>
        </w:tc>
        <w:tc>
          <w:tcPr>
            <w:tcW w:w="1063" w:type="dxa"/>
            <w:tcBorders>
              <w:top w:val="nil"/>
              <w:left w:val="nil"/>
              <w:bottom w:val="nil"/>
              <w:right w:val="nil"/>
            </w:tcBorders>
          </w:tcPr>
          <w:p w14:paraId="19DC0DB9" w14:textId="77777777" w:rsidR="00724091" w:rsidRDefault="00000000">
            <w:pPr>
              <w:spacing w:after="0" w:line="259" w:lineRule="auto"/>
              <w:ind w:left="2" w:firstLine="0"/>
            </w:pPr>
            <w:r>
              <w:rPr>
                <w:sz w:val="17"/>
              </w:rPr>
              <w:t xml:space="preserve">  </w:t>
            </w:r>
          </w:p>
        </w:tc>
      </w:tr>
      <w:tr w:rsidR="00724091" w14:paraId="29802326" w14:textId="77777777">
        <w:trPr>
          <w:trHeight w:val="196"/>
        </w:trPr>
        <w:tc>
          <w:tcPr>
            <w:tcW w:w="750" w:type="dxa"/>
            <w:tcBorders>
              <w:top w:val="nil"/>
              <w:left w:val="nil"/>
              <w:bottom w:val="nil"/>
              <w:right w:val="nil"/>
            </w:tcBorders>
          </w:tcPr>
          <w:p w14:paraId="6E9C837C" w14:textId="77777777" w:rsidR="00724091" w:rsidRDefault="00000000">
            <w:pPr>
              <w:spacing w:after="0" w:line="259" w:lineRule="auto"/>
              <w:ind w:left="0" w:firstLine="0"/>
            </w:pPr>
            <w:r>
              <w:rPr>
                <w:sz w:val="17"/>
              </w:rPr>
              <w:t xml:space="preserve">AA  </w:t>
            </w:r>
          </w:p>
        </w:tc>
        <w:tc>
          <w:tcPr>
            <w:tcW w:w="1500" w:type="dxa"/>
            <w:tcBorders>
              <w:top w:val="nil"/>
              <w:left w:val="nil"/>
              <w:bottom w:val="nil"/>
              <w:right w:val="nil"/>
            </w:tcBorders>
          </w:tcPr>
          <w:p w14:paraId="056D2C67" w14:textId="77777777" w:rsidR="00724091" w:rsidRDefault="00000000">
            <w:pPr>
              <w:spacing w:after="0" w:line="259" w:lineRule="auto"/>
              <w:ind w:left="1" w:firstLine="0"/>
            </w:pPr>
            <w:r>
              <w:rPr>
                <w:sz w:val="17"/>
              </w:rPr>
              <w:t xml:space="preserve">0004  </w:t>
            </w:r>
          </w:p>
        </w:tc>
        <w:tc>
          <w:tcPr>
            <w:tcW w:w="2999" w:type="dxa"/>
            <w:tcBorders>
              <w:top w:val="nil"/>
              <w:left w:val="nil"/>
              <w:bottom w:val="nil"/>
              <w:right w:val="nil"/>
            </w:tcBorders>
          </w:tcPr>
          <w:p w14:paraId="484D24BD" w14:textId="77777777" w:rsidR="00724091" w:rsidRDefault="00000000">
            <w:pPr>
              <w:spacing w:after="0" w:line="259" w:lineRule="auto"/>
              <w:ind w:left="1" w:firstLine="0"/>
            </w:pPr>
            <w:r>
              <w:rPr>
                <w:sz w:val="17"/>
              </w:rPr>
              <w:t xml:space="preserve">GFEBS001226421800001  </w:t>
            </w:r>
          </w:p>
        </w:tc>
        <w:tc>
          <w:tcPr>
            <w:tcW w:w="1063" w:type="dxa"/>
            <w:tcBorders>
              <w:top w:val="nil"/>
              <w:left w:val="nil"/>
              <w:bottom w:val="nil"/>
              <w:right w:val="nil"/>
            </w:tcBorders>
          </w:tcPr>
          <w:p w14:paraId="52873EC6" w14:textId="77777777" w:rsidR="00724091" w:rsidRDefault="00000000">
            <w:pPr>
              <w:spacing w:after="0" w:line="259" w:lineRule="auto"/>
              <w:ind w:left="1" w:firstLine="0"/>
            </w:pPr>
            <w:r>
              <w:rPr>
                <w:sz w:val="17"/>
              </w:rPr>
              <w:t xml:space="preserve">$338,060.00  </w:t>
            </w:r>
          </w:p>
        </w:tc>
      </w:tr>
      <w:tr w:rsidR="00724091" w14:paraId="13131132" w14:textId="77777777">
        <w:trPr>
          <w:trHeight w:val="196"/>
        </w:trPr>
        <w:tc>
          <w:tcPr>
            <w:tcW w:w="750" w:type="dxa"/>
            <w:tcBorders>
              <w:top w:val="nil"/>
              <w:left w:val="nil"/>
              <w:bottom w:val="nil"/>
              <w:right w:val="nil"/>
            </w:tcBorders>
          </w:tcPr>
          <w:p w14:paraId="33D12DE4" w14:textId="77777777" w:rsidR="00724091" w:rsidRDefault="00000000">
            <w:pPr>
              <w:spacing w:after="0" w:line="259" w:lineRule="auto"/>
              <w:ind w:left="0" w:firstLine="0"/>
            </w:pPr>
            <w:r>
              <w:rPr>
                <w:sz w:val="17"/>
              </w:rPr>
              <w:t xml:space="preserve">  </w:t>
            </w:r>
          </w:p>
        </w:tc>
        <w:tc>
          <w:tcPr>
            <w:tcW w:w="1500" w:type="dxa"/>
            <w:tcBorders>
              <w:top w:val="nil"/>
              <w:left w:val="nil"/>
              <w:bottom w:val="nil"/>
              <w:right w:val="nil"/>
            </w:tcBorders>
          </w:tcPr>
          <w:p w14:paraId="7ADA496F" w14:textId="77777777" w:rsidR="00724091" w:rsidRDefault="00000000">
            <w:pPr>
              <w:spacing w:after="0" w:line="259" w:lineRule="auto"/>
              <w:ind w:left="2" w:firstLine="0"/>
            </w:pPr>
            <w:r>
              <w:rPr>
                <w:sz w:val="17"/>
              </w:rPr>
              <w:t xml:space="preserve">0005  </w:t>
            </w:r>
          </w:p>
        </w:tc>
        <w:tc>
          <w:tcPr>
            <w:tcW w:w="2999" w:type="dxa"/>
            <w:tcBorders>
              <w:top w:val="nil"/>
              <w:left w:val="nil"/>
              <w:bottom w:val="nil"/>
              <w:right w:val="nil"/>
            </w:tcBorders>
          </w:tcPr>
          <w:p w14:paraId="23401DB7" w14:textId="77777777" w:rsidR="00724091" w:rsidRDefault="00000000">
            <w:pPr>
              <w:spacing w:after="0" w:line="259" w:lineRule="auto"/>
              <w:ind w:left="0" w:firstLine="0"/>
            </w:pPr>
            <w:r>
              <w:rPr>
                <w:sz w:val="17"/>
              </w:rPr>
              <w:t xml:space="preserve">GFEBS001226421800002  </w:t>
            </w:r>
          </w:p>
        </w:tc>
        <w:tc>
          <w:tcPr>
            <w:tcW w:w="1063" w:type="dxa"/>
            <w:tcBorders>
              <w:top w:val="nil"/>
              <w:left w:val="nil"/>
              <w:bottom w:val="nil"/>
              <w:right w:val="nil"/>
            </w:tcBorders>
          </w:tcPr>
          <w:p w14:paraId="6DC0A8A7" w14:textId="77777777" w:rsidR="00724091" w:rsidRDefault="00000000">
            <w:pPr>
              <w:spacing w:after="0" w:line="259" w:lineRule="auto"/>
              <w:ind w:left="0" w:firstLine="0"/>
            </w:pPr>
            <w:r>
              <w:rPr>
                <w:sz w:val="17"/>
              </w:rPr>
              <w:t xml:space="preserve">$801,940.00  </w:t>
            </w:r>
          </w:p>
        </w:tc>
      </w:tr>
      <w:tr w:rsidR="00724091" w14:paraId="03E0978F" w14:textId="77777777">
        <w:trPr>
          <w:trHeight w:val="196"/>
        </w:trPr>
        <w:tc>
          <w:tcPr>
            <w:tcW w:w="750" w:type="dxa"/>
            <w:tcBorders>
              <w:top w:val="nil"/>
              <w:left w:val="nil"/>
              <w:bottom w:val="nil"/>
              <w:right w:val="nil"/>
            </w:tcBorders>
          </w:tcPr>
          <w:p w14:paraId="5D876EAC" w14:textId="77777777" w:rsidR="00724091" w:rsidRDefault="00000000">
            <w:pPr>
              <w:spacing w:after="0" w:line="259" w:lineRule="auto"/>
              <w:ind w:left="0" w:firstLine="0"/>
            </w:pPr>
            <w:r>
              <w:rPr>
                <w:sz w:val="17"/>
              </w:rPr>
              <w:t xml:space="preserve">AB  </w:t>
            </w:r>
          </w:p>
        </w:tc>
        <w:tc>
          <w:tcPr>
            <w:tcW w:w="1500" w:type="dxa"/>
            <w:tcBorders>
              <w:top w:val="nil"/>
              <w:left w:val="nil"/>
              <w:bottom w:val="nil"/>
              <w:right w:val="nil"/>
            </w:tcBorders>
          </w:tcPr>
          <w:p w14:paraId="2FADAF93" w14:textId="77777777" w:rsidR="00724091" w:rsidRDefault="00000000">
            <w:pPr>
              <w:spacing w:after="0" w:line="259" w:lineRule="auto"/>
              <w:ind w:left="0" w:firstLine="0"/>
            </w:pPr>
            <w:r>
              <w:rPr>
                <w:sz w:val="17"/>
              </w:rPr>
              <w:t xml:space="preserve">0001  </w:t>
            </w:r>
          </w:p>
        </w:tc>
        <w:tc>
          <w:tcPr>
            <w:tcW w:w="2999" w:type="dxa"/>
            <w:tcBorders>
              <w:top w:val="nil"/>
              <w:left w:val="nil"/>
              <w:bottom w:val="nil"/>
              <w:right w:val="nil"/>
            </w:tcBorders>
          </w:tcPr>
          <w:p w14:paraId="3535743E" w14:textId="77777777" w:rsidR="00724091" w:rsidRDefault="00000000">
            <w:pPr>
              <w:spacing w:after="0" w:line="259" w:lineRule="auto"/>
              <w:ind w:left="0" w:firstLine="0"/>
            </w:pPr>
            <w:r>
              <w:rPr>
                <w:sz w:val="17"/>
              </w:rPr>
              <w:t xml:space="preserve">GFEBS001226421700001  </w:t>
            </w:r>
          </w:p>
        </w:tc>
        <w:tc>
          <w:tcPr>
            <w:tcW w:w="1063" w:type="dxa"/>
            <w:tcBorders>
              <w:top w:val="nil"/>
              <w:left w:val="nil"/>
              <w:bottom w:val="nil"/>
              <w:right w:val="nil"/>
            </w:tcBorders>
          </w:tcPr>
          <w:p w14:paraId="5EB94032" w14:textId="77777777" w:rsidR="00724091" w:rsidRDefault="00000000">
            <w:pPr>
              <w:spacing w:after="0" w:line="259" w:lineRule="auto"/>
              <w:ind w:left="0" w:firstLine="0"/>
              <w:jc w:val="both"/>
            </w:pPr>
            <w:r>
              <w:rPr>
                <w:sz w:val="17"/>
              </w:rPr>
              <w:t xml:space="preserve">$2,499,994.00  </w:t>
            </w:r>
          </w:p>
        </w:tc>
      </w:tr>
      <w:tr w:rsidR="00724091" w14:paraId="4331D87E" w14:textId="77777777">
        <w:trPr>
          <w:trHeight w:val="196"/>
        </w:trPr>
        <w:tc>
          <w:tcPr>
            <w:tcW w:w="750" w:type="dxa"/>
            <w:tcBorders>
              <w:top w:val="nil"/>
              <w:left w:val="nil"/>
              <w:bottom w:val="nil"/>
              <w:right w:val="nil"/>
            </w:tcBorders>
          </w:tcPr>
          <w:p w14:paraId="5A22F0CF" w14:textId="77777777" w:rsidR="00724091" w:rsidRDefault="00000000">
            <w:pPr>
              <w:spacing w:after="0" w:line="259" w:lineRule="auto"/>
              <w:ind w:left="0" w:firstLine="0"/>
            </w:pPr>
            <w:r>
              <w:rPr>
                <w:sz w:val="17"/>
              </w:rPr>
              <w:lastRenderedPageBreak/>
              <w:t xml:space="preserve">  </w:t>
            </w:r>
          </w:p>
        </w:tc>
        <w:tc>
          <w:tcPr>
            <w:tcW w:w="1500" w:type="dxa"/>
            <w:tcBorders>
              <w:top w:val="nil"/>
              <w:left w:val="nil"/>
              <w:bottom w:val="nil"/>
              <w:right w:val="nil"/>
            </w:tcBorders>
          </w:tcPr>
          <w:p w14:paraId="097D2752" w14:textId="77777777" w:rsidR="00724091" w:rsidRDefault="00000000">
            <w:pPr>
              <w:spacing w:after="0" w:line="259" w:lineRule="auto"/>
              <w:ind w:left="2" w:firstLine="0"/>
            </w:pPr>
            <w:r>
              <w:rPr>
                <w:sz w:val="17"/>
              </w:rPr>
              <w:t xml:space="preserve">0002  </w:t>
            </w:r>
          </w:p>
        </w:tc>
        <w:tc>
          <w:tcPr>
            <w:tcW w:w="2999" w:type="dxa"/>
            <w:tcBorders>
              <w:top w:val="nil"/>
              <w:left w:val="nil"/>
              <w:bottom w:val="nil"/>
              <w:right w:val="nil"/>
            </w:tcBorders>
          </w:tcPr>
          <w:p w14:paraId="215A1A68" w14:textId="77777777" w:rsidR="00724091" w:rsidRDefault="00000000">
            <w:pPr>
              <w:spacing w:after="0" w:line="259" w:lineRule="auto"/>
              <w:ind w:left="0" w:firstLine="0"/>
            </w:pPr>
            <w:r>
              <w:rPr>
                <w:sz w:val="17"/>
              </w:rPr>
              <w:t xml:space="preserve">GFEBS001226421700002  </w:t>
            </w:r>
          </w:p>
        </w:tc>
        <w:tc>
          <w:tcPr>
            <w:tcW w:w="1063" w:type="dxa"/>
            <w:tcBorders>
              <w:top w:val="nil"/>
              <w:left w:val="nil"/>
              <w:bottom w:val="nil"/>
              <w:right w:val="nil"/>
            </w:tcBorders>
          </w:tcPr>
          <w:p w14:paraId="18B3C24E" w14:textId="77777777" w:rsidR="00724091" w:rsidRDefault="00000000">
            <w:pPr>
              <w:spacing w:after="0" w:line="259" w:lineRule="auto"/>
              <w:ind w:left="0" w:firstLine="0"/>
              <w:jc w:val="both"/>
            </w:pPr>
            <w:r>
              <w:rPr>
                <w:sz w:val="17"/>
              </w:rPr>
              <w:t xml:space="preserve">$1,883,147.00  </w:t>
            </w:r>
          </w:p>
        </w:tc>
      </w:tr>
      <w:tr w:rsidR="00724091" w14:paraId="306E8036" w14:textId="77777777">
        <w:trPr>
          <w:trHeight w:val="175"/>
        </w:trPr>
        <w:tc>
          <w:tcPr>
            <w:tcW w:w="750" w:type="dxa"/>
            <w:tcBorders>
              <w:top w:val="nil"/>
              <w:left w:val="nil"/>
              <w:bottom w:val="nil"/>
              <w:right w:val="nil"/>
            </w:tcBorders>
          </w:tcPr>
          <w:p w14:paraId="6A4B2F6A" w14:textId="77777777" w:rsidR="00724091" w:rsidRDefault="00000000">
            <w:pPr>
              <w:spacing w:after="0" w:line="259" w:lineRule="auto"/>
              <w:ind w:left="0" w:firstLine="0"/>
            </w:pPr>
            <w:r>
              <w:rPr>
                <w:sz w:val="17"/>
              </w:rPr>
              <w:t xml:space="preserve">  </w:t>
            </w:r>
          </w:p>
        </w:tc>
        <w:tc>
          <w:tcPr>
            <w:tcW w:w="1500" w:type="dxa"/>
            <w:tcBorders>
              <w:top w:val="nil"/>
              <w:left w:val="nil"/>
              <w:bottom w:val="nil"/>
              <w:right w:val="nil"/>
            </w:tcBorders>
          </w:tcPr>
          <w:p w14:paraId="6166E6F3" w14:textId="77777777" w:rsidR="00724091" w:rsidRDefault="00000000">
            <w:pPr>
              <w:spacing w:after="0" w:line="259" w:lineRule="auto"/>
              <w:ind w:left="2" w:firstLine="0"/>
            </w:pPr>
            <w:r>
              <w:rPr>
                <w:sz w:val="17"/>
              </w:rPr>
              <w:t xml:space="preserve">0003  </w:t>
            </w:r>
          </w:p>
        </w:tc>
        <w:tc>
          <w:tcPr>
            <w:tcW w:w="2999" w:type="dxa"/>
            <w:tcBorders>
              <w:top w:val="nil"/>
              <w:left w:val="nil"/>
              <w:bottom w:val="nil"/>
              <w:right w:val="nil"/>
            </w:tcBorders>
          </w:tcPr>
          <w:p w14:paraId="43B6D244" w14:textId="77777777" w:rsidR="00724091" w:rsidRDefault="00000000">
            <w:pPr>
              <w:spacing w:after="0" w:line="259" w:lineRule="auto"/>
              <w:ind w:left="0" w:firstLine="0"/>
            </w:pPr>
            <w:r>
              <w:rPr>
                <w:sz w:val="17"/>
              </w:rPr>
              <w:t xml:space="preserve">GFEBS001226421700003  </w:t>
            </w:r>
          </w:p>
        </w:tc>
        <w:tc>
          <w:tcPr>
            <w:tcW w:w="1063" w:type="dxa"/>
            <w:tcBorders>
              <w:top w:val="nil"/>
              <w:left w:val="nil"/>
              <w:bottom w:val="nil"/>
              <w:right w:val="nil"/>
            </w:tcBorders>
          </w:tcPr>
          <w:p w14:paraId="57AD5A4F" w14:textId="77777777" w:rsidR="00724091" w:rsidRDefault="00000000">
            <w:pPr>
              <w:spacing w:after="0" w:line="259" w:lineRule="auto"/>
              <w:ind w:left="0" w:firstLine="0"/>
            </w:pPr>
            <w:r>
              <w:rPr>
                <w:sz w:val="17"/>
              </w:rPr>
              <w:t xml:space="preserve">$416,859.00  </w:t>
            </w:r>
          </w:p>
        </w:tc>
      </w:tr>
    </w:tbl>
    <w:p w14:paraId="1A396698" w14:textId="77777777" w:rsidR="00724091" w:rsidRDefault="00000000">
      <w:r>
        <w:br w:type="page"/>
      </w:r>
    </w:p>
    <w:p w14:paraId="272199EE" w14:textId="77777777" w:rsidR="00724091" w:rsidRDefault="00000000">
      <w:pPr>
        <w:ind w:left="-5" w:right="13"/>
      </w:pPr>
      <w:r>
        <w:lastRenderedPageBreak/>
        <w:t xml:space="preserve">Section I - Contract Clauses  </w:t>
      </w:r>
    </w:p>
    <w:p w14:paraId="4F1B0897" w14:textId="77777777" w:rsidR="00724091" w:rsidRDefault="00000000">
      <w:pPr>
        <w:spacing w:after="0" w:line="259" w:lineRule="auto"/>
        <w:ind w:left="0" w:firstLine="0"/>
      </w:pPr>
      <w:r>
        <w:t xml:space="preserve"> </w:t>
      </w:r>
    </w:p>
    <w:p w14:paraId="5B256D7C" w14:textId="77777777" w:rsidR="00724091" w:rsidRDefault="00000000">
      <w:pPr>
        <w:ind w:left="-5" w:right="13"/>
      </w:pPr>
      <w:r>
        <w:t xml:space="preserve">CLAUSES INCORPORATED BY FULL TEXT </w:t>
      </w:r>
    </w:p>
    <w:p w14:paraId="45E605B7" w14:textId="77777777" w:rsidR="00724091" w:rsidRDefault="00000000">
      <w:pPr>
        <w:spacing w:after="0" w:line="259" w:lineRule="auto"/>
        <w:ind w:left="0" w:firstLine="0"/>
      </w:pPr>
      <w:r>
        <w:t xml:space="preserve"> </w:t>
      </w:r>
    </w:p>
    <w:p w14:paraId="247604E4" w14:textId="77777777" w:rsidR="00724091" w:rsidRDefault="00000000">
      <w:pPr>
        <w:spacing w:after="0" w:line="259" w:lineRule="auto"/>
        <w:ind w:left="0" w:firstLine="0"/>
      </w:pPr>
      <w:r>
        <w:t xml:space="preserve"> </w:t>
      </w:r>
    </w:p>
    <w:p w14:paraId="5EA65646" w14:textId="77777777" w:rsidR="00724091" w:rsidRDefault="00000000">
      <w:pPr>
        <w:ind w:left="-5" w:right="13"/>
      </w:pPr>
      <w:r>
        <w:t xml:space="preserve">252.232-7006  WIDE AREA WORKFLOW PAYMENT INSTRUCTIONS (JAN 2023) </w:t>
      </w:r>
    </w:p>
    <w:p w14:paraId="2E48A528" w14:textId="77777777" w:rsidR="00724091" w:rsidRDefault="00000000">
      <w:pPr>
        <w:spacing w:after="0" w:line="259" w:lineRule="auto"/>
        <w:ind w:left="0" w:firstLine="0"/>
      </w:pPr>
      <w:r>
        <w:t xml:space="preserve">  </w:t>
      </w:r>
    </w:p>
    <w:p w14:paraId="33F4AE52" w14:textId="77777777" w:rsidR="00724091" w:rsidRDefault="00000000">
      <w:pPr>
        <w:numPr>
          <w:ilvl w:val="0"/>
          <w:numId w:val="62"/>
        </w:numPr>
        <w:ind w:right="13" w:hanging="273"/>
      </w:pPr>
      <w:r>
        <w:t xml:space="preserve">Definitions. As used in this clause— </w:t>
      </w:r>
    </w:p>
    <w:p w14:paraId="4CD061DF" w14:textId="77777777" w:rsidR="00724091" w:rsidRDefault="00000000">
      <w:pPr>
        <w:spacing w:after="0" w:line="259" w:lineRule="auto"/>
        <w:ind w:left="0" w:firstLine="0"/>
      </w:pPr>
      <w:r>
        <w:t xml:space="preserve"> </w:t>
      </w:r>
    </w:p>
    <w:p w14:paraId="714778EE" w14:textId="77777777" w:rsidR="00724091" w:rsidRDefault="00000000">
      <w:pPr>
        <w:ind w:left="-5" w:right="13"/>
      </w:pPr>
      <w:r>
        <w:t xml:space="preserve">“Department of Defense Activity Address Code (DoDAAC)” is a six position code that uniquely identifies a unit, activity, or organization. </w:t>
      </w:r>
    </w:p>
    <w:p w14:paraId="5DF74941" w14:textId="77777777" w:rsidR="00724091" w:rsidRDefault="00000000">
      <w:pPr>
        <w:spacing w:after="0" w:line="259" w:lineRule="auto"/>
        <w:ind w:left="0" w:firstLine="0"/>
      </w:pPr>
      <w:r>
        <w:t xml:space="preserve"> </w:t>
      </w:r>
    </w:p>
    <w:p w14:paraId="72C23A1F" w14:textId="77777777" w:rsidR="00724091" w:rsidRDefault="00000000">
      <w:pPr>
        <w:ind w:left="-5" w:right="13"/>
      </w:pPr>
      <w:r>
        <w:t xml:space="preserve">“Document type” means the type of payment request or receiving report available for creation in Wide Area WorkFlow (WAWF). </w:t>
      </w:r>
    </w:p>
    <w:p w14:paraId="203CAC9A" w14:textId="77777777" w:rsidR="00724091" w:rsidRDefault="00000000">
      <w:pPr>
        <w:spacing w:after="0" w:line="259" w:lineRule="auto"/>
        <w:ind w:left="0" w:firstLine="0"/>
      </w:pPr>
      <w:r>
        <w:t xml:space="preserve"> </w:t>
      </w:r>
    </w:p>
    <w:p w14:paraId="52B654A7" w14:textId="77777777" w:rsidR="00724091" w:rsidRDefault="00000000">
      <w:pPr>
        <w:ind w:left="-5" w:right="13"/>
      </w:pPr>
      <w:r>
        <w:t xml:space="preserve">“Local processing office (LPO)” is the office responsible for payment certification when payment certification is done external to the entitlement system. </w:t>
      </w:r>
    </w:p>
    <w:p w14:paraId="37DA7A29" w14:textId="77777777" w:rsidR="00724091" w:rsidRDefault="00000000">
      <w:pPr>
        <w:spacing w:after="0" w:line="259" w:lineRule="auto"/>
        <w:ind w:left="0" w:firstLine="0"/>
      </w:pPr>
      <w:r>
        <w:t xml:space="preserve"> </w:t>
      </w:r>
    </w:p>
    <w:p w14:paraId="538D5B86" w14:textId="77777777" w:rsidR="00724091" w:rsidRDefault="00000000">
      <w:pPr>
        <w:ind w:left="-5" w:right="13"/>
      </w:pPr>
      <w:r>
        <w:t xml:space="preserve">“Payment request” and “receiving report” are defined in the clause at 252.232-7003, Electronic Submission of Payment Requests and Receiving Reports. </w:t>
      </w:r>
    </w:p>
    <w:p w14:paraId="70FCFB58" w14:textId="77777777" w:rsidR="00724091" w:rsidRDefault="00000000">
      <w:pPr>
        <w:spacing w:after="0" w:line="259" w:lineRule="auto"/>
        <w:ind w:left="0" w:firstLine="0"/>
      </w:pPr>
      <w:r>
        <w:t xml:space="preserve"> </w:t>
      </w:r>
    </w:p>
    <w:p w14:paraId="34434CBD" w14:textId="77777777" w:rsidR="00724091" w:rsidRDefault="00000000">
      <w:pPr>
        <w:numPr>
          <w:ilvl w:val="0"/>
          <w:numId w:val="62"/>
        </w:numPr>
        <w:ind w:right="13" w:hanging="273"/>
      </w:pPr>
      <w:r>
        <w:t xml:space="preserve">Electronic invoicing. The WAWF system provides the method to electronically process vendor payment requests and receiving reports, as authorized by Defense Federal Acquisition Regulation Supplement (DFARS) 252.2327003, Electronic Submission of Payment Requests and Receiving Reports. </w:t>
      </w:r>
    </w:p>
    <w:p w14:paraId="14E3CC8C" w14:textId="77777777" w:rsidR="00724091" w:rsidRDefault="00000000">
      <w:pPr>
        <w:spacing w:after="0" w:line="259" w:lineRule="auto"/>
        <w:ind w:left="0" w:firstLine="0"/>
      </w:pPr>
      <w:r>
        <w:t xml:space="preserve"> </w:t>
      </w:r>
    </w:p>
    <w:p w14:paraId="022AE131" w14:textId="77777777" w:rsidR="00724091" w:rsidRDefault="00000000">
      <w:pPr>
        <w:numPr>
          <w:ilvl w:val="0"/>
          <w:numId w:val="62"/>
        </w:numPr>
        <w:ind w:right="13" w:hanging="273"/>
      </w:pPr>
      <w:r>
        <w:t xml:space="preserve">WAWF access. To access WAWF, the Contractor shall— </w:t>
      </w:r>
    </w:p>
    <w:p w14:paraId="420DCF78" w14:textId="77777777" w:rsidR="00724091" w:rsidRDefault="00000000">
      <w:pPr>
        <w:spacing w:after="0" w:line="259" w:lineRule="auto"/>
        <w:ind w:left="0" w:firstLine="0"/>
      </w:pPr>
      <w:r>
        <w:t xml:space="preserve"> </w:t>
      </w:r>
    </w:p>
    <w:p w14:paraId="26DD110E" w14:textId="77777777" w:rsidR="00724091" w:rsidRDefault="00000000">
      <w:pPr>
        <w:numPr>
          <w:ilvl w:val="0"/>
          <w:numId w:val="63"/>
        </w:numPr>
        <w:ind w:right="13"/>
      </w:pPr>
      <w:r>
        <w:t xml:space="preserve">Have a designated electronic business point of contact in the System for Award Management at </w:t>
      </w:r>
      <w:r>
        <w:rPr>
          <w:color w:val="414587"/>
          <w:u w:val="single" w:color="414587"/>
        </w:rPr>
        <w:t>https://www.sam.gov</w:t>
      </w:r>
      <w:r>
        <w:t xml:space="preserve">; and </w:t>
      </w:r>
    </w:p>
    <w:p w14:paraId="09E40421" w14:textId="77777777" w:rsidR="00724091" w:rsidRDefault="00000000">
      <w:pPr>
        <w:spacing w:after="0" w:line="259" w:lineRule="auto"/>
        <w:ind w:left="0" w:firstLine="0"/>
      </w:pPr>
      <w:r>
        <w:t xml:space="preserve"> </w:t>
      </w:r>
    </w:p>
    <w:p w14:paraId="0B7F28C1" w14:textId="77777777" w:rsidR="00724091" w:rsidRDefault="00000000">
      <w:pPr>
        <w:numPr>
          <w:ilvl w:val="0"/>
          <w:numId w:val="63"/>
        </w:numPr>
        <w:ind w:right="13"/>
      </w:pPr>
      <w:r>
        <w:t xml:space="preserve">Be registered to use WAWF at </w:t>
      </w:r>
      <w:r>
        <w:rPr>
          <w:color w:val="414587"/>
          <w:u w:val="single" w:color="414587"/>
        </w:rPr>
        <w:t>https://wawf.eb.mil/</w:t>
      </w:r>
      <w:r>
        <w:t xml:space="preserve"> following the step-by-step procedures for self-registration available at this web site. </w:t>
      </w:r>
    </w:p>
    <w:p w14:paraId="284B2186" w14:textId="77777777" w:rsidR="00724091" w:rsidRDefault="00000000">
      <w:pPr>
        <w:spacing w:after="0" w:line="259" w:lineRule="auto"/>
        <w:ind w:left="0" w:firstLine="0"/>
      </w:pPr>
      <w:r>
        <w:t xml:space="preserve"> </w:t>
      </w:r>
    </w:p>
    <w:p w14:paraId="6551C800" w14:textId="77777777" w:rsidR="00724091" w:rsidRDefault="00000000">
      <w:pPr>
        <w:numPr>
          <w:ilvl w:val="0"/>
          <w:numId w:val="64"/>
        </w:numPr>
        <w:ind w:right="13"/>
      </w:pPr>
      <w:r>
        <w:t xml:space="preserve">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r>
        <w:rPr>
          <w:color w:val="414587"/>
          <w:u w:val="single" w:color="414587"/>
        </w:rPr>
        <w:t>https://wawf.eb.mil/</w:t>
      </w:r>
      <w:r>
        <w:t xml:space="preserve">. </w:t>
      </w:r>
    </w:p>
    <w:p w14:paraId="0D729C4B" w14:textId="77777777" w:rsidR="00724091" w:rsidRDefault="00000000">
      <w:pPr>
        <w:spacing w:after="0" w:line="259" w:lineRule="auto"/>
        <w:ind w:left="0" w:firstLine="0"/>
      </w:pPr>
      <w:r>
        <w:t xml:space="preserve"> </w:t>
      </w:r>
    </w:p>
    <w:p w14:paraId="00E29921" w14:textId="77777777" w:rsidR="00724091" w:rsidRDefault="00000000">
      <w:pPr>
        <w:numPr>
          <w:ilvl w:val="0"/>
          <w:numId w:val="64"/>
        </w:numPr>
        <w:ind w:right="13"/>
      </w:pPr>
      <w:r>
        <w:t xml:space="preserve">WAWF methods of document submission. Document submissions may be via web entry, Electronic Data Interchange, or File Transfer Protocol. </w:t>
      </w:r>
    </w:p>
    <w:p w14:paraId="10193D17" w14:textId="77777777" w:rsidR="00724091" w:rsidRDefault="00000000">
      <w:pPr>
        <w:spacing w:after="0" w:line="259" w:lineRule="auto"/>
        <w:ind w:left="0" w:firstLine="0"/>
      </w:pPr>
      <w:r>
        <w:t xml:space="preserve"> </w:t>
      </w:r>
    </w:p>
    <w:p w14:paraId="33495461" w14:textId="77777777" w:rsidR="00724091" w:rsidRDefault="00000000">
      <w:pPr>
        <w:numPr>
          <w:ilvl w:val="0"/>
          <w:numId w:val="64"/>
        </w:numPr>
        <w:ind w:right="13"/>
      </w:pPr>
      <w:r>
        <w:t xml:space="preserve">WAWF payment instructions. The Contractor shall use the following information when submitting payment requests and receiving reports in WAWF for this contract or task or delivery order: </w:t>
      </w:r>
    </w:p>
    <w:p w14:paraId="1F36D4FC" w14:textId="77777777" w:rsidR="00724091" w:rsidRDefault="00000000">
      <w:pPr>
        <w:spacing w:after="0" w:line="259" w:lineRule="auto"/>
        <w:ind w:left="0" w:firstLine="0"/>
      </w:pPr>
      <w:r>
        <w:t xml:space="preserve"> </w:t>
      </w:r>
    </w:p>
    <w:p w14:paraId="15958B2C" w14:textId="77777777" w:rsidR="00724091" w:rsidRDefault="00000000">
      <w:pPr>
        <w:ind w:left="-5" w:right="13"/>
      </w:pPr>
      <w:r>
        <w:t xml:space="preserve">(1)  Document type. The Contractor shall submit payment requests using the following document type(s): </w:t>
      </w:r>
    </w:p>
    <w:p w14:paraId="2508DAFC" w14:textId="77777777" w:rsidR="00724091" w:rsidRDefault="00000000">
      <w:pPr>
        <w:spacing w:after="0" w:line="259" w:lineRule="auto"/>
        <w:ind w:left="0" w:firstLine="0"/>
      </w:pPr>
      <w:r>
        <w:t xml:space="preserve"> </w:t>
      </w:r>
    </w:p>
    <w:p w14:paraId="5FC5B605" w14:textId="77777777" w:rsidR="00724091" w:rsidRDefault="00000000">
      <w:pPr>
        <w:numPr>
          <w:ilvl w:val="0"/>
          <w:numId w:val="65"/>
        </w:numPr>
        <w:ind w:right="13" w:hanging="296"/>
      </w:pPr>
      <w:r>
        <w:t xml:space="preserve">For cost-type line items, including labor-hour or time-and-materials, submit a cost voucher. </w:t>
      </w:r>
    </w:p>
    <w:p w14:paraId="3EE4D66A" w14:textId="77777777" w:rsidR="00724091" w:rsidRDefault="00000000">
      <w:pPr>
        <w:spacing w:after="0" w:line="259" w:lineRule="auto"/>
        <w:ind w:left="0" w:firstLine="0"/>
      </w:pPr>
      <w:r>
        <w:t xml:space="preserve"> </w:t>
      </w:r>
    </w:p>
    <w:p w14:paraId="6C0274A6" w14:textId="77777777" w:rsidR="00724091" w:rsidRDefault="00000000">
      <w:pPr>
        <w:numPr>
          <w:ilvl w:val="0"/>
          <w:numId w:val="65"/>
        </w:numPr>
        <w:ind w:right="13" w:hanging="296"/>
      </w:pPr>
      <w:r>
        <w:t xml:space="preserve">For fixed price line items— </w:t>
      </w:r>
    </w:p>
    <w:p w14:paraId="354203D5" w14:textId="77777777" w:rsidR="00724091" w:rsidRDefault="00000000">
      <w:pPr>
        <w:spacing w:after="0" w:line="259" w:lineRule="auto"/>
        <w:ind w:left="0" w:firstLine="0"/>
      </w:pPr>
      <w:r>
        <w:lastRenderedPageBreak/>
        <w:t xml:space="preserve"> </w:t>
      </w:r>
    </w:p>
    <w:p w14:paraId="4099E210" w14:textId="77777777" w:rsidR="00724091" w:rsidRDefault="00000000">
      <w:pPr>
        <w:numPr>
          <w:ilvl w:val="0"/>
          <w:numId w:val="66"/>
        </w:numPr>
        <w:ind w:right="13"/>
      </w:pPr>
      <w:r>
        <w:t xml:space="preserve">That require shipment of a deliverable, submit the invoice and receiving report specified by the Contracting Officer. </w:t>
      </w:r>
    </w:p>
    <w:p w14:paraId="6A8257ED" w14:textId="77777777" w:rsidR="00724091" w:rsidRDefault="00000000">
      <w:pPr>
        <w:spacing w:after="0" w:line="259" w:lineRule="auto"/>
        <w:ind w:left="0" w:firstLine="0"/>
      </w:pPr>
      <w:r>
        <w:t xml:space="preserve"> </w:t>
      </w:r>
    </w:p>
    <w:p w14:paraId="25741051" w14:textId="77777777" w:rsidR="00724091" w:rsidRDefault="00000000">
      <w:pPr>
        <w:ind w:left="-5" w:right="13"/>
      </w:pPr>
      <w:r>
        <w:t xml:space="preserve">____________________________________________________________ </w:t>
      </w:r>
    </w:p>
    <w:p w14:paraId="70A2B882" w14:textId="77777777" w:rsidR="00724091" w:rsidRDefault="00000000">
      <w:pPr>
        <w:spacing w:after="0" w:line="259" w:lineRule="auto"/>
        <w:ind w:left="0" w:firstLine="0"/>
      </w:pPr>
      <w:r>
        <w:t xml:space="preserve"> </w:t>
      </w:r>
    </w:p>
    <w:p w14:paraId="2D8D3F33" w14:textId="77777777" w:rsidR="00724091" w:rsidRDefault="00000000">
      <w:pPr>
        <w:ind w:left="-5" w:right="13"/>
      </w:pPr>
      <w:r>
        <w:t xml:space="preserve">(Contracting Officer: Insert applicable invoice and receiving report document type(s) for fixed price line items that require shipment of a deliverable.) </w:t>
      </w:r>
    </w:p>
    <w:p w14:paraId="1EBE57A1" w14:textId="77777777" w:rsidR="00724091" w:rsidRDefault="00000000">
      <w:pPr>
        <w:spacing w:after="0" w:line="259" w:lineRule="auto"/>
        <w:ind w:left="0" w:firstLine="0"/>
      </w:pPr>
      <w:r>
        <w:t xml:space="preserve"> </w:t>
      </w:r>
    </w:p>
    <w:p w14:paraId="073475A3" w14:textId="77777777" w:rsidR="00724091" w:rsidRDefault="00000000">
      <w:pPr>
        <w:numPr>
          <w:ilvl w:val="0"/>
          <w:numId w:val="66"/>
        </w:numPr>
        <w:ind w:right="13"/>
      </w:pPr>
      <w:r>
        <w:t xml:space="preserve">For services that do not require shipment of a deliverable, submit either the Invoice 2in1, which meets the requirements for the invoice and receiving report, or the applicable invoice and receiving report, as specified by the Contracting Officer. </w:t>
      </w:r>
    </w:p>
    <w:p w14:paraId="02919FE5" w14:textId="77777777" w:rsidR="00724091" w:rsidRDefault="00000000">
      <w:pPr>
        <w:spacing w:after="0" w:line="259" w:lineRule="auto"/>
        <w:ind w:left="0" w:firstLine="0"/>
      </w:pPr>
      <w:r>
        <w:t xml:space="preserve"> </w:t>
      </w:r>
    </w:p>
    <w:p w14:paraId="27AFD814" w14:textId="77777777" w:rsidR="00724091" w:rsidRDefault="00000000">
      <w:pPr>
        <w:ind w:left="-5" w:right="13"/>
      </w:pPr>
      <w:r>
        <w:t xml:space="preserve">____________________________________________________________ </w:t>
      </w:r>
    </w:p>
    <w:p w14:paraId="2001407A" w14:textId="77777777" w:rsidR="00724091" w:rsidRDefault="00000000">
      <w:pPr>
        <w:spacing w:after="0" w:line="259" w:lineRule="auto"/>
        <w:ind w:left="0" w:firstLine="0"/>
      </w:pPr>
      <w:r>
        <w:t xml:space="preserve"> </w:t>
      </w:r>
    </w:p>
    <w:p w14:paraId="6B133E31" w14:textId="77777777" w:rsidR="00724091" w:rsidRDefault="00000000">
      <w:pPr>
        <w:ind w:left="-5" w:right="13"/>
      </w:pPr>
      <w:r>
        <w:t xml:space="preserve">(Contracting Officer: Insert either “Invoice 2in1” or the applicable invoice and receiving report document type(s) for fixed price line items for services.) </w:t>
      </w:r>
    </w:p>
    <w:p w14:paraId="5C45CEA4" w14:textId="77777777" w:rsidR="00724091" w:rsidRDefault="00000000">
      <w:pPr>
        <w:spacing w:after="0" w:line="259" w:lineRule="auto"/>
        <w:ind w:left="0" w:firstLine="0"/>
      </w:pPr>
      <w:r>
        <w:t xml:space="preserve"> </w:t>
      </w:r>
    </w:p>
    <w:p w14:paraId="7D15588B" w14:textId="77777777" w:rsidR="00724091" w:rsidRDefault="00000000">
      <w:pPr>
        <w:numPr>
          <w:ilvl w:val="0"/>
          <w:numId w:val="67"/>
        </w:numPr>
        <w:ind w:right="13" w:hanging="351"/>
      </w:pPr>
      <w:r>
        <w:t xml:space="preserve">For customary progress payments based on costs incurred, submit a progress payment request. </w:t>
      </w:r>
    </w:p>
    <w:p w14:paraId="36F2CD13" w14:textId="77777777" w:rsidR="00724091" w:rsidRDefault="00000000">
      <w:pPr>
        <w:spacing w:after="0" w:line="259" w:lineRule="auto"/>
        <w:ind w:left="0" w:firstLine="0"/>
      </w:pPr>
      <w:r>
        <w:t xml:space="preserve"> </w:t>
      </w:r>
    </w:p>
    <w:p w14:paraId="1BB2200E" w14:textId="77777777" w:rsidR="00724091" w:rsidRDefault="00000000">
      <w:pPr>
        <w:numPr>
          <w:ilvl w:val="0"/>
          <w:numId w:val="67"/>
        </w:numPr>
        <w:ind w:right="13" w:hanging="351"/>
      </w:pPr>
      <w:r>
        <w:t xml:space="preserve">For performance based payments, submit a performance based payment request. </w:t>
      </w:r>
    </w:p>
    <w:p w14:paraId="1B847DDF" w14:textId="77777777" w:rsidR="00724091" w:rsidRDefault="00000000">
      <w:pPr>
        <w:spacing w:after="0" w:line="259" w:lineRule="auto"/>
        <w:ind w:left="0" w:firstLine="0"/>
      </w:pPr>
      <w:r>
        <w:t xml:space="preserve"> </w:t>
      </w:r>
    </w:p>
    <w:p w14:paraId="44DDA41C" w14:textId="77777777" w:rsidR="00724091" w:rsidRDefault="00000000">
      <w:pPr>
        <w:numPr>
          <w:ilvl w:val="0"/>
          <w:numId w:val="67"/>
        </w:numPr>
        <w:ind w:right="13" w:hanging="351"/>
      </w:pPr>
      <w:r>
        <w:t xml:space="preserve">For commercial financing, submit a commercial financing request. </w:t>
      </w:r>
    </w:p>
    <w:p w14:paraId="05EDA6AF" w14:textId="77777777" w:rsidR="00724091" w:rsidRDefault="00000000">
      <w:pPr>
        <w:spacing w:after="0" w:line="259" w:lineRule="auto"/>
        <w:ind w:left="0" w:firstLine="0"/>
      </w:pPr>
      <w:r>
        <w:t xml:space="preserve"> </w:t>
      </w:r>
    </w:p>
    <w:p w14:paraId="09203941" w14:textId="77777777" w:rsidR="00724091" w:rsidRDefault="00000000">
      <w:pPr>
        <w:numPr>
          <w:ilvl w:val="0"/>
          <w:numId w:val="68"/>
        </w:numPr>
        <w:ind w:right="13"/>
      </w:pPr>
      <w:r>
        <w:t xml:space="preserve">Fast Pay requests are only permitted when Federal Acquisition Regulation (FAR) 52.213-1 is included in the contract. </w:t>
      </w:r>
    </w:p>
    <w:p w14:paraId="34413680" w14:textId="77777777" w:rsidR="00724091" w:rsidRDefault="00000000">
      <w:pPr>
        <w:spacing w:after="0" w:line="259" w:lineRule="auto"/>
        <w:ind w:left="0" w:firstLine="0"/>
      </w:pPr>
      <w:r>
        <w:t xml:space="preserve"> </w:t>
      </w:r>
    </w:p>
    <w:p w14:paraId="44D495B4" w14:textId="77777777" w:rsidR="00724091" w:rsidRDefault="00000000">
      <w:pPr>
        <w:ind w:left="-5" w:right="13"/>
      </w:pPr>
      <w:r>
        <w:t xml:space="preserve">[Note: The Contractor may use a WAWF “combo” document type to create some combinations of invoice and receiving report in one step.] </w:t>
      </w:r>
    </w:p>
    <w:p w14:paraId="2A8005FD" w14:textId="77777777" w:rsidR="00724091" w:rsidRDefault="00000000">
      <w:pPr>
        <w:spacing w:after="0" w:line="259" w:lineRule="auto"/>
        <w:ind w:left="0" w:firstLine="0"/>
      </w:pPr>
      <w:r>
        <w:t xml:space="preserve"> </w:t>
      </w:r>
    </w:p>
    <w:p w14:paraId="0C728E75" w14:textId="77777777" w:rsidR="00724091" w:rsidRDefault="00000000">
      <w:pPr>
        <w:numPr>
          <w:ilvl w:val="0"/>
          <w:numId w:val="68"/>
        </w:numPr>
        <w:ind w:right="13"/>
      </w:pPr>
      <w:r>
        <w:t xml:space="preserve">Document routing. The Contractor shall use the information in the Routing Data Table below only to fill in applicable fields in WAWF when creating payment requests and receiving reports in the system. </w:t>
      </w:r>
    </w:p>
    <w:p w14:paraId="21CFE64A" w14:textId="77777777" w:rsidR="00724091" w:rsidRDefault="00000000">
      <w:pPr>
        <w:spacing w:after="247" w:line="259" w:lineRule="auto"/>
        <w:ind w:left="0" w:firstLine="0"/>
      </w:pPr>
      <w:r>
        <w:t xml:space="preserve"> </w:t>
      </w:r>
    </w:p>
    <w:p w14:paraId="3FC258CF" w14:textId="77777777" w:rsidR="00724091" w:rsidRDefault="00000000">
      <w:pPr>
        <w:spacing w:after="54" w:line="259" w:lineRule="auto"/>
        <w:ind w:left="2" w:firstLine="0"/>
        <w:jc w:val="center"/>
      </w:pPr>
      <w:r>
        <w:t xml:space="preserve">Routing Data Table* </w:t>
      </w:r>
    </w:p>
    <w:tbl>
      <w:tblPr>
        <w:tblStyle w:val="TableGrid"/>
        <w:tblW w:w="7651" w:type="dxa"/>
        <w:tblInd w:w="7" w:type="dxa"/>
        <w:tblCellMar>
          <w:top w:w="88" w:type="dxa"/>
          <w:left w:w="30" w:type="dxa"/>
          <w:bottom w:w="0" w:type="dxa"/>
          <w:right w:w="115" w:type="dxa"/>
        </w:tblCellMar>
        <w:tblLook w:val="04A0" w:firstRow="1" w:lastRow="0" w:firstColumn="1" w:lastColumn="0" w:noHBand="0" w:noVBand="1"/>
      </w:tblPr>
      <w:tblGrid>
        <w:gridCol w:w="3826"/>
        <w:gridCol w:w="3825"/>
      </w:tblGrid>
      <w:tr w:rsidR="00724091" w14:paraId="219EB69E" w14:textId="77777777">
        <w:trPr>
          <w:trHeight w:val="320"/>
        </w:trPr>
        <w:tc>
          <w:tcPr>
            <w:tcW w:w="3826" w:type="dxa"/>
            <w:tcBorders>
              <w:top w:val="single" w:sz="6" w:space="0" w:color="A5A6A6"/>
              <w:left w:val="single" w:sz="6" w:space="0" w:color="F3F1F0"/>
              <w:bottom w:val="single" w:sz="6" w:space="0" w:color="A5A6A6"/>
              <w:right w:val="single" w:sz="6" w:space="0" w:color="A5A6A6"/>
            </w:tcBorders>
          </w:tcPr>
          <w:p w14:paraId="1DD5D252" w14:textId="77777777" w:rsidR="00724091" w:rsidRDefault="00000000">
            <w:pPr>
              <w:spacing w:after="0" w:line="259" w:lineRule="auto"/>
              <w:ind w:left="30" w:firstLine="0"/>
            </w:pPr>
            <w:r>
              <w:t xml:space="preserve">Field Name in WAWF </w:t>
            </w:r>
          </w:p>
        </w:tc>
        <w:tc>
          <w:tcPr>
            <w:tcW w:w="3826" w:type="dxa"/>
            <w:tcBorders>
              <w:top w:val="single" w:sz="6" w:space="0" w:color="A5A6A6"/>
              <w:left w:val="single" w:sz="6" w:space="0" w:color="A5A6A6"/>
              <w:bottom w:val="single" w:sz="6" w:space="0" w:color="A5A6A6"/>
              <w:right w:val="single" w:sz="6" w:space="0" w:color="A5A6A6"/>
            </w:tcBorders>
          </w:tcPr>
          <w:p w14:paraId="2EF25474" w14:textId="77777777" w:rsidR="00724091" w:rsidRDefault="00000000">
            <w:pPr>
              <w:spacing w:after="0" w:line="259" w:lineRule="auto"/>
              <w:ind w:left="15" w:firstLine="0"/>
            </w:pPr>
            <w:r>
              <w:t xml:space="preserve">Data to be entered in WAWF  </w:t>
            </w:r>
          </w:p>
        </w:tc>
      </w:tr>
      <w:tr w:rsidR="00724091" w14:paraId="67E0EA28" w14:textId="77777777">
        <w:trPr>
          <w:trHeight w:val="319"/>
        </w:trPr>
        <w:tc>
          <w:tcPr>
            <w:tcW w:w="3826" w:type="dxa"/>
            <w:tcBorders>
              <w:top w:val="single" w:sz="6" w:space="0" w:color="A5A6A6"/>
              <w:left w:val="single" w:sz="6" w:space="0" w:color="F3F1F0"/>
              <w:bottom w:val="single" w:sz="6" w:space="0" w:color="A5A6A6"/>
              <w:right w:val="single" w:sz="6" w:space="0" w:color="A5A6A6"/>
            </w:tcBorders>
          </w:tcPr>
          <w:p w14:paraId="60D08205" w14:textId="77777777" w:rsidR="00724091" w:rsidRDefault="00000000">
            <w:pPr>
              <w:spacing w:after="0" w:line="259" w:lineRule="auto"/>
              <w:ind w:left="30" w:firstLine="0"/>
            </w:pPr>
            <w:r>
              <w:t xml:space="preserve">Pay Official DoDAAC </w:t>
            </w:r>
          </w:p>
        </w:tc>
        <w:tc>
          <w:tcPr>
            <w:tcW w:w="3826" w:type="dxa"/>
            <w:tcBorders>
              <w:top w:val="single" w:sz="6" w:space="0" w:color="A5A6A6"/>
              <w:left w:val="single" w:sz="6" w:space="0" w:color="A5A6A6"/>
              <w:bottom w:val="single" w:sz="6" w:space="0" w:color="A5A6A6"/>
              <w:right w:val="single" w:sz="6" w:space="0" w:color="A5A6A6"/>
            </w:tcBorders>
          </w:tcPr>
          <w:p w14:paraId="3A18E39E" w14:textId="77777777" w:rsidR="00724091" w:rsidRDefault="00000000">
            <w:pPr>
              <w:spacing w:after="0" w:line="259" w:lineRule="auto"/>
              <w:ind w:left="13" w:firstLine="0"/>
            </w:pPr>
            <w:r>
              <w:t xml:space="preserve"> HQ0338 </w:t>
            </w:r>
          </w:p>
        </w:tc>
      </w:tr>
      <w:tr w:rsidR="00724091" w14:paraId="1894E474" w14:textId="77777777">
        <w:trPr>
          <w:trHeight w:val="319"/>
        </w:trPr>
        <w:tc>
          <w:tcPr>
            <w:tcW w:w="3826" w:type="dxa"/>
            <w:tcBorders>
              <w:top w:val="single" w:sz="6" w:space="0" w:color="A5A6A6"/>
              <w:left w:val="single" w:sz="6" w:space="0" w:color="F3F1F0"/>
              <w:bottom w:val="single" w:sz="6" w:space="0" w:color="A5A6A6"/>
              <w:right w:val="single" w:sz="6" w:space="0" w:color="A5A6A6"/>
            </w:tcBorders>
          </w:tcPr>
          <w:p w14:paraId="3A83DE7E" w14:textId="77777777" w:rsidR="00724091" w:rsidRDefault="00000000">
            <w:pPr>
              <w:spacing w:after="0" w:line="259" w:lineRule="auto"/>
              <w:ind w:left="30" w:firstLine="0"/>
            </w:pPr>
            <w:r>
              <w:t xml:space="preserve">Issue By DoDAAC </w:t>
            </w:r>
          </w:p>
        </w:tc>
        <w:tc>
          <w:tcPr>
            <w:tcW w:w="3826" w:type="dxa"/>
            <w:tcBorders>
              <w:top w:val="single" w:sz="6" w:space="0" w:color="A5A6A6"/>
              <w:left w:val="single" w:sz="6" w:space="0" w:color="A5A6A6"/>
              <w:bottom w:val="single" w:sz="6" w:space="0" w:color="A5A6A6"/>
              <w:right w:val="single" w:sz="6" w:space="0" w:color="A5A6A6"/>
            </w:tcBorders>
          </w:tcPr>
          <w:p w14:paraId="6FFB5911" w14:textId="77777777" w:rsidR="00724091" w:rsidRDefault="00000000">
            <w:pPr>
              <w:spacing w:after="0" w:line="259" w:lineRule="auto"/>
              <w:ind w:left="14" w:firstLine="0"/>
            </w:pPr>
            <w:r>
              <w:t xml:space="preserve"> W912CH </w:t>
            </w:r>
          </w:p>
        </w:tc>
      </w:tr>
      <w:tr w:rsidR="00724091" w14:paraId="775542CE" w14:textId="77777777">
        <w:trPr>
          <w:trHeight w:val="322"/>
        </w:trPr>
        <w:tc>
          <w:tcPr>
            <w:tcW w:w="3826" w:type="dxa"/>
            <w:tcBorders>
              <w:top w:val="single" w:sz="6" w:space="0" w:color="A5A6A6"/>
              <w:left w:val="single" w:sz="6" w:space="0" w:color="F3F1F0"/>
              <w:bottom w:val="single" w:sz="6" w:space="0" w:color="A5A6A6"/>
              <w:right w:val="single" w:sz="6" w:space="0" w:color="A5A6A6"/>
            </w:tcBorders>
          </w:tcPr>
          <w:p w14:paraId="230CF29C" w14:textId="77777777" w:rsidR="00724091" w:rsidRDefault="00000000">
            <w:pPr>
              <w:spacing w:after="0" w:line="259" w:lineRule="auto"/>
              <w:ind w:left="30" w:firstLine="0"/>
            </w:pPr>
            <w:r>
              <w:t xml:space="preserve">Admin DoDAAC** </w:t>
            </w:r>
          </w:p>
        </w:tc>
        <w:tc>
          <w:tcPr>
            <w:tcW w:w="3826" w:type="dxa"/>
            <w:tcBorders>
              <w:top w:val="single" w:sz="6" w:space="0" w:color="A5A6A6"/>
              <w:left w:val="single" w:sz="6" w:space="0" w:color="A5A6A6"/>
              <w:bottom w:val="single" w:sz="6" w:space="0" w:color="A5A6A6"/>
              <w:right w:val="single" w:sz="6" w:space="0" w:color="A5A6A6"/>
            </w:tcBorders>
          </w:tcPr>
          <w:p w14:paraId="42C4148D" w14:textId="77777777" w:rsidR="00724091" w:rsidRDefault="00000000">
            <w:pPr>
              <w:spacing w:after="0" w:line="259" w:lineRule="auto"/>
              <w:ind w:left="14" w:firstLine="0"/>
            </w:pPr>
            <w:r>
              <w:t xml:space="preserve"> W912CH </w:t>
            </w:r>
          </w:p>
        </w:tc>
      </w:tr>
      <w:tr w:rsidR="00724091" w14:paraId="2333A10E" w14:textId="77777777">
        <w:trPr>
          <w:trHeight w:val="319"/>
        </w:trPr>
        <w:tc>
          <w:tcPr>
            <w:tcW w:w="3826" w:type="dxa"/>
            <w:tcBorders>
              <w:top w:val="single" w:sz="6" w:space="0" w:color="A5A6A6"/>
              <w:left w:val="single" w:sz="6" w:space="0" w:color="F3F1F0"/>
              <w:bottom w:val="single" w:sz="6" w:space="0" w:color="A5A6A6"/>
              <w:right w:val="single" w:sz="6" w:space="0" w:color="A5A6A6"/>
            </w:tcBorders>
          </w:tcPr>
          <w:p w14:paraId="1CF0D405" w14:textId="77777777" w:rsidR="00724091" w:rsidRDefault="00000000">
            <w:pPr>
              <w:spacing w:after="0" w:line="259" w:lineRule="auto"/>
              <w:ind w:left="30" w:firstLine="0"/>
            </w:pPr>
            <w:r>
              <w:t xml:space="preserve">Inspect By DoDAAC </w:t>
            </w:r>
          </w:p>
        </w:tc>
        <w:tc>
          <w:tcPr>
            <w:tcW w:w="3826" w:type="dxa"/>
            <w:tcBorders>
              <w:top w:val="single" w:sz="6" w:space="0" w:color="A5A6A6"/>
              <w:left w:val="single" w:sz="6" w:space="0" w:color="A5A6A6"/>
              <w:bottom w:val="single" w:sz="6" w:space="0" w:color="A5A6A6"/>
              <w:right w:val="single" w:sz="6" w:space="0" w:color="A5A6A6"/>
            </w:tcBorders>
          </w:tcPr>
          <w:p w14:paraId="5E028EF8" w14:textId="77777777" w:rsidR="00724091" w:rsidRDefault="00000000">
            <w:pPr>
              <w:spacing w:after="0" w:line="259" w:lineRule="auto"/>
              <w:ind w:left="14" w:firstLine="0"/>
            </w:pPr>
            <w:r>
              <w:t xml:space="preserve"> ____ </w:t>
            </w:r>
          </w:p>
        </w:tc>
      </w:tr>
      <w:tr w:rsidR="00724091" w14:paraId="23C0B888" w14:textId="77777777">
        <w:trPr>
          <w:trHeight w:val="319"/>
        </w:trPr>
        <w:tc>
          <w:tcPr>
            <w:tcW w:w="3826" w:type="dxa"/>
            <w:tcBorders>
              <w:top w:val="single" w:sz="6" w:space="0" w:color="A5A6A6"/>
              <w:left w:val="single" w:sz="6" w:space="0" w:color="F3F1F0"/>
              <w:bottom w:val="single" w:sz="6" w:space="0" w:color="A5A6A6"/>
              <w:right w:val="single" w:sz="6" w:space="0" w:color="A5A6A6"/>
            </w:tcBorders>
          </w:tcPr>
          <w:p w14:paraId="0EB64B37" w14:textId="77777777" w:rsidR="00724091" w:rsidRDefault="00000000">
            <w:pPr>
              <w:spacing w:after="0" w:line="259" w:lineRule="auto"/>
              <w:ind w:left="30" w:firstLine="0"/>
            </w:pPr>
            <w:r>
              <w:t xml:space="preserve">Ship To Code </w:t>
            </w:r>
          </w:p>
        </w:tc>
        <w:tc>
          <w:tcPr>
            <w:tcW w:w="3826" w:type="dxa"/>
            <w:tcBorders>
              <w:top w:val="single" w:sz="6" w:space="0" w:color="A5A6A6"/>
              <w:left w:val="single" w:sz="6" w:space="0" w:color="A5A6A6"/>
              <w:bottom w:val="single" w:sz="6" w:space="0" w:color="A5A6A6"/>
              <w:right w:val="single" w:sz="6" w:space="0" w:color="A5A6A6"/>
            </w:tcBorders>
          </w:tcPr>
          <w:p w14:paraId="02702825" w14:textId="77777777" w:rsidR="00724091" w:rsidRDefault="00000000">
            <w:pPr>
              <w:spacing w:after="0" w:line="259" w:lineRule="auto"/>
              <w:ind w:left="14" w:firstLine="0"/>
            </w:pPr>
            <w:r>
              <w:t xml:space="preserve"> ____ </w:t>
            </w:r>
          </w:p>
        </w:tc>
      </w:tr>
      <w:tr w:rsidR="00724091" w14:paraId="2640078F" w14:textId="77777777">
        <w:trPr>
          <w:trHeight w:val="322"/>
        </w:trPr>
        <w:tc>
          <w:tcPr>
            <w:tcW w:w="3826" w:type="dxa"/>
            <w:tcBorders>
              <w:top w:val="single" w:sz="6" w:space="0" w:color="A5A6A6"/>
              <w:left w:val="single" w:sz="6" w:space="0" w:color="F3F1F0"/>
              <w:bottom w:val="single" w:sz="6" w:space="0" w:color="A5A6A6"/>
              <w:right w:val="single" w:sz="6" w:space="0" w:color="A5A6A6"/>
            </w:tcBorders>
          </w:tcPr>
          <w:p w14:paraId="33740FE0" w14:textId="77777777" w:rsidR="00724091" w:rsidRDefault="00000000">
            <w:pPr>
              <w:spacing w:after="0" w:line="259" w:lineRule="auto"/>
              <w:ind w:left="30" w:firstLine="0"/>
            </w:pPr>
            <w:r>
              <w:t xml:space="preserve">Ship From Code </w:t>
            </w:r>
          </w:p>
        </w:tc>
        <w:tc>
          <w:tcPr>
            <w:tcW w:w="3826" w:type="dxa"/>
            <w:tcBorders>
              <w:top w:val="single" w:sz="6" w:space="0" w:color="A5A6A6"/>
              <w:left w:val="single" w:sz="6" w:space="0" w:color="A5A6A6"/>
              <w:bottom w:val="single" w:sz="6" w:space="0" w:color="A5A6A6"/>
              <w:right w:val="single" w:sz="6" w:space="0" w:color="A5A6A6"/>
            </w:tcBorders>
          </w:tcPr>
          <w:p w14:paraId="0691E663" w14:textId="77777777" w:rsidR="00724091" w:rsidRDefault="00000000">
            <w:pPr>
              <w:spacing w:after="0" w:line="259" w:lineRule="auto"/>
              <w:ind w:left="15" w:firstLine="0"/>
            </w:pPr>
            <w:r>
              <w:t xml:space="preserve"> ____ </w:t>
            </w:r>
          </w:p>
        </w:tc>
      </w:tr>
      <w:tr w:rsidR="00724091" w14:paraId="0AAE8DD3" w14:textId="77777777">
        <w:trPr>
          <w:trHeight w:val="319"/>
        </w:trPr>
        <w:tc>
          <w:tcPr>
            <w:tcW w:w="3826" w:type="dxa"/>
            <w:tcBorders>
              <w:top w:val="single" w:sz="6" w:space="0" w:color="A5A6A6"/>
              <w:left w:val="single" w:sz="6" w:space="0" w:color="F3F1F0"/>
              <w:bottom w:val="single" w:sz="6" w:space="0" w:color="A5A6A6"/>
              <w:right w:val="single" w:sz="6" w:space="0" w:color="A5A6A6"/>
            </w:tcBorders>
          </w:tcPr>
          <w:p w14:paraId="016EB725" w14:textId="77777777" w:rsidR="00724091" w:rsidRDefault="00000000">
            <w:pPr>
              <w:spacing w:after="0" w:line="259" w:lineRule="auto"/>
              <w:ind w:left="30" w:firstLine="0"/>
            </w:pPr>
            <w:r>
              <w:t xml:space="preserve">Mark For Code </w:t>
            </w:r>
          </w:p>
        </w:tc>
        <w:tc>
          <w:tcPr>
            <w:tcW w:w="3826" w:type="dxa"/>
            <w:tcBorders>
              <w:top w:val="single" w:sz="6" w:space="0" w:color="A5A6A6"/>
              <w:left w:val="single" w:sz="6" w:space="0" w:color="A5A6A6"/>
              <w:bottom w:val="single" w:sz="6" w:space="0" w:color="A5A6A6"/>
              <w:right w:val="single" w:sz="6" w:space="0" w:color="A5A6A6"/>
            </w:tcBorders>
          </w:tcPr>
          <w:p w14:paraId="0F74B0C7" w14:textId="77777777" w:rsidR="00724091" w:rsidRDefault="00000000">
            <w:pPr>
              <w:spacing w:after="0" w:line="259" w:lineRule="auto"/>
              <w:ind w:left="14" w:firstLine="0"/>
            </w:pPr>
            <w:r>
              <w:t xml:space="preserve"> ____ </w:t>
            </w:r>
          </w:p>
        </w:tc>
      </w:tr>
      <w:tr w:rsidR="00724091" w14:paraId="66DF7FCA" w14:textId="77777777">
        <w:trPr>
          <w:trHeight w:val="319"/>
        </w:trPr>
        <w:tc>
          <w:tcPr>
            <w:tcW w:w="3826" w:type="dxa"/>
            <w:tcBorders>
              <w:top w:val="single" w:sz="6" w:space="0" w:color="A5A6A6"/>
              <w:left w:val="single" w:sz="6" w:space="0" w:color="F3F1F0"/>
              <w:bottom w:val="single" w:sz="6" w:space="0" w:color="A5A6A6"/>
              <w:right w:val="single" w:sz="6" w:space="0" w:color="A5A6A6"/>
            </w:tcBorders>
          </w:tcPr>
          <w:p w14:paraId="65839A39" w14:textId="77777777" w:rsidR="00724091" w:rsidRDefault="00000000">
            <w:pPr>
              <w:spacing w:after="0" w:line="259" w:lineRule="auto"/>
              <w:ind w:left="30" w:firstLine="0"/>
            </w:pPr>
            <w:r>
              <w:lastRenderedPageBreak/>
              <w:t xml:space="preserve">Service Approver (DoDAAC) </w:t>
            </w:r>
          </w:p>
        </w:tc>
        <w:tc>
          <w:tcPr>
            <w:tcW w:w="3826" w:type="dxa"/>
            <w:tcBorders>
              <w:top w:val="single" w:sz="6" w:space="0" w:color="A5A6A6"/>
              <w:left w:val="single" w:sz="6" w:space="0" w:color="A5A6A6"/>
              <w:bottom w:val="single" w:sz="6" w:space="0" w:color="A5A6A6"/>
              <w:right w:val="single" w:sz="6" w:space="0" w:color="A5A6A6"/>
            </w:tcBorders>
          </w:tcPr>
          <w:p w14:paraId="04C0789B" w14:textId="77777777" w:rsidR="00724091" w:rsidRDefault="00000000">
            <w:pPr>
              <w:spacing w:after="0" w:line="259" w:lineRule="auto"/>
              <w:ind w:left="13" w:firstLine="0"/>
            </w:pPr>
            <w:r>
              <w:t xml:space="preserve"> ____ </w:t>
            </w:r>
          </w:p>
        </w:tc>
      </w:tr>
      <w:tr w:rsidR="00724091" w14:paraId="21E1D04F" w14:textId="77777777">
        <w:trPr>
          <w:trHeight w:val="319"/>
        </w:trPr>
        <w:tc>
          <w:tcPr>
            <w:tcW w:w="3826" w:type="dxa"/>
            <w:tcBorders>
              <w:top w:val="single" w:sz="6" w:space="0" w:color="A5A6A6"/>
              <w:left w:val="single" w:sz="6" w:space="0" w:color="F3F1F0"/>
              <w:bottom w:val="single" w:sz="6" w:space="0" w:color="A5A6A6"/>
              <w:right w:val="single" w:sz="6" w:space="0" w:color="A5A6A6"/>
            </w:tcBorders>
          </w:tcPr>
          <w:p w14:paraId="27364C0A" w14:textId="77777777" w:rsidR="00724091" w:rsidRDefault="00000000">
            <w:pPr>
              <w:spacing w:after="0" w:line="259" w:lineRule="auto"/>
              <w:ind w:left="30" w:firstLine="0"/>
            </w:pPr>
            <w:r>
              <w:t xml:space="preserve">Service Acceptor (DoDAAC) </w:t>
            </w:r>
          </w:p>
        </w:tc>
        <w:tc>
          <w:tcPr>
            <w:tcW w:w="3826" w:type="dxa"/>
            <w:tcBorders>
              <w:top w:val="single" w:sz="6" w:space="0" w:color="A5A6A6"/>
              <w:left w:val="single" w:sz="6" w:space="0" w:color="A5A6A6"/>
              <w:bottom w:val="single" w:sz="6" w:space="0" w:color="A5A6A6"/>
              <w:right w:val="single" w:sz="6" w:space="0" w:color="A5A6A6"/>
            </w:tcBorders>
          </w:tcPr>
          <w:p w14:paraId="690FE56F" w14:textId="77777777" w:rsidR="00724091" w:rsidRDefault="00000000">
            <w:pPr>
              <w:spacing w:after="0" w:line="259" w:lineRule="auto"/>
              <w:ind w:left="14" w:firstLine="0"/>
            </w:pPr>
            <w:r>
              <w:t xml:space="preserve"> ____ </w:t>
            </w:r>
          </w:p>
        </w:tc>
      </w:tr>
      <w:tr w:rsidR="00724091" w14:paraId="0B4B5C85" w14:textId="77777777">
        <w:trPr>
          <w:trHeight w:val="322"/>
        </w:trPr>
        <w:tc>
          <w:tcPr>
            <w:tcW w:w="3826" w:type="dxa"/>
            <w:tcBorders>
              <w:top w:val="single" w:sz="6" w:space="0" w:color="A5A6A6"/>
              <w:left w:val="single" w:sz="6" w:space="0" w:color="F3F1F0"/>
              <w:bottom w:val="single" w:sz="6" w:space="0" w:color="A5A6A6"/>
              <w:right w:val="single" w:sz="6" w:space="0" w:color="A5A6A6"/>
            </w:tcBorders>
          </w:tcPr>
          <w:p w14:paraId="6F011946" w14:textId="77777777" w:rsidR="00724091" w:rsidRDefault="00000000">
            <w:pPr>
              <w:spacing w:after="0" w:line="259" w:lineRule="auto"/>
              <w:ind w:left="30" w:firstLine="0"/>
            </w:pPr>
            <w:r>
              <w:t xml:space="preserve">Accept at Other DoDAAC </w:t>
            </w:r>
          </w:p>
        </w:tc>
        <w:tc>
          <w:tcPr>
            <w:tcW w:w="3826" w:type="dxa"/>
            <w:tcBorders>
              <w:top w:val="single" w:sz="6" w:space="0" w:color="A5A6A6"/>
              <w:left w:val="single" w:sz="6" w:space="0" w:color="A5A6A6"/>
              <w:bottom w:val="single" w:sz="6" w:space="0" w:color="A5A6A6"/>
              <w:right w:val="single" w:sz="6" w:space="0" w:color="A5A6A6"/>
            </w:tcBorders>
          </w:tcPr>
          <w:p w14:paraId="18338393" w14:textId="77777777" w:rsidR="00724091" w:rsidRDefault="00000000">
            <w:pPr>
              <w:spacing w:after="0" w:line="259" w:lineRule="auto"/>
              <w:ind w:left="13" w:firstLine="0"/>
            </w:pPr>
            <w:r>
              <w:t xml:space="preserve"> ____ </w:t>
            </w:r>
          </w:p>
        </w:tc>
      </w:tr>
      <w:tr w:rsidR="00724091" w14:paraId="436519CA" w14:textId="77777777">
        <w:trPr>
          <w:trHeight w:val="319"/>
        </w:trPr>
        <w:tc>
          <w:tcPr>
            <w:tcW w:w="3826" w:type="dxa"/>
            <w:tcBorders>
              <w:top w:val="single" w:sz="6" w:space="0" w:color="A5A6A6"/>
              <w:left w:val="single" w:sz="6" w:space="0" w:color="F3F1F0"/>
              <w:bottom w:val="single" w:sz="6" w:space="0" w:color="A5A6A6"/>
              <w:right w:val="single" w:sz="6" w:space="0" w:color="A5A6A6"/>
            </w:tcBorders>
          </w:tcPr>
          <w:p w14:paraId="6529240B" w14:textId="77777777" w:rsidR="00724091" w:rsidRDefault="00000000">
            <w:pPr>
              <w:spacing w:after="0" w:line="259" w:lineRule="auto"/>
              <w:ind w:left="30" w:firstLine="0"/>
            </w:pPr>
            <w:r>
              <w:t xml:space="preserve">LPO DoDAAC </w:t>
            </w:r>
          </w:p>
        </w:tc>
        <w:tc>
          <w:tcPr>
            <w:tcW w:w="3826" w:type="dxa"/>
            <w:tcBorders>
              <w:top w:val="single" w:sz="6" w:space="0" w:color="A5A6A6"/>
              <w:left w:val="single" w:sz="6" w:space="0" w:color="A5A6A6"/>
              <w:bottom w:val="single" w:sz="6" w:space="0" w:color="A5A6A6"/>
              <w:right w:val="single" w:sz="6" w:space="0" w:color="A5A6A6"/>
            </w:tcBorders>
          </w:tcPr>
          <w:p w14:paraId="7658B001" w14:textId="77777777" w:rsidR="00724091" w:rsidRDefault="00000000">
            <w:pPr>
              <w:spacing w:after="0" w:line="259" w:lineRule="auto"/>
              <w:ind w:left="15" w:firstLine="0"/>
            </w:pPr>
            <w:r>
              <w:t xml:space="preserve"> ____ </w:t>
            </w:r>
          </w:p>
        </w:tc>
      </w:tr>
      <w:tr w:rsidR="00724091" w14:paraId="141C6D27" w14:textId="77777777">
        <w:trPr>
          <w:trHeight w:val="319"/>
        </w:trPr>
        <w:tc>
          <w:tcPr>
            <w:tcW w:w="3826" w:type="dxa"/>
            <w:tcBorders>
              <w:top w:val="single" w:sz="6" w:space="0" w:color="A5A6A6"/>
              <w:left w:val="single" w:sz="6" w:space="0" w:color="F3F1F0"/>
              <w:bottom w:val="single" w:sz="6" w:space="0" w:color="A5A6A6"/>
              <w:right w:val="single" w:sz="6" w:space="0" w:color="A5A6A6"/>
            </w:tcBorders>
          </w:tcPr>
          <w:p w14:paraId="189B24CA" w14:textId="77777777" w:rsidR="00724091" w:rsidRDefault="00000000">
            <w:pPr>
              <w:spacing w:after="0" w:line="259" w:lineRule="auto"/>
              <w:ind w:left="30" w:firstLine="0"/>
            </w:pPr>
            <w:r>
              <w:t xml:space="preserve">DCAA Auditor DoDAAC </w:t>
            </w:r>
          </w:p>
        </w:tc>
        <w:tc>
          <w:tcPr>
            <w:tcW w:w="3826" w:type="dxa"/>
            <w:tcBorders>
              <w:top w:val="single" w:sz="6" w:space="0" w:color="A5A6A6"/>
              <w:left w:val="single" w:sz="6" w:space="0" w:color="A5A6A6"/>
              <w:bottom w:val="single" w:sz="6" w:space="0" w:color="F3F1F0"/>
              <w:right w:val="single" w:sz="6" w:space="0" w:color="A5A6A6"/>
            </w:tcBorders>
          </w:tcPr>
          <w:p w14:paraId="12DF1B06" w14:textId="77777777" w:rsidR="00724091" w:rsidRDefault="00000000">
            <w:pPr>
              <w:spacing w:after="0" w:line="259" w:lineRule="auto"/>
              <w:ind w:left="12" w:firstLine="0"/>
            </w:pPr>
            <w:r>
              <w:t xml:space="preserve"> ____ </w:t>
            </w:r>
          </w:p>
        </w:tc>
      </w:tr>
      <w:tr w:rsidR="00724091" w14:paraId="54D9530C" w14:textId="77777777">
        <w:trPr>
          <w:trHeight w:val="320"/>
        </w:trPr>
        <w:tc>
          <w:tcPr>
            <w:tcW w:w="3826" w:type="dxa"/>
            <w:tcBorders>
              <w:top w:val="single" w:sz="6" w:space="0" w:color="A5A6A6"/>
              <w:left w:val="single" w:sz="6" w:space="0" w:color="F3F1F0"/>
              <w:bottom w:val="single" w:sz="6" w:space="0" w:color="A5A6A6"/>
              <w:right w:val="single" w:sz="6" w:space="0" w:color="F3F1F0"/>
            </w:tcBorders>
          </w:tcPr>
          <w:p w14:paraId="21943EF2" w14:textId="77777777" w:rsidR="00724091" w:rsidRDefault="00000000">
            <w:pPr>
              <w:spacing w:after="0" w:line="259" w:lineRule="auto"/>
              <w:ind w:left="30" w:firstLine="0"/>
            </w:pPr>
            <w:r>
              <w:t xml:space="preserve">Other DoDAAC(s) </w:t>
            </w:r>
          </w:p>
        </w:tc>
        <w:tc>
          <w:tcPr>
            <w:tcW w:w="3826" w:type="dxa"/>
            <w:tcBorders>
              <w:top w:val="single" w:sz="6" w:space="0" w:color="F3F1F0"/>
              <w:left w:val="nil"/>
              <w:bottom w:val="single" w:sz="6" w:space="0" w:color="A5A6A6"/>
              <w:right w:val="single" w:sz="6" w:space="0" w:color="A5A6A6"/>
            </w:tcBorders>
          </w:tcPr>
          <w:p w14:paraId="4F3F9238" w14:textId="77777777" w:rsidR="00724091" w:rsidRDefault="00000000">
            <w:pPr>
              <w:spacing w:after="0" w:line="259" w:lineRule="auto"/>
              <w:ind w:left="0" w:firstLine="0"/>
            </w:pPr>
            <w:r>
              <w:t xml:space="preserve"> ____ </w:t>
            </w:r>
          </w:p>
        </w:tc>
      </w:tr>
    </w:tbl>
    <w:p w14:paraId="3053D1FF" w14:textId="77777777" w:rsidR="00724091" w:rsidRDefault="00000000">
      <w:pPr>
        <w:spacing w:after="247" w:line="259" w:lineRule="auto"/>
        <w:ind w:left="0" w:firstLine="0"/>
      </w:pPr>
      <w:r>
        <w:t xml:space="preserve"> </w:t>
      </w:r>
    </w:p>
    <w:p w14:paraId="1AABE6ED" w14:textId="77777777" w:rsidR="00724091" w:rsidRDefault="00000000">
      <w:pPr>
        <w:ind w:left="-5" w:right="13"/>
      </w:pPr>
      <w:r>
        <w:t xml:space="preserve">(*Contracting Officer: Insert applicable DoDAAC information. If multiple ship to/acceptance locations apply, insert “See Schedule” or “Not applicable.”) </w:t>
      </w:r>
    </w:p>
    <w:p w14:paraId="4FC6C9EB" w14:textId="77777777" w:rsidR="00724091" w:rsidRDefault="00000000">
      <w:pPr>
        <w:spacing w:after="256"/>
        <w:ind w:left="-5" w:right="13"/>
      </w:pPr>
      <w:r>
        <w:t xml:space="preserve">(**Contracting Officer: If the contract provides for progress payments or performance-based payments, insert the DoDAAC for the contract administration office assigned the functions under FAR 42.302(a)(13).) </w:t>
      </w:r>
    </w:p>
    <w:p w14:paraId="183D2293" w14:textId="77777777" w:rsidR="00724091" w:rsidRDefault="00000000">
      <w:pPr>
        <w:numPr>
          <w:ilvl w:val="0"/>
          <w:numId w:val="68"/>
        </w:numPr>
        <w:spacing w:after="256"/>
        <w:ind w:right="13"/>
      </w:pPr>
      <w:r>
        <w:t xml:space="preserve">Payment request. The Contractor shall ensure a payment request includes documentation appropriate to the type of payment request in accordance with the payment clause, contract financing clause, or Federal Acquisition Regulation 52.216-7, Allowable Cost and Payment, as applicable. </w:t>
      </w:r>
    </w:p>
    <w:p w14:paraId="7C6431F2" w14:textId="77777777" w:rsidR="00724091" w:rsidRDefault="00000000">
      <w:pPr>
        <w:numPr>
          <w:ilvl w:val="0"/>
          <w:numId w:val="68"/>
        </w:numPr>
        <w:spacing w:line="503" w:lineRule="auto"/>
        <w:ind w:right="13"/>
      </w:pPr>
      <w:r>
        <w:t xml:space="preserve">Receiving report. The Contractor shall ensure a receiving report meets the requirements of DFARS Appendix F. (g) WAWF point of contact. </w:t>
      </w:r>
    </w:p>
    <w:p w14:paraId="2ADD1B3C" w14:textId="77777777" w:rsidR="00724091" w:rsidRDefault="00000000">
      <w:pPr>
        <w:numPr>
          <w:ilvl w:val="0"/>
          <w:numId w:val="69"/>
        </w:numPr>
        <w:spacing w:after="254"/>
        <w:ind w:right="1496"/>
      </w:pPr>
      <w:r>
        <w:t xml:space="preserve">The Contractor may obtain clarification regarding invoicing in WAWF from the following contracting activity’s WAWF point of contact. </w:t>
      </w:r>
    </w:p>
    <w:p w14:paraId="7F6A8C1C" w14:textId="77777777" w:rsidR="00724091" w:rsidRDefault="00000000">
      <w:pPr>
        <w:spacing w:after="250"/>
        <w:ind w:left="-5" w:right="13"/>
      </w:pPr>
      <w:r>
        <w:t xml:space="preserve">_________________________________________________________________ </w:t>
      </w:r>
    </w:p>
    <w:p w14:paraId="358DFAAB" w14:textId="77777777" w:rsidR="00724091" w:rsidRDefault="00000000">
      <w:pPr>
        <w:spacing w:after="248"/>
        <w:ind w:left="-5" w:right="13"/>
      </w:pPr>
      <w:r>
        <w:t xml:space="preserve">(Contracting Officer: Insert applicable information or “Not applicable.”) </w:t>
      </w:r>
    </w:p>
    <w:p w14:paraId="22D64C90" w14:textId="77777777" w:rsidR="00724091" w:rsidRDefault="00000000">
      <w:pPr>
        <w:numPr>
          <w:ilvl w:val="0"/>
          <w:numId w:val="69"/>
        </w:numPr>
        <w:spacing w:line="505" w:lineRule="auto"/>
        <w:ind w:right="1496"/>
      </w:pPr>
      <w:r>
        <w:t xml:space="preserve">Contact the WAWF helpdesk at 866-618-5988, if assistance is needed. (End of clause) </w:t>
      </w:r>
    </w:p>
    <w:p w14:paraId="1243ED02" w14:textId="77777777" w:rsidR="00724091" w:rsidRDefault="00000000">
      <w:pPr>
        <w:spacing w:after="0" w:line="259" w:lineRule="auto"/>
        <w:ind w:left="0" w:firstLine="0"/>
      </w:pPr>
      <w:r>
        <w:t xml:space="preserve"> </w:t>
      </w:r>
    </w:p>
    <w:p w14:paraId="52E81E26" w14:textId="77777777" w:rsidR="00724091" w:rsidRDefault="00000000">
      <w:pPr>
        <w:spacing w:after="0" w:line="259" w:lineRule="auto"/>
        <w:ind w:left="0" w:firstLine="0"/>
      </w:pPr>
      <w:r>
        <w:t xml:space="preserve"> </w:t>
      </w:r>
    </w:p>
    <w:p w14:paraId="2DD96907" w14:textId="77777777" w:rsidR="00724091" w:rsidRDefault="00000000">
      <w:pPr>
        <w:spacing w:after="0" w:line="259" w:lineRule="auto"/>
        <w:ind w:left="0" w:firstLine="0"/>
      </w:pPr>
      <w:r>
        <w:t xml:space="preserve"> </w:t>
      </w:r>
    </w:p>
    <w:p w14:paraId="089F077D" w14:textId="77777777" w:rsidR="00724091" w:rsidRDefault="00000000">
      <w:pPr>
        <w:spacing w:after="0" w:line="259" w:lineRule="auto"/>
        <w:ind w:left="0" w:firstLine="0"/>
      </w:pPr>
      <w:r>
        <w:t xml:space="preserve"> </w:t>
      </w:r>
    </w:p>
    <w:p w14:paraId="57EF06FF" w14:textId="77777777" w:rsidR="00724091" w:rsidRDefault="00000000">
      <w:pPr>
        <w:spacing w:after="0" w:line="259" w:lineRule="auto"/>
        <w:ind w:left="0" w:firstLine="0"/>
      </w:pPr>
      <w:r>
        <w:t xml:space="preserve"> </w:t>
      </w:r>
    </w:p>
    <w:sectPr w:rsidR="00724091">
      <w:headerReference w:type="even" r:id="rId34"/>
      <w:headerReference w:type="default" r:id="rId35"/>
      <w:footerReference w:type="even" r:id="rId36"/>
      <w:footerReference w:type="default" r:id="rId37"/>
      <w:headerReference w:type="first" r:id="rId38"/>
      <w:footerReference w:type="first" r:id="rId39"/>
      <w:pgSz w:w="12240" w:h="15840"/>
      <w:pgMar w:top="1684" w:right="1444" w:bottom="725" w:left="1440" w:header="203" w:footer="72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4A115" w14:textId="77777777" w:rsidR="004A4B61" w:rsidRDefault="004A4B61">
      <w:pPr>
        <w:spacing w:after="0" w:line="240" w:lineRule="auto"/>
      </w:pPr>
      <w:r>
        <w:separator/>
      </w:r>
    </w:p>
  </w:endnote>
  <w:endnote w:type="continuationSeparator" w:id="0">
    <w:p w14:paraId="07B171A4" w14:textId="77777777" w:rsidR="004A4B61" w:rsidRDefault="004A4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98F65" w14:textId="77777777" w:rsidR="00724091" w:rsidRDefault="00000000">
    <w:pPr>
      <w:spacing w:after="0" w:line="259" w:lineRule="auto"/>
      <w:ind w:left="0" w:firstLine="0"/>
    </w:pPr>
    <w:r>
      <w:rPr>
        <w:i/>
        <w:sz w:val="16"/>
      </w:rPr>
      <w:t xml:space="preserve">FDP Subcontract Sample August 2019 </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317A" w14:textId="77777777" w:rsidR="00724091" w:rsidRDefault="00000000">
    <w:pPr>
      <w:spacing w:after="66" w:line="259" w:lineRule="auto"/>
      <w:ind w:left="0" w:firstLine="0"/>
    </w:pPr>
    <w:r>
      <w:rPr>
        <w:i/>
        <w:sz w:val="16"/>
      </w:rPr>
      <w:t xml:space="preserve">FDP Subcontract Sample August 2019 </w:t>
    </w:r>
    <w:r>
      <w:rPr>
        <w:sz w:val="16"/>
      </w:rPr>
      <w:t xml:space="preserve"> </w:t>
    </w:r>
  </w:p>
  <w:p w14:paraId="6232E066" w14:textId="77777777" w:rsidR="00724091" w:rsidRDefault="00000000">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D528F" w14:textId="77777777" w:rsidR="00724091" w:rsidRDefault="00000000">
    <w:pPr>
      <w:spacing w:after="0" w:line="259" w:lineRule="auto"/>
      <w:ind w:left="0" w:firstLine="0"/>
    </w:pPr>
    <w:r>
      <w:rPr>
        <w:i/>
        <w:sz w:val="16"/>
      </w:rPr>
      <w:t xml:space="preserve">FDP Subcontract Sample August 2019 </w:t>
    </w:r>
    <w:r>
      <w:rPr>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8BDDA" w14:textId="77777777" w:rsidR="00724091" w:rsidRDefault="00724091">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B229" w14:textId="77777777" w:rsidR="00724091" w:rsidRDefault="00724091">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0E2C" w14:textId="77777777" w:rsidR="00724091" w:rsidRDefault="00724091">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40F19" w14:textId="77777777" w:rsidR="00724091" w:rsidRDefault="00724091">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0F50" w14:textId="77777777" w:rsidR="00724091" w:rsidRDefault="00724091">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DAF95" w14:textId="77777777" w:rsidR="00724091" w:rsidRDefault="0072409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25B74" w14:textId="77777777" w:rsidR="004A4B61" w:rsidRDefault="004A4B61">
      <w:pPr>
        <w:spacing w:after="0" w:line="240" w:lineRule="auto"/>
      </w:pPr>
      <w:r>
        <w:separator/>
      </w:r>
    </w:p>
  </w:footnote>
  <w:footnote w:type="continuationSeparator" w:id="0">
    <w:p w14:paraId="24B4A9E4" w14:textId="77777777" w:rsidR="004A4B61" w:rsidRDefault="004A4B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CB5C6" w14:textId="77777777" w:rsidR="00724091" w:rsidRDefault="00000000">
    <w:pPr>
      <w:spacing w:after="0" w:line="259" w:lineRule="auto"/>
      <w:ind w:left="-380" w:firstLine="0"/>
    </w:pPr>
    <w:r>
      <w:rPr>
        <w:rFonts w:ascii="Arial" w:eastAsia="Arial" w:hAnsi="Arial" w:cs="Arial"/>
        <w:sz w:val="16"/>
      </w:rPr>
      <w:t xml:space="preserve">  </w:t>
    </w:r>
    <w:r>
      <w:rPr>
        <w:rFonts w:ascii="Arial" w:eastAsia="Arial" w:hAnsi="Arial" w:cs="Arial"/>
        <w:sz w:val="16"/>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C83B" w14:textId="77777777" w:rsidR="00724091" w:rsidRDefault="00000000">
    <w:pPr>
      <w:spacing w:after="12" w:line="259" w:lineRule="auto"/>
      <w:ind w:left="0" w:right="-35" w:firstLine="0"/>
      <w:jc w:val="right"/>
    </w:pPr>
    <w:r>
      <w:rPr>
        <w:sz w:val="16"/>
      </w:rPr>
      <w:t xml:space="preserve"> </w:t>
    </w:r>
  </w:p>
  <w:p w14:paraId="0F224B30" w14:textId="77777777" w:rsidR="00724091" w:rsidRDefault="00000000">
    <w:pPr>
      <w:tabs>
        <w:tab w:val="center" w:pos="10800"/>
      </w:tabs>
      <w:spacing w:after="0" w:line="259" w:lineRule="auto"/>
      <w:ind w:left="-380" w:firstLine="0"/>
    </w:pPr>
    <w:r>
      <w:rPr>
        <w:rFonts w:ascii="Arial" w:eastAsia="Arial" w:hAnsi="Arial" w:cs="Arial"/>
        <w:sz w:val="16"/>
      </w:rPr>
      <w:t xml:space="preserve">  </w:t>
    </w:r>
    <w:r>
      <w:rPr>
        <w:rFonts w:ascii="Arial" w:eastAsia="Arial" w:hAnsi="Arial" w:cs="Arial"/>
        <w:sz w:val="16"/>
      </w:rPr>
      <w:tab/>
      <w:t xml:space="preserve">   </w:t>
    </w:r>
    <w:r>
      <w:rPr>
        <w:rFonts w:ascii="Arial" w:eastAsia="Arial" w:hAnsi="Arial" w:cs="Arial"/>
        <w:sz w:val="16"/>
      </w:rPr>
      <w:tab/>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B1C9A" w14:textId="77777777" w:rsidR="00724091" w:rsidRDefault="00000000">
    <w:pPr>
      <w:spacing w:after="0" w:line="259" w:lineRule="auto"/>
      <w:ind w:left="-380" w:firstLine="0"/>
    </w:pPr>
    <w:r>
      <w:rPr>
        <w:rFonts w:ascii="Arial" w:eastAsia="Arial" w:hAnsi="Arial" w:cs="Arial"/>
        <w:sz w:val="16"/>
      </w:rPr>
      <w:t xml:space="preserve">  </w:t>
    </w:r>
    <w:r>
      <w:rPr>
        <w:rFonts w:ascii="Arial" w:eastAsia="Arial" w:hAnsi="Arial" w:cs="Arial"/>
        <w:sz w:val="16"/>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93EB7" w14:textId="77777777" w:rsidR="00724091" w:rsidRDefault="00000000">
    <w:pPr>
      <w:spacing w:after="0" w:line="259" w:lineRule="auto"/>
      <w:ind w:left="-179" w:firstLine="0"/>
    </w:pPr>
    <w:r>
      <w:rPr>
        <w:rFonts w:ascii="Arial" w:eastAsia="Arial" w:hAnsi="Arial" w:cs="Arial"/>
        <w:sz w:val="16"/>
      </w:rPr>
      <w:t xml:space="preserve">  </w:t>
    </w:r>
    <w:r>
      <w:rPr>
        <w:rFonts w:ascii="Arial" w:eastAsia="Arial" w:hAnsi="Arial" w:cs="Arial"/>
        <w:sz w:val="16"/>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53EB5" w14:textId="77777777" w:rsidR="00724091" w:rsidRDefault="00000000">
    <w:pPr>
      <w:spacing w:after="0" w:line="259" w:lineRule="auto"/>
      <w:ind w:left="-179" w:firstLine="0"/>
    </w:pPr>
    <w:r>
      <w:rPr>
        <w:rFonts w:ascii="Arial" w:eastAsia="Arial" w:hAnsi="Arial" w:cs="Arial"/>
        <w:sz w:val="16"/>
      </w:rPr>
      <w:t xml:space="preserve">  </w:t>
    </w:r>
    <w:r>
      <w:rPr>
        <w:rFonts w:ascii="Arial" w:eastAsia="Arial" w:hAnsi="Arial" w:cs="Arial"/>
        <w:sz w:val="16"/>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6A6F" w14:textId="77777777" w:rsidR="00724091" w:rsidRDefault="00000000">
    <w:pPr>
      <w:spacing w:after="0" w:line="259" w:lineRule="auto"/>
      <w:ind w:left="-179" w:firstLine="0"/>
    </w:pPr>
    <w:r>
      <w:rPr>
        <w:rFonts w:ascii="Arial" w:eastAsia="Arial" w:hAnsi="Arial" w:cs="Arial"/>
        <w:sz w:val="16"/>
      </w:rPr>
      <w:t xml:space="preserve">  </w:t>
    </w:r>
    <w:r>
      <w:rPr>
        <w:rFonts w:ascii="Arial" w:eastAsia="Arial" w:hAnsi="Arial" w:cs="Arial"/>
        <w:sz w:val="16"/>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F154" w14:textId="77777777" w:rsidR="00724091" w:rsidRDefault="00000000">
    <w:pPr>
      <w:spacing w:after="356" w:line="259" w:lineRule="auto"/>
      <w:ind w:left="-1100" w:firstLine="0"/>
    </w:pPr>
    <w:r>
      <w:rPr>
        <w:rFonts w:ascii="Arial" w:eastAsia="Arial" w:hAnsi="Arial" w:cs="Arial"/>
        <w:sz w:val="16"/>
      </w:rPr>
      <w:t xml:space="preserve">  </w:t>
    </w:r>
    <w:r>
      <w:rPr>
        <w:rFonts w:ascii="Arial" w:eastAsia="Arial" w:hAnsi="Arial" w:cs="Arial"/>
        <w:sz w:val="16"/>
      </w:rPr>
      <w:tab/>
      <w:t xml:space="preserve">   </w:t>
    </w:r>
  </w:p>
  <w:p w14:paraId="5D20F2B7" w14:textId="77777777" w:rsidR="00724091" w:rsidRDefault="00000000">
    <w:pPr>
      <w:spacing w:after="0" w:line="259" w:lineRule="auto"/>
      <w:ind w:left="0" w:right="-3" w:firstLine="0"/>
      <w:jc w:val="right"/>
    </w:pPr>
    <w:r>
      <w:t xml:space="preserve">W912CH259C008 </w:t>
    </w:r>
  </w:p>
  <w:p w14:paraId="540C3018" w14:textId="77777777" w:rsidR="00724091" w:rsidRDefault="00000000">
    <w:pPr>
      <w:spacing w:after="0" w:line="259" w:lineRule="auto"/>
      <w:ind w:left="0" w:right="-54" w:firstLine="0"/>
      <w:jc w:val="right"/>
    </w:pPr>
    <w:r>
      <w:t xml:space="preserve"> </w:t>
    </w:r>
  </w:p>
  <w:p w14:paraId="729DEBD9" w14:textId="77777777" w:rsidR="00724091"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t>5</w:t>
    </w:r>
    <w:r>
      <w:fldChar w:fldCharType="end"/>
    </w:r>
    <w:r>
      <w:t xml:space="preserve"> of 43 </w:t>
    </w:r>
  </w:p>
  <w:p w14:paraId="2F6DC996" w14:textId="77777777" w:rsidR="00724091" w:rsidRDefault="00000000">
    <w:pPr>
      <w:spacing w:after="0" w:line="259" w:lineRule="auto"/>
      <w:ind w:left="0" w:right="-54" w:firstLine="0"/>
      <w:jc w:val="righ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3989" w14:textId="77777777" w:rsidR="00724091" w:rsidRDefault="00000000">
    <w:pPr>
      <w:spacing w:after="356" w:line="259" w:lineRule="auto"/>
      <w:ind w:left="-1100" w:firstLine="0"/>
    </w:pPr>
    <w:r>
      <w:rPr>
        <w:rFonts w:ascii="Arial" w:eastAsia="Arial" w:hAnsi="Arial" w:cs="Arial"/>
        <w:sz w:val="16"/>
      </w:rPr>
      <w:t xml:space="preserve">  </w:t>
    </w:r>
    <w:r>
      <w:rPr>
        <w:rFonts w:ascii="Arial" w:eastAsia="Arial" w:hAnsi="Arial" w:cs="Arial"/>
        <w:sz w:val="16"/>
      </w:rPr>
      <w:tab/>
      <w:t xml:space="preserve">   </w:t>
    </w:r>
  </w:p>
  <w:p w14:paraId="70AA2032" w14:textId="77777777" w:rsidR="00724091" w:rsidRDefault="00000000">
    <w:pPr>
      <w:spacing w:after="0" w:line="259" w:lineRule="auto"/>
      <w:ind w:left="0" w:right="-3" w:firstLine="0"/>
      <w:jc w:val="right"/>
    </w:pPr>
    <w:r>
      <w:t xml:space="preserve">W912CH259C008 </w:t>
    </w:r>
  </w:p>
  <w:p w14:paraId="49A21FDD" w14:textId="77777777" w:rsidR="00724091" w:rsidRDefault="00000000">
    <w:pPr>
      <w:spacing w:after="0" w:line="259" w:lineRule="auto"/>
      <w:ind w:left="0" w:right="-54" w:firstLine="0"/>
      <w:jc w:val="right"/>
    </w:pPr>
    <w:r>
      <w:t xml:space="preserve"> </w:t>
    </w:r>
  </w:p>
  <w:p w14:paraId="6BAD4B4E" w14:textId="77777777" w:rsidR="00724091"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t>5</w:t>
    </w:r>
    <w:r>
      <w:fldChar w:fldCharType="end"/>
    </w:r>
    <w:r>
      <w:t xml:space="preserve"> of 43 </w:t>
    </w:r>
  </w:p>
  <w:p w14:paraId="722EF05C" w14:textId="77777777" w:rsidR="00724091" w:rsidRDefault="00000000">
    <w:pPr>
      <w:spacing w:after="0" w:line="259" w:lineRule="auto"/>
      <w:ind w:left="0" w:right="-54" w:firstLine="0"/>
      <w:jc w:val="righ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A5CB" w14:textId="77777777" w:rsidR="00724091" w:rsidRDefault="00000000">
    <w:pPr>
      <w:spacing w:after="356" w:line="259" w:lineRule="auto"/>
      <w:ind w:left="-1100" w:firstLine="0"/>
    </w:pPr>
    <w:r>
      <w:rPr>
        <w:rFonts w:ascii="Arial" w:eastAsia="Arial" w:hAnsi="Arial" w:cs="Arial"/>
        <w:sz w:val="16"/>
      </w:rPr>
      <w:t xml:space="preserve">  </w:t>
    </w:r>
    <w:r>
      <w:rPr>
        <w:rFonts w:ascii="Arial" w:eastAsia="Arial" w:hAnsi="Arial" w:cs="Arial"/>
        <w:sz w:val="16"/>
      </w:rPr>
      <w:tab/>
      <w:t xml:space="preserve">   </w:t>
    </w:r>
  </w:p>
  <w:p w14:paraId="14C81ACA" w14:textId="77777777" w:rsidR="00724091" w:rsidRDefault="00000000">
    <w:pPr>
      <w:spacing w:after="0" w:line="259" w:lineRule="auto"/>
      <w:ind w:left="0" w:right="-3" w:firstLine="0"/>
      <w:jc w:val="right"/>
    </w:pPr>
    <w:r>
      <w:t xml:space="preserve">W912CH259C008 </w:t>
    </w:r>
  </w:p>
  <w:p w14:paraId="5BB87A24" w14:textId="77777777" w:rsidR="00724091" w:rsidRDefault="00000000">
    <w:pPr>
      <w:spacing w:after="0" w:line="259" w:lineRule="auto"/>
      <w:ind w:left="0" w:right="-54" w:firstLine="0"/>
      <w:jc w:val="right"/>
    </w:pPr>
    <w:r>
      <w:t xml:space="preserve"> </w:t>
    </w:r>
  </w:p>
  <w:p w14:paraId="4F32B136" w14:textId="77777777" w:rsidR="00724091"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t>5</w:t>
    </w:r>
    <w:r>
      <w:fldChar w:fldCharType="end"/>
    </w:r>
    <w:r>
      <w:t xml:space="preserve"> of 43 </w:t>
    </w:r>
  </w:p>
  <w:p w14:paraId="66C5414D" w14:textId="77777777" w:rsidR="00724091" w:rsidRDefault="00000000">
    <w:pPr>
      <w:spacing w:after="0" w:line="259" w:lineRule="auto"/>
      <w:ind w:left="0" w:right="-54" w:firstLine="0"/>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687"/>
    <w:multiLevelType w:val="hybridMultilevel"/>
    <w:tmpl w:val="108E6EBA"/>
    <w:lvl w:ilvl="0" w:tplc="710E93A6">
      <w:start w:val="1"/>
      <w:numFmt w:val="upperLetter"/>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C072893E">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BA20142E">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A63CD3AE">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74901822">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41F4A3BE">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58A4FFAA">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DF2C33A2">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2BE08D9C">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 w15:restartNumberingAfterBreak="0">
    <w:nsid w:val="03A74C7E"/>
    <w:multiLevelType w:val="hybridMultilevel"/>
    <w:tmpl w:val="A51C94E4"/>
    <w:lvl w:ilvl="0" w:tplc="7E10B180">
      <w:start w:val="1"/>
      <w:numFmt w:val="upp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0374C6CE">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85B86BF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BE626B1A">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1DAA43C6">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4D9E1A96">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335CA35C">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6E622EC0">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CEDA3DF2">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2" w15:restartNumberingAfterBreak="0">
    <w:nsid w:val="054731CE"/>
    <w:multiLevelType w:val="multilevel"/>
    <w:tmpl w:val="DFF67CEE"/>
    <w:lvl w:ilvl="0">
      <w:start w:val="10"/>
      <w:numFmt w:val="decimal"/>
      <w:lvlText w:val="%1"/>
      <w:lvlJc w:val="left"/>
      <w:pPr>
        <w:ind w:left="3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numFmt w:val="decimal"/>
      <w:lvlRestart w:val="0"/>
      <w:lvlText w:val="%1.%2"/>
      <w:lvlJc w:val="left"/>
      <w:pPr>
        <w:ind w:left="143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3" w15:restartNumberingAfterBreak="0">
    <w:nsid w:val="054A1B20"/>
    <w:multiLevelType w:val="hybridMultilevel"/>
    <w:tmpl w:val="B966F8AA"/>
    <w:lvl w:ilvl="0" w:tplc="44CA500E">
      <w:start w:val="1"/>
      <w:numFmt w:val="decimal"/>
      <w:lvlText w:val="(%1)"/>
      <w:lvlJc w:val="left"/>
      <w:pPr>
        <w:ind w:left="386"/>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84BA373C">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46545404">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85EAF978">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0908EB26">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BAB2B768">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A7B422F8">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E806D924">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B6CA000A">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 w15:restartNumberingAfterBreak="0">
    <w:nsid w:val="06EE77AD"/>
    <w:multiLevelType w:val="hybridMultilevel"/>
    <w:tmpl w:val="DA101EF0"/>
    <w:lvl w:ilvl="0" w:tplc="661EE5B4">
      <w:start w:val="1"/>
      <w:numFmt w:val="decimal"/>
      <w:lvlText w:val="%1."/>
      <w:lvlJc w:val="left"/>
      <w:pPr>
        <w:ind w:left="361"/>
      </w:pPr>
      <w:rPr>
        <w:rFonts w:ascii="Arial" w:eastAsia="Arial" w:hAnsi="Arial" w:cs="Arial"/>
        <w:b w:val="0"/>
        <w:i w:val="0"/>
        <w:strike w:val="0"/>
        <w:dstrike w:val="0"/>
        <w:color w:val="181717"/>
        <w:sz w:val="18"/>
        <w:szCs w:val="18"/>
        <w:u w:val="none" w:color="000000"/>
        <w:bdr w:val="none" w:sz="0" w:space="0" w:color="auto"/>
        <w:shd w:val="clear" w:color="auto" w:fill="auto"/>
        <w:vertAlign w:val="baseline"/>
      </w:rPr>
    </w:lvl>
    <w:lvl w:ilvl="1" w:tplc="C680CB30">
      <w:start w:val="1"/>
      <w:numFmt w:val="lowerLetter"/>
      <w:lvlText w:val="%2."/>
      <w:lvlJc w:val="left"/>
      <w:pPr>
        <w:ind w:left="1081"/>
      </w:pPr>
      <w:rPr>
        <w:rFonts w:ascii="Arial" w:eastAsia="Arial" w:hAnsi="Arial" w:cs="Arial"/>
        <w:b w:val="0"/>
        <w:i w:val="0"/>
        <w:strike w:val="0"/>
        <w:dstrike w:val="0"/>
        <w:color w:val="181717"/>
        <w:sz w:val="18"/>
        <w:szCs w:val="18"/>
        <w:u w:val="none" w:color="000000"/>
        <w:bdr w:val="none" w:sz="0" w:space="0" w:color="auto"/>
        <w:shd w:val="clear" w:color="auto" w:fill="auto"/>
        <w:vertAlign w:val="baseline"/>
      </w:rPr>
    </w:lvl>
    <w:lvl w:ilvl="2" w:tplc="662E845E">
      <w:start w:val="1"/>
      <w:numFmt w:val="lowerRoman"/>
      <w:lvlText w:val="%3"/>
      <w:lvlJc w:val="left"/>
      <w:pPr>
        <w:ind w:left="1908"/>
      </w:pPr>
      <w:rPr>
        <w:rFonts w:ascii="Arial" w:eastAsia="Arial" w:hAnsi="Arial" w:cs="Arial"/>
        <w:b w:val="0"/>
        <w:i w:val="0"/>
        <w:strike w:val="0"/>
        <w:dstrike w:val="0"/>
        <w:color w:val="181717"/>
        <w:sz w:val="18"/>
        <w:szCs w:val="18"/>
        <w:u w:val="none" w:color="000000"/>
        <w:bdr w:val="none" w:sz="0" w:space="0" w:color="auto"/>
        <w:shd w:val="clear" w:color="auto" w:fill="auto"/>
        <w:vertAlign w:val="baseline"/>
      </w:rPr>
    </w:lvl>
    <w:lvl w:ilvl="3" w:tplc="8AB02B0C">
      <w:start w:val="1"/>
      <w:numFmt w:val="decimal"/>
      <w:lvlText w:val="%4"/>
      <w:lvlJc w:val="left"/>
      <w:pPr>
        <w:ind w:left="2628"/>
      </w:pPr>
      <w:rPr>
        <w:rFonts w:ascii="Arial" w:eastAsia="Arial" w:hAnsi="Arial" w:cs="Arial"/>
        <w:b w:val="0"/>
        <w:i w:val="0"/>
        <w:strike w:val="0"/>
        <w:dstrike w:val="0"/>
        <w:color w:val="181717"/>
        <w:sz w:val="18"/>
        <w:szCs w:val="18"/>
        <w:u w:val="none" w:color="000000"/>
        <w:bdr w:val="none" w:sz="0" w:space="0" w:color="auto"/>
        <w:shd w:val="clear" w:color="auto" w:fill="auto"/>
        <w:vertAlign w:val="baseline"/>
      </w:rPr>
    </w:lvl>
    <w:lvl w:ilvl="4" w:tplc="E3FE0942">
      <w:start w:val="1"/>
      <w:numFmt w:val="lowerLetter"/>
      <w:lvlText w:val="%5"/>
      <w:lvlJc w:val="left"/>
      <w:pPr>
        <w:ind w:left="3348"/>
      </w:pPr>
      <w:rPr>
        <w:rFonts w:ascii="Arial" w:eastAsia="Arial" w:hAnsi="Arial" w:cs="Arial"/>
        <w:b w:val="0"/>
        <w:i w:val="0"/>
        <w:strike w:val="0"/>
        <w:dstrike w:val="0"/>
        <w:color w:val="181717"/>
        <w:sz w:val="18"/>
        <w:szCs w:val="18"/>
        <w:u w:val="none" w:color="000000"/>
        <w:bdr w:val="none" w:sz="0" w:space="0" w:color="auto"/>
        <w:shd w:val="clear" w:color="auto" w:fill="auto"/>
        <w:vertAlign w:val="baseline"/>
      </w:rPr>
    </w:lvl>
    <w:lvl w:ilvl="5" w:tplc="6EC857F4">
      <w:start w:val="1"/>
      <w:numFmt w:val="lowerRoman"/>
      <w:lvlText w:val="%6"/>
      <w:lvlJc w:val="left"/>
      <w:pPr>
        <w:ind w:left="4068"/>
      </w:pPr>
      <w:rPr>
        <w:rFonts w:ascii="Arial" w:eastAsia="Arial" w:hAnsi="Arial" w:cs="Arial"/>
        <w:b w:val="0"/>
        <w:i w:val="0"/>
        <w:strike w:val="0"/>
        <w:dstrike w:val="0"/>
        <w:color w:val="181717"/>
        <w:sz w:val="18"/>
        <w:szCs w:val="18"/>
        <w:u w:val="none" w:color="000000"/>
        <w:bdr w:val="none" w:sz="0" w:space="0" w:color="auto"/>
        <w:shd w:val="clear" w:color="auto" w:fill="auto"/>
        <w:vertAlign w:val="baseline"/>
      </w:rPr>
    </w:lvl>
    <w:lvl w:ilvl="6" w:tplc="98405700">
      <w:start w:val="1"/>
      <w:numFmt w:val="decimal"/>
      <w:lvlText w:val="%7"/>
      <w:lvlJc w:val="left"/>
      <w:pPr>
        <w:ind w:left="4788"/>
      </w:pPr>
      <w:rPr>
        <w:rFonts w:ascii="Arial" w:eastAsia="Arial" w:hAnsi="Arial" w:cs="Arial"/>
        <w:b w:val="0"/>
        <w:i w:val="0"/>
        <w:strike w:val="0"/>
        <w:dstrike w:val="0"/>
        <w:color w:val="181717"/>
        <w:sz w:val="18"/>
        <w:szCs w:val="18"/>
        <w:u w:val="none" w:color="000000"/>
        <w:bdr w:val="none" w:sz="0" w:space="0" w:color="auto"/>
        <w:shd w:val="clear" w:color="auto" w:fill="auto"/>
        <w:vertAlign w:val="baseline"/>
      </w:rPr>
    </w:lvl>
    <w:lvl w:ilvl="7" w:tplc="0B28715E">
      <w:start w:val="1"/>
      <w:numFmt w:val="lowerLetter"/>
      <w:lvlText w:val="%8"/>
      <w:lvlJc w:val="left"/>
      <w:pPr>
        <w:ind w:left="5508"/>
      </w:pPr>
      <w:rPr>
        <w:rFonts w:ascii="Arial" w:eastAsia="Arial" w:hAnsi="Arial" w:cs="Arial"/>
        <w:b w:val="0"/>
        <w:i w:val="0"/>
        <w:strike w:val="0"/>
        <w:dstrike w:val="0"/>
        <w:color w:val="181717"/>
        <w:sz w:val="18"/>
        <w:szCs w:val="18"/>
        <w:u w:val="none" w:color="000000"/>
        <w:bdr w:val="none" w:sz="0" w:space="0" w:color="auto"/>
        <w:shd w:val="clear" w:color="auto" w:fill="auto"/>
        <w:vertAlign w:val="baseline"/>
      </w:rPr>
    </w:lvl>
    <w:lvl w:ilvl="8" w:tplc="C108D97C">
      <w:start w:val="1"/>
      <w:numFmt w:val="lowerRoman"/>
      <w:lvlText w:val="%9"/>
      <w:lvlJc w:val="left"/>
      <w:pPr>
        <w:ind w:left="6228"/>
      </w:pPr>
      <w:rPr>
        <w:rFonts w:ascii="Arial" w:eastAsia="Arial" w:hAnsi="Arial" w:cs="Arial"/>
        <w:b w:val="0"/>
        <w:i w:val="0"/>
        <w:strike w:val="0"/>
        <w:dstrike w:val="0"/>
        <w:color w:val="181717"/>
        <w:sz w:val="18"/>
        <w:szCs w:val="18"/>
        <w:u w:val="none" w:color="000000"/>
        <w:bdr w:val="none" w:sz="0" w:space="0" w:color="auto"/>
        <w:shd w:val="clear" w:color="auto" w:fill="auto"/>
        <w:vertAlign w:val="baseline"/>
      </w:rPr>
    </w:lvl>
  </w:abstractNum>
  <w:abstractNum w:abstractNumId="5" w15:restartNumberingAfterBreak="0">
    <w:nsid w:val="080E1EE2"/>
    <w:multiLevelType w:val="multilevel"/>
    <w:tmpl w:val="F21241C4"/>
    <w:lvl w:ilvl="0">
      <w:start w:val="12"/>
      <w:numFmt w:val="decimal"/>
      <w:lvlText w:val="%1"/>
      <w:lvlJc w:val="left"/>
      <w:pPr>
        <w:ind w:left="3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numFmt w:val="decimal"/>
      <w:lvlRestart w:val="0"/>
      <w:lvlText w:val="%1.%2"/>
      <w:lvlJc w:val="left"/>
      <w:pPr>
        <w:ind w:left="14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6" w15:restartNumberingAfterBreak="0">
    <w:nsid w:val="0877748A"/>
    <w:multiLevelType w:val="hybridMultilevel"/>
    <w:tmpl w:val="59767F4A"/>
    <w:lvl w:ilvl="0" w:tplc="CB02B968">
      <w:start w:val="5"/>
      <w:numFmt w:val="lowerLetter"/>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389C2A38">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1FA66CCA">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07466E5E">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6E1819C2">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9A4A76AE">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62CA5ADA">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DA42916E">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CF3CC15E">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7" w15:restartNumberingAfterBreak="0">
    <w:nsid w:val="08B07B0C"/>
    <w:multiLevelType w:val="hybridMultilevel"/>
    <w:tmpl w:val="847C2786"/>
    <w:lvl w:ilvl="0" w:tplc="CBD410C8">
      <w:start w:val="1"/>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45C8903C">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C94011A4">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15A6E796">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FFF89450">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4E46462E">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A78C5A24">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70607A82">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6DF0EEE4">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8" w15:restartNumberingAfterBreak="0">
    <w:nsid w:val="08E03AAE"/>
    <w:multiLevelType w:val="hybridMultilevel"/>
    <w:tmpl w:val="DCD20CA6"/>
    <w:lvl w:ilvl="0" w:tplc="B636A7A2">
      <w:start w:val="5"/>
      <w:numFmt w:val="lowerLetter"/>
      <w:lvlText w:val="(%1)"/>
      <w:lvlJc w:val="left"/>
      <w:pPr>
        <w:ind w:left="27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694AA0C6">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66A2E9FA">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DE9246AC">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C4C435B2">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5E1CEB94">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2520BCC8">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E2A2FBF0">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ECB0D090">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9" w15:restartNumberingAfterBreak="0">
    <w:nsid w:val="0BB3113E"/>
    <w:multiLevelType w:val="hybridMultilevel"/>
    <w:tmpl w:val="7AB2720A"/>
    <w:lvl w:ilvl="0" w:tplc="73062704">
      <w:start w:val="1"/>
      <w:numFmt w:val="lowerRoman"/>
      <w:lvlText w:val="(%1)"/>
      <w:lvlJc w:val="left"/>
      <w:pPr>
        <w:ind w:left="296"/>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2126F754">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104A316C">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4C84EC24">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E3A260EC">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B47C66DA">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3BE63CBA">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0898F0F0">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B8CABCEC">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0" w15:restartNumberingAfterBreak="0">
    <w:nsid w:val="0C612094"/>
    <w:multiLevelType w:val="multilevel"/>
    <w:tmpl w:val="000E581A"/>
    <w:lvl w:ilvl="0">
      <w:start w:val="14"/>
      <w:numFmt w:val="decimal"/>
      <w:lvlText w:val="%1"/>
      <w:lvlJc w:val="left"/>
      <w:pPr>
        <w:ind w:left="3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numFmt w:val="decimal"/>
      <w:lvlRestart w:val="0"/>
      <w:lvlText w:val="%1.%2"/>
      <w:lvlJc w:val="left"/>
      <w:pPr>
        <w:ind w:left="14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1" w15:restartNumberingAfterBreak="0">
    <w:nsid w:val="0E3C57BB"/>
    <w:multiLevelType w:val="hybridMultilevel"/>
    <w:tmpl w:val="C3D4331C"/>
    <w:lvl w:ilvl="0" w:tplc="2A124BE2">
      <w:start w:val="4"/>
      <w:numFmt w:val="lowerRoman"/>
      <w:lvlText w:val="(%1)"/>
      <w:lvlJc w:val="left"/>
      <w:pPr>
        <w:ind w:left="338"/>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7B6C4BCC">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629A1166">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F126D754">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2B720722">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F6722750">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70864576">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49E2D768">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4A725D56">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2" w15:restartNumberingAfterBreak="0">
    <w:nsid w:val="0F031C49"/>
    <w:multiLevelType w:val="hybridMultilevel"/>
    <w:tmpl w:val="9BA455B0"/>
    <w:lvl w:ilvl="0" w:tplc="D4B6D350">
      <w:start w:val="7"/>
      <w:numFmt w:val="decimal"/>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2B76BB6A">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73A4EA58">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B746B18C">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B97086E6">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B142B78C">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07CA09F8">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A9D6E3A6">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14B6E3A6">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3" w15:restartNumberingAfterBreak="0">
    <w:nsid w:val="11714900"/>
    <w:multiLevelType w:val="hybridMultilevel"/>
    <w:tmpl w:val="8A7E7E6E"/>
    <w:lvl w:ilvl="0" w:tplc="D95AD984">
      <w:start w:val="1"/>
      <w:numFmt w:val="decimal"/>
      <w:lvlText w:val="(%1)"/>
      <w:lvlJc w:val="left"/>
      <w:pPr>
        <w:ind w:left="35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5F6E5ED2">
      <w:start w:val="1"/>
      <w:numFmt w:val="lowerLetter"/>
      <w:lvlText w:val="%2"/>
      <w:lvlJc w:val="left"/>
      <w:pPr>
        <w:ind w:left="14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F9F83AA6">
      <w:start w:val="1"/>
      <w:numFmt w:val="lowerRoman"/>
      <w:lvlText w:val="%3"/>
      <w:lvlJc w:val="left"/>
      <w:pPr>
        <w:ind w:left="21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6ED68AD4">
      <w:start w:val="1"/>
      <w:numFmt w:val="decimal"/>
      <w:lvlText w:val="%4"/>
      <w:lvlJc w:val="left"/>
      <w:pPr>
        <w:ind w:left="28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7F8E059C">
      <w:start w:val="1"/>
      <w:numFmt w:val="lowerLetter"/>
      <w:lvlText w:val="%5"/>
      <w:lvlJc w:val="left"/>
      <w:pPr>
        <w:ind w:left="36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A5427A18">
      <w:start w:val="1"/>
      <w:numFmt w:val="lowerRoman"/>
      <w:lvlText w:val="%6"/>
      <w:lvlJc w:val="left"/>
      <w:pPr>
        <w:ind w:left="43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83306F6A">
      <w:start w:val="1"/>
      <w:numFmt w:val="decimal"/>
      <w:lvlText w:val="%7"/>
      <w:lvlJc w:val="left"/>
      <w:pPr>
        <w:ind w:left="50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C704974E">
      <w:start w:val="1"/>
      <w:numFmt w:val="lowerLetter"/>
      <w:lvlText w:val="%8"/>
      <w:lvlJc w:val="left"/>
      <w:pPr>
        <w:ind w:left="57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374CA94A">
      <w:start w:val="1"/>
      <w:numFmt w:val="lowerRoman"/>
      <w:lvlText w:val="%9"/>
      <w:lvlJc w:val="left"/>
      <w:pPr>
        <w:ind w:left="64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14" w15:restartNumberingAfterBreak="0">
    <w:nsid w:val="12A325AF"/>
    <w:multiLevelType w:val="hybridMultilevel"/>
    <w:tmpl w:val="D2FA4982"/>
    <w:lvl w:ilvl="0" w:tplc="8458AF52">
      <w:start w:val="1"/>
      <w:numFmt w:val="lowerRoman"/>
      <w:lvlText w:val="(%1)"/>
      <w:lvlJc w:val="left"/>
      <w:pPr>
        <w:ind w:left="296"/>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7526A976">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B8A0795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BD76FEE4">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3AC4CDBA">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E422A858">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BFA0D9DC">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581694FE">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4D32D438">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5" w15:restartNumberingAfterBreak="0">
    <w:nsid w:val="15AD467B"/>
    <w:multiLevelType w:val="hybridMultilevel"/>
    <w:tmpl w:val="3384A166"/>
    <w:lvl w:ilvl="0" w:tplc="69EE641A">
      <w:start w:val="1"/>
      <w:numFmt w:val="decimal"/>
      <w:lvlText w:val="%1."/>
      <w:lvlJc w:val="left"/>
      <w:pPr>
        <w:ind w:left="705"/>
      </w:pPr>
      <w:rPr>
        <w:rFonts w:ascii="Arial" w:eastAsia="Arial" w:hAnsi="Arial" w:cs="Arial"/>
        <w:b w:val="0"/>
        <w:i/>
        <w:iCs/>
        <w:strike w:val="0"/>
        <w:dstrike w:val="0"/>
        <w:color w:val="181717"/>
        <w:sz w:val="20"/>
        <w:szCs w:val="20"/>
        <w:u w:val="none" w:color="000000"/>
        <w:bdr w:val="none" w:sz="0" w:space="0" w:color="auto"/>
        <w:shd w:val="clear" w:color="auto" w:fill="auto"/>
        <w:vertAlign w:val="baseline"/>
      </w:rPr>
    </w:lvl>
    <w:lvl w:ilvl="1" w:tplc="C7D6E7CA">
      <w:start w:val="1"/>
      <w:numFmt w:val="lowerLetter"/>
      <w:lvlText w:val="%2"/>
      <w:lvlJc w:val="left"/>
      <w:pPr>
        <w:ind w:left="1440"/>
      </w:pPr>
      <w:rPr>
        <w:rFonts w:ascii="Arial" w:eastAsia="Arial" w:hAnsi="Arial" w:cs="Arial"/>
        <w:b w:val="0"/>
        <w:i/>
        <w:iCs/>
        <w:strike w:val="0"/>
        <w:dstrike w:val="0"/>
        <w:color w:val="181717"/>
        <w:sz w:val="20"/>
        <w:szCs w:val="20"/>
        <w:u w:val="none" w:color="000000"/>
        <w:bdr w:val="none" w:sz="0" w:space="0" w:color="auto"/>
        <w:shd w:val="clear" w:color="auto" w:fill="auto"/>
        <w:vertAlign w:val="baseline"/>
      </w:rPr>
    </w:lvl>
    <w:lvl w:ilvl="2" w:tplc="E18435A6">
      <w:start w:val="1"/>
      <w:numFmt w:val="lowerRoman"/>
      <w:lvlText w:val="%3"/>
      <w:lvlJc w:val="left"/>
      <w:pPr>
        <w:ind w:left="2160"/>
      </w:pPr>
      <w:rPr>
        <w:rFonts w:ascii="Arial" w:eastAsia="Arial" w:hAnsi="Arial" w:cs="Arial"/>
        <w:b w:val="0"/>
        <w:i/>
        <w:iCs/>
        <w:strike w:val="0"/>
        <w:dstrike w:val="0"/>
        <w:color w:val="181717"/>
        <w:sz w:val="20"/>
        <w:szCs w:val="20"/>
        <w:u w:val="none" w:color="000000"/>
        <w:bdr w:val="none" w:sz="0" w:space="0" w:color="auto"/>
        <w:shd w:val="clear" w:color="auto" w:fill="auto"/>
        <w:vertAlign w:val="baseline"/>
      </w:rPr>
    </w:lvl>
    <w:lvl w:ilvl="3" w:tplc="A4909C78">
      <w:start w:val="1"/>
      <w:numFmt w:val="decimal"/>
      <w:lvlText w:val="%4"/>
      <w:lvlJc w:val="left"/>
      <w:pPr>
        <w:ind w:left="2880"/>
      </w:pPr>
      <w:rPr>
        <w:rFonts w:ascii="Arial" w:eastAsia="Arial" w:hAnsi="Arial" w:cs="Arial"/>
        <w:b w:val="0"/>
        <w:i/>
        <w:iCs/>
        <w:strike w:val="0"/>
        <w:dstrike w:val="0"/>
        <w:color w:val="181717"/>
        <w:sz w:val="20"/>
        <w:szCs w:val="20"/>
        <w:u w:val="none" w:color="000000"/>
        <w:bdr w:val="none" w:sz="0" w:space="0" w:color="auto"/>
        <w:shd w:val="clear" w:color="auto" w:fill="auto"/>
        <w:vertAlign w:val="baseline"/>
      </w:rPr>
    </w:lvl>
    <w:lvl w:ilvl="4" w:tplc="2D42A26C">
      <w:start w:val="1"/>
      <w:numFmt w:val="lowerLetter"/>
      <w:lvlText w:val="%5"/>
      <w:lvlJc w:val="left"/>
      <w:pPr>
        <w:ind w:left="3600"/>
      </w:pPr>
      <w:rPr>
        <w:rFonts w:ascii="Arial" w:eastAsia="Arial" w:hAnsi="Arial" w:cs="Arial"/>
        <w:b w:val="0"/>
        <w:i/>
        <w:iCs/>
        <w:strike w:val="0"/>
        <w:dstrike w:val="0"/>
        <w:color w:val="181717"/>
        <w:sz w:val="20"/>
        <w:szCs w:val="20"/>
        <w:u w:val="none" w:color="000000"/>
        <w:bdr w:val="none" w:sz="0" w:space="0" w:color="auto"/>
        <w:shd w:val="clear" w:color="auto" w:fill="auto"/>
        <w:vertAlign w:val="baseline"/>
      </w:rPr>
    </w:lvl>
    <w:lvl w:ilvl="5" w:tplc="B34881D8">
      <w:start w:val="1"/>
      <w:numFmt w:val="lowerRoman"/>
      <w:lvlText w:val="%6"/>
      <w:lvlJc w:val="left"/>
      <w:pPr>
        <w:ind w:left="4320"/>
      </w:pPr>
      <w:rPr>
        <w:rFonts w:ascii="Arial" w:eastAsia="Arial" w:hAnsi="Arial" w:cs="Arial"/>
        <w:b w:val="0"/>
        <w:i/>
        <w:iCs/>
        <w:strike w:val="0"/>
        <w:dstrike w:val="0"/>
        <w:color w:val="181717"/>
        <w:sz w:val="20"/>
        <w:szCs w:val="20"/>
        <w:u w:val="none" w:color="000000"/>
        <w:bdr w:val="none" w:sz="0" w:space="0" w:color="auto"/>
        <w:shd w:val="clear" w:color="auto" w:fill="auto"/>
        <w:vertAlign w:val="baseline"/>
      </w:rPr>
    </w:lvl>
    <w:lvl w:ilvl="6" w:tplc="A044C79E">
      <w:start w:val="1"/>
      <w:numFmt w:val="decimal"/>
      <w:lvlText w:val="%7"/>
      <w:lvlJc w:val="left"/>
      <w:pPr>
        <w:ind w:left="5040"/>
      </w:pPr>
      <w:rPr>
        <w:rFonts w:ascii="Arial" w:eastAsia="Arial" w:hAnsi="Arial" w:cs="Arial"/>
        <w:b w:val="0"/>
        <w:i/>
        <w:iCs/>
        <w:strike w:val="0"/>
        <w:dstrike w:val="0"/>
        <w:color w:val="181717"/>
        <w:sz w:val="20"/>
        <w:szCs w:val="20"/>
        <w:u w:val="none" w:color="000000"/>
        <w:bdr w:val="none" w:sz="0" w:space="0" w:color="auto"/>
        <w:shd w:val="clear" w:color="auto" w:fill="auto"/>
        <w:vertAlign w:val="baseline"/>
      </w:rPr>
    </w:lvl>
    <w:lvl w:ilvl="7" w:tplc="721294AA">
      <w:start w:val="1"/>
      <w:numFmt w:val="lowerLetter"/>
      <w:lvlText w:val="%8"/>
      <w:lvlJc w:val="left"/>
      <w:pPr>
        <w:ind w:left="5760"/>
      </w:pPr>
      <w:rPr>
        <w:rFonts w:ascii="Arial" w:eastAsia="Arial" w:hAnsi="Arial" w:cs="Arial"/>
        <w:b w:val="0"/>
        <w:i/>
        <w:iCs/>
        <w:strike w:val="0"/>
        <w:dstrike w:val="0"/>
        <w:color w:val="181717"/>
        <w:sz w:val="20"/>
        <w:szCs w:val="20"/>
        <w:u w:val="none" w:color="000000"/>
        <w:bdr w:val="none" w:sz="0" w:space="0" w:color="auto"/>
        <w:shd w:val="clear" w:color="auto" w:fill="auto"/>
        <w:vertAlign w:val="baseline"/>
      </w:rPr>
    </w:lvl>
    <w:lvl w:ilvl="8" w:tplc="ACF00E5A">
      <w:start w:val="1"/>
      <w:numFmt w:val="lowerRoman"/>
      <w:lvlText w:val="%9"/>
      <w:lvlJc w:val="left"/>
      <w:pPr>
        <w:ind w:left="6480"/>
      </w:pPr>
      <w:rPr>
        <w:rFonts w:ascii="Arial" w:eastAsia="Arial" w:hAnsi="Arial" w:cs="Arial"/>
        <w:b w:val="0"/>
        <w:i/>
        <w:iCs/>
        <w:strike w:val="0"/>
        <w:dstrike w:val="0"/>
        <w:color w:val="181717"/>
        <w:sz w:val="20"/>
        <w:szCs w:val="20"/>
        <w:u w:val="none" w:color="000000"/>
        <w:bdr w:val="none" w:sz="0" w:space="0" w:color="auto"/>
        <w:shd w:val="clear" w:color="auto" w:fill="auto"/>
        <w:vertAlign w:val="baseline"/>
      </w:rPr>
    </w:lvl>
  </w:abstractNum>
  <w:abstractNum w:abstractNumId="16" w15:restartNumberingAfterBreak="0">
    <w:nsid w:val="161C6E50"/>
    <w:multiLevelType w:val="hybridMultilevel"/>
    <w:tmpl w:val="8026A15E"/>
    <w:lvl w:ilvl="0" w:tplc="39A4D60E">
      <w:start w:val="3"/>
      <w:numFmt w:val="lowerLetter"/>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4EACA796">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D130BF0C">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D1A684AA">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DD28EF46">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D1D8D544">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1EEA587C">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094ABCDC">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EFF41BFA">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7" w15:restartNumberingAfterBreak="0">
    <w:nsid w:val="18150BD1"/>
    <w:multiLevelType w:val="multilevel"/>
    <w:tmpl w:val="F4805AA8"/>
    <w:lvl w:ilvl="0">
      <w:start w:val="9"/>
      <w:numFmt w:val="decimal"/>
      <w:lvlText w:val="%1"/>
      <w:lvlJc w:val="left"/>
      <w:pPr>
        <w:ind w:left="3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numFmt w:val="decimal"/>
      <w:lvlRestart w:val="0"/>
      <w:lvlText w:val="%1.%2"/>
      <w:lvlJc w:val="left"/>
      <w:pPr>
        <w:ind w:left="14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8" w15:restartNumberingAfterBreak="0">
    <w:nsid w:val="183D1132"/>
    <w:multiLevelType w:val="hybridMultilevel"/>
    <w:tmpl w:val="9D844CAE"/>
    <w:lvl w:ilvl="0" w:tplc="2BE09C92">
      <w:start w:val="1"/>
      <w:numFmt w:val="lowerLetter"/>
      <w:lvlText w:val="(%1)"/>
      <w:lvlJc w:val="left"/>
      <w:pPr>
        <w:ind w:left="273"/>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3C7244F6">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2278C178">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929025C2">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EE4098DC">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D1B6E978">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52142780">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CE38BE68">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1584BC84">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9" w15:restartNumberingAfterBreak="0">
    <w:nsid w:val="1A5314C9"/>
    <w:multiLevelType w:val="hybridMultilevel"/>
    <w:tmpl w:val="200250A4"/>
    <w:lvl w:ilvl="0" w:tplc="3C782646">
      <w:start w:val="1"/>
      <w:numFmt w:val="decimal"/>
      <w:lvlText w:val="%1."/>
      <w:lvlJc w:val="left"/>
      <w:pPr>
        <w:ind w:left="70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CD6AEE84">
      <w:start w:val="1"/>
      <w:numFmt w:val="lowerLetter"/>
      <w:lvlText w:val="%2"/>
      <w:lvlJc w:val="left"/>
      <w:pPr>
        <w:ind w:left="14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CE9A6636">
      <w:start w:val="1"/>
      <w:numFmt w:val="lowerRoman"/>
      <w:lvlText w:val="%3"/>
      <w:lvlJc w:val="left"/>
      <w:pPr>
        <w:ind w:left="21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952E6E28">
      <w:start w:val="1"/>
      <w:numFmt w:val="decimal"/>
      <w:lvlText w:val="%4"/>
      <w:lvlJc w:val="left"/>
      <w:pPr>
        <w:ind w:left="28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706C6072">
      <w:start w:val="1"/>
      <w:numFmt w:val="lowerLetter"/>
      <w:lvlText w:val="%5"/>
      <w:lvlJc w:val="left"/>
      <w:pPr>
        <w:ind w:left="36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507E7958">
      <w:start w:val="1"/>
      <w:numFmt w:val="lowerRoman"/>
      <w:lvlText w:val="%6"/>
      <w:lvlJc w:val="left"/>
      <w:pPr>
        <w:ind w:left="43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BC70BD58">
      <w:start w:val="1"/>
      <w:numFmt w:val="decimal"/>
      <w:lvlText w:val="%7"/>
      <w:lvlJc w:val="left"/>
      <w:pPr>
        <w:ind w:left="50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75325F2A">
      <w:start w:val="1"/>
      <w:numFmt w:val="lowerLetter"/>
      <w:lvlText w:val="%8"/>
      <w:lvlJc w:val="left"/>
      <w:pPr>
        <w:ind w:left="57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3134E828">
      <w:start w:val="1"/>
      <w:numFmt w:val="lowerRoman"/>
      <w:lvlText w:val="%9"/>
      <w:lvlJc w:val="left"/>
      <w:pPr>
        <w:ind w:left="64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20" w15:restartNumberingAfterBreak="0">
    <w:nsid w:val="1D4768B6"/>
    <w:multiLevelType w:val="hybridMultilevel"/>
    <w:tmpl w:val="D7DCCC2A"/>
    <w:lvl w:ilvl="0" w:tplc="0AD04DF0">
      <w:start w:val="2"/>
      <w:numFmt w:val="decimal"/>
      <w:lvlText w:val="(%1)"/>
      <w:lvlJc w:val="left"/>
      <w:pPr>
        <w:ind w:left="28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86000E16">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D19AB918">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814E3646">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922E7B60">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72800860">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CB701072">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31EC96CA">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45C869C8">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21" w15:restartNumberingAfterBreak="0">
    <w:nsid w:val="1F301D5C"/>
    <w:multiLevelType w:val="hybridMultilevel"/>
    <w:tmpl w:val="EFB46CDA"/>
    <w:lvl w:ilvl="0" w:tplc="73A627D8">
      <w:start w:val="1"/>
      <w:numFmt w:val="decimal"/>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0D363D06">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7AF6A980">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049086DA">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C0E6DC62">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3A9E19A4">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1ACE9E68">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7AC0B42A">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24E0059E">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22" w15:restartNumberingAfterBreak="0">
    <w:nsid w:val="24B60AD6"/>
    <w:multiLevelType w:val="hybridMultilevel"/>
    <w:tmpl w:val="B6E04160"/>
    <w:lvl w:ilvl="0" w:tplc="52A4E6EA">
      <w:start w:val="1"/>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56A689B2">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F92224C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742E902A">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3528BEC8">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AFBC66BA">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43FC74EC">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0AB4FDC8">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9CCA8D58">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23" w15:restartNumberingAfterBreak="0">
    <w:nsid w:val="25A97813"/>
    <w:multiLevelType w:val="hybridMultilevel"/>
    <w:tmpl w:val="6FF6C4F0"/>
    <w:lvl w:ilvl="0" w:tplc="CE2E4B2C">
      <w:start w:val="1"/>
      <w:numFmt w:val="lowerRoman"/>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5C4ADCFA">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220EFEEA">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E65E3AC8">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6C78B900">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C912611A">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919A67C8">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DD7EC890">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DDE2A30A">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24" w15:restartNumberingAfterBreak="0">
    <w:nsid w:val="26105C01"/>
    <w:multiLevelType w:val="hybridMultilevel"/>
    <w:tmpl w:val="B0ECD49A"/>
    <w:lvl w:ilvl="0" w:tplc="A0B6D8B8">
      <w:start w:val="1"/>
      <w:numFmt w:val="lowerRoman"/>
      <w:lvlText w:val="(%1)"/>
      <w:lvlJc w:val="left"/>
      <w:pPr>
        <w:ind w:left="35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8D4E656E">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828A8E70">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0262E4F4">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E124A93E">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205AA84C">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1EF6166E">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EDC427E8">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5C56B604">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25" w15:restartNumberingAfterBreak="0">
    <w:nsid w:val="2C241AC1"/>
    <w:multiLevelType w:val="hybridMultilevel"/>
    <w:tmpl w:val="20A6FADE"/>
    <w:lvl w:ilvl="0" w:tplc="DE3C3F04">
      <w:start w:val="1"/>
      <w:numFmt w:val="upp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F40AACC8">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1A242C04">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24146F2E">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BB3C7D54">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92D204C0">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AAFE5754">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A52861D4">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6F3E1336">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26" w15:restartNumberingAfterBreak="0">
    <w:nsid w:val="303E0388"/>
    <w:multiLevelType w:val="hybridMultilevel"/>
    <w:tmpl w:val="71D0C282"/>
    <w:lvl w:ilvl="0" w:tplc="B0649490">
      <w:start w:val="1"/>
      <w:numFmt w:val="lowerLetter"/>
      <w:lvlText w:val="(%1)"/>
      <w:lvlJc w:val="left"/>
      <w:pPr>
        <w:ind w:left="273"/>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C9567C12">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284076CC">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0ABC46CC">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785E3BBC">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0E1EF54A">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DBF8573C">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EE3C0FD2">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3C76C784">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27" w15:restartNumberingAfterBreak="0">
    <w:nsid w:val="308C363D"/>
    <w:multiLevelType w:val="hybridMultilevel"/>
    <w:tmpl w:val="17080852"/>
    <w:lvl w:ilvl="0" w:tplc="9808180E">
      <w:start w:val="5"/>
      <w:numFmt w:val="decimal"/>
      <w:lvlText w:val="%1."/>
      <w:lvlJc w:val="left"/>
      <w:pPr>
        <w:ind w:left="72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1" w:tplc="3558DF4A">
      <w:start w:val="1"/>
      <w:numFmt w:val="lowerLetter"/>
      <w:lvlText w:val="%2"/>
      <w:lvlJc w:val="left"/>
      <w:pPr>
        <w:ind w:left="108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2" w:tplc="A992C5CC">
      <w:start w:val="1"/>
      <w:numFmt w:val="lowerRoman"/>
      <w:lvlText w:val="%3"/>
      <w:lvlJc w:val="left"/>
      <w:pPr>
        <w:ind w:left="180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3" w:tplc="DCFE8F8A">
      <w:start w:val="1"/>
      <w:numFmt w:val="decimal"/>
      <w:lvlText w:val="%4"/>
      <w:lvlJc w:val="left"/>
      <w:pPr>
        <w:ind w:left="252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4" w:tplc="3B326608">
      <w:start w:val="1"/>
      <w:numFmt w:val="lowerLetter"/>
      <w:lvlText w:val="%5"/>
      <w:lvlJc w:val="left"/>
      <w:pPr>
        <w:ind w:left="324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5" w:tplc="9D6CE2C2">
      <w:start w:val="1"/>
      <w:numFmt w:val="lowerRoman"/>
      <w:lvlText w:val="%6"/>
      <w:lvlJc w:val="left"/>
      <w:pPr>
        <w:ind w:left="396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6" w:tplc="D78EEB16">
      <w:start w:val="1"/>
      <w:numFmt w:val="decimal"/>
      <w:lvlText w:val="%7"/>
      <w:lvlJc w:val="left"/>
      <w:pPr>
        <w:ind w:left="468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7" w:tplc="4EEC158E">
      <w:start w:val="1"/>
      <w:numFmt w:val="lowerLetter"/>
      <w:lvlText w:val="%8"/>
      <w:lvlJc w:val="left"/>
      <w:pPr>
        <w:ind w:left="540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8" w:tplc="4BC2A880">
      <w:start w:val="1"/>
      <w:numFmt w:val="lowerRoman"/>
      <w:lvlText w:val="%9"/>
      <w:lvlJc w:val="left"/>
      <w:pPr>
        <w:ind w:left="612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abstractNum>
  <w:abstractNum w:abstractNumId="28" w15:restartNumberingAfterBreak="0">
    <w:nsid w:val="311A7B35"/>
    <w:multiLevelType w:val="hybridMultilevel"/>
    <w:tmpl w:val="C1E87CC8"/>
    <w:lvl w:ilvl="0" w:tplc="79320A50">
      <w:start w:val="4"/>
      <w:numFmt w:val="lowerLetter"/>
      <w:lvlText w:val="(%1)"/>
      <w:lvlJc w:val="left"/>
      <w:pPr>
        <w:ind w:left="282"/>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070A74AC">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5F222128">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4E8222E0">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3B84B370">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854C2474">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D03E6E56">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5B8C6CD2">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2D2AE95C">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29" w15:restartNumberingAfterBreak="0">
    <w:nsid w:val="31F70B11"/>
    <w:multiLevelType w:val="hybridMultilevel"/>
    <w:tmpl w:val="6F3840A0"/>
    <w:lvl w:ilvl="0" w:tplc="91CA5D16">
      <w:start w:val="1"/>
      <w:numFmt w:val="decimal"/>
      <w:lvlText w:val="(%1)"/>
      <w:lvlJc w:val="left"/>
      <w:pPr>
        <w:ind w:left="286"/>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7F2882FC">
      <w:start w:val="1"/>
      <w:numFmt w:val="lowerLetter"/>
      <w:lvlText w:val="(%2)"/>
      <w:lvlJc w:val="left"/>
      <w:pPr>
        <w:ind w:left="1006"/>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A52AE64A">
      <w:start w:val="1"/>
      <w:numFmt w:val="lowerRoman"/>
      <w:lvlText w:val="%3"/>
      <w:lvlJc w:val="left"/>
      <w:pPr>
        <w:ind w:left="251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21680134">
      <w:start w:val="1"/>
      <w:numFmt w:val="decimal"/>
      <w:lvlText w:val="%4"/>
      <w:lvlJc w:val="left"/>
      <w:pPr>
        <w:ind w:left="323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8BF262CA">
      <w:start w:val="1"/>
      <w:numFmt w:val="lowerLetter"/>
      <w:lvlText w:val="%5"/>
      <w:lvlJc w:val="left"/>
      <w:pPr>
        <w:ind w:left="395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665667A6">
      <w:start w:val="1"/>
      <w:numFmt w:val="lowerRoman"/>
      <w:lvlText w:val="%6"/>
      <w:lvlJc w:val="left"/>
      <w:pPr>
        <w:ind w:left="467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AEB862C0">
      <w:start w:val="1"/>
      <w:numFmt w:val="decimal"/>
      <w:lvlText w:val="%7"/>
      <w:lvlJc w:val="left"/>
      <w:pPr>
        <w:ind w:left="539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E9D64D60">
      <w:start w:val="1"/>
      <w:numFmt w:val="lowerLetter"/>
      <w:lvlText w:val="%8"/>
      <w:lvlJc w:val="left"/>
      <w:pPr>
        <w:ind w:left="611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F13ABCD0">
      <w:start w:val="1"/>
      <w:numFmt w:val="lowerRoman"/>
      <w:lvlText w:val="%9"/>
      <w:lvlJc w:val="left"/>
      <w:pPr>
        <w:ind w:left="683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30" w15:restartNumberingAfterBreak="0">
    <w:nsid w:val="32FA5B4F"/>
    <w:multiLevelType w:val="hybridMultilevel"/>
    <w:tmpl w:val="5EB0222A"/>
    <w:lvl w:ilvl="0" w:tplc="F98860C4">
      <w:start w:val="3"/>
      <w:numFmt w:val="upp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95CAF484">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FDA4456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1AC098FA">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29FE39F2">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562C6272">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0A76C0D8">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BA862B1C">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36385380">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31" w15:restartNumberingAfterBreak="0">
    <w:nsid w:val="34557145"/>
    <w:multiLevelType w:val="hybridMultilevel"/>
    <w:tmpl w:val="562A229C"/>
    <w:lvl w:ilvl="0" w:tplc="1B36389E">
      <w:start w:val="1"/>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75501698">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0776AB66">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E75A030E">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6E9E038E">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C03EB53A">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16B6B2AC">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1884F9C4">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9C0E3550">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32" w15:restartNumberingAfterBreak="0">
    <w:nsid w:val="39982CAE"/>
    <w:multiLevelType w:val="hybridMultilevel"/>
    <w:tmpl w:val="7F64961C"/>
    <w:lvl w:ilvl="0" w:tplc="3C501530">
      <w:start w:val="4"/>
      <w:numFmt w:val="upp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53CAFFA0">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57FE291C">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5B786390">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ED22DB76">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BD7CDFEA">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D5F467FE">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0F742ACC">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2E10A914">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33" w15:restartNumberingAfterBreak="0">
    <w:nsid w:val="3A4A7AF0"/>
    <w:multiLevelType w:val="hybridMultilevel"/>
    <w:tmpl w:val="28DCF5A8"/>
    <w:lvl w:ilvl="0" w:tplc="F052FADE">
      <w:start w:val="1"/>
      <w:numFmt w:val="low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9CA02448">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342E283C">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D9C01AD0">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10BAF838">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176ABCC2">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0422DE02">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6C66086E">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E35E1B06">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34" w15:restartNumberingAfterBreak="0">
    <w:nsid w:val="3A870A04"/>
    <w:multiLevelType w:val="multilevel"/>
    <w:tmpl w:val="B4B411CA"/>
    <w:lvl w:ilvl="0">
      <w:start w:val="15"/>
      <w:numFmt w:val="decimal"/>
      <w:lvlText w:val="%1"/>
      <w:lvlJc w:val="left"/>
      <w:pPr>
        <w:ind w:left="3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numFmt w:val="decimal"/>
      <w:lvlRestart w:val="0"/>
      <w:lvlText w:val="%1.%2"/>
      <w:lvlJc w:val="left"/>
      <w:pPr>
        <w:ind w:left="14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35" w15:restartNumberingAfterBreak="0">
    <w:nsid w:val="3B7E0172"/>
    <w:multiLevelType w:val="hybridMultilevel"/>
    <w:tmpl w:val="4426D964"/>
    <w:lvl w:ilvl="0" w:tplc="54687D60">
      <w:start w:val="1"/>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2BCEE9B8">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E4C62458">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A970D65E">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964EBBE2">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4E3A6BEE">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1BD8ACD2">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A7B0965A">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81CA9F36">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36" w15:restartNumberingAfterBreak="0">
    <w:nsid w:val="3C804283"/>
    <w:multiLevelType w:val="hybridMultilevel"/>
    <w:tmpl w:val="DCA67782"/>
    <w:lvl w:ilvl="0" w:tplc="1F5ED3F8">
      <w:start w:val="1"/>
      <w:numFmt w:val="decimal"/>
      <w:lvlText w:val="(%1)"/>
      <w:lvlJc w:val="left"/>
      <w:pPr>
        <w:ind w:left="286"/>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84F8A506">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6CDCC55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95C8B0F6">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4FDE4F28">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29146026">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F8407036">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4CBE7AA4">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5CFCB388">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37" w15:restartNumberingAfterBreak="0">
    <w:nsid w:val="3D582649"/>
    <w:multiLevelType w:val="hybridMultilevel"/>
    <w:tmpl w:val="1618D8A4"/>
    <w:lvl w:ilvl="0" w:tplc="85F812AE">
      <w:start w:val="1"/>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E61C6712">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B0206D68">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B172D4A0">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BAF870AE">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21B0B6BC">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FC5E2EAA">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B8566FCA">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031A37EA">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38" w15:restartNumberingAfterBreak="0">
    <w:nsid w:val="3DB451F5"/>
    <w:multiLevelType w:val="hybridMultilevel"/>
    <w:tmpl w:val="CAF6DB9E"/>
    <w:lvl w:ilvl="0" w:tplc="CE7AB69C">
      <w:start w:val="4"/>
      <w:numFmt w:val="upp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28BABFD4">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AA982630">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67D6DD1C">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2A6CBABC">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312A692C">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209674E8">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55F06956">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826285F2">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39" w15:restartNumberingAfterBreak="0">
    <w:nsid w:val="42002A98"/>
    <w:multiLevelType w:val="hybridMultilevel"/>
    <w:tmpl w:val="864226D6"/>
    <w:lvl w:ilvl="0" w:tplc="6BA045C4">
      <w:start w:val="1"/>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DC9030B2">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6BAAD3D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CD6665AA">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B7F48EA0">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252A0BDA">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F3081AEC">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2DCE883C">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DB829538">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0" w15:restartNumberingAfterBreak="0">
    <w:nsid w:val="44F22D94"/>
    <w:multiLevelType w:val="hybridMultilevel"/>
    <w:tmpl w:val="A2CA86AA"/>
    <w:lvl w:ilvl="0" w:tplc="C7FEEE2E">
      <w:start w:val="1"/>
      <w:numFmt w:val="lowerRoman"/>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E766D8C0">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BA5CF81C">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DC2620BE">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667AE678">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2646C35E">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8804A1B0">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5CE41DE0">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6A0A5E1E">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1" w15:restartNumberingAfterBreak="0">
    <w:nsid w:val="47A664F4"/>
    <w:multiLevelType w:val="hybridMultilevel"/>
    <w:tmpl w:val="6846D448"/>
    <w:lvl w:ilvl="0" w:tplc="5CBAB6AC">
      <w:start w:val="1"/>
      <w:numFmt w:val="upperLetter"/>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54166936">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D706AC90">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8D0A3C04">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CBA0579E">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B56093D0">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2278D298">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C9DEC44C">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3C1C63F2">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2" w15:restartNumberingAfterBreak="0">
    <w:nsid w:val="48E258AB"/>
    <w:multiLevelType w:val="hybridMultilevel"/>
    <w:tmpl w:val="A5E028BA"/>
    <w:lvl w:ilvl="0" w:tplc="C7629FD8">
      <w:start w:val="2"/>
      <w:numFmt w:val="upp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A6188CFA">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CAF6CAE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DDFEE378">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FEDC088A">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E0EEB1D6">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DA1E5808">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81340936">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AACCD628">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3" w15:restartNumberingAfterBreak="0">
    <w:nsid w:val="4B8B5702"/>
    <w:multiLevelType w:val="hybridMultilevel"/>
    <w:tmpl w:val="492C94D8"/>
    <w:lvl w:ilvl="0" w:tplc="C3841886">
      <w:start w:val="2"/>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24F0564E">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3E689CC6">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C53C4004">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460CADF8">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7F2429D4">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0E8A436C">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10E68DE0">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3FBEB0AE">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4" w15:restartNumberingAfterBreak="0">
    <w:nsid w:val="4CBD4009"/>
    <w:multiLevelType w:val="hybridMultilevel"/>
    <w:tmpl w:val="CE60D15A"/>
    <w:lvl w:ilvl="0" w:tplc="EBA6D904">
      <w:start w:val="1"/>
      <w:numFmt w:val="upp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EC2AAB90">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68D42B36">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3A7AA982">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6084361E">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A5DEDB52">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92E4975E">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830CC672">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9BC69A3C">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5" w15:restartNumberingAfterBreak="0">
    <w:nsid w:val="4EBE01F5"/>
    <w:multiLevelType w:val="hybridMultilevel"/>
    <w:tmpl w:val="68AE7254"/>
    <w:lvl w:ilvl="0" w:tplc="7C542CFA">
      <w:start w:val="4"/>
      <w:numFmt w:val="lowerLetter"/>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E50EDD36">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02D4EF06">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61602050">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E098A75E">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4A924640">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7F7C31C2">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709EDA90">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5B9A8E38">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6" w15:restartNumberingAfterBreak="0">
    <w:nsid w:val="54B26957"/>
    <w:multiLevelType w:val="hybridMultilevel"/>
    <w:tmpl w:val="DA58236A"/>
    <w:lvl w:ilvl="0" w:tplc="244A7C46">
      <w:start w:val="1"/>
      <w:numFmt w:val="lowerRoman"/>
      <w:lvlText w:val="(%1)"/>
      <w:lvlJc w:val="left"/>
      <w:pPr>
        <w:ind w:left="23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0750F580">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E5F0EE34">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BFEA1682">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C14E51F2">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3064FD5A">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06C63BFA">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51441BDA">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EB720300">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7" w15:restartNumberingAfterBreak="0">
    <w:nsid w:val="554A3E13"/>
    <w:multiLevelType w:val="hybridMultilevel"/>
    <w:tmpl w:val="3B2A3C80"/>
    <w:lvl w:ilvl="0" w:tplc="84BC9360">
      <w:start w:val="1"/>
      <w:numFmt w:val="decimal"/>
      <w:lvlText w:val="(%1)"/>
      <w:lvlJc w:val="left"/>
      <w:pPr>
        <w:ind w:left="72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395498F4">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4FC6B12E">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C456CB90">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C79EADB4">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5EECD794">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05B2F440">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CC48654A">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2A1A71F6">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8" w15:restartNumberingAfterBreak="0">
    <w:nsid w:val="571A46C9"/>
    <w:multiLevelType w:val="hybridMultilevel"/>
    <w:tmpl w:val="AED26144"/>
    <w:lvl w:ilvl="0" w:tplc="01208B2C">
      <w:start w:val="1"/>
      <w:numFmt w:val="lowerRoman"/>
      <w:lvlText w:val="(%1)"/>
      <w:lvlJc w:val="left"/>
      <w:pPr>
        <w:ind w:left="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A164E198">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32462DF8">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CC16DE88">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CA0266B0">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0538B2FC">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EE4462AE">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36889254">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4798E6B2">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9" w15:restartNumberingAfterBreak="0">
    <w:nsid w:val="58D102A2"/>
    <w:multiLevelType w:val="hybridMultilevel"/>
    <w:tmpl w:val="70861DB8"/>
    <w:lvl w:ilvl="0" w:tplc="A66608C0">
      <w:start w:val="1"/>
      <w:numFmt w:val="upp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14CAC8AA">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9CA4D72E">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B2FC0D2A">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848EDD28">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072A1DCE">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E4CE3EF0">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03D2C8D8">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ADC038B8">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50" w15:restartNumberingAfterBreak="0">
    <w:nsid w:val="58F0293D"/>
    <w:multiLevelType w:val="hybridMultilevel"/>
    <w:tmpl w:val="6422EE70"/>
    <w:lvl w:ilvl="0" w:tplc="08528F4A">
      <w:start w:val="3"/>
      <w:numFmt w:val="upp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857C5DBC">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8FBE0B98">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43C664A8">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F4C0145E">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D87CB5C2">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54E8B376">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68645C5E">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14F0C3CA">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51" w15:restartNumberingAfterBreak="0">
    <w:nsid w:val="5B132F2E"/>
    <w:multiLevelType w:val="hybridMultilevel"/>
    <w:tmpl w:val="804C77D4"/>
    <w:lvl w:ilvl="0" w:tplc="68723CF2">
      <w:start w:val="2"/>
      <w:numFmt w:val="decimal"/>
      <w:lvlText w:val="%1."/>
      <w:lvlJc w:val="left"/>
      <w:pPr>
        <w:ind w:left="72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1" w:tplc="98068934">
      <w:start w:val="1"/>
      <w:numFmt w:val="lowerLetter"/>
      <w:lvlText w:val="%2"/>
      <w:lvlJc w:val="left"/>
      <w:pPr>
        <w:ind w:left="132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2" w:tplc="F7D07AA0">
      <w:start w:val="1"/>
      <w:numFmt w:val="lowerRoman"/>
      <w:lvlText w:val="%3"/>
      <w:lvlJc w:val="left"/>
      <w:pPr>
        <w:ind w:left="204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3" w:tplc="AE7C701E">
      <w:start w:val="1"/>
      <w:numFmt w:val="decimal"/>
      <w:lvlText w:val="%4"/>
      <w:lvlJc w:val="left"/>
      <w:pPr>
        <w:ind w:left="276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4" w:tplc="A670AB04">
      <w:start w:val="1"/>
      <w:numFmt w:val="lowerLetter"/>
      <w:lvlText w:val="%5"/>
      <w:lvlJc w:val="left"/>
      <w:pPr>
        <w:ind w:left="348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5" w:tplc="2C6A571A">
      <w:start w:val="1"/>
      <w:numFmt w:val="lowerRoman"/>
      <w:lvlText w:val="%6"/>
      <w:lvlJc w:val="left"/>
      <w:pPr>
        <w:ind w:left="420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6" w:tplc="EB2ECEC8">
      <w:start w:val="1"/>
      <w:numFmt w:val="decimal"/>
      <w:lvlText w:val="%7"/>
      <w:lvlJc w:val="left"/>
      <w:pPr>
        <w:ind w:left="492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7" w:tplc="71C4D124">
      <w:start w:val="1"/>
      <w:numFmt w:val="lowerLetter"/>
      <w:lvlText w:val="%8"/>
      <w:lvlJc w:val="left"/>
      <w:pPr>
        <w:ind w:left="564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8" w:tplc="E7CE5F6E">
      <w:start w:val="1"/>
      <w:numFmt w:val="lowerRoman"/>
      <w:lvlText w:val="%9"/>
      <w:lvlJc w:val="left"/>
      <w:pPr>
        <w:ind w:left="6360"/>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abstractNum>
  <w:abstractNum w:abstractNumId="52" w15:restartNumberingAfterBreak="0">
    <w:nsid w:val="5C6B4290"/>
    <w:multiLevelType w:val="hybridMultilevel"/>
    <w:tmpl w:val="BFDAAC38"/>
    <w:lvl w:ilvl="0" w:tplc="724EA556">
      <w:start w:val="1"/>
      <w:numFmt w:val="decimal"/>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49A46586">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58983F5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AF82A51C">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B73644F8">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537E621E">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966AF9AC">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061E14F0">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96FE0D74">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53" w15:restartNumberingAfterBreak="0">
    <w:nsid w:val="5F27140C"/>
    <w:multiLevelType w:val="hybridMultilevel"/>
    <w:tmpl w:val="ACE67E22"/>
    <w:lvl w:ilvl="0" w:tplc="5D08653C">
      <w:start w:val="2"/>
      <w:numFmt w:val="lowerRoman"/>
      <w:lvlText w:val="%1."/>
      <w:lvlJc w:val="left"/>
      <w:pPr>
        <w:ind w:left="254"/>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2EDAA866">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BD58872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9F24B094">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AAA06280">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445A84B8">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09EE5ACC">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C3A892A0">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76D8AE0A">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54" w15:restartNumberingAfterBreak="0">
    <w:nsid w:val="611412D4"/>
    <w:multiLevelType w:val="hybridMultilevel"/>
    <w:tmpl w:val="F586BADC"/>
    <w:lvl w:ilvl="0" w:tplc="300813D4">
      <w:start w:val="4"/>
      <w:numFmt w:val="upp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176AC1DE">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D9E6DF1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3AC64CF2">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76668E66">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7708EDD8">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383CA7A6">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1B5E5CBE">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625A85B4">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55" w15:restartNumberingAfterBreak="0">
    <w:nsid w:val="63311441"/>
    <w:multiLevelType w:val="hybridMultilevel"/>
    <w:tmpl w:val="6CF8EA96"/>
    <w:lvl w:ilvl="0" w:tplc="43FED374">
      <w:start w:val="1"/>
      <w:numFmt w:val="decimal"/>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B408381A">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A74EDE8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B9E8B1E8">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8FB45E7E">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A5648E12">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D6EE0194">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C3BA625C">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E65253D2">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56" w15:restartNumberingAfterBreak="0">
    <w:nsid w:val="65D432CC"/>
    <w:multiLevelType w:val="hybridMultilevel"/>
    <w:tmpl w:val="F9F6E3E2"/>
    <w:lvl w:ilvl="0" w:tplc="F25C5690">
      <w:start w:val="1"/>
      <w:numFmt w:val="upp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37D435C8">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9EF0097A">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09E25CB4">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D780FD90">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0C58FCBC">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779E6D4C">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85D4A0D4">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788E65C0">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57" w15:restartNumberingAfterBreak="0">
    <w:nsid w:val="66ED5ACE"/>
    <w:multiLevelType w:val="multilevel"/>
    <w:tmpl w:val="A942C99A"/>
    <w:lvl w:ilvl="0">
      <w:start w:val="10"/>
      <w:numFmt w:val="decimal"/>
      <w:lvlText w:val="%1"/>
      <w:lvlJc w:val="left"/>
      <w:pPr>
        <w:ind w:left="3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start w:val="1"/>
      <w:numFmt w:val="decimal"/>
      <w:lvlText w:val="%1.%2"/>
      <w:lvlJc w:val="left"/>
      <w:pPr>
        <w:ind w:left="3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start w:val="1"/>
      <w:numFmt w:val="decimal"/>
      <w:lvlRestart w:val="0"/>
      <w:lvlText w:val="%1.%2.%3"/>
      <w:lvlJc w:val="left"/>
      <w:pPr>
        <w:ind w:left="73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58" w15:restartNumberingAfterBreak="0">
    <w:nsid w:val="677674B1"/>
    <w:multiLevelType w:val="hybridMultilevel"/>
    <w:tmpl w:val="F606E1C4"/>
    <w:lvl w:ilvl="0" w:tplc="D1D0D1E6">
      <w:start w:val="2"/>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1C683ED2">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72AA872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AF72392E">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2968BE0E">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A026732E">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4D2E51A2">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22FEC8F0">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153CFF98">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59" w15:restartNumberingAfterBreak="0">
    <w:nsid w:val="67E102AD"/>
    <w:multiLevelType w:val="hybridMultilevel"/>
    <w:tmpl w:val="CDAE40C4"/>
    <w:lvl w:ilvl="0" w:tplc="112E82EC">
      <w:start w:val="1"/>
      <w:numFmt w:val="lowerRoman"/>
      <w:lvlText w:val="(%1)"/>
      <w:lvlJc w:val="left"/>
      <w:pPr>
        <w:ind w:left="35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37B45894">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81589940">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98068A10">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1938C700">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F438A9A2">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57C0FB26">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7A92C2BC">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42144B14">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60" w15:restartNumberingAfterBreak="0">
    <w:nsid w:val="68E43F2A"/>
    <w:multiLevelType w:val="multilevel"/>
    <w:tmpl w:val="EBDAB142"/>
    <w:lvl w:ilvl="0">
      <w:start w:val="5"/>
      <w:numFmt w:val="decimal"/>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start w:val="1"/>
      <w:numFmt w:val="decimal"/>
      <w:lvlText w:val="%1.%2"/>
      <w:lvlJc w:val="left"/>
      <w:pPr>
        <w:ind w:left="14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61" w15:restartNumberingAfterBreak="0">
    <w:nsid w:val="6BAB57F1"/>
    <w:multiLevelType w:val="hybridMultilevel"/>
    <w:tmpl w:val="EFA0687C"/>
    <w:lvl w:ilvl="0" w:tplc="FB5A431A">
      <w:start w:val="1"/>
      <w:numFmt w:val="lowerLetter"/>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B3A09748">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47808AEC">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0D8E51F2">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0F3CC0A0">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58925718">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BE428D20">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7C1EED0C">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6B540DC8">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62" w15:restartNumberingAfterBreak="0">
    <w:nsid w:val="6BBE1BC2"/>
    <w:multiLevelType w:val="hybridMultilevel"/>
    <w:tmpl w:val="42425EE2"/>
    <w:lvl w:ilvl="0" w:tplc="8EE42AE8">
      <w:start w:val="2"/>
      <w:numFmt w:val="upp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94F026E8">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EEB894D4">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1CDA2174">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B546D088">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97B2024C">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55E48F3E">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D8F4B5EE">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E19E0156">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63" w15:restartNumberingAfterBreak="0">
    <w:nsid w:val="6CA2424F"/>
    <w:multiLevelType w:val="hybridMultilevel"/>
    <w:tmpl w:val="1F36B50C"/>
    <w:lvl w:ilvl="0" w:tplc="1A800898">
      <w:start w:val="2"/>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F2B22FF4">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EB327B7E">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0B82E548">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BB8C9938">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7F66F9AC">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05E0DF9E">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6E505A98">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D6AAAF7A">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64" w15:restartNumberingAfterBreak="0">
    <w:nsid w:val="6CAB307E"/>
    <w:multiLevelType w:val="hybridMultilevel"/>
    <w:tmpl w:val="31E2FDD0"/>
    <w:lvl w:ilvl="0" w:tplc="9D5EB7A2">
      <w:start w:val="1"/>
      <w:numFmt w:val="lowerLetter"/>
      <w:lvlText w:val="(%1)"/>
      <w:lvlJc w:val="left"/>
      <w:pPr>
        <w:ind w:left="71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58E243B2">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51FA5918">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46E64F7C">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AC666060">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CAF250E4">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CE32E08C">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2004A946">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8AC421EA">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65" w15:restartNumberingAfterBreak="0">
    <w:nsid w:val="6EAB706C"/>
    <w:multiLevelType w:val="hybridMultilevel"/>
    <w:tmpl w:val="5640395A"/>
    <w:lvl w:ilvl="0" w:tplc="8B00E7C4">
      <w:start w:val="2"/>
      <w:numFmt w:val="upperLetter"/>
      <w:lvlText w:val="%1."/>
      <w:lvlJc w:val="left"/>
      <w:pPr>
        <w:ind w:left="7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E13438FE">
      <w:start w:val="1"/>
      <w:numFmt w:val="decimal"/>
      <w:lvlText w:val="(%2)"/>
      <w:lvlJc w:val="left"/>
      <w:pPr>
        <w:ind w:left="73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FA80A766">
      <w:start w:val="1"/>
      <w:numFmt w:val="lowerRoman"/>
      <w:lvlText w:val="%3"/>
      <w:lvlJc w:val="left"/>
      <w:pPr>
        <w:ind w:left="14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A7DC24F2">
      <w:start w:val="1"/>
      <w:numFmt w:val="decimal"/>
      <w:lvlText w:val="%4"/>
      <w:lvlJc w:val="left"/>
      <w:pPr>
        <w:ind w:left="21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D24EB514">
      <w:start w:val="1"/>
      <w:numFmt w:val="lowerLetter"/>
      <w:lvlText w:val="%5"/>
      <w:lvlJc w:val="left"/>
      <w:pPr>
        <w:ind w:left="28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791491D8">
      <w:start w:val="1"/>
      <w:numFmt w:val="lowerRoman"/>
      <w:lvlText w:val="%6"/>
      <w:lvlJc w:val="left"/>
      <w:pPr>
        <w:ind w:left="36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AD8AF6D8">
      <w:start w:val="1"/>
      <w:numFmt w:val="decimal"/>
      <w:lvlText w:val="%7"/>
      <w:lvlJc w:val="left"/>
      <w:pPr>
        <w:ind w:left="43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6A5EF8B4">
      <w:start w:val="1"/>
      <w:numFmt w:val="lowerLetter"/>
      <w:lvlText w:val="%8"/>
      <w:lvlJc w:val="left"/>
      <w:pPr>
        <w:ind w:left="50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BA3E96CC">
      <w:start w:val="1"/>
      <w:numFmt w:val="lowerRoman"/>
      <w:lvlText w:val="%9"/>
      <w:lvlJc w:val="left"/>
      <w:pPr>
        <w:ind w:left="57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66" w15:restartNumberingAfterBreak="0">
    <w:nsid w:val="7338048E"/>
    <w:multiLevelType w:val="hybridMultilevel"/>
    <w:tmpl w:val="E570831E"/>
    <w:lvl w:ilvl="0" w:tplc="76CE30FE">
      <w:start w:val="3"/>
      <w:numFmt w:val="lowerRoman"/>
      <w:lvlText w:val="(%1)"/>
      <w:lvlJc w:val="left"/>
      <w:pPr>
        <w:ind w:left="35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C8ACF0F2">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FF786950">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84E6DB06">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2020E4E8">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23FE187A">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69EE63A4">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0486F0B8">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71789246">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67" w15:restartNumberingAfterBreak="0">
    <w:nsid w:val="74860402"/>
    <w:multiLevelType w:val="hybridMultilevel"/>
    <w:tmpl w:val="F65AA094"/>
    <w:lvl w:ilvl="0" w:tplc="FCEC7024">
      <w:start w:val="2"/>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9892C184">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94481F80">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BDEC7D00">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D8B2AE96">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41DE3CA2">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A74C8CF2">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98A20FFA">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59B28D6E">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68" w15:restartNumberingAfterBreak="0">
    <w:nsid w:val="798D69E0"/>
    <w:multiLevelType w:val="hybridMultilevel"/>
    <w:tmpl w:val="EFE82A06"/>
    <w:lvl w:ilvl="0" w:tplc="877AD2F6">
      <w:start w:val="1"/>
      <w:numFmt w:val="decimal"/>
      <w:lvlText w:val="(%1)"/>
      <w:lvlJc w:val="left"/>
      <w:pPr>
        <w:ind w:left="72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ACE2D5D0">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26BE9960">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65CC9882">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60062ABA">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AF98F754">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ECD2E434">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448E625C">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EA763AB0">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69" w15:restartNumberingAfterBreak="0">
    <w:nsid w:val="7FAA6A4B"/>
    <w:multiLevelType w:val="hybridMultilevel"/>
    <w:tmpl w:val="333E2E08"/>
    <w:lvl w:ilvl="0" w:tplc="5002EA7A">
      <w:start w:val="2"/>
      <w:numFmt w:val="decimal"/>
      <w:lvlText w:val="(%1)"/>
      <w:lvlJc w:val="left"/>
      <w:pPr>
        <w:ind w:left="1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C92E8BF2">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6B0871F4">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298E8DEC">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0136BFEE">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9EB4CDE4">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6436C1B4">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880A5166">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1F1E3802">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num w:numId="1" w16cid:durableId="1561090618">
    <w:abstractNumId w:val="13"/>
  </w:num>
  <w:num w:numId="2" w16cid:durableId="1836798375">
    <w:abstractNumId w:val="15"/>
  </w:num>
  <w:num w:numId="3" w16cid:durableId="553083158">
    <w:abstractNumId w:val="19"/>
  </w:num>
  <w:num w:numId="4" w16cid:durableId="2083677818">
    <w:abstractNumId w:val="60"/>
  </w:num>
  <w:num w:numId="5" w16cid:durableId="426388459">
    <w:abstractNumId w:val="51"/>
  </w:num>
  <w:num w:numId="6" w16cid:durableId="568924452">
    <w:abstractNumId w:val="27"/>
  </w:num>
  <w:num w:numId="7" w16cid:durableId="919828620">
    <w:abstractNumId w:val="34"/>
  </w:num>
  <w:num w:numId="8" w16cid:durableId="1017342821">
    <w:abstractNumId w:val="2"/>
  </w:num>
  <w:num w:numId="9" w16cid:durableId="630095213">
    <w:abstractNumId w:val="57"/>
  </w:num>
  <w:num w:numId="10" w16cid:durableId="1884439485">
    <w:abstractNumId w:val="17"/>
  </w:num>
  <w:num w:numId="11" w16cid:durableId="1411077379">
    <w:abstractNumId w:val="5"/>
  </w:num>
  <w:num w:numId="12" w16cid:durableId="1631862827">
    <w:abstractNumId w:val="10"/>
  </w:num>
  <w:num w:numId="13" w16cid:durableId="1905026371">
    <w:abstractNumId w:val="25"/>
  </w:num>
  <w:num w:numId="14" w16cid:durableId="1102458508">
    <w:abstractNumId w:val="50"/>
  </w:num>
  <w:num w:numId="15" w16cid:durableId="1110012211">
    <w:abstractNumId w:val="49"/>
  </w:num>
  <w:num w:numId="16" w16cid:durableId="1946303977">
    <w:abstractNumId w:val="68"/>
  </w:num>
  <w:num w:numId="17" w16cid:durableId="1383943750">
    <w:abstractNumId w:val="39"/>
  </w:num>
  <w:num w:numId="18" w16cid:durableId="1584952528">
    <w:abstractNumId w:val="47"/>
  </w:num>
  <w:num w:numId="19" w16cid:durableId="1168134739">
    <w:abstractNumId w:val="61"/>
  </w:num>
  <w:num w:numId="20" w16cid:durableId="690180036">
    <w:abstractNumId w:val="12"/>
  </w:num>
  <w:num w:numId="21" w16cid:durableId="1425225054">
    <w:abstractNumId w:val="64"/>
  </w:num>
  <w:num w:numId="22" w16cid:durableId="1195801519">
    <w:abstractNumId w:val="56"/>
  </w:num>
  <w:num w:numId="23" w16cid:durableId="1912345109">
    <w:abstractNumId w:val="54"/>
  </w:num>
  <w:num w:numId="24" w16cid:durableId="429590708">
    <w:abstractNumId w:val="52"/>
  </w:num>
  <w:num w:numId="25" w16cid:durableId="469709814">
    <w:abstractNumId w:val="42"/>
  </w:num>
  <w:num w:numId="26" w16cid:durableId="2106420442">
    <w:abstractNumId w:val="21"/>
  </w:num>
  <w:num w:numId="27" w16cid:durableId="1674526651">
    <w:abstractNumId w:val="32"/>
  </w:num>
  <w:num w:numId="28" w16cid:durableId="1261445772">
    <w:abstractNumId w:val="1"/>
  </w:num>
  <w:num w:numId="29" w16cid:durableId="1212498982">
    <w:abstractNumId w:val="38"/>
  </w:num>
  <w:num w:numId="30" w16cid:durableId="1007637893">
    <w:abstractNumId w:val="55"/>
  </w:num>
  <w:num w:numId="31" w16cid:durableId="1246378809">
    <w:abstractNumId w:val="22"/>
  </w:num>
  <w:num w:numId="32" w16cid:durableId="1042173957">
    <w:abstractNumId w:val="35"/>
  </w:num>
  <w:num w:numId="33" w16cid:durableId="1972322340">
    <w:abstractNumId w:val="62"/>
  </w:num>
  <w:num w:numId="34" w16cid:durableId="123741921">
    <w:abstractNumId w:val="65"/>
  </w:num>
  <w:num w:numId="35" w16cid:durableId="715466004">
    <w:abstractNumId w:val="0"/>
  </w:num>
  <w:num w:numId="36" w16cid:durableId="304356819">
    <w:abstractNumId w:val="53"/>
  </w:num>
  <w:num w:numId="37" w16cid:durableId="628828478">
    <w:abstractNumId w:val="31"/>
  </w:num>
  <w:num w:numId="38" w16cid:durableId="365256989">
    <w:abstractNumId w:val="29"/>
  </w:num>
  <w:num w:numId="39" w16cid:durableId="749161144">
    <w:abstractNumId w:val="33"/>
  </w:num>
  <w:num w:numId="40" w16cid:durableId="946930900">
    <w:abstractNumId w:val="43"/>
  </w:num>
  <w:num w:numId="41" w16cid:durableId="1546328912">
    <w:abstractNumId w:val="30"/>
  </w:num>
  <w:num w:numId="42" w16cid:durableId="556169295">
    <w:abstractNumId w:val="58"/>
  </w:num>
  <w:num w:numId="43" w16cid:durableId="2080472871">
    <w:abstractNumId w:val="16"/>
  </w:num>
  <w:num w:numId="44" w16cid:durableId="337268899">
    <w:abstractNumId w:val="20"/>
  </w:num>
  <w:num w:numId="45" w16cid:durableId="1501967826">
    <w:abstractNumId w:val="24"/>
  </w:num>
  <w:num w:numId="46" w16cid:durableId="1714958873">
    <w:abstractNumId w:val="8"/>
  </w:num>
  <w:num w:numId="47" w16cid:durableId="1221285949">
    <w:abstractNumId w:val="40"/>
  </w:num>
  <w:num w:numId="48" w16cid:durableId="1039748267">
    <w:abstractNumId w:val="3"/>
  </w:num>
  <w:num w:numId="49" w16cid:durableId="1965572500">
    <w:abstractNumId w:val="11"/>
  </w:num>
  <w:num w:numId="50" w16cid:durableId="86510011">
    <w:abstractNumId w:val="46"/>
  </w:num>
  <w:num w:numId="51" w16cid:durableId="1318148254">
    <w:abstractNumId w:val="18"/>
  </w:num>
  <w:num w:numId="52" w16cid:durableId="2061828576">
    <w:abstractNumId w:val="67"/>
  </w:num>
  <w:num w:numId="53" w16cid:durableId="616718886">
    <w:abstractNumId w:val="59"/>
  </w:num>
  <w:num w:numId="54" w16cid:durableId="195392142">
    <w:abstractNumId w:val="6"/>
  </w:num>
  <w:num w:numId="55" w16cid:durableId="236595887">
    <w:abstractNumId w:val="9"/>
  </w:num>
  <w:num w:numId="56" w16cid:durableId="1686515377">
    <w:abstractNumId w:val="69"/>
  </w:num>
  <w:num w:numId="57" w16cid:durableId="2047564966">
    <w:abstractNumId w:val="36"/>
  </w:num>
  <w:num w:numId="58" w16cid:durableId="1831166478">
    <w:abstractNumId w:val="48"/>
  </w:num>
  <w:num w:numId="59" w16cid:durableId="1527211851">
    <w:abstractNumId w:val="28"/>
  </w:num>
  <w:num w:numId="60" w16cid:durableId="481965719">
    <w:abstractNumId w:val="23"/>
  </w:num>
  <w:num w:numId="61" w16cid:durableId="1430807675">
    <w:abstractNumId w:val="44"/>
  </w:num>
  <w:num w:numId="62" w16cid:durableId="538132370">
    <w:abstractNumId w:val="26"/>
  </w:num>
  <w:num w:numId="63" w16cid:durableId="648020138">
    <w:abstractNumId w:val="37"/>
  </w:num>
  <w:num w:numId="64" w16cid:durableId="1053964094">
    <w:abstractNumId w:val="45"/>
  </w:num>
  <w:num w:numId="65" w16cid:durableId="1054474336">
    <w:abstractNumId w:val="14"/>
  </w:num>
  <w:num w:numId="66" w16cid:durableId="630405592">
    <w:abstractNumId w:val="41"/>
  </w:num>
  <w:num w:numId="67" w16cid:durableId="1405175664">
    <w:abstractNumId w:val="66"/>
  </w:num>
  <w:num w:numId="68" w16cid:durableId="1927835790">
    <w:abstractNumId w:val="63"/>
  </w:num>
  <w:num w:numId="69" w16cid:durableId="19363306">
    <w:abstractNumId w:val="7"/>
  </w:num>
  <w:num w:numId="70" w16cid:durableId="314646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091"/>
    <w:rsid w:val="00026DCC"/>
    <w:rsid w:val="004A4B61"/>
    <w:rsid w:val="00562D85"/>
    <w:rsid w:val="00724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2E0EA8"/>
  <w15:docId w15:val="{1E5311EC-E458-224F-8E78-1980F0857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0" w:hanging="10"/>
    </w:pPr>
    <w:rPr>
      <w:rFonts w:ascii="Calibri" w:eastAsia="Calibri" w:hAnsi="Calibri" w:cs="Calibri"/>
      <w:color w:val="181717"/>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1817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181717"/>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26" Type="http://schemas.openxmlformats.org/officeDocument/2006/relationships/header" Target="header3.xml"/><Relationship Id="rId39"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image" Target="media/image20.png"/><Relationship Id="rId34" Type="http://schemas.openxmlformats.org/officeDocument/2006/relationships/header" Target="header7.xml"/><Relationship Id="rId7" Type="http://schemas.openxmlformats.org/officeDocument/2006/relationships/image" Target="media/image1.png"/><Relationship Id="rId25" Type="http://schemas.openxmlformats.org/officeDocument/2006/relationships/footer" Target="footer2.xml"/><Relationship Id="rId33" Type="http://schemas.openxmlformats.org/officeDocument/2006/relationships/footer" Target="footer6.xml"/><Relationship Id="rId38" Type="http://schemas.openxmlformats.org/officeDocument/2006/relationships/header" Target="header9.xml"/><Relationship Id="rId2" Type="http://schemas.openxmlformats.org/officeDocument/2006/relationships/styles" Target="styles.xml"/><Relationship Id="rId20" Type="http://schemas.openxmlformats.org/officeDocument/2006/relationships/image" Target="media/image4.png"/><Relationship Id="rId29" Type="http://schemas.openxmlformats.org/officeDocument/2006/relationships/header" Target="header5.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1.xml"/><Relationship Id="rId32" Type="http://schemas.openxmlformats.org/officeDocument/2006/relationships/header" Target="header6.xml"/><Relationship Id="rId37" Type="http://schemas.openxmlformats.org/officeDocument/2006/relationships/footer" Target="footer8.xml"/><Relationship Id="rId40" Type="http://schemas.openxmlformats.org/officeDocument/2006/relationships/fontTable" Target="fontTable.xml"/><Relationship Id="rId5" Type="http://schemas.openxmlformats.org/officeDocument/2006/relationships/footnotes" Target="footnotes.xml"/><Relationship Id="rId23" Type="http://schemas.openxmlformats.org/officeDocument/2006/relationships/header" Target="header2.xml"/><Relationship Id="rId28" Type="http://schemas.openxmlformats.org/officeDocument/2006/relationships/header" Target="header4.xml"/><Relationship Id="rId36" Type="http://schemas.openxmlformats.org/officeDocument/2006/relationships/footer" Target="footer7.xm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4.xml"/><Relationship Id="rId35"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20731</Words>
  <Characters>122062</Characters>
  <Application>Microsoft Office Word</Application>
  <DocSecurity>0</DocSecurity>
  <Lines>2645</Lines>
  <Paragraphs>1021</Paragraphs>
  <ScaleCrop>false</ScaleCrop>
  <Company/>
  <LinksUpToDate>false</LinksUpToDate>
  <CharactersWithSpaces>143932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WPI&amp;NYCT.24714-SUB03;CM00017225-00.PE.V1.pdf</dc:title>
  <dc:subject/>
  <dc:creator>Rebecca Garcia</dc:creator>
  <cp:keywords/>
  <cp:lastModifiedBy>David Smith</cp:lastModifiedBy>
  <cp:revision>2</cp:revision>
  <dcterms:created xsi:type="dcterms:W3CDTF">2026-04-18T11:44:00Z</dcterms:created>
  <dcterms:modified xsi:type="dcterms:W3CDTF">2026-04-18T11:44:00Z</dcterms:modified>
</cp:coreProperties>
</file>