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F595" w14:textId="77777777" w:rsidR="00F21D1C" w:rsidRPr="00104DCF" w:rsidRDefault="00F21D1C" w:rsidP="005413C5"/>
    <w:p w14:paraId="22751652" w14:textId="77777777" w:rsidR="00F21D1C" w:rsidRPr="00156743" w:rsidRDefault="00F21D1C" w:rsidP="00A24FCC">
      <w:pPr>
        <w:pStyle w:val="NoSpacing"/>
        <w:jc w:val="center"/>
        <w:rPr>
          <w:rFonts w:ascii="Calibri" w:hAnsi="Calibri" w:cs="Calibri"/>
          <w:b/>
          <w:bCs/>
          <w:sz w:val="23"/>
          <w:szCs w:val="23"/>
          <w:u w:val="single"/>
        </w:rPr>
      </w:pPr>
      <w:r w:rsidRPr="00156743">
        <w:rPr>
          <w:rFonts w:ascii="Calibri" w:hAnsi="Calibri" w:cs="Calibri"/>
          <w:b/>
          <w:bCs/>
          <w:sz w:val="23"/>
          <w:szCs w:val="23"/>
          <w:u w:val="single"/>
        </w:rPr>
        <w:t>Proposal Checklist</w:t>
      </w:r>
    </w:p>
    <w:p w14:paraId="00E5FC51" w14:textId="77777777" w:rsidR="00F21D1C" w:rsidRPr="00156743" w:rsidRDefault="00F21D1C" w:rsidP="005413C5"/>
    <w:p w14:paraId="120D6F91" w14:textId="77777777" w:rsidR="00F21D1C" w:rsidRPr="00156743" w:rsidRDefault="00F21D1C" w:rsidP="00A24FCC">
      <w:pPr>
        <w:pStyle w:val="Default"/>
        <w:jc w:val="center"/>
        <w:rPr>
          <w:rFonts w:ascii="Calibri" w:hAnsi="Calibri" w:cs="Calibri"/>
          <w:b/>
          <w:bCs/>
          <w:sz w:val="23"/>
          <w:szCs w:val="23"/>
        </w:rPr>
      </w:pPr>
      <w:r w:rsidRPr="00156743">
        <w:rPr>
          <w:rFonts w:ascii="Calibri" w:hAnsi="Calibri" w:cs="Calibri"/>
          <w:b/>
          <w:bCs/>
          <w:sz w:val="23"/>
          <w:szCs w:val="23"/>
        </w:rPr>
        <w:t>Interdisciplinary Research Grant</w:t>
      </w:r>
      <w:r w:rsidR="003D5BE7">
        <w:rPr>
          <w:rFonts w:ascii="Calibri" w:hAnsi="Calibri" w:cs="Calibri"/>
          <w:b/>
          <w:bCs/>
          <w:sz w:val="23"/>
          <w:szCs w:val="23"/>
        </w:rPr>
        <w:t xml:space="preserve"> for Convergent Innovation</w:t>
      </w:r>
    </w:p>
    <w:p w14:paraId="287DD3BD" w14:textId="77777777" w:rsidR="00F21D1C" w:rsidRPr="006F6EE1" w:rsidRDefault="00F21D1C" w:rsidP="00A24FCC">
      <w:pPr>
        <w:pStyle w:val="Default"/>
        <w:jc w:val="center"/>
        <w:rPr>
          <w:rFonts w:ascii="Calibri" w:hAnsi="Calibri" w:cs="Calibri"/>
          <w:b/>
          <w:bCs/>
          <w:color w:val="FF0000"/>
          <w:sz w:val="23"/>
          <w:szCs w:val="23"/>
        </w:rPr>
      </w:pPr>
      <w:r w:rsidRPr="00104DCF">
        <w:rPr>
          <w:rFonts w:ascii="Calibri" w:hAnsi="Calibri" w:cs="Calibri"/>
          <w:bCs/>
          <w:sz w:val="23"/>
          <w:szCs w:val="23"/>
        </w:rPr>
        <w:br/>
      </w:r>
      <w:r w:rsidRPr="006F6EE1">
        <w:rPr>
          <w:rFonts w:ascii="Calibri" w:hAnsi="Calibri" w:cs="Calibri"/>
          <w:b/>
          <w:bCs/>
          <w:color w:val="FF0000"/>
          <w:sz w:val="23"/>
          <w:szCs w:val="23"/>
        </w:rPr>
        <w:t xml:space="preserve">Submission Deadline: </w:t>
      </w:r>
      <w:r w:rsidR="007B7F6A" w:rsidRPr="006F6EE1">
        <w:rPr>
          <w:rFonts w:ascii="Calibri" w:hAnsi="Calibri" w:cs="Calibri"/>
          <w:b/>
          <w:bCs/>
          <w:color w:val="FF0000"/>
          <w:sz w:val="23"/>
          <w:szCs w:val="23"/>
        </w:rPr>
        <w:t>Monday</w:t>
      </w:r>
      <w:r w:rsidRPr="006F6EE1">
        <w:rPr>
          <w:rFonts w:ascii="Calibri" w:hAnsi="Calibri" w:cs="Calibri"/>
          <w:b/>
          <w:bCs/>
          <w:color w:val="FF0000"/>
          <w:sz w:val="23"/>
          <w:szCs w:val="23"/>
        </w:rPr>
        <w:t xml:space="preserve">, </w:t>
      </w:r>
      <w:r w:rsidR="00F134EA">
        <w:rPr>
          <w:rFonts w:ascii="Calibri" w:hAnsi="Calibri" w:cs="Calibri"/>
          <w:b/>
          <w:bCs/>
          <w:color w:val="FF0000"/>
          <w:sz w:val="23"/>
          <w:szCs w:val="23"/>
        </w:rPr>
        <w:t>October 6</w:t>
      </w:r>
      <w:r w:rsidRPr="006F6EE1">
        <w:rPr>
          <w:rFonts w:ascii="Calibri" w:hAnsi="Calibri" w:cs="Calibri"/>
          <w:b/>
          <w:bCs/>
          <w:color w:val="FF0000"/>
          <w:sz w:val="23"/>
          <w:szCs w:val="23"/>
        </w:rPr>
        <w:t>, 202</w:t>
      </w:r>
      <w:r w:rsidR="00F134EA">
        <w:rPr>
          <w:rFonts w:ascii="Calibri" w:hAnsi="Calibri" w:cs="Calibri"/>
          <w:b/>
          <w:bCs/>
          <w:color w:val="FF0000"/>
          <w:sz w:val="23"/>
          <w:szCs w:val="23"/>
        </w:rPr>
        <w:t>5</w:t>
      </w:r>
      <w:r w:rsidR="00CA0792" w:rsidRPr="006F6EE1">
        <w:rPr>
          <w:rFonts w:ascii="Calibri" w:hAnsi="Calibri" w:cs="Calibri"/>
          <w:b/>
          <w:bCs/>
          <w:color w:val="FF0000"/>
          <w:sz w:val="23"/>
          <w:szCs w:val="23"/>
        </w:rPr>
        <w:t xml:space="preserve">, </w:t>
      </w:r>
      <w:r w:rsidR="0054583A">
        <w:rPr>
          <w:rFonts w:ascii="Calibri" w:hAnsi="Calibri" w:cs="Calibri"/>
          <w:b/>
          <w:bCs/>
          <w:color w:val="FF0000"/>
          <w:sz w:val="23"/>
          <w:szCs w:val="23"/>
        </w:rPr>
        <w:t>9:00AM</w:t>
      </w:r>
      <w:r w:rsidR="00641406" w:rsidRPr="006F6EE1">
        <w:rPr>
          <w:rFonts w:ascii="Calibri" w:hAnsi="Calibri" w:cs="Calibri"/>
          <w:b/>
          <w:bCs/>
          <w:color w:val="FF0000"/>
          <w:sz w:val="23"/>
          <w:szCs w:val="23"/>
        </w:rPr>
        <w:t xml:space="preserve"> EST</w:t>
      </w:r>
    </w:p>
    <w:p w14:paraId="7E30B244" w14:textId="77777777" w:rsidR="00F21D1C" w:rsidRPr="006F6EE1" w:rsidRDefault="00F21D1C" w:rsidP="00F21D1C">
      <w:pPr>
        <w:pStyle w:val="Default"/>
        <w:jc w:val="center"/>
        <w:rPr>
          <w:rFonts w:ascii="Calibri" w:hAnsi="Calibri" w:cs="Calibri"/>
          <w:b/>
          <w:bCs/>
          <w:color w:val="FF0000"/>
          <w:sz w:val="23"/>
          <w:szCs w:val="23"/>
        </w:rPr>
      </w:pPr>
    </w:p>
    <w:p w14:paraId="2D33D088" w14:textId="77777777" w:rsidR="00F21D1C" w:rsidRPr="00104DCF" w:rsidRDefault="00F21D1C" w:rsidP="005413C5"/>
    <w:p w14:paraId="1767649C" w14:textId="77777777" w:rsidR="00F618A4" w:rsidRPr="00104DCF" w:rsidRDefault="00F618A4" w:rsidP="00F618A4">
      <w:pPr>
        <w:jc w:val="center"/>
        <w:rPr>
          <w:rFonts w:ascii="Calibri" w:hAnsi="Calibri" w:cs="Calibri"/>
          <w:bCs/>
          <w:sz w:val="23"/>
          <w:szCs w:val="23"/>
        </w:rPr>
      </w:pPr>
    </w:p>
    <w:p w14:paraId="748B7735" w14:textId="77777777" w:rsidR="00F618A4" w:rsidRPr="00104DCF" w:rsidRDefault="00F618A4" w:rsidP="00F618A4">
      <w:pPr>
        <w:numPr>
          <w:ilvl w:val="0"/>
          <w:numId w:val="5"/>
        </w:numPr>
        <w:spacing w:line="480" w:lineRule="auto"/>
        <w:rPr>
          <w:rFonts w:ascii="Calibri" w:hAnsi="Calibri" w:cs="Calibri"/>
          <w:bCs/>
          <w:sz w:val="23"/>
          <w:szCs w:val="23"/>
        </w:rPr>
      </w:pPr>
      <w:r w:rsidRPr="00104DCF">
        <w:rPr>
          <w:rFonts w:ascii="Calibri" w:hAnsi="Calibri" w:cs="Calibri"/>
          <w:bCs/>
          <w:sz w:val="23"/>
          <w:szCs w:val="23"/>
        </w:rPr>
        <w:t xml:space="preserve">Project </w:t>
      </w:r>
      <w:r>
        <w:rPr>
          <w:rFonts w:ascii="Calibri" w:hAnsi="Calibri" w:cs="Calibri"/>
          <w:bCs/>
          <w:sz w:val="23"/>
          <w:szCs w:val="23"/>
        </w:rPr>
        <w:t>S</w:t>
      </w:r>
      <w:r w:rsidRPr="00104DCF">
        <w:rPr>
          <w:rFonts w:ascii="Calibri" w:hAnsi="Calibri" w:cs="Calibri"/>
          <w:bCs/>
          <w:sz w:val="23"/>
          <w:szCs w:val="23"/>
        </w:rPr>
        <w:t>ummary</w:t>
      </w:r>
    </w:p>
    <w:p w14:paraId="2569117C" w14:textId="77777777" w:rsidR="00F618A4" w:rsidRPr="00104DCF" w:rsidRDefault="00F618A4" w:rsidP="00F618A4">
      <w:pPr>
        <w:numPr>
          <w:ilvl w:val="0"/>
          <w:numId w:val="5"/>
        </w:numPr>
        <w:spacing w:line="480" w:lineRule="auto"/>
        <w:rPr>
          <w:rFonts w:ascii="Calibri" w:hAnsi="Calibri" w:cs="Calibri"/>
          <w:bCs/>
          <w:sz w:val="23"/>
          <w:szCs w:val="23"/>
        </w:rPr>
      </w:pPr>
      <w:r w:rsidRPr="00104DCF">
        <w:rPr>
          <w:rFonts w:ascii="Calibri" w:hAnsi="Calibri" w:cs="Calibri"/>
          <w:bCs/>
          <w:sz w:val="23"/>
          <w:szCs w:val="23"/>
        </w:rPr>
        <w:t xml:space="preserve">Signature </w:t>
      </w:r>
      <w:r>
        <w:rPr>
          <w:rFonts w:ascii="Calibri" w:hAnsi="Calibri" w:cs="Calibri"/>
          <w:bCs/>
          <w:sz w:val="23"/>
          <w:szCs w:val="23"/>
        </w:rPr>
        <w:t>P</w:t>
      </w:r>
      <w:r w:rsidRPr="00104DCF">
        <w:rPr>
          <w:rFonts w:ascii="Calibri" w:hAnsi="Calibri" w:cs="Calibri"/>
          <w:bCs/>
          <w:sz w:val="23"/>
          <w:szCs w:val="23"/>
        </w:rPr>
        <w:t xml:space="preserve">age </w:t>
      </w:r>
    </w:p>
    <w:p w14:paraId="4AD084CF" w14:textId="77777777" w:rsidR="00F618A4" w:rsidRPr="00104DCF" w:rsidRDefault="00F618A4" w:rsidP="00F618A4">
      <w:pPr>
        <w:numPr>
          <w:ilvl w:val="0"/>
          <w:numId w:val="5"/>
        </w:numPr>
        <w:spacing w:line="480" w:lineRule="auto"/>
        <w:rPr>
          <w:rFonts w:ascii="Calibri" w:hAnsi="Calibri" w:cs="Calibri"/>
          <w:bCs/>
          <w:sz w:val="23"/>
          <w:szCs w:val="23"/>
        </w:rPr>
      </w:pPr>
      <w:r>
        <w:rPr>
          <w:rFonts w:ascii="Calibri" w:hAnsi="Calibri" w:cs="Calibri"/>
          <w:bCs/>
          <w:sz w:val="23"/>
          <w:szCs w:val="23"/>
        </w:rPr>
        <w:t>Project D</w:t>
      </w:r>
      <w:r w:rsidRPr="00104DCF">
        <w:rPr>
          <w:rFonts w:ascii="Calibri" w:hAnsi="Calibri" w:cs="Calibri"/>
          <w:bCs/>
          <w:sz w:val="23"/>
          <w:szCs w:val="23"/>
        </w:rPr>
        <w:t>escription</w:t>
      </w:r>
      <w:r>
        <w:rPr>
          <w:rFonts w:ascii="Calibri" w:hAnsi="Calibri" w:cs="Calibri"/>
          <w:bCs/>
          <w:sz w:val="23"/>
          <w:szCs w:val="23"/>
        </w:rPr>
        <w:t xml:space="preserve"> </w:t>
      </w:r>
    </w:p>
    <w:p w14:paraId="3C83CCF8" w14:textId="77777777" w:rsidR="00F618A4" w:rsidRPr="00104DCF" w:rsidRDefault="00F618A4" w:rsidP="00F618A4">
      <w:pPr>
        <w:numPr>
          <w:ilvl w:val="0"/>
          <w:numId w:val="5"/>
        </w:numPr>
        <w:spacing w:line="480" w:lineRule="auto"/>
        <w:rPr>
          <w:rFonts w:ascii="Calibri" w:hAnsi="Calibri" w:cs="Calibri"/>
          <w:bCs/>
          <w:sz w:val="23"/>
          <w:szCs w:val="23"/>
        </w:rPr>
      </w:pPr>
      <w:r>
        <w:rPr>
          <w:rFonts w:ascii="Calibri" w:hAnsi="Calibri" w:cs="Calibri"/>
          <w:bCs/>
          <w:sz w:val="23"/>
          <w:szCs w:val="23"/>
        </w:rPr>
        <w:t>References and Citations</w:t>
      </w:r>
      <w:r w:rsidRPr="00104DCF">
        <w:rPr>
          <w:rFonts w:ascii="Calibri" w:hAnsi="Calibri" w:cs="Calibri"/>
          <w:bCs/>
          <w:sz w:val="23"/>
          <w:szCs w:val="23"/>
        </w:rPr>
        <w:t xml:space="preserve"> </w:t>
      </w:r>
    </w:p>
    <w:p w14:paraId="275B22C8" w14:textId="77777777" w:rsidR="00F618A4" w:rsidRPr="0054583A" w:rsidRDefault="00F618A4" w:rsidP="00F618A4">
      <w:pPr>
        <w:numPr>
          <w:ilvl w:val="0"/>
          <w:numId w:val="5"/>
        </w:numPr>
        <w:spacing w:line="480" w:lineRule="auto"/>
        <w:rPr>
          <w:rFonts w:ascii="Calibri" w:hAnsi="Calibri" w:cs="Calibri"/>
          <w:bCs/>
          <w:sz w:val="23"/>
          <w:szCs w:val="23"/>
        </w:rPr>
      </w:pPr>
      <w:r w:rsidRPr="00104DCF">
        <w:rPr>
          <w:rFonts w:ascii="Calibri" w:hAnsi="Calibri" w:cs="Calibri"/>
          <w:bCs/>
          <w:sz w:val="23"/>
          <w:szCs w:val="23"/>
        </w:rPr>
        <w:t xml:space="preserve">Statement of </w:t>
      </w:r>
      <w:r>
        <w:rPr>
          <w:rFonts w:ascii="Calibri" w:hAnsi="Calibri" w:cs="Calibri"/>
          <w:bCs/>
          <w:sz w:val="23"/>
          <w:szCs w:val="23"/>
        </w:rPr>
        <w:t>I</w:t>
      </w:r>
      <w:r w:rsidRPr="00104DCF">
        <w:rPr>
          <w:rFonts w:ascii="Calibri" w:hAnsi="Calibri" w:cs="Calibri"/>
          <w:bCs/>
          <w:sz w:val="23"/>
          <w:szCs w:val="23"/>
        </w:rPr>
        <w:t xml:space="preserve">nterdisciplinary </w:t>
      </w:r>
      <w:r>
        <w:rPr>
          <w:rFonts w:ascii="Calibri" w:hAnsi="Calibri" w:cs="Calibri"/>
          <w:bCs/>
          <w:sz w:val="23"/>
          <w:szCs w:val="23"/>
        </w:rPr>
        <w:t>C</w:t>
      </w:r>
      <w:r w:rsidRPr="00104DCF">
        <w:rPr>
          <w:rFonts w:ascii="Calibri" w:hAnsi="Calibri" w:cs="Calibri"/>
          <w:bCs/>
          <w:sz w:val="23"/>
          <w:szCs w:val="23"/>
        </w:rPr>
        <w:t>ollaboration</w:t>
      </w:r>
      <w:r>
        <w:rPr>
          <w:rFonts w:ascii="Calibri" w:hAnsi="Calibri" w:cs="Calibri"/>
          <w:bCs/>
          <w:sz w:val="23"/>
          <w:szCs w:val="23"/>
        </w:rPr>
        <w:t xml:space="preserve">  </w:t>
      </w:r>
    </w:p>
    <w:p w14:paraId="6E522094" w14:textId="77777777" w:rsidR="00F618A4" w:rsidRPr="00104DCF" w:rsidRDefault="00F618A4" w:rsidP="00F618A4">
      <w:pPr>
        <w:numPr>
          <w:ilvl w:val="0"/>
          <w:numId w:val="6"/>
        </w:numPr>
        <w:tabs>
          <w:tab w:val="clear" w:pos="1080"/>
          <w:tab w:val="num" w:pos="540"/>
        </w:tabs>
        <w:spacing w:line="480" w:lineRule="auto"/>
        <w:ind w:left="720"/>
        <w:rPr>
          <w:rFonts w:ascii="Calibri" w:hAnsi="Calibri" w:cs="Calibri"/>
          <w:bCs/>
          <w:sz w:val="23"/>
          <w:szCs w:val="23"/>
        </w:rPr>
      </w:pPr>
      <w:r w:rsidRPr="00104DCF">
        <w:rPr>
          <w:rFonts w:ascii="Calibri" w:hAnsi="Calibri" w:cs="Calibri"/>
          <w:bCs/>
          <w:sz w:val="23"/>
          <w:szCs w:val="23"/>
        </w:rPr>
        <w:t xml:space="preserve">2-page CV/biosketch </w:t>
      </w:r>
    </w:p>
    <w:p w14:paraId="5FB8CA5F" w14:textId="77777777" w:rsidR="00F618A4" w:rsidRPr="00104DCF" w:rsidRDefault="00F618A4" w:rsidP="00F618A4">
      <w:pPr>
        <w:numPr>
          <w:ilvl w:val="0"/>
          <w:numId w:val="6"/>
        </w:numPr>
        <w:tabs>
          <w:tab w:val="clear" w:pos="1080"/>
          <w:tab w:val="num" w:pos="540"/>
        </w:tabs>
        <w:spacing w:line="480" w:lineRule="auto"/>
        <w:ind w:left="720"/>
        <w:rPr>
          <w:rFonts w:ascii="Calibri" w:hAnsi="Calibri" w:cs="Calibri"/>
          <w:bCs/>
          <w:sz w:val="23"/>
          <w:szCs w:val="23"/>
        </w:rPr>
      </w:pPr>
      <w:r w:rsidRPr="00104DCF">
        <w:rPr>
          <w:rFonts w:ascii="Calibri" w:hAnsi="Calibri" w:cs="Calibri"/>
          <w:bCs/>
          <w:sz w:val="23"/>
          <w:szCs w:val="23"/>
        </w:rPr>
        <w:t xml:space="preserve">Budget </w:t>
      </w:r>
    </w:p>
    <w:p w14:paraId="4F387B0C" w14:textId="77777777" w:rsidR="00F618A4" w:rsidRPr="00DB5382" w:rsidRDefault="00F618A4" w:rsidP="00F618A4">
      <w:pPr>
        <w:numPr>
          <w:ilvl w:val="0"/>
          <w:numId w:val="6"/>
        </w:numPr>
        <w:tabs>
          <w:tab w:val="clear" w:pos="1080"/>
          <w:tab w:val="num" w:pos="540"/>
        </w:tabs>
        <w:spacing w:line="480" w:lineRule="auto"/>
        <w:ind w:left="720"/>
        <w:rPr>
          <w:rFonts w:ascii="Calibri" w:hAnsi="Calibri" w:cs="Calibri"/>
          <w:bCs/>
          <w:sz w:val="23"/>
          <w:szCs w:val="23"/>
        </w:rPr>
      </w:pPr>
      <w:r w:rsidRPr="00104DCF">
        <w:rPr>
          <w:rFonts w:ascii="Calibri" w:hAnsi="Calibri" w:cs="Calibri"/>
          <w:bCs/>
          <w:sz w:val="23"/>
          <w:szCs w:val="23"/>
        </w:rPr>
        <w:t xml:space="preserve">Budget </w:t>
      </w:r>
      <w:r>
        <w:rPr>
          <w:rFonts w:ascii="Calibri" w:hAnsi="Calibri" w:cs="Calibri"/>
          <w:bCs/>
          <w:sz w:val="23"/>
          <w:szCs w:val="23"/>
        </w:rPr>
        <w:t>J</w:t>
      </w:r>
      <w:r w:rsidRPr="00104DCF">
        <w:rPr>
          <w:rFonts w:ascii="Calibri" w:hAnsi="Calibri" w:cs="Calibri"/>
          <w:bCs/>
          <w:sz w:val="23"/>
          <w:szCs w:val="23"/>
        </w:rPr>
        <w:t xml:space="preserve">ustification </w:t>
      </w:r>
    </w:p>
    <w:p w14:paraId="44D561B6" w14:textId="77777777" w:rsidR="00F618A4" w:rsidRPr="00104DCF" w:rsidRDefault="00F618A4" w:rsidP="00F618A4">
      <w:pPr>
        <w:numPr>
          <w:ilvl w:val="0"/>
          <w:numId w:val="6"/>
        </w:numPr>
        <w:tabs>
          <w:tab w:val="clear" w:pos="1080"/>
          <w:tab w:val="num" w:pos="540"/>
        </w:tabs>
        <w:spacing w:line="480" w:lineRule="auto"/>
        <w:ind w:left="720"/>
        <w:rPr>
          <w:rFonts w:ascii="Calibri" w:hAnsi="Calibri" w:cs="Calibri"/>
          <w:bCs/>
          <w:sz w:val="23"/>
          <w:szCs w:val="23"/>
        </w:rPr>
      </w:pPr>
      <w:r w:rsidRPr="00104DCF">
        <w:rPr>
          <w:rFonts w:ascii="Calibri" w:hAnsi="Calibri" w:cs="Calibri"/>
          <w:bCs/>
          <w:sz w:val="23"/>
          <w:szCs w:val="23"/>
        </w:rPr>
        <w:t xml:space="preserve">List of </w:t>
      </w:r>
      <w:r>
        <w:rPr>
          <w:rFonts w:ascii="Calibri" w:hAnsi="Calibri" w:cs="Calibri"/>
          <w:bCs/>
          <w:sz w:val="23"/>
          <w:szCs w:val="23"/>
        </w:rPr>
        <w:t>C</w:t>
      </w:r>
      <w:r w:rsidRPr="00104DCF">
        <w:rPr>
          <w:rFonts w:ascii="Calibri" w:hAnsi="Calibri" w:cs="Calibri"/>
          <w:bCs/>
          <w:sz w:val="23"/>
          <w:szCs w:val="23"/>
        </w:rPr>
        <w:t xml:space="preserve">urrent and </w:t>
      </w:r>
      <w:r>
        <w:rPr>
          <w:rFonts w:ascii="Calibri" w:hAnsi="Calibri" w:cs="Calibri"/>
          <w:bCs/>
          <w:sz w:val="23"/>
          <w:szCs w:val="23"/>
        </w:rPr>
        <w:t>P</w:t>
      </w:r>
      <w:r w:rsidRPr="00104DCF">
        <w:rPr>
          <w:rFonts w:ascii="Calibri" w:hAnsi="Calibri" w:cs="Calibri"/>
          <w:bCs/>
          <w:sz w:val="23"/>
          <w:szCs w:val="23"/>
        </w:rPr>
        <w:t xml:space="preserve">ending </w:t>
      </w:r>
      <w:r>
        <w:rPr>
          <w:rFonts w:ascii="Calibri" w:hAnsi="Calibri" w:cs="Calibri"/>
          <w:bCs/>
          <w:sz w:val="23"/>
          <w:szCs w:val="23"/>
        </w:rPr>
        <w:t>Support</w:t>
      </w:r>
      <w:r w:rsidRPr="00104DCF">
        <w:rPr>
          <w:rFonts w:ascii="Calibri" w:hAnsi="Calibri" w:cs="Calibri"/>
          <w:bCs/>
          <w:sz w:val="23"/>
          <w:szCs w:val="23"/>
        </w:rPr>
        <w:t xml:space="preserve"> </w:t>
      </w:r>
    </w:p>
    <w:p w14:paraId="4912619A" w14:textId="77777777" w:rsidR="00F618A4" w:rsidRDefault="00F618A4" w:rsidP="00F618A4">
      <w:pPr>
        <w:numPr>
          <w:ilvl w:val="0"/>
          <w:numId w:val="6"/>
        </w:numPr>
        <w:tabs>
          <w:tab w:val="clear" w:pos="1080"/>
          <w:tab w:val="num" w:pos="540"/>
        </w:tabs>
        <w:ind w:left="720"/>
        <w:rPr>
          <w:rFonts w:ascii="Calibri" w:hAnsi="Calibri" w:cs="Calibri"/>
          <w:bCs/>
          <w:sz w:val="23"/>
          <w:szCs w:val="23"/>
        </w:rPr>
      </w:pPr>
      <w:r w:rsidRPr="00104DCF">
        <w:rPr>
          <w:rFonts w:ascii="Calibri" w:hAnsi="Calibri" w:cs="Calibri"/>
          <w:bCs/>
          <w:sz w:val="23"/>
          <w:szCs w:val="23"/>
        </w:rPr>
        <w:t xml:space="preserve">List of </w:t>
      </w:r>
      <w:r>
        <w:rPr>
          <w:rFonts w:ascii="Calibri" w:hAnsi="Calibri" w:cs="Calibri"/>
          <w:bCs/>
          <w:sz w:val="23"/>
          <w:szCs w:val="23"/>
        </w:rPr>
        <w:t>Future Funding Prospects</w:t>
      </w:r>
      <w:r w:rsidRPr="00104DCF">
        <w:rPr>
          <w:rFonts w:ascii="Calibri" w:hAnsi="Calibri" w:cs="Calibri"/>
          <w:bCs/>
          <w:sz w:val="23"/>
          <w:szCs w:val="23"/>
        </w:rPr>
        <w:t xml:space="preserve"> </w:t>
      </w:r>
    </w:p>
    <w:p w14:paraId="61372CA8" w14:textId="77777777" w:rsidR="00F618A4" w:rsidRDefault="00F618A4" w:rsidP="00F618A4">
      <w:pPr>
        <w:ind w:left="720"/>
        <w:rPr>
          <w:rFonts w:ascii="Calibri" w:hAnsi="Calibri" w:cs="Calibri"/>
          <w:bCs/>
          <w:sz w:val="23"/>
          <w:szCs w:val="23"/>
        </w:rPr>
      </w:pPr>
    </w:p>
    <w:p w14:paraId="1CB90F76" w14:textId="77777777" w:rsidR="00F618A4" w:rsidRPr="002F1969" w:rsidRDefault="00F618A4" w:rsidP="00F618A4">
      <w:pPr>
        <w:numPr>
          <w:ilvl w:val="0"/>
          <w:numId w:val="6"/>
        </w:numPr>
        <w:tabs>
          <w:tab w:val="clear" w:pos="1080"/>
          <w:tab w:val="num" w:pos="540"/>
        </w:tabs>
        <w:ind w:left="720"/>
        <w:rPr>
          <w:rFonts w:ascii="Calibri" w:hAnsi="Calibri" w:cs="Calibri"/>
          <w:bCs/>
          <w:sz w:val="23"/>
          <w:szCs w:val="23"/>
        </w:rPr>
      </w:pPr>
      <w:r w:rsidRPr="002F1969">
        <w:rPr>
          <w:rFonts w:ascii="Calibri" w:hAnsi="Calibri" w:cs="Calibri"/>
          <w:sz w:val="23"/>
          <w:szCs w:val="23"/>
        </w:rPr>
        <w:t xml:space="preserve">Convert application materials into a single PDF for submission via the online system </w:t>
      </w:r>
    </w:p>
    <w:p w14:paraId="0292E0F6" w14:textId="77777777" w:rsidR="00F618A4" w:rsidRPr="002F1969" w:rsidRDefault="00F618A4" w:rsidP="00F618A4">
      <w:pPr>
        <w:rPr>
          <w:rFonts w:ascii="Calibri" w:hAnsi="Calibri" w:cs="Calibri"/>
          <w:sz w:val="23"/>
          <w:szCs w:val="23"/>
        </w:rPr>
      </w:pPr>
      <w:r w:rsidRPr="002F1969">
        <w:rPr>
          <w:rFonts w:ascii="Calibri" w:hAnsi="Calibri" w:cs="Calibri"/>
          <w:sz w:val="23"/>
          <w:szCs w:val="23"/>
        </w:rPr>
        <w:tab/>
        <w:t>File name: IRG202</w:t>
      </w:r>
      <w:r>
        <w:rPr>
          <w:rFonts w:ascii="Calibri" w:hAnsi="Calibri" w:cs="Calibri"/>
          <w:sz w:val="23"/>
          <w:szCs w:val="23"/>
        </w:rPr>
        <w:t>5</w:t>
      </w:r>
      <w:r w:rsidRPr="002F1969">
        <w:rPr>
          <w:rFonts w:ascii="Calibri" w:hAnsi="Calibri" w:cs="Calibri"/>
          <w:sz w:val="23"/>
          <w:szCs w:val="23"/>
        </w:rPr>
        <w:t>_LastNameofLeadPI_proposal.pdf</w:t>
      </w:r>
    </w:p>
    <w:p w14:paraId="31702FDC" w14:textId="77777777" w:rsidR="00F618A4" w:rsidRDefault="00F618A4" w:rsidP="005413C5">
      <w:pPr>
        <w:rPr>
          <w:rFonts w:ascii="Calibri Light" w:hAnsi="Calibri Light" w:cs="Calibri Light"/>
        </w:rPr>
      </w:pPr>
      <w:r>
        <w:rPr>
          <w:rFonts w:ascii="Calibri" w:hAnsi="Calibri" w:cs="Calibri"/>
        </w:rPr>
        <w:tab/>
      </w:r>
      <w:r>
        <w:rPr>
          <w:rFonts w:ascii="Calibri" w:hAnsi="Calibri" w:cs="Calibri"/>
        </w:rPr>
        <w:tab/>
      </w:r>
      <w:r>
        <w:rPr>
          <w:rFonts w:ascii="Calibri" w:hAnsi="Calibri" w:cs="Calibri"/>
        </w:rPr>
        <w:tab/>
      </w:r>
    </w:p>
    <w:p w14:paraId="39075D4E" w14:textId="5419044D" w:rsidR="00CD52A2" w:rsidRDefault="00641406" w:rsidP="005413C5">
      <w:r w:rsidRPr="002F1969">
        <w:tab/>
      </w:r>
      <w:r w:rsidR="00F21D1C" w:rsidRPr="002F1969">
        <w:t xml:space="preserve">File name: </w:t>
      </w:r>
      <w:r w:rsidR="003D5BE7" w:rsidRPr="002F1969">
        <w:t>IRG202</w:t>
      </w:r>
      <w:r w:rsidR="003D5BE7">
        <w:t>5</w:t>
      </w:r>
      <w:r w:rsidR="00E6358E" w:rsidRPr="002F1969">
        <w:t>_</w:t>
      </w:r>
      <w:r w:rsidR="00656B67">
        <w:t>Smith</w:t>
      </w:r>
      <w:r w:rsidR="0054583A" w:rsidRPr="002F1969">
        <w:t>_proposal</w:t>
      </w:r>
      <w:r w:rsidR="00E6358E" w:rsidRPr="002F1969">
        <w:t>.pdf</w:t>
      </w:r>
    </w:p>
    <w:p w14:paraId="5EC6EA05" w14:textId="77777777" w:rsidR="00CD52A2" w:rsidRDefault="00CD52A2">
      <w:r>
        <w:br w:type="page"/>
      </w:r>
    </w:p>
    <w:p w14:paraId="42584C83" w14:textId="77777777" w:rsidR="00D512F6" w:rsidRPr="00104DCF" w:rsidRDefault="00EC7D99" w:rsidP="00F618A4">
      <w:pPr>
        <w:pStyle w:val="Heading1"/>
      </w:pPr>
      <w:r w:rsidRPr="00104DCF">
        <w:lastRenderedPageBreak/>
        <w:t>Project</w:t>
      </w:r>
      <w:r w:rsidR="004846F7" w:rsidRPr="00104DCF">
        <w:t xml:space="preserve"> Summary</w:t>
      </w:r>
    </w:p>
    <w:p w14:paraId="42890EFB" w14:textId="1F1362B4" w:rsidR="004846F7" w:rsidRPr="00887990" w:rsidRDefault="004846F7" w:rsidP="005413C5">
      <w:pPr>
        <w:rPr>
          <w:rFonts w:ascii="Calibri" w:hAnsi="Calibri" w:cs="Calibri"/>
          <w:b/>
          <w:bCs/>
        </w:rPr>
      </w:pPr>
      <w:r w:rsidRPr="00887990">
        <w:rPr>
          <w:rFonts w:ascii="Calibri" w:hAnsi="Calibri" w:cs="Calibri"/>
          <w:b/>
          <w:bCs/>
        </w:rPr>
        <w:t>Participating Faculty</w:t>
      </w:r>
    </w:p>
    <w:p w14:paraId="1F1081A3" w14:textId="127AC468" w:rsidR="004846F7" w:rsidRPr="00887990" w:rsidRDefault="004846F7" w:rsidP="00F618A4">
      <w:pPr>
        <w:rPr>
          <w:rFonts w:ascii="Calibri" w:hAnsi="Calibri" w:cs="Calibri"/>
          <w:b/>
          <w:bCs/>
          <w:sz w:val="22"/>
          <w:szCs w:val="22"/>
        </w:rPr>
      </w:pPr>
      <w:r w:rsidRPr="00887990">
        <w:rPr>
          <w:rFonts w:ascii="Calibri" w:hAnsi="Calibri" w:cs="Calibri"/>
          <w:b/>
          <w:bCs/>
          <w:sz w:val="22"/>
          <w:szCs w:val="22"/>
        </w:rPr>
        <w:t>1. Lead PI</w:t>
      </w:r>
      <w:r w:rsidR="003D4BAE">
        <w:rPr>
          <w:rFonts w:ascii="Calibri" w:hAnsi="Calibri" w:cs="Calibri"/>
          <w:b/>
          <w:bCs/>
          <w:sz w:val="22"/>
          <w:szCs w:val="22"/>
        </w:rPr>
        <w:t xml:space="preserve"> </w:t>
      </w:r>
    </w:p>
    <w:p w14:paraId="574A0482" w14:textId="068E0AA2" w:rsidR="004846F7" w:rsidRPr="00887990" w:rsidRDefault="004846F7" w:rsidP="00656B67">
      <w:pPr>
        <w:tabs>
          <w:tab w:val="left" w:pos="1080"/>
          <w:tab w:val="left" w:pos="4320"/>
          <w:tab w:val="left" w:pos="5760"/>
        </w:tabs>
        <w:ind w:left="360"/>
        <w:rPr>
          <w:rFonts w:ascii="Calibri" w:hAnsi="Calibri" w:cs="Calibri"/>
          <w:sz w:val="22"/>
          <w:szCs w:val="22"/>
        </w:rPr>
      </w:pPr>
      <w:r w:rsidRPr="00887990">
        <w:rPr>
          <w:rFonts w:ascii="Calibri" w:hAnsi="Calibri" w:cs="Calibri"/>
          <w:sz w:val="22"/>
          <w:szCs w:val="22"/>
        </w:rPr>
        <w:t xml:space="preserve">Name: </w:t>
      </w:r>
      <w:r w:rsidR="00F618A4" w:rsidRPr="00887990">
        <w:rPr>
          <w:rFonts w:ascii="Calibri" w:hAnsi="Calibri" w:cs="Calibri"/>
          <w:sz w:val="22"/>
          <w:szCs w:val="22"/>
        </w:rPr>
        <w:t xml:space="preserve"> </w:t>
      </w:r>
      <w:r w:rsidR="00F618A4" w:rsidRPr="00887990">
        <w:rPr>
          <w:rFonts w:ascii="Calibri" w:hAnsi="Calibri" w:cs="Calibri"/>
          <w:sz w:val="22"/>
          <w:szCs w:val="22"/>
        </w:rPr>
        <w:tab/>
      </w:r>
      <w:r w:rsidR="00A73B03" w:rsidRPr="00887990">
        <w:rPr>
          <w:rFonts w:ascii="Calibri" w:hAnsi="Calibri" w:cs="Calibri"/>
          <w:sz w:val="22"/>
          <w:szCs w:val="22"/>
        </w:rPr>
        <w:t>David B Smith</w:t>
      </w:r>
      <w:r w:rsidRPr="00887990">
        <w:rPr>
          <w:rFonts w:ascii="Calibri" w:hAnsi="Calibri" w:cs="Calibri"/>
          <w:sz w:val="22"/>
          <w:szCs w:val="22"/>
        </w:rPr>
        <w:tab/>
        <w:t xml:space="preserve">Department: </w:t>
      </w:r>
      <w:r w:rsidRPr="00887990">
        <w:rPr>
          <w:rFonts w:ascii="Calibri" w:hAnsi="Calibri" w:cs="Calibri"/>
          <w:sz w:val="22"/>
          <w:szCs w:val="22"/>
        </w:rPr>
        <w:tab/>
      </w:r>
      <w:r w:rsidR="00A73B03" w:rsidRPr="00887990">
        <w:rPr>
          <w:rFonts w:ascii="Calibri" w:hAnsi="Calibri" w:cs="Calibri"/>
          <w:sz w:val="22"/>
          <w:szCs w:val="22"/>
        </w:rPr>
        <w:t>Entertainment Technology</w:t>
      </w:r>
    </w:p>
    <w:p w14:paraId="4D9BD534" w14:textId="7052143E" w:rsidR="004846F7" w:rsidRPr="00887990" w:rsidRDefault="004846F7" w:rsidP="00656B67">
      <w:pPr>
        <w:tabs>
          <w:tab w:val="left" w:pos="1080"/>
          <w:tab w:val="left" w:pos="4320"/>
          <w:tab w:val="left" w:pos="5760"/>
        </w:tabs>
        <w:ind w:left="360"/>
        <w:rPr>
          <w:rFonts w:ascii="Calibri" w:hAnsi="Calibri" w:cs="Calibri"/>
          <w:sz w:val="22"/>
          <w:szCs w:val="22"/>
        </w:rPr>
      </w:pPr>
      <w:r w:rsidRPr="00887990">
        <w:rPr>
          <w:rFonts w:ascii="Calibri" w:hAnsi="Calibri" w:cs="Calibri"/>
          <w:sz w:val="22"/>
          <w:szCs w:val="22"/>
        </w:rPr>
        <w:t>Rank:</w:t>
      </w:r>
      <w:r w:rsidR="00A73B03" w:rsidRPr="00887990">
        <w:rPr>
          <w:rFonts w:ascii="Calibri" w:hAnsi="Calibri" w:cs="Calibri"/>
          <w:sz w:val="22"/>
          <w:szCs w:val="22"/>
        </w:rPr>
        <w:t xml:space="preserve"> </w:t>
      </w:r>
      <w:r w:rsidR="00F618A4" w:rsidRPr="00887990">
        <w:rPr>
          <w:rFonts w:ascii="Calibri" w:hAnsi="Calibri" w:cs="Calibri"/>
          <w:sz w:val="22"/>
          <w:szCs w:val="22"/>
        </w:rPr>
        <w:tab/>
      </w:r>
      <w:r w:rsidR="00A73B03" w:rsidRPr="00887990">
        <w:rPr>
          <w:rFonts w:ascii="Calibri" w:hAnsi="Calibri" w:cs="Calibri"/>
          <w:sz w:val="22"/>
          <w:szCs w:val="22"/>
        </w:rPr>
        <w:t>Professor</w:t>
      </w:r>
      <w:r w:rsidRPr="00887990">
        <w:rPr>
          <w:rFonts w:ascii="Calibri" w:hAnsi="Calibri" w:cs="Calibri"/>
          <w:sz w:val="22"/>
          <w:szCs w:val="22"/>
        </w:rPr>
        <w:tab/>
        <w:t>C</w:t>
      </w:r>
      <w:r w:rsidR="00A24FCC" w:rsidRPr="00887990">
        <w:rPr>
          <w:rFonts w:ascii="Calibri" w:hAnsi="Calibri" w:cs="Calibri"/>
          <w:sz w:val="22"/>
          <w:szCs w:val="22"/>
        </w:rPr>
        <w:t>ollege</w:t>
      </w:r>
      <w:r w:rsidRPr="00887990">
        <w:rPr>
          <w:rFonts w:ascii="Calibri" w:hAnsi="Calibri" w:cs="Calibri"/>
          <w:sz w:val="22"/>
          <w:szCs w:val="22"/>
        </w:rPr>
        <w:t>:</w:t>
      </w:r>
      <w:r w:rsidRPr="00887990">
        <w:rPr>
          <w:rFonts w:ascii="Calibri" w:hAnsi="Calibri" w:cs="Calibri"/>
          <w:sz w:val="22"/>
          <w:szCs w:val="22"/>
        </w:rPr>
        <w:tab/>
      </w:r>
      <w:r w:rsidR="00A73B03" w:rsidRPr="00887990">
        <w:rPr>
          <w:rFonts w:ascii="Calibri" w:hAnsi="Calibri" w:cs="Calibri"/>
          <w:sz w:val="22"/>
          <w:szCs w:val="22"/>
        </w:rPr>
        <w:t>City Tech</w:t>
      </w:r>
    </w:p>
    <w:p w14:paraId="6E4F0DE5" w14:textId="77777777" w:rsidR="004846F7" w:rsidRPr="00887990" w:rsidRDefault="004846F7" w:rsidP="00F618A4">
      <w:pPr>
        <w:tabs>
          <w:tab w:val="left" w:pos="1080"/>
          <w:tab w:val="left" w:pos="4320"/>
          <w:tab w:val="left" w:pos="5760"/>
        </w:tabs>
        <w:rPr>
          <w:rFonts w:ascii="Calibri" w:hAnsi="Calibri" w:cs="Calibri"/>
          <w:sz w:val="22"/>
          <w:szCs w:val="22"/>
        </w:rPr>
      </w:pPr>
    </w:p>
    <w:p w14:paraId="69D4FA82" w14:textId="77777777" w:rsidR="004846F7" w:rsidRPr="00887990" w:rsidRDefault="004846F7" w:rsidP="00F618A4">
      <w:pPr>
        <w:tabs>
          <w:tab w:val="left" w:pos="1080"/>
          <w:tab w:val="left" w:pos="4320"/>
          <w:tab w:val="left" w:pos="5760"/>
        </w:tabs>
        <w:rPr>
          <w:rFonts w:ascii="Calibri" w:hAnsi="Calibri" w:cs="Calibri"/>
          <w:b/>
          <w:bCs/>
          <w:sz w:val="22"/>
          <w:szCs w:val="22"/>
        </w:rPr>
      </w:pPr>
      <w:r w:rsidRPr="00887990">
        <w:rPr>
          <w:rFonts w:ascii="Calibri" w:hAnsi="Calibri" w:cs="Calibri"/>
          <w:b/>
          <w:bCs/>
          <w:sz w:val="22"/>
          <w:szCs w:val="22"/>
        </w:rPr>
        <w:t xml:space="preserve">2. </w:t>
      </w:r>
      <w:r w:rsidR="0054583A" w:rsidRPr="00887990">
        <w:rPr>
          <w:rFonts w:ascii="Calibri" w:hAnsi="Calibri" w:cs="Calibri"/>
          <w:b/>
          <w:bCs/>
          <w:sz w:val="22"/>
          <w:szCs w:val="22"/>
        </w:rPr>
        <w:t>Co-</w:t>
      </w:r>
      <w:r w:rsidRPr="00887990">
        <w:rPr>
          <w:rFonts w:ascii="Calibri" w:hAnsi="Calibri" w:cs="Calibri"/>
          <w:b/>
          <w:bCs/>
          <w:sz w:val="22"/>
          <w:szCs w:val="22"/>
        </w:rPr>
        <w:t>PI</w:t>
      </w:r>
    </w:p>
    <w:p w14:paraId="2A9B31DB" w14:textId="549C7110" w:rsidR="004846F7" w:rsidRPr="00887990" w:rsidRDefault="004846F7" w:rsidP="00656B67">
      <w:pPr>
        <w:tabs>
          <w:tab w:val="left" w:pos="1080"/>
          <w:tab w:val="left" w:pos="4320"/>
          <w:tab w:val="left" w:pos="5760"/>
        </w:tabs>
        <w:ind w:left="360"/>
        <w:rPr>
          <w:rFonts w:ascii="Calibri" w:hAnsi="Calibri" w:cs="Calibri"/>
          <w:sz w:val="22"/>
          <w:szCs w:val="22"/>
        </w:rPr>
      </w:pPr>
      <w:r w:rsidRPr="00887990">
        <w:rPr>
          <w:rFonts w:ascii="Calibri" w:hAnsi="Calibri" w:cs="Calibri"/>
          <w:sz w:val="22"/>
          <w:szCs w:val="22"/>
        </w:rPr>
        <w:t xml:space="preserve">Name: </w:t>
      </w:r>
      <w:r w:rsidRPr="00887990">
        <w:rPr>
          <w:rFonts w:ascii="Calibri" w:hAnsi="Calibri" w:cs="Calibri"/>
          <w:sz w:val="22"/>
          <w:szCs w:val="22"/>
        </w:rPr>
        <w:tab/>
      </w:r>
      <w:r w:rsidR="00A73B03" w:rsidRPr="00887990">
        <w:rPr>
          <w:rFonts w:ascii="Calibri" w:hAnsi="Calibri" w:cs="Calibri"/>
          <w:sz w:val="22"/>
          <w:szCs w:val="22"/>
        </w:rPr>
        <w:t>Ann Delilkan</w:t>
      </w:r>
      <w:r w:rsidRPr="00887990">
        <w:rPr>
          <w:rFonts w:ascii="Calibri" w:hAnsi="Calibri" w:cs="Calibri"/>
          <w:sz w:val="22"/>
          <w:szCs w:val="22"/>
        </w:rPr>
        <w:tab/>
        <w:t xml:space="preserve">Department: </w:t>
      </w:r>
      <w:r w:rsidRPr="00887990">
        <w:rPr>
          <w:rFonts w:ascii="Calibri" w:hAnsi="Calibri" w:cs="Calibri"/>
          <w:sz w:val="22"/>
          <w:szCs w:val="22"/>
        </w:rPr>
        <w:tab/>
      </w:r>
      <w:r w:rsidR="00A73B03" w:rsidRPr="00887990">
        <w:rPr>
          <w:rFonts w:ascii="Calibri" w:hAnsi="Calibri" w:cs="Calibri"/>
          <w:sz w:val="22"/>
          <w:szCs w:val="22"/>
        </w:rPr>
        <w:t>Humanities</w:t>
      </w:r>
      <w:r w:rsidR="00EC7D99" w:rsidRPr="00887990">
        <w:rPr>
          <w:rFonts w:ascii="Calibri" w:hAnsi="Calibri" w:cs="Calibri"/>
          <w:sz w:val="22"/>
          <w:szCs w:val="22"/>
        </w:rPr>
        <w:tab/>
      </w:r>
    </w:p>
    <w:p w14:paraId="1ED4763A" w14:textId="50413BE5" w:rsidR="004846F7" w:rsidRPr="00887990" w:rsidRDefault="004846F7" w:rsidP="00656B67">
      <w:pPr>
        <w:tabs>
          <w:tab w:val="left" w:pos="1080"/>
          <w:tab w:val="left" w:pos="4320"/>
          <w:tab w:val="left" w:pos="5760"/>
        </w:tabs>
        <w:ind w:left="360"/>
        <w:rPr>
          <w:rFonts w:ascii="Calibri" w:hAnsi="Calibri" w:cs="Calibri"/>
          <w:sz w:val="22"/>
          <w:szCs w:val="22"/>
        </w:rPr>
      </w:pPr>
      <w:r w:rsidRPr="00887990">
        <w:rPr>
          <w:rFonts w:ascii="Calibri" w:hAnsi="Calibri" w:cs="Calibri"/>
          <w:sz w:val="22"/>
          <w:szCs w:val="22"/>
        </w:rPr>
        <w:t>Rank:</w:t>
      </w:r>
      <w:r w:rsidRPr="00887990">
        <w:rPr>
          <w:rFonts w:ascii="Calibri" w:hAnsi="Calibri" w:cs="Calibri"/>
          <w:sz w:val="22"/>
          <w:szCs w:val="22"/>
        </w:rPr>
        <w:tab/>
      </w:r>
      <w:r w:rsidR="00A73B03" w:rsidRPr="00887990">
        <w:rPr>
          <w:rFonts w:ascii="Calibri" w:hAnsi="Calibri" w:cs="Calibri"/>
          <w:sz w:val="22"/>
          <w:szCs w:val="22"/>
        </w:rPr>
        <w:t>Associate Professor</w:t>
      </w:r>
      <w:r w:rsidRPr="00887990">
        <w:rPr>
          <w:rFonts w:ascii="Calibri" w:hAnsi="Calibri" w:cs="Calibri"/>
          <w:sz w:val="22"/>
          <w:szCs w:val="22"/>
        </w:rPr>
        <w:tab/>
      </w:r>
      <w:r w:rsidR="00A24FCC" w:rsidRPr="00887990">
        <w:rPr>
          <w:rFonts w:ascii="Calibri" w:hAnsi="Calibri" w:cs="Calibri"/>
          <w:sz w:val="22"/>
          <w:szCs w:val="22"/>
        </w:rPr>
        <w:t>College</w:t>
      </w:r>
      <w:r w:rsidRPr="00887990">
        <w:rPr>
          <w:rFonts w:ascii="Calibri" w:hAnsi="Calibri" w:cs="Calibri"/>
          <w:sz w:val="22"/>
          <w:szCs w:val="22"/>
        </w:rPr>
        <w:t>:</w:t>
      </w:r>
      <w:r w:rsidRPr="00887990">
        <w:rPr>
          <w:rFonts w:ascii="Calibri" w:hAnsi="Calibri" w:cs="Calibri"/>
          <w:sz w:val="22"/>
          <w:szCs w:val="22"/>
        </w:rPr>
        <w:tab/>
      </w:r>
      <w:r w:rsidR="00A73B03" w:rsidRPr="00887990">
        <w:rPr>
          <w:rFonts w:ascii="Calibri" w:hAnsi="Calibri" w:cs="Calibri"/>
          <w:sz w:val="22"/>
          <w:szCs w:val="22"/>
        </w:rPr>
        <w:t>City Tech</w:t>
      </w:r>
      <w:r w:rsidRPr="00887990">
        <w:rPr>
          <w:rFonts w:ascii="Calibri" w:hAnsi="Calibri" w:cs="Calibri"/>
          <w:sz w:val="22"/>
          <w:szCs w:val="22"/>
        </w:rPr>
        <w:br/>
      </w:r>
    </w:p>
    <w:p w14:paraId="57C8567A" w14:textId="77777777" w:rsidR="0054583A" w:rsidRPr="00887990" w:rsidRDefault="0054583A" w:rsidP="00F618A4">
      <w:pPr>
        <w:tabs>
          <w:tab w:val="left" w:pos="1080"/>
          <w:tab w:val="left" w:pos="4320"/>
          <w:tab w:val="left" w:pos="5760"/>
        </w:tabs>
        <w:rPr>
          <w:rFonts w:ascii="Calibri" w:hAnsi="Calibri" w:cs="Calibri"/>
          <w:b/>
          <w:bCs/>
          <w:sz w:val="22"/>
          <w:szCs w:val="22"/>
        </w:rPr>
      </w:pPr>
      <w:r w:rsidRPr="00887990">
        <w:rPr>
          <w:rFonts w:ascii="Calibri" w:hAnsi="Calibri" w:cs="Calibri"/>
          <w:b/>
          <w:bCs/>
          <w:sz w:val="22"/>
          <w:szCs w:val="22"/>
        </w:rPr>
        <w:t>3. Co-PI</w:t>
      </w:r>
    </w:p>
    <w:p w14:paraId="3BAA6422" w14:textId="0F8F3FAB" w:rsidR="0054583A" w:rsidRPr="00887990" w:rsidRDefault="0054583A" w:rsidP="00656B67">
      <w:pPr>
        <w:tabs>
          <w:tab w:val="left" w:pos="1080"/>
          <w:tab w:val="left" w:pos="4320"/>
          <w:tab w:val="left" w:pos="5760"/>
        </w:tabs>
        <w:ind w:left="360"/>
        <w:rPr>
          <w:rFonts w:ascii="Calibri" w:hAnsi="Calibri" w:cs="Calibri"/>
          <w:sz w:val="22"/>
          <w:szCs w:val="22"/>
        </w:rPr>
      </w:pPr>
      <w:r w:rsidRPr="00887990">
        <w:rPr>
          <w:rFonts w:ascii="Calibri" w:hAnsi="Calibri" w:cs="Calibri"/>
          <w:sz w:val="22"/>
          <w:szCs w:val="22"/>
        </w:rPr>
        <w:t xml:space="preserve">Name: </w:t>
      </w:r>
      <w:r w:rsidRPr="00887990">
        <w:rPr>
          <w:rFonts w:ascii="Calibri" w:hAnsi="Calibri" w:cs="Calibri"/>
          <w:sz w:val="22"/>
          <w:szCs w:val="22"/>
        </w:rPr>
        <w:tab/>
      </w:r>
      <w:r w:rsidR="00A73B03" w:rsidRPr="00887990">
        <w:rPr>
          <w:rFonts w:ascii="Calibri" w:hAnsi="Calibri" w:cs="Calibri"/>
          <w:sz w:val="22"/>
          <w:szCs w:val="22"/>
        </w:rPr>
        <w:t>Michael Lipsky</w:t>
      </w:r>
      <w:r w:rsidRPr="00887990">
        <w:rPr>
          <w:rFonts w:ascii="Calibri" w:hAnsi="Calibri" w:cs="Calibri"/>
          <w:sz w:val="22"/>
          <w:szCs w:val="22"/>
        </w:rPr>
        <w:tab/>
        <w:t xml:space="preserve">Department: </w:t>
      </w:r>
      <w:r w:rsidRPr="00887990">
        <w:rPr>
          <w:rFonts w:ascii="Calibri" w:hAnsi="Calibri" w:cs="Calibri"/>
          <w:sz w:val="22"/>
          <w:szCs w:val="22"/>
        </w:rPr>
        <w:tab/>
      </w:r>
      <w:r w:rsidR="00A73B03" w:rsidRPr="00887990">
        <w:rPr>
          <w:rFonts w:ascii="Calibri" w:hAnsi="Calibri" w:cs="Calibri"/>
          <w:sz w:val="22"/>
          <w:szCs w:val="22"/>
        </w:rPr>
        <w:t>Aaron Copland School of Music</w:t>
      </w:r>
      <w:r w:rsidRPr="00887990">
        <w:rPr>
          <w:rFonts w:ascii="Calibri" w:hAnsi="Calibri" w:cs="Calibri"/>
          <w:sz w:val="22"/>
          <w:szCs w:val="22"/>
        </w:rPr>
        <w:tab/>
      </w:r>
    </w:p>
    <w:p w14:paraId="12D02FB7" w14:textId="4C693A2D" w:rsidR="0054583A" w:rsidRPr="00887990" w:rsidRDefault="0054583A" w:rsidP="00656B67">
      <w:pPr>
        <w:tabs>
          <w:tab w:val="left" w:pos="1080"/>
          <w:tab w:val="left" w:pos="4320"/>
          <w:tab w:val="left" w:pos="5760"/>
        </w:tabs>
        <w:ind w:left="360"/>
        <w:rPr>
          <w:rFonts w:ascii="Calibri" w:hAnsi="Calibri" w:cs="Calibri"/>
          <w:sz w:val="22"/>
          <w:szCs w:val="22"/>
        </w:rPr>
      </w:pPr>
      <w:r w:rsidRPr="00887990">
        <w:rPr>
          <w:rFonts w:ascii="Calibri" w:hAnsi="Calibri" w:cs="Calibri"/>
          <w:sz w:val="22"/>
          <w:szCs w:val="22"/>
        </w:rPr>
        <w:t>Rank:</w:t>
      </w:r>
      <w:r w:rsidRPr="00887990">
        <w:rPr>
          <w:rFonts w:ascii="Calibri" w:hAnsi="Calibri" w:cs="Calibri"/>
          <w:sz w:val="22"/>
          <w:szCs w:val="22"/>
        </w:rPr>
        <w:tab/>
      </w:r>
      <w:r w:rsidR="00A73B03" w:rsidRPr="00887990">
        <w:rPr>
          <w:rFonts w:ascii="Calibri" w:hAnsi="Calibri" w:cs="Calibri"/>
          <w:sz w:val="22"/>
          <w:szCs w:val="22"/>
        </w:rPr>
        <w:t>Professor</w:t>
      </w:r>
      <w:r w:rsidRPr="00887990">
        <w:rPr>
          <w:rFonts w:ascii="Calibri" w:hAnsi="Calibri" w:cs="Calibri"/>
          <w:sz w:val="22"/>
          <w:szCs w:val="22"/>
        </w:rPr>
        <w:tab/>
        <w:t>College:</w:t>
      </w:r>
      <w:r w:rsidRPr="00887990">
        <w:rPr>
          <w:rFonts w:ascii="Calibri" w:hAnsi="Calibri" w:cs="Calibri"/>
          <w:sz w:val="22"/>
          <w:szCs w:val="22"/>
        </w:rPr>
        <w:tab/>
      </w:r>
      <w:r w:rsidR="004D7DBF" w:rsidRPr="00887990">
        <w:rPr>
          <w:rFonts w:ascii="Calibri" w:hAnsi="Calibri" w:cs="Calibri"/>
          <w:sz w:val="22"/>
          <w:szCs w:val="22"/>
        </w:rPr>
        <w:t>Queens College</w:t>
      </w:r>
      <w:r w:rsidRPr="00887990">
        <w:rPr>
          <w:rFonts w:ascii="Calibri" w:hAnsi="Calibri" w:cs="Calibri"/>
          <w:sz w:val="22"/>
          <w:szCs w:val="22"/>
        </w:rPr>
        <w:br/>
      </w:r>
    </w:p>
    <w:p w14:paraId="08665A5B" w14:textId="6953A499" w:rsidR="00C008DF" w:rsidRPr="00887990" w:rsidRDefault="00C008DF" w:rsidP="00F618A4">
      <w:pPr>
        <w:tabs>
          <w:tab w:val="left" w:pos="1080"/>
          <w:tab w:val="left" w:pos="4320"/>
          <w:tab w:val="left" w:pos="5760"/>
        </w:tabs>
        <w:rPr>
          <w:rFonts w:ascii="Calibri" w:hAnsi="Calibri" w:cs="Calibri"/>
          <w:b/>
          <w:bCs/>
          <w:sz w:val="22"/>
          <w:szCs w:val="22"/>
        </w:rPr>
      </w:pPr>
      <w:r w:rsidRPr="00887990">
        <w:rPr>
          <w:rFonts w:ascii="Calibri" w:hAnsi="Calibri" w:cs="Calibri"/>
          <w:b/>
          <w:bCs/>
          <w:sz w:val="22"/>
          <w:szCs w:val="22"/>
        </w:rPr>
        <w:t>4. Co-PI</w:t>
      </w:r>
    </w:p>
    <w:p w14:paraId="59A516B2" w14:textId="0B721AEB" w:rsidR="00C008DF" w:rsidRPr="00887990" w:rsidRDefault="00C008DF" w:rsidP="00656B67">
      <w:pPr>
        <w:tabs>
          <w:tab w:val="left" w:pos="1080"/>
          <w:tab w:val="left" w:pos="4320"/>
          <w:tab w:val="left" w:pos="5760"/>
        </w:tabs>
        <w:ind w:left="360"/>
        <w:rPr>
          <w:rFonts w:ascii="Calibri" w:hAnsi="Calibri" w:cs="Calibri"/>
          <w:sz w:val="22"/>
          <w:szCs w:val="22"/>
        </w:rPr>
      </w:pPr>
      <w:r w:rsidRPr="00887990">
        <w:rPr>
          <w:rFonts w:ascii="Calibri" w:hAnsi="Calibri" w:cs="Calibri"/>
          <w:sz w:val="22"/>
          <w:szCs w:val="22"/>
        </w:rPr>
        <w:t xml:space="preserve">Name: </w:t>
      </w:r>
      <w:r w:rsidRPr="00887990">
        <w:rPr>
          <w:rFonts w:ascii="Calibri" w:hAnsi="Calibri" w:cs="Calibri"/>
          <w:sz w:val="22"/>
          <w:szCs w:val="22"/>
        </w:rPr>
        <w:tab/>
        <w:t>Christopher Swift</w:t>
      </w:r>
      <w:r w:rsidRPr="00887990">
        <w:rPr>
          <w:rFonts w:ascii="Calibri" w:hAnsi="Calibri" w:cs="Calibri"/>
          <w:sz w:val="22"/>
          <w:szCs w:val="22"/>
        </w:rPr>
        <w:tab/>
        <w:t xml:space="preserve">Department: </w:t>
      </w:r>
      <w:r w:rsidRPr="00887990">
        <w:rPr>
          <w:rFonts w:ascii="Calibri" w:hAnsi="Calibri" w:cs="Calibri"/>
          <w:sz w:val="22"/>
          <w:szCs w:val="22"/>
        </w:rPr>
        <w:tab/>
        <w:t>Humanities</w:t>
      </w:r>
      <w:r w:rsidRPr="00887990">
        <w:rPr>
          <w:rFonts w:ascii="Calibri" w:hAnsi="Calibri" w:cs="Calibri"/>
          <w:sz w:val="22"/>
          <w:szCs w:val="22"/>
        </w:rPr>
        <w:tab/>
      </w:r>
    </w:p>
    <w:p w14:paraId="7FAF640A" w14:textId="77777777" w:rsidR="00B55B1E" w:rsidRPr="00887990" w:rsidRDefault="00C008DF" w:rsidP="00656B67">
      <w:pPr>
        <w:tabs>
          <w:tab w:val="left" w:pos="1080"/>
          <w:tab w:val="left" w:pos="4320"/>
          <w:tab w:val="left" w:pos="5760"/>
        </w:tabs>
        <w:ind w:left="360"/>
        <w:rPr>
          <w:rFonts w:ascii="Calibri" w:hAnsi="Calibri" w:cs="Calibri"/>
          <w:b/>
          <w:bCs/>
          <w:sz w:val="22"/>
          <w:szCs w:val="22"/>
        </w:rPr>
      </w:pPr>
      <w:r w:rsidRPr="00887990">
        <w:rPr>
          <w:rFonts w:ascii="Calibri" w:hAnsi="Calibri" w:cs="Calibri"/>
          <w:sz w:val="22"/>
          <w:szCs w:val="22"/>
        </w:rPr>
        <w:t>Rank:</w:t>
      </w:r>
      <w:r w:rsidRPr="00887990">
        <w:rPr>
          <w:rFonts w:ascii="Calibri" w:hAnsi="Calibri" w:cs="Calibri"/>
          <w:sz w:val="22"/>
          <w:szCs w:val="22"/>
        </w:rPr>
        <w:tab/>
        <w:t>Professor</w:t>
      </w:r>
      <w:r w:rsidRPr="00887990">
        <w:rPr>
          <w:rFonts w:ascii="Calibri" w:hAnsi="Calibri" w:cs="Calibri"/>
          <w:sz w:val="22"/>
          <w:szCs w:val="22"/>
        </w:rPr>
        <w:tab/>
        <w:t>College:</w:t>
      </w:r>
      <w:r w:rsidRPr="00887990">
        <w:rPr>
          <w:rFonts w:ascii="Calibri" w:hAnsi="Calibri" w:cs="Calibri"/>
          <w:sz w:val="22"/>
          <w:szCs w:val="22"/>
        </w:rPr>
        <w:tab/>
        <w:t>City Tech</w:t>
      </w:r>
      <w:r w:rsidRPr="00887990">
        <w:rPr>
          <w:rFonts w:ascii="Calibri" w:hAnsi="Calibri" w:cs="Calibri"/>
          <w:sz w:val="22"/>
          <w:szCs w:val="22"/>
        </w:rPr>
        <w:br/>
      </w:r>
    </w:p>
    <w:p w14:paraId="40B19D95" w14:textId="77777777" w:rsidR="00656B67" w:rsidRPr="00887990" w:rsidRDefault="000C04E5" w:rsidP="00B55B1E">
      <w:pPr>
        <w:tabs>
          <w:tab w:val="left" w:pos="1080"/>
          <w:tab w:val="left" w:pos="4320"/>
          <w:tab w:val="left" w:pos="5760"/>
        </w:tabs>
        <w:rPr>
          <w:rFonts w:ascii="Calibri" w:hAnsi="Calibri" w:cs="Calibri"/>
          <w:b/>
          <w:bCs/>
        </w:rPr>
      </w:pPr>
      <w:r w:rsidRPr="00887990">
        <w:rPr>
          <w:rFonts w:ascii="Calibri" w:hAnsi="Calibri" w:cs="Calibri"/>
          <w:b/>
          <w:bCs/>
        </w:rPr>
        <w:t>Project Title:</w:t>
      </w:r>
      <w:r w:rsidR="00F618A4" w:rsidRPr="00887990">
        <w:rPr>
          <w:rFonts w:ascii="Calibri" w:hAnsi="Calibri" w:cs="Calibri"/>
          <w:b/>
          <w:bCs/>
        </w:rPr>
        <w:t xml:space="preserve"> </w:t>
      </w:r>
    </w:p>
    <w:p w14:paraId="1C23A596" w14:textId="216BD406" w:rsidR="00C008DF" w:rsidRPr="00887990" w:rsidRDefault="00C008DF" w:rsidP="00B55B1E">
      <w:pPr>
        <w:tabs>
          <w:tab w:val="left" w:pos="1080"/>
          <w:tab w:val="left" w:pos="4320"/>
          <w:tab w:val="left" w:pos="5760"/>
        </w:tabs>
        <w:rPr>
          <w:rFonts w:ascii="Calibri" w:hAnsi="Calibri" w:cs="Calibri"/>
        </w:rPr>
      </w:pPr>
      <w:r w:rsidRPr="00887990">
        <w:rPr>
          <w:rFonts w:ascii="Calibri" w:hAnsi="Calibri" w:cs="Calibri"/>
          <w:i/>
          <w:iCs/>
        </w:rPr>
        <w:t>Holistic Integration as Convergent Innovation: Blended Shadow Puppetry, Gamelan, and Collaborative AI</w:t>
      </w:r>
    </w:p>
    <w:p w14:paraId="4A233E0D" w14:textId="77777777" w:rsidR="00B55B1E" w:rsidRPr="00887990" w:rsidRDefault="00B55B1E" w:rsidP="00B55B1E">
      <w:pPr>
        <w:rPr>
          <w:rFonts w:ascii="Calibri" w:hAnsi="Calibri" w:cs="Calibri"/>
          <w:b/>
          <w:bCs/>
        </w:rPr>
      </w:pPr>
    </w:p>
    <w:p w14:paraId="60EC11B5" w14:textId="6D5A8868" w:rsidR="00F618A4" w:rsidRDefault="00F618A4" w:rsidP="00F618A4">
      <w:pPr>
        <w:rPr>
          <w:rFonts w:ascii="Calibri" w:hAnsi="Calibri" w:cs="Calibri"/>
          <w:i/>
          <w:iCs/>
        </w:rPr>
      </w:pPr>
      <w:r w:rsidRPr="00887990">
        <w:rPr>
          <w:rFonts w:ascii="Calibri" w:hAnsi="Calibri" w:cs="Calibri"/>
          <w:b/>
          <w:bCs/>
        </w:rPr>
        <w:t>Summary:</w:t>
      </w:r>
      <w:r w:rsidRPr="00887990">
        <w:rPr>
          <w:rFonts w:ascii="Calibri" w:hAnsi="Calibri" w:cs="Calibri"/>
        </w:rPr>
        <w:t xml:space="preserve"> Interdisciplinary research thrives when diverse perspectives converge to address pressing concerns. The </w:t>
      </w:r>
      <w:r w:rsidRPr="00887990">
        <w:rPr>
          <w:rFonts w:ascii="Calibri" w:hAnsi="Calibri" w:cs="Calibri"/>
          <w:b/>
          <w:bCs/>
        </w:rPr>
        <w:t>Center for Holistic Integration (CHI)</w:t>
      </w:r>
      <w:r w:rsidRPr="00887990">
        <w:rPr>
          <w:rFonts w:ascii="Calibri" w:hAnsi="Calibri" w:cs="Calibri"/>
        </w:rPr>
        <w:t xml:space="preserve"> extends this principle through its model of meta-projects that unite all disciplines—artistic, scientific, and humanistic—within a shared ecosystem of research and creativity. The critical social issue our proposal addresses is</w:t>
      </w:r>
      <w:r w:rsidR="00AA7754" w:rsidRPr="00887990">
        <w:rPr>
          <w:rFonts w:ascii="Calibri" w:hAnsi="Calibri" w:cs="Calibri"/>
        </w:rPr>
        <w:t xml:space="preserve"> this</w:t>
      </w:r>
      <w:r w:rsidRPr="00887990">
        <w:rPr>
          <w:rFonts w:ascii="Calibri" w:hAnsi="Calibri" w:cs="Calibri"/>
        </w:rPr>
        <w:t>: </w:t>
      </w:r>
      <w:r w:rsidR="00AA7754" w:rsidRPr="00CD52A2">
        <w:rPr>
          <w:rFonts w:ascii="Calibri" w:hAnsi="Calibri" w:cs="Calibri"/>
          <w:i/>
          <w:iCs/>
        </w:rPr>
        <w:t>H</w:t>
      </w:r>
      <w:r w:rsidRPr="00CD52A2">
        <w:rPr>
          <w:rFonts w:ascii="Calibri" w:hAnsi="Calibri" w:cs="Calibri"/>
          <w:i/>
          <w:iCs/>
        </w:rPr>
        <w:t>ow can humanity live and work with machine intelligence without sacrificing its humanness</w:t>
      </w:r>
      <w:r w:rsidR="00275D7A" w:rsidRPr="00CD52A2">
        <w:rPr>
          <w:rFonts w:ascii="Calibri" w:hAnsi="Calibri" w:cs="Calibri"/>
          <w:i/>
          <w:iCs/>
        </w:rPr>
        <w:t>?</w:t>
      </w:r>
    </w:p>
    <w:p w14:paraId="630F39A8" w14:textId="77777777" w:rsidR="00CD52A2" w:rsidRPr="00887990" w:rsidRDefault="00CD52A2" w:rsidP="00F618A4">
      <w:pPr>
        <w:rPr>
          <w:rFonts w:ascii="Calibri" w:hAnsi="Calibri" w:cs="Calibri"/>
        </w:rPr>
      </w:pPr>
    </w:p>
    <w:p w14:paraId="5B704889" w14:textId="5156715D" w:rsidR="00F618A4" w:rsidRDefault="00F618A4" w:rsidP="00F618A4">
      <w:pPr>
        <w:rPr>
          <w:rFonts w:ascii="Calibri" w:hAnsi="Calibri" w:cs="Calibri"/>
        </w:rPr>
      </w:pPr>
      <w:r w:rsidRPr="00887990">
        <w:rPr>
          <w:rFonts w:ascii="Calibri" w:hAnsi="Calibri" w:cs="Calibri"/>
        </w:rPr>
        <w:t>In this proposal, CHI</w:t>
      </w:r>
      <w:r w:rsidRPr="00887990">
        <w:rPr>
          <w:rFonts w:ascii="Calibri" w:hAnsi="Calibri" w:cs="Calibri"/>
          <w:b/>
          <w:bCs/>
        </w:rPr>
        <w:t xml:space="preserve"> </w:t>
      </w:r>
      <w:r w:rsidRPr="00887990">
        <w:rPr>
          <w:rFonts w:ascii="Calibri" w:hAnsi="Calibri" w:cs="Calibri"/>
        </w:rPr>
        <w:t xml:space="preserve">joins forces with Queens College’s </w:t>
      </w:r>
      <w:r w:rsidRPr="00887990">
        <w:rPr>
          <w:rFonts w:ascii="Calibri" w:hAnsi="Calibri" w:cs="Calibri"/>
          <w:b/>
          <w:bCs/>
        </w:rPr>
        <w:t xml:space="preserve">Gamelan Yowana Sari </w:t>
      </w:r>
      <w:r w:rsidRPr="00887990">
        <w:rPr>
          <w:rFonts w:ascii="Calibri" w:hAnsi="Calibri" w:cs="Calibri"/>
        </w:rPr>
        <w:t xml:space="preserve">to integrate </w:t>
      </w:r>
      <w:r w:rsidRPr="00887990">
        <w:rPr>
          <w:rFonts w:ascii="Calibri" w:hAnsi="Calibri" w:cs="Calibri"/>
          <w:i/>
          <w:iCs/>
        </w:rPr>
        <w:t>gamelan</w:t>
      </w:r>
      <w:r w:rsidRPr="00887990">
        <w:rPr>
          <w:rFonts w:ascii="Calibri" w:hAnsi="Calibri" w:cs="Calibri"/>
        </w:rPr>
        <w:t xml:space="preserve"> (traditional Indonesian music) and </w:t>
      </w:r>
      <w:r w:rsidRPr="00887990">
        <w:rPr>
          <w:rFonts w:ascii="Calibri" w:hAnsi="Calibri" w:cs="Calibri"/>
          <w:i/>
          <w:iCs/>
        </w:rPr>
        <w:t>wayang kulit</w:t>
      </w:r>
      <w:r w:rsidRPr="00887990">
        <w:rPr>
          <w:rFonts w:ascii="Calibri" w:hAnsi="Calibri" w:cs="Calibri"/>
        </w:rPr>
        <w:t xml:space="preserve"> (traditional shadow puppetry)—both UNESCO Intangible Cultural Heritages — with immersive technologies and machine intelligence through our continuing </w:t>
      </w:r>
      <w:r w:rsidRPr="00887990">
        <w:rPr>
          <w:rFonts w:ascii="Calibri" w:hAnsi="Calibri" w:cs="Calibri"/>
          <w:b/>
          <w:bCs/>
        </w:rPr>
        <w:t xml:space="preserve">Blended Shadow Puppet (BSP) </w:t>
      </w:r>
      <w:r w:rsidRPr="00887990">
        <w:rPr>
          <w:rFonts w:ascii="Calibri" w:hAnsi="Calibri" w:cs="Calibri"/>
        </w:rPr>
        <w:t>meta</w:t>
      </w:r>
      <w:r w:rsidR="00AA7754" w:rsidRPr="00887990">
        <w:rPr>
          <w:rFonts w:ascii="Calibri" w:hAnsi="Calibri" w:cs="Calibri"/>
        </w:rPr>
        <w:t>-</w:t>
      </w:r>
      <w:r w:rsidRPr="00887990">
        <w:rPr>
          <w:rFonts w:ascii="Calibri" w:hAnsi="Calibri" w:cs="Calibri"/>
        </w:rPr>
        <w:t>project. In doing so, we honor historical practices while embracing modern tools.</w:t>
      </w:r>
    </w:p>
    <w:p w14:paraId="3E5F2389" w14:textId="77777777" w:rsidR="00CD52A2" w:rsidRPr="00887990" w:rsidRDefault="00CD52A2" w:rsidP="00F618A4">
      <w:pPr>
        <w:rPr>
          <w:rFonts w:ascii="Calibri" w:hAnsi="Calibri" w:cs="Calibri"/>
        </w:rPr>
      </w:pPr>
    </w:p>
    <w:p w14:paraId="23F8C9AE" w14:textId="7B0EFF02" w:rsidR="0046335C" w:rsidRPr="00887990" w:rsidRDefault="00F618A4" w:rsidP="005413C5">
      <w:pPr>
        <w:rPr>
          <w:rFonts w:ascii="Calibri" w:hAnsi="Calibri" w:cs="Calibri"/>
        </w:rPr>
      </w:pPr>
      <w:r w:rsidRPr="00887990">
        <w:rPr>
          <w:rFonts w:ascii="Calibri" w:hAnsi="Calibri" w:cs="Calibri"/>
        </w:rPr>
        <w:t>Our efforts will generate broad public impact through cultural popup performances</w:t>
      </w:r>
      <w:r w:rsidR="00AA7754" w:rsidRPr="00887990">
        <w:rPr>
          <w:rFonts w:ascii="Calibri" w:hAnsi="Calibri" w:cs="Calibri"/>
        </w:rPr>
        <w:t>;</w:t>
      </w:r>
      <w:r w:rsidRPr="00887990">
        <w:rPr>
          <w:rFonts w:ascii="Calibri" w:hAnsi="Calibri" w:cs="Calibri"/>
        </w:rPr>
        <w:t xml:space="preserve"> integration of gamelan musicians into the ongoing shadow puppet meta</w:t>
      </w:r>
      <w:r w:rsidR="00AA7754" w:rsidRPr="00887990">
        <w:rPr>
          <w:rFonts w:ascii="Calibri" w:hAnsi="Calibri" w:cs="Calibri"/>
        </w:rPr>
        <w:t>-</w:t>
      </w:r>
      <w:r w:rsidRPr="00887990">
        <w:rPr>
          <w:rFonts w:ascii="Calibri" w:hAnsi="Calibri" w:cs="Calibri"/>
        </w:rPr>
        <w:t>project</w:t>
      </w:r>
      <w:r w:rsidR="00AA7754" w:rsidRPr="00887990">
        <w:rPr>
          <w:rFonts w:ascii="Calibri" w:hAnsi="Calibri" w:cs="Calibri"/>
        </w:rPr>
        <w:t>;</w:t>
      </w:r>
      <w:r w:rsidRPr="00887990">
        <w:rPr>
          <w:rFonts w:ascii="Calibri" w:hAnsi="Calibri" w:cs="Calibri"/>
        </w:rPr>
        <w:t xml:space="preserve"> and the development of K-12 outreach resources. This unique partnership demonstrates how cultural heritage can serve as a living laboratory—advancing Collaborative AI</w:t>
      </w:r>
      <w:r w:rsidR="00AA7754" w:rsidRPr="00887990">
        <w:rPr>
          <w:rFonts w:ascii="Calibri" w:hAnsi="Calibri" w:cs="Calibri"/>
        </w:rPr>
        <w:t>;</w:t>
      </w:r>
      <w:r w:rsidRPr="00887990">
        <w:rPr>
          <w:rFonts w:ascii="Calibri" w:hAnsi="Calibri" w:cs="Calibri"/>
        </w:rPr>
        <w:t xml:space="preserve"> producing new frameworks for human–machine creativity</w:t>
      </w:r>
      <w:r w:rsidR="00AA7754" w:rsidRPr="00887990">
        <w:rPr>
          <w:rFonts w:ascii="Calibri" w:hAnsi="Calibri" w:cs="Calibri"/>
        </w:rPr>
        <w:t>;</w:t>
      </w:r>
      <w:r w:rsidRPr="00887990">
        <w:rPr>
          <w:rFonts w:ascii="Calibri" w:hAnsi="Calibri" w:cs="Calibri"/>
        </w:rPr>
        <w:t xml:space="preserve"> and establishing a scalable foundation for future interdisciplinary research and collaboration, while generating creative and scholarly output across multiple fields</w:t>
      </w:r>
      <w:r w:rsidR="00AA7754" w:rsidRPr="00887990">
        <w:rPr>
          <w:rFonts w:ascii="Calibri" w:hAnsi="Calibri" w:cs="Calibri"/>
        </w:rPr>
        <w:t>,</w:t>
      </w:r>
      <w:r w:rsidRPr="00887990">
        <w:rPr>
          <w:rFonts w:ascii="Calibri" w:hAnsi="Calibri" w:cs="Calibri"/>
        </w:rPr>
        <w:t xml:space="preserve"> including performance, technology, cultural studies, and design.</w:t>
      </w:r>
      <w:r w:rsidRPr="00CD52A2">
        <w:rPr>
          <w:rFonts w:ascii="Calibri" w:hAnsi="Calibri" w:cs="Calibri"/>
          <w:sz w:val="23"/>
          <w:szCs w:val="23"/>
        </w:rPr>
        <w:br w:type="page"/>
      </w:r>
    </w:p>
    <w:p w14:paraId="1A5DCB64" w14:textId="77777777" w:rsidR="00B83191" w:rsidRPr="00104DCF" w:rsidRDefault="00B83191" w:rsidP="00F618A4">
      <w:pPr>
        <w:pStyle w:val="Heading1"/>
      </w:pPr>
      <w:r w:rsidRPr="00104DCF">
        <w:lastRenderedPageBreak/>
        <w:t>Signature Page</w:t>
      </w:r>
    </w:p>
    <w:p w14:paraId="1B507121" w14:textId="77777777" w:rsidR="00B83191" w:rsidRPr="00104DCF" w:rsidRDefault="00B83191" w:rsidP="005413C5"/>
    <w:p w14:paraId="7810C27F" w14:textId="77777777" w:rsidR="007E4F9D" w:rsidRPr="00104DCF" w:rsidRDefault="007E4F9D" w:rsidP="005413C5"/>
    <w:p w14:paraId="17580BEA" w14:textId="6F46CDBC" w:rsidR="00B83191" w:rsidRPr="00B55B1E" w:rsidRDefault="00B83191" w:rsidP="005413C5">
      <w:pPr>
        <w:rPr>
          <w:rFonts w:ascii="Calibri" w:hAnsi="Calibri" w:cs="Calibri"/>
          <w:sz w:val="23"/>
          <w:szCs w:val="23"/>
        </w:rPr>
      </w:pPr>
      <w:r w:rsidRPr="00104DCF">
        <w:rPr>
          <w:rFonts w:ascii="Calibri" w:hAnsi="Calibri" w:cs="Calibri"/>
          <w:sz w:val="23"/>
          <w:szCs w:val="23"/>
        </w:rPr>
        <w:t xml:space="preserve">Title of Proposal: </w:t>
      </w:r>
      <w:r w:rsidR="006C3C26" w:rsidRPr="006C3C26">
        <w:t>Holistic Integration as Convergent Innovation: Blended Shadow Puppetry, Gamelan, and Collaborative AI</w:t>
      </w:r>
    </w:p>
    <w:p w14:paraId="1A97EBD1" w14:textId="0A4FAAE6" w:rsidR="00B83191" w:rsidRPr="00104DCF" w:rsidRDefault="00B83191" w:rsidP="005413C5">
      <w:r w:rsidRPr="00104DCF">
        <w:t>(Please insert additional signature lines as necessary)</w:t>
      </w:r>
    </w:p>
    <w:p w14:paraId="65A0C6EB" w14:textId="2D5BE7F0" w:rsidR="00B83191" w:rsidRPr="00104DCF" w:rsidRDefault="00B83191" w:rsidP="005413C5">
      <w:r w:rsidRPr="00104DCF">
        <w:t>Faculty Signatures</w:t>
      </w:r>
    </w:p>
    <w:p w14:paraId="59268200" w14:textId="46003D3C" w:rsidR="00B83191" w:rsidRPr="00104DCF" w:rsidRDefault="00B83191" w:rsidP="005413C5">
      <w:r w:rsidRPr="00104DCF">
        <w:t xml:space="preserve">Name: </w:t>
      </w:r>
      <w:r w:rsidRPr="00104DCF">
        <w:fldChar w:fldCharType="begin">
          <w:ffData>
            <w:name w:val="Text2"/>
            <w:enabled/>
            <w:calcOnExit w:val="0"/>
            <w:textInput/>
          </w:ffData>
        </w:fldChar>
      </w:r>
      <w:bookmarkStart w:id="0" w:name="Text2"/>
      <w:r w:rsidRPr="00104DCF">
        <w:instrText xml:space="preserve"> FORMTEXT </w:instrText>
      </w:r>
      <w:r w:rsidRPr="00104DCF">
        <w:fldChar w:fldCharType="separate"/>
      </w:r>
      <w:r w:rsidRPr="00104DCF">
        <w:rPr>
          <w:noProof/>
        </w:rPr>
        <w:t> </w:t>
      </w:r>
      <w:r w:rsidRPr="00104DCF">
        <w:rPr>
          <w:noProof/>
        </w:rPr>
        <w:t> </w:t>
      </w:r>
      <w:r w:rsidRPr="00104DCF">
        <w:rPr>
          <w:noProof/>
        </w:rPr>
        <w:t> </w:t>
      </w:r>
      <w:r w:rsidRPr="00104DCF">
        <w:rPr>
          <w:noProof/>
        </w:rPr>
        <w:t> </w:t>
      </w:r>
      <w:r w:rsidRPr="00104DCF">
        <w:rPr>
          <w:noProof/>
        </w:rPr>
        <w:t> </w:t>
      </w:r>
      <w:r w:rsidRPr="00104DCF">
        <w:fldChar w:fldCharType="end"/>
      </w:r>
      <w:bookmarkEnd w:id="0"/>
      <w:r w:rsidRPr="00104DCF">
        <w:tab/>
        <w:t>Signature:</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 xml:space="preserve">Date: </w:t>
      </w:r>
      <w:r w:rsidRPr="00104DCF">
        <w:rPr>
          <w:u w:val="single"/>
        </w:rPr>
        <w:tab/>
      </w:r>
      <w:r w:rsidRPr="00104DCF">
        <w:rPr>
          <w:u w:val="single"/>
        </w:rPr>
        <w:tab/>
      </w:r>
      <w:r w:rsidRPr="00104DCF">
        <w:rPr>
          <w:u w:val="single"/>
        </w:rPr>
        <w:tab/>
      </w:r>
    </w:p>
    <w:p w14:paraId="4177D9F6" w14:textId="1239F22E" w:rsidR="00F21D1C" w:rsidRPr="00F618A4" w:rsidRDefault="00B83191" w:rsidP="005413C5">
      <w:pPr>
        <w:rPr>
          <w:u w:val="single"/>
        </w:rPr>
      </w:pPr>
      <w:r w:rsidRPr="00104DCF">
        <w:t xml:space="preserve">Name: </w:t>
      </w:r>
      <w:r w:rsidRPr="00104DCF">
        <w:fldChar w:fldCharType="begin">
          <w:ffData>
            <w:name w:val="Text2"/>
            <w:enabled/>
            <w:calcOnExit w:val="0"/>
            <w:textInput/>
          </w:ffData>
        </w:fldChar>
      </w:r>
      <w:r w:rsidRPr="00104DCF">
        <w:instrText xml:space="preserve"> FORMTEXT </w:instrText>
      </w:r>
      <w:r w:rsidRPr="00104DCF">
        <w:fldChar w:fldCharType="separate"/>
      </w:r>
      <w:r w:rsidRPr="00104DCF">
        <w:rPr>
          <w:noProof/>
        </w:rPr>
        <w:t> </w:t>
      </w:r>
      <w:r w:rsidRPr="00104DCF">
        <w:rPr>
          <w:noProof/>
        </w:rPr>
        <w:t> </w:t>
      </w:r>
      <w:r w:rsidRPr="00104DCF">
        <w:rPr>
          <w:noProof/>
        </w:rPr>
        <w:t> </w:t>
      </w:r>
      <w:r w:rsidRPr="00104DCF">
        <w:rPr>
          <w:noProof/>
        </w:rPr>
        <w:t> </w:t>
      </w:r>
      <w:r w:rsidRPr="00104DCF">
        <w:rPr>
          <w:noProof/>
        </w:rPr>
        <w:t> </w:t>
      </w:r>
      <w:r w:rsidRPr="00104DCF">
        <w:fldChar w:fldCharType="end"/>
      </w:r>
      <w:r w:rsidRPr="00104DCF">
        <w:tab/>
        <w:t>Signature:</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 xml:space="preserve">Date: </w:t>
      </w:r>
      <w:r w:rsidRPr="00104DCF">
        <w:rPr>
          <w:u w:val="single"/>
        </w:rPr>
        <w:tab/>
      </w:r>
      <w:r w:rsidRPr="00104DCF">
        <w:rPr>
          <w:u w:val="single"/>
        </w:rPr>
        <w:tab/>
      </w:r>
      <w:r w:rsidRPr="00104DCF">
        <w:rPr>
          <w:u w:val="single"/>
        </w:rPr>
        <w:tab/>
      </w:r>
    </w:p>
    <w:p w14:paraId="24665868" w14:textId="540C77D8" w:rsidR="00F21D1C" w:rsidRPr="00104DCF" w:rsidRDefault="00F21D1C" w:rsidP="005413C5">
      <w:r w:rsidRPr="00104DCF">
        <w:t xml:space="preserve">Name: </w:t>
      </w:r>
      <w:r w:rsidRPr="00104DCF">
        <w:fldChar w:fldCharType="begin">
          <w:ffData>
            <w:name w:val="Text2"/>
            <w:enabled/>
            <w:calcOnExit w:val="0"/>
            <w:textInput/>
          </w:ffData>
        </w:fldChar>
      </w:r>
      <w:r w:rsidRPr="00104DCF">
        <w:instrText xml:space="preserve"> FORMTEXT </w:instrText>
      </w:r>
      <w:r w:rsidRPr="00104DCF">
        <w:fldChar w:fldCharType="separate"/>
      </w:r>
      <w:r w:rsidRPr="00104DCF">
        <w:rPr>
          <w:noProof/>
        </w:rPr>
        <w:t> </w:t>
      </w:r>
      <w:r w:rsidRPr="00104DCF">
        <w:rPr>
          <w:noProof/>
        </w:rPr>
        <w:t> </w:t>
      </w:r>
      <w:r w:rsidRPr="00104DCF">
        <w:rPr>
          <w:noProof/>
        </w:rPr>
        <w:t> </w:t>
      </w:r>
      <w:r w:rsidRPr="00104DCF">
        <w:rPr>
          <w:noProof/>
        </w:rPr>
        <w:t> </w:t>
      </w:r>
      <w:r w:rsidRPr="00104DCF">
        <w:rPr>
          <w:noProof/>
        </w:rPr>
        <w:t> </w:t>
      </w:r>
      <w:r w:rsidRPr="00104DCF">
        <w:fldChar w:fldCharType="end"/>
      </w:r>
      <w:r w:rsidRPr="00104DCF">
        <w:tab/>
        <w:t>Signature:</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 xml:space="preserve">Date: </w:t>
      </w:r>
      <w:r w:rsidRPr="00104DCF">
        <w:rPr>
          <w:u w:val="single"/>
        </w:rPr>
        <w:tab/>
      </w:r>
      <w:r w:rsidRPr="00104DCF">
        <w:rPr>
          <w:u w:val="single"/>
        </w:rPr>
        <w:tab/>
      </w:r>
      <w:r w:rsidRPr="00104DCF">
        <w:rPr>
          <w:u w:val="single"/>
        </w:rPr>
        <w:tab/>
      </w:r>
    </w:p>
    <w:p w14:paraId="534631A7" w14:textId="39DDA65F" w:rsidR="0085655E" w:rsidRPr="00104DCF" w:rsidRDefault="00F21D1C" w:rsidP="005413C5">
      <w:r w:rsidRPr="00104DCF">
        <w:t xml:space="preserve">Name: </w:t>
      </w:r>
      <w:r w:rsidRPr="00104DCF">
        <w:fldChar w:fldCharType="begin">
          <w:ffData>
            <w:name w:val="Text2"/>
            <w:enabled/>
            <w:calcOnExit w:val="0"/>
            <w:textInput/>
          </w:ffData>
        </w:fldChar>
      </w:r>
      <w:r w:rsidRPr="00104DCF">
        <w:instrText xml:space="preserve"> FORMTEXT </w:instrText>
      </w:r>
      <w:r w:rsidRPr="00104DCF">
        <w:fldChar w:fldCharType="separate"/>
      </w:r>
      <w:r w:rsidRPr="00104DCF">
        <w:rPr>
          <w:noProof/>
        </w:rPr>
        <w:t> </w:t>
      </w:r>
      <w:r w:rsidRPr="00104DCF">
        <w:rPr>
          <w:noProof/>
        </w:rPr>
        <w:t> </w:t>
      </w:r>
      <w:r w:rsidRPr="00104DCF">
        <w:rPr>
          <w:noProof/>
        </w:rPr>
        <w:t> </w:t>
      </w:r>
      <w:r w:rsidRPr="00104DCF">
        <w:rPr>
          <w:noProof/>
        </w:rPr>
        <w:t> </w:t>
      </w:r>
      <w:r w:rsidRPr="00104DCF">
        <w:rPr>
          <w:noProof/>
        </w:rPr>
        <w:t> </w:t>
      </w:r>
      <w:r w:rsidRPr="00104DCF">
        <w:fldChar w:fldCharType="end"/>
      </w:r>
      <w:r w:rsidRPr="00104DCF">
        <w:tab/>
        <w:t>Signature:</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 xml:space="preserve">Date: </w:t>
      </w:r>
      <w:r w:rsidRPr="00104DCF">
        <w:rPr>
          <w:u w:val="single"/>
        </w:rPr>
        <w:tab/>
      </w:r>
      <w:r w:rsidRPr="00104DCF">
        <w:rPr>
          <w:u w:val="single"/>
        </w:rPr>
        <w:tab/>
      </w:r>
      <w:r w:rsidRPr="00104DCF">
        <w:rPr>
          <w:u w:val="single"/>
        </w:rPr>
        <w:tab/>
      </w:r>
    </w:p>
    <w:p w14:paraId="11C973FE" w14:textId="07446F98" w:rsidR="0085655E" w:rsidRPr="00104DCF" w:rsidRDefault="0085655E" w:rsidP="005413C5">
      <w:r w:rsidRPr="00104DCF">
        <w:t>Signature of Grants Officer</w:t>
      </w:r>
    </w:p>
    <w:p w14:paraId="787397A2" w14:textId="77777777" w:rsidR="0085655E" w:rsidRPr="00104DCF" w:rsidRDefault="0085655E" w:rsidP="005413C5">
      <w:r w:rsidRPr="00104DCF">
        <w:t xml:space="preserve">Name: </w:t>
      </w:r>
      <w:r w:rsidRPr="00104DCF">
        <w:fldChar w:fldCharType="begin">
          <w:ffData>
            <w:name w:val="Text2"/>
            <w:enabled/>
            <w:calcOnExit w:val="0"/>
            <w:textInput/>
          </w:ffData>
        </w:fldChar>
      </w:r>
      <w:r w:rsidRPr="00104DCF">
        <w:instrText xml:space="preserve"> FORMTEXT </w:instrText>
      </w:r>
      <w:r w:rsidRPr="00104DCF">
        <w:fldChar w:fldCharType="separate"/>
      </w:r>
      <w:r w:rsidRPr="00104DCF">
        <w:rPr>
          <w:noProof/>
        </w:rPr>
        <w:t> </w:t>
      </w:r>
      <w:r w:rsidRPr="00104DCF">
        <w:rPr>
          <w:noProof/>
        </w:rPr>
        <w:t> </w:t>
      </w:r>
      <w:r w:rsidRPr="00104DCF">
        <w:rPr>
          <w:noProof/>
        </w:rPr>
        <w:t> </w:t>
      </w:r>
      <w:r w:rsidRPr="00104DCF">
        <w:rPr>
          <w:noProof/>
        </w:rPr>
        <w:t> </w:t>
      </w:r>
      <w:r w:rsidRPr="00104DCF">
        <w:rPr>
          <w:noProof/>
        </w:rPr>
        <w:t> </w:t>
      </w:r>
      <w:r w:rsidRPr="00104DCF">
        <w:fldChar w:fldCharType="end"/>
      </w:r>
      <w:r w:rsidRPr="00104DCF">
        <w:tab/>
        <w:t>Signature:</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 xml:space="preserve">Date: </w:t>
      </w:r>
      <w:r w:rsidRPr="00104DCF">
        <w:rPr>
          <w:u w:val="single"/>
        </w:rPr>
        <w:tab/>
      </w:r>
      <w:r w:rsidRPr="00104DCF">
        <w:rPr>
          <w:u w:val="single"/>
        </w:rPr>
        <w:tab/>
      </w:r>
      <w:r w:rsidRPr="00104DCF">
        <w:rPr>
          <w:u w:val="single"/>
        </w:rPr>
        <w:tab/>
      </w:r>
    </w:p>
    <w:p w14:paraId="058D232F" w14:textId="77777777" w:rsidR="0085655E" w:rsidRPr="00104DCF" w:rsidRDefault="0085655E" w:rsidP="005413C5"/>
    <w:p w14:paraId="7C195CB1" w14:textId="77777777" w:rsidR="00B83191" w:rsidRPr="00104DCF" w:rsidRDefault="00B83191" w:rsidP="005413C5">
      <w:pPr>
        <w:rPr>
          <w:b/>
          <w:i/>
        </w:rPr>
      </w:pPr>
      <w:r w:rsidRPr="00104DCF">
        <w:rPr>
          <w:b/>
        </w:rPr>
        <w:t xml:space="preserve">Campus </w:t>
      </w:r>
      <w:r w:rsidR="00934C79" w:rsidRPr="00104DCF">
        <w:rPr>
          <w:b/>
        </w:rPr>
        <w:t>e</w:t>
      </w:r>
      <w:r w:rsidRPr="00104DCF">
        <w:rPr>
          <w:b/>
        </w:rPr>
        <w:t>ndorsement</w:t>
      </w:r>
      <w:r w:rsidR="00934C79" w:rsidRPr="00104DCF">
        <w:rPr>
          <w:b/>
        </w:rPr>
        <w:t xml:space="preserve"> if requesting salary support</w:t>
      </w:r>
      <w:r w:rsidRPr="00104DCF">
        <w:rPr>
          <w:b/>
        </w:rPr>
        <w:t xml:space="preserve"> (</w:t>
      </w:r>
      <w:r w:rsidR="00845B43">
        <w:rPr>
          <w:b/>
        </w:rPr>
        <w:t>d</w:t>
      </w:r>
      <w:r w:rsidRPr="00104DCF">
        <w:rPr>
          <w:b/>
        </w:rPr>
        <w:t xml:space="preserve">epartment </w:t>
      </w:r>
      <w:r w:rsidR="00845B43">
        <w:rPr>
          <w:b/>
        </w:rPr>
        <w:t>c</w:t>
      </w:r>
      <w:r w:rsidRPr="00104DCF">
        <w:rPr>
          <w:b/>
        </w:rPr>
        <w:t xml:space="preserve">hair or </w:t>
      </w:r>
      <w:r w:rsidR="00845B43">
        <w:rPr>
          <w:b/>
        </w:rPr>
        <w:t>p</w:t>
      </w:r>
      <w:r w:rsidRPr="00104DCF">
        <w:rPr>
          <w:b/>
        </w:rPr>
        <w:t>rovost):</w:t>
      </w:r>
      <w:r w:rsidRPr="00104DCF">
        <w:t xml:space="preserve"> This is to certify that the applicant from this college is authorized to conduct the study described in this proposal, and the undersigned is satisfied that the scope of the applicant’s project will not interfere with his or her professional duties. </w:t>
      </w:r>
    </w:p>
    <w:p w14:paraId="7D1DCC94" w14:textId="6779CEF7" w:rsidR="00B83191" w:rsidRPr="00B55B1E" w:rsidRDefault="00B83191" w:rsidP="005413C5">
      <w:pPr>
        <w:rPr>
          <w:u w:val="single"/>
        </w:rPr>
      </w:pPr>
      <w:r w:rsidRPr="00104DCF">
        <w:t>Signature:</w:t>
      </w:r>
      <w:r w:rsidR="00E17A3F">
        <w:t xml:space="preserve"> </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ab/>
        <w:t xml:space="preserve">Date: </w:t>
      </w:r>
      <w:r w:rsidRPr="00104DCF">
        <w:rPr>
          <w:u w:val="single"/>
        </w:rPr>
        <w:tab/>
      </w:r>
      <w:r w:rsidRPr="00104DCF">
        <w:rPr>
          <w:u w:val="single"/>
        </w:rPr>
        <w:tab/>
      </w:r>
      <w:r w:rsidRPr="00104DCF">
        <w:rPr>
          <w:u w:val="single"/>
        </w:rPr>
        <w:tab/>
      </w:r>
      <w:r w:rsidRPr="00104DCF">
        <w:rPr>
          <w:u w:val="single"/>
        </w:rPr>
        <w:tab/>
      </w:r>
    </w:p>
    <w:p w14:paraId="7B3E39EF" w14:textId="77777777" w:rsidR="00B83191" w:rsidRPr="00104DCF" w:rsidRDefault="00B83191" w:rsidP="005413C5">
      <w:r w:rsidRPr="00104DCF">
        <w:t>Title:</w:t>
      </w:r>
      <w:r w:rsidR="00E17A3F">
        <w:t xml:space="preserve"> </w:t>
      </w:r>
      <w:r w:rsidRPr="00104DCF">
        <w:rPr>
          <w:u w:val="single"/>
        </w:rPr>
        <w:t xml:space="preserve"> </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ab/>
        <w:t>College:</w:t>
      </w:r>
      <w:r w:rsidR="00E17A3F">
        <w:t xml:space="preserve"> </w:t>
      </w:r>
      <w:r w:rsidRPr="00104DCF">
        <w:rPr>
          <w:u w:val="single"/>
        </w:rPr>
        <w:t xml:space="preserve"> </w:t>
      </w:r>
      <w:r w:rsidRPr="00104DCF">
        <w:rPr>
          <w:u w:val="single"/>
        </w:rPr>
        <w:tab/>
      </w:r>
      <w:r w:rsidRPr="00104DCF">
        <w:rPr>
          <w:u w:val="single"/>
        </w:rPr>
        <w:tab/>
      </w:r>
      <w:r w:rsidRPr="00104DCF">
        <w:rPr>
          <w:u w:val="single"/>
        </w:rPr>
        <w:tab/>
      </w:r>
      <w:r w:rsidRPr="00104DCF">
        <w:rPr>
          <w:u w:val="single"/>
        </w:rPr>
        <w:tab/>
      </w:r>
    </w:p>
    <w:p w14:paraId="72F6AC5C" w14:textId="77777777" w:rsidR="00B83191" w:rsidRPr="00104DCF" w:rsidRDefault="00B83191" w:rsidP="005413C5"/>
    <w:p w14:paraId="2148097E" w14:textId="4705D523" w:rsidR="00B83191" w:rsidRPr="00B55B1E" w:rsidRDefault="00B83191" w:rsidP="005413C5">
      <w:pPr>
        <w:rPr>
          <w:u w:val="single"/>
        </w:rPr>
      </w:pPr>
      <w:r w:rsidRPr="00104DCF">
        <w:t>Signature:</w:t>
      </w:r>
      <w:r w:rsidR="00E17A3F">
        <w:t xml:space="preserve"> </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ab/>
        <w:t xml:space="preserve">Date: </w:t>
      </w:r>
      <w:r w:rsidR="00E17A3F" w:rsidRPr="00104DCF">
        <w:rPr>
          <w:u w:val="single"/>
        </w:rPr>
        <w:tab/>
      </w:r>
      <w:r w:rsidR="00E17A3F" w:rsidRPr="00104DCF">
        <w:rPr>
          <w:u w:val="single"/>
        </w:rPr>
        <w:tab/>
      </w:r>
      <w:r w:rsidR="00E17A3F" w:rsidRPr="00104DCF">
        <w:rPr>
          <w:u w:val="single"/>
        </w:rPr>
        <w:tab/>
      </w:r>
      <w:r w:rsidR="00E17A3F" w:rsidRPr="00104DCF">
        <w:rPr>
          <w:u w:val="single"/>
        </w:rPr>
        <w:tab/>
      </w:r>
    </w:p>
    <w:p w14:paraId="63AF86F5" w14:textId="77777777" w:rsidR="00170ED3" w:rsidRDefault="00B83191" w:rsidP="005413C5">
      <w:pPr>
        <w:rPr>
          <w:u w:val="single"/>
        </w:rPr>
      </w:pPr>
      <w:r w:rsidRPr="00104DCF">
        <w:t>Title:</w:t>
      </w:r>
      <w:r w:rsidR="00E17A3F">
        <w:t xml:space="preserve"> </w:t>
      </w:r>
      <w:r w:rsidRPr="00104DCF">
        <w:rPr>
          <w:u w:val="single"/>
        </w:rPr>
        <w:t xml:space="preserve"> </w:t>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rPr>
          <w:u w:val="single"/>
        </w:rPr>
        <w:tab/>
      </w:r>
      <w:r w:rsidRPr="00104DCF">
        <w:tab/>
        <w:t>College</w:t>
      </w:r>
      <w:r w:rsidR="00BF21F2" w:rsidRPr="00104DCF">
        <w:t>:</w:t>
      </w:r>
      <w:r w:rsidR="00E17A3F">
        <w:t xml:space="preserve"> </w:t>
      </w:r>
      <w:r w:rsidR="00BF21F2" w:rsidRPr="00104DCF">
        <w:rPr>
          <w:u w:val="single"/>
        </w:rPr>
        <w:t xml:space="preserve"> </w:t>
      </w:r>
      <w:r w:rsidR="00BF21F2" w:rsidRPr="00104DCF">
        <w:rPr>
          <w:u w:val="single"/>
        </w:rPr>
        <w:tab/>
      </w:r>
      <w:r w:rsidR="00BF21F2" w:rsidRPr="00104DCF">
        <w:rPr>
          <w:u w:val="single"/>
        </w:rPr>
        <w:tab/>
      </w:r>
      <w:r w:rsidR="00BF21F2" w:rsidRPr="00104DCF">
        <w:rPr>
          <w:u w:val="single"/>
        </w:rPr>
        <w:tab/>
      </w:r>
      <w:r w:rsidR="00BF21F2" w:rsidRPr="00104DCF">
        <w:rPr>
          <w:u w:val="single"/>
        </w:rPr>
        <w:tab/>
      </w:r>
    </w:p>
    <w:p w14:paraId="300FAAD1" w14:textId="77777777" w:rsidR="00170ED3" w:rsidRDefault="00170ED3" w:rsidP="005413C5">
      <w:pPr>
        <w:rPr>
          <w:u w:val="single"/>
        </w:rPr>
      </w:pPr>
    </w:p>
    <w:p w14:paraId="2B6929BF" w14:textId="77777777" w:rsidR="00170ED3" w:rsidRDefault="00170ED3">
      <w:pPr>
        <w:rPr>
          <w:u w:val="single"/>
        </w:rPr>
      </w:pPr>
      <w:r>
        <w:rPr>
          <w:u w:val="single"/>
        </w:rPr>
        <w:br w:type="page"/>
      </w:r>
    </w:p>
    <w:p w14:paraId="63A0F7EB" w14:textId="3CF310F5" w:rsidR="00E4417D" w:rsidRPr="00104DCF" w:rsidRDefault="00E4417D" w:rsidP="005413C5"/>
    <w:p w14:paraId="678AEA28" w14:textId="77777777" w:rsidR="005413C5" w:rsidRPr="00887990" w:rsidRDefault="005413C5" w:rsidP="00887990">
      <w:pPr>
        <w:pStyle w:val="Heading2"/>
        <w:spacing w:afterLines="100" w:after="240"/>
        <w:rPr>
          <w:rFonts w:ascii="Calibri" w:hAnsi="Calibri" w:cs="Calibri"/>
          <w:sz w:val="36"/>
          <w:szCs w:val="36"/>
        </w:rPr>
      </w:pPr>
      <w:r w:rsidRPr="00887990">
        <w:rPr>
          <w:rFonts w:ascii="Calibri" w:hAnsi="Calibri" w:cs="Calibri"/>
        </w:rPr>
        <w:t>OVERVIEW</w:t>
      </w:r>
    </w:p>
    <w:p w14:paraId="3F71B03B" w14:textId="0959EAFD" w:rsidR="005413C5" w:rsidRPr="00887990" w:rsidRDefault="005413C5" w:rsidP="00887990">
      <w:pPr>
        <w:spacing w:afterLines="100" w:after="240"/>
        <w:rPr>
          <w:rFonts w:ascii="Calibri" w:hAnsi="Calibri" w:cs="Calibri"/>
        </w:rPr>
      </w:pPr>
      <w:r w:rsidRPr="00887990">
        <w:rPr>
          <w:rFonts w:ascii="Calibri" w:hAnsi="Calibri" w:cs="Calibri"/>
        </w:rPr>
        <w:t xml:space="preserve">This proposal seeks support from the CUNY Interdisciplinary Research Grant (IRG) for a collaboration between the </w:t>
      </w:r>
      <w:r w:rsidRPr="00887990">
        <w:rPr>
          <w:rFonts w:ascii="Calibri" w:hAnsi="Calibri" w:cs="Calibri"/>
          <w:b/>
          <w:bCs/>
        </w:rPr>
        <w:t>Center for Holistic Integration</w:t>
      </w:r>
      <w:r w:rsidRPr="00887990">
        <w:rPr>
          <w:rFonts w:ascii="Calibri" w:hAnsi="Calibri" w:cs="Calibri"/>
        </w:rPr>
        <w:t xml:space="preserve"> (CHI) at City Tech and </w:t>
      </w:r>
      <w:r w:rsidRPr="00887990">
        <w:rPr>
          <w:rFonts w:ascii="Calibri" w:hAnsi="Calibri" w:cs="Calibri"/>
          <w:b/>
          <w:bCs/>
        </w:rPr>
        <w:t>Gamelan Yowana Sari</w:t>
      </w:r>
      <w:r w:rsidRPr="00887990">
        <w:rPr>
          <w:rFonts w:ascii="Calibri" w:hAnsi="Calibri" w:cs="Calibri"/>
        </w:rPr>
        <w:t xml:space="preserve"> at the Aaron Copland School of Music, Queens College. The project expands </w:t>
      </w:r>
      <w:r w:rsidR="00AA7754" w:rsidRPr="00887990">
        <w:rPr>
          <w:rFonts w:ascii="Calibri" w:hAnsi="Calibri" w:cs="Calibri"/>
        </w:rPr>
        <w:t xml:space="preserve">upon </w:t>
      </w:r>
      <w:r w:rsidRPr="00887990">
        <w:rPr>
          <w:rFonts w:ascii="Calibri" w:hAnsi="Calibri" w:cs="Calibri"/>
        </w:rPr>
        <w:t xml:space="preserve">CHI’s Blended Shadow Puppet (BSP) initiative, creating a laboratory where cultural heritage and technological innovation meet. By bringing </w:t>
      </w:r>
      <w:r w:rsidRPr="00887990">
        <w:rPr>
          <w:rFonts w:ascii="Calibri" w:hAnsi="Calibri" w:cs="Calibri"/>
          <w:i/>
          <w:iCs/>
        </w:rPr>
        <w:t>gamelan</w:t>
      </w:r>
      <w:r w:rsidRPr="00887990">
        <w:rPr>
          <w:rFonts w:ascii="Calibri" w:hAnsi="Calibri" w:cs="Calibri"/>
        </w:rPr>
        <w:t xml:space="preserve"> and </w:t>
      </w:r>
      <w:r w:rsidRPr="00887990">
        <w:rPr>
          <w:rFonts w:ascii="Calibri" w:hAnsi="Calibri" w:cs="Calibri"/>
          <w:i/>
          <w:iCs/>
        </w:rPr>
        <w:t>wayang kulit</w:t>
      </w:r>
      <w:r w:rsidRPr="00887990">
        <w:rPr>
          <w:rFonts w:ascii="Calibri" w:hAnsi="Calibri" w:cs="Calibri"/>
        </w:rPr>
        <w:t xml:space="preserve"> into conversation with </w:t>
      </w:r>
      <w:r w:rsidR="009E156E" w:rsidRPr="00887990">
        <w:rPr>
          <w:rFonts w:ascii="Calibri" w:hAnsi="Calibri" w:cs="Calibri"/>
        </w:rPr>
        <w:t>AI</w:t>
      </w:r>
      <w:r w:rsidRPr="00887990">
        <w:rPr>
          <w:rFonts w:ascii="Calibri" w:hAnsi="Calibri" w:cs="Calibri"/>
        </w:rPr>
        <w:t>, the project investigates how traditions can adapt without losing authenticity, while testing new models of human–machine collaboration.</w:t>
      </w:r>
    </w:p>
    <w:p w14:paraId="07828F25" w14:textId="55C35426" w:rsidR="005413C5" w:rsidRPr="00887990" w:rsidRDefault="005413C5" w:rsidP="00887990">
      <w:pPr>
        <w:spacing w:afterLines="100" w:after="240"/>
        <w:rPr>
          <w:rFonts w:ascii="Calibri" w:hAnsi="Calibri" w:cs="Calibri"/>
        </w:rPr>
      </w:pPr>
      <w:r w:rsidRPr="00887990">
        <w:rPr>
          <w:rFonts w:ascii="Calibri" w:hAnsi="Calibri" w:cs="Calibri"/>
        </w:rPr>
        <w:t xml:space="preserve">The stakes are both technological and cultural. As the Social Construction of Technology (SCOT) framework reminds us, technology does not evolve inevitably but is shaped by social groups, institutions, and negotiated choices. By situating cultural heritage at the center of this negotiation, the project ensures that traditions are not displaced but </w:t>
      </w:r>
      <w:r w:rsidR="00AA7754" w:rsidRPr="00887990">
        <w:rPr>
          <w:rFonts w:ascii="Calibri" w:hAnsi="Calibri" w:cs="Calibri"/>
        </w:rPr>
        <w:t xml:space="preserve">instead </w:t>
      </w:r>
      <w:r w:rsidRPr="00887990">
        <w:rPr>
          <w:rFonts w:ascii="Calibri" w:hAnsi="Calibri" w:cs="Calibri"/>
        </w:rPr>
        <w:t>help to shape future technologies. This approach aligns directly with IRG’s emphasis on convergent innovation: interdisciplinary teams addressing urgent societal concerns.</w:t>
      </w:r>
    </w:p>
    <w:p w14:paraId="36BA2B66" w14:textId="6CF4E7E3" w:rsidR="005413C5" w:rsidRPr="00887990" w:rsidRDefault="00B2509B" w:rsidP="00887990">
      <w:pPr>
        <w:spacing w:afterLines="100" w:after="240"/>
        <w:rPr>
          <w:rFonts w:ascii="Calibri" w:hAnsi="Calibri" w:cs="Calibri"/>
        </w:rPr>
      </w:pPr>
      <w:r w:rsidRPr="00887990">
        <w:rPr>
          <w:rFonts w:ascii="Calibri" w:hAnsi="Calibri" w:cs="Calibri"/>
        </w:rPr>
        <w:t xml:space="preserve">The performance laboratory model demonstrates ways that cognitive and computational intelligence can work together. AI can be used to enhance or modify different parts of a blended environment, supporting rather than replacing creativity. </w:t>
      </w:r>
      <w:r w:rsidRPr="00887990">
        <w:rPr>
          <w:rFonts w:ascii="Calibri" w:hAnsi="Calibri" w:cs="Calibri"/>
          <w:i/>
        </w:rPr>
        <w:t>Gamelan</w:t>
      </w:r>
      <w:r w:rsidRPr="00887990">
        <w:rPr>
          <w:rFonts w:ascii="Calibri" w:hAnsi="Calibri" w:cs="Calibri"/>
        </w:rPr>
        <w:t xml:space="preserve"> and </w:t>
      </w:r>
      <w:r w:rsidRPr="00887990">
        <w:rPr>
          <w:rFonts w:ascii="Calibri" w:hAnsi="Calibri" w:cs="Calibri"/>
          <w:i/>
        </w:rPr>
        <w:t>wayang kulit</w:t>
      </w:r>
      <w:r w:rsidRPr="00887990">
        <w:rPr>
          <w:rFonts w:ascii="Calibri" w:hAnsi="Calibri" w:cs="Calibri"/>
        </w:rPr>
        <w:t>, both UNESCO-listed traditions, are also living art forms,</w:t>
      </w:r>
      <w:r w:rsidR="00AA7754" w:rsidRPr="00887990">
        <w:rPr>
          <w:rFonts w:ascii="Calibri" w:hAnsi="Calibri" w:cs="Calibri"/>
        </w:rPr>
        <w:t xml:space="preserve"> </w:t>
      </w:r>
      <w:r w:rsidRPr="00887990">
        <w:rPr>
          <w:rFonts w:ascii="Calibri" w:hAnsi="Calibri" w:cs="Calibri"/>
        </w:rPr>
        <w:t xml:space="preserve">evolving through media, intercultural work, and new compositions. </w:t>
      </w:r>
      <w:r w:rsidR="009E156E" w:rsidRPr="00887990">
        <w:rPr>
          <w:rFonts w:ascii="Calibri" w:hAnsi="Calibri" w:cs="Calibri"/>
        </w:rPr>
        <w:t xml:space="preserve">Recent productions in this genre have included stories from Star Wars, for example. </w:t>
      </w:r>
      <w:r w:rsidRPr="00887990">
        <w:rPr>
          <w:rFonts w:ascii="Calibri" w:hAnsi="Calibri" w:cs="Calibri"/>
        </w:rPr>
        <w:t xml:space="preserve">Extending these </w:t>
      </w:r>
      <w:r w:rsidR="009E156E" w:rsidRPr="00887990">
        <w:rPr>
          <w:rFonts w:ascii="Calibri" w:hAnsi="Calibri" w:cs="Calibri"/>
        </w:rPr>
        <w:t xml:space="preserve">same </w:t>
      </w:r>
      <w:r w:rsidRPr="00887990">
        <w:rPr>
          <w:rFonts w:ascii="Calibri" w:hAnsi="Calibri" w:cs="Calibri"/>
        </w:rPr>
        <w:t xml:space="preserve">approaches </w:t>
      </w:r>
      <w:r w:rsidR="009E156E" w:rsidRPr="00887990">
        <w:rPr>
          <w:rFonts w:ascii="Calibri" w:hAnsi="Calibri" w:cs="Calibri"/>
        </w:rPr>
        <w:t>with</w:t>
      </w:r>
      <w:r w:rsidRPr="00887990">
        <w:rPr>
          <w:rFonts w:ascii="Calibri" w:hAnsi="Calibri" w:cs="Calibri"/>
        </w:rPr>
        <w:t>in CHI’s framework demonstrates how heritage practices can shape modern performance and technology, deepening our connection to cultural roots</w:t>
      </w:r>
      <w:r w:rsidR="009E156E" w:rsidRPr="00887990">
        <w:rPr>
          <w:rFonts w:ascii="Calibri" w:hAnsi="Calibri" w:cs="Calibri"/>
        </w:rPr>
        <w:t>, while using local themes, tropes and other communicative forms to expand this genre in new and innocvative directions</w:t>
      </w:r>
      <w:r w:rsidRPr="00887990">
        <w:rPr>
          <w:rFonts w:ascii="Calibri" w:hAnsi="Calibri" w:cs="Calibri"/>
        </w:rPr>
        <w:t>.</w:t>
      </w:r>
    </w:p>
    <w:p w14:paraId="1F1FC14C" w14:textId="77777777" w:rsidR="005413C5" w:rsidRPr="00887990" w:rsidRDefault="005413C5" w:rsidP="00887990">
      <w:pPr>
        <w:spacing w:afterLines="100" w:after="240"/>
        <w:rPr>
          <w:rFonts w:ascii="Calibri" w:hAnsi="Calibri" w:cs="Calibri"/>
        </w:rPr>
      </w:pPr>
      <w:r w:rsidRPr="00887990">
        <w:rPr>
          <w:rFonts w:ascii="Calibri" w:hAnsi="Calibri" w:cs="Calibri"/>
        </w:rPr>
        <w:t>Outcomes include public-facing performances, scholarly and creative product, innovative techniques in blended theatre, and a tested interdisciplinary infrastructure linking students and faculty from all disciplines across CUNY. This integration offers a generalizable model for understanding and describing how cultural traditions worldwide can navigate technological change while preserving vitality.</w:t>
      </w:r>
    </w:p>
    <w:p w14:paraId="204740E6" w14:textId="77777777" w:rsidR="005413C5" w:rsidRPr="00887990" w:rsidRDefault="005413C5" w:rsidP="00887990">
      <w:pPr>
        <w:pStyle w:val="Heading3"/>
        <w:spacing w:afterLines="100" w:after="240"/>
        <w:rPr>
          <w:rFonts w:ascii="Calibri" w:hAnsi="Calibri" w:cs="Calibri"/>
        </w:rPr>
      </w:pPr>
      <w:r w:rsidRPr="00887990">
        <w:rPr>
          <w:rFonts w:ascii="Calibri" w:hAnsi="Calibri" w:cs="Calibri"/>
        </w:rPr>
        <w:t>CHI Philosophy and Alignment with IRG</w:t>
      </w:r>
    </w:p>
    <w:p w14:paraId="68918B8C" w14:textId="30D50171" w:rsidR="005413C5" w:rsidRPr="00887990" w:rsidRDefault="005413C5" w:rsidP="00887990">
      <w:pPr>
        <w:spacing w:afterLines="100" w:after="240"/>
        <w:rPr>
          <w:rFonts w:ascii="Calibri" w:hAnsi="Calibri" w:cs="Calibri"/>
        </w:rPr>
      </w:pPr>
      <w:r w:rsidRPr="00887990">
        <w:rPr>
          <w:rFonts w:ascii="Calibri" w:hAnsi="Calibri" w:cs="Calibri"/>
        </w:rPr>
        <w:t>The Center for Holistic Integration (CHI) is built on the recognition that</w:t>
      </w:r>
      <w:r w:rsidR="00AA7754" w:rsidRPr="00887990">
        <w:rPr>
          <w:rFonts w:ascii="Calibri" w:hAnsi="Calibri" w:cs="Calibri"/>
        </w:rPr>
        <w:t>,</w:t>
      </w:r>
      <w:r w:rsidRPr="00887990">
        <w:rPr>
          <w:rFonts w:ascii="Calibri" w:hAnsi="Calibri" w:cs="Calibri"/>
        </w:rPr>
        <w:t xml:space="preserve"> while interdisciplinary research is powerful, it is also bounded: </w:t>
      </w:r>
      <w:r w:rsidR="00AA7754" w:rsidRPr="00887990">
        <w:rPr>
          <w:rFonts w:ascii="Calibri" w:hAnsi="Calibri" w:cs="Calibri"/>
        </w:rPr>
        <w:t>O</w:t>
      </w:r>
      <w:r w:rsidRPr="00887990">
        <w:rPr>
          <w:rFonts w:ascii="Calibri" w:hAnsi="Calibri" w:cs="Calibri"/>
        </w:rPr>
        <w:t>ften</w:t>
      </w:r>
      <w:r w:rsidR="00AA7754" w:rsidRPr="00887990">
        <w:rPr>
          <w:rFonts w:ascii="Calibri" w:hAnsi="Calibri" w:cs="Calibri"/>
        </w:rPr>
        <w:t>,</w:t>
      </w:r>
      <w:r w:rsidRPr="00887990">
        <w:rPr>
          <w:rFonts w:ascii="Calibri" w:hAnsi="Calibri" w:cs="Calibri"/>
        </w:rPr>
        <w:t xml:space="preserve"> a particular initiative, such as STEM, explicitly combines a fixed set of disciplines, while leaving others outside its frame. CHI flips this approach by treating integration itself as the goal. Instead of defining boundaries, CHI creates large-scale meta-projects that welcome participation across </w:t>
      </w:r>
      <w:r w:rsidRPr="00887990">
        <w:rPr>
          <w:rFonts w:ascii="Calibri" w:hAnsi="Calibri" w:cs="Calibri"/>
          <w:i/>
          <w:iCs/>
        </w:rPr>
        <w:t>every</w:t>
      </w:r>
      <w:r w:rsidRPr="00887990">
        <w:rPr>
          <w:rFonts w:ascii="Calibri" w:hAnsi="Calibri" w:cs="Calibri"/>
        </w:rPr>
        <w:t xml:space="preserve"> discipline and institution, ensuring that a philosopher, engineer, musician, or business student can each find meaningful ways to contribute to the same collaborative work. CHI also provides the connective infrastructure—shared frameworks, project scaffolding, and cross-disciplinary pathways—that </w:t>
      </w:r>
      <w:r w:rsidRPr="00887990">
        <w:rPr>
          <w:rFonts w:ascii="Calibri" w:hAnsi="Calibri" w:cs="Calibri"/>
        </w:rPr>
        <w:lastRenderedPageBreak/>
        <w:t>organizes diverse contributions into coherent, sustainable platforms of innovation. Holistic Integration is thus not a single project but an organizing principle, aligning directly with the IRG’s priorities: fostering convergent innovation, generating public impact, producing new knowledge and methods, and preparing teams for larger external funding opportunities.</w:t>
      </w:r>
    </w:p>
    <w:p w14:paraId="32A36B74" w14:textId="2666C1FE" w:rsidR="005413C5" w:rsidRPr="00887990" w:rsidRDefault="005413C5" w:rsidP="00887990">
      <w:pPr>
        <w:pStyle w:val="Heading2"/>
        <w:spacing w:afterLines="100" w:after="240"/>
        <w:rPr>
          <w:rFonts w:ascii="Calibri" w:hAnsi="Calibri" w:cs="Calibri"/>
          <w:sz w:val="36"/>
          <w:szCs w:val="36"/>
        </w:rPr>
      </w:pPr>
      <w:r w:rsidRPr="00887990">
        <w:rPr>
          <w:rFonts w:ascii="Calibri" w:hAnsi="Calibri" w:cs="Calibri"/>
        </w:rPr>
        <w:t>1. PUBLIC IMPACT</w:t>
      </w:r>
    </w:p>
    <w:p w14:paraId="425E02B4" w14:textId="77777777" w:rsidR="005413C5" w:rsidRPr="00887990" w:rsidRDefault="005413C5" w:rsidP="00887990">
      <w:pPr>
        <w:spacing w:afterLines="100" w:after="240"/>
        <w:rPr>
          <w:rFonts w:ascii="Calibri" w:hAnsi="Calibri" w:cs="Calibri"/>
        </w:rPr>
      </w:pPr>
      <w:r w:rsidRPr="00887990">
        <w:rPr>
          <w:rFonts w:ascii="Calibri" w:hAnsi="Calibri" w:cs="Calibri"/>
        </w:rPr>
        <w:t>The collaboration will generate significant public benefit by uniting cultural heritage, technology, and community engagement. It directly meets the IRG requirement for impactful outcomes in cultural participation, creative innovation, and educational access.</w:t>
      </w:r>
    </w:p>
    <w:p w14:paraId="2B9A8AC2" w14:textId="4E0237D4" w:rsidR="005413C5" w:rsidRPr="00887990" w:rsidRDefault="005413C5" w:rsidP="00887990">
      <w:pPr>
        <w:spacing w:afterLines="100" w:after="240"/>
        <w:rPr>
          <w:rFonts w:ascii="Calibri" w:hAnsi="Calibri" w:cs="Calibri"/>
        </w:rPr>
      </w:pPr>
      <w:r w:rsidRPr="00887990">
        <w:rPr>
          <w:rFonts w:ascii="Calibri" w:hAnsi="Calibri" w:cs="Calibri"/>
          <w:b/>
          <w:bCs/>
        </w:rPr>
        <w:t>Integrated Public Performances:</w:t>
      </w:r>
      <w:r w:rsidRPr="00887990">
        <w:rPr>
          <w:rFonts w:ascii="Calibri" w:hAnsi="Calibri" w:cs="Calibri"/>
        </w:rPr>
        <w:t xml:space="preserve"> Two integrated public performances will anchor the project’s outreach. The first, within a cultural popup event, will feature Gamelan Yowana Sari in traditional formation</w:t>
      </w:r>
      <w:r w:rsidR="00AA7754" w:rsidRPr="00887990">
        <w:rPr>
          <w:rFonts w:ascii="Calibri" w:hAnsi="Calibri" w:cs="Calibri"/>
        </w:rPr>
        <w:t>,</w:t>
      </w:r>
      <w:r w:rsidRPr="00887990">
        <w:rPr>
          <w:rFonts w:ascii="Calibri" w:hAnsi="Calibri" w:cs="Calibri"/>
        </w:rPr>
        <w:t xml:space="preserve"> accompanied by a shadow puppet performance projected above the ensemble. The second will present a modern blended environment in which gamelan interacts with </w:t>
      </w:r>
      <w:r w:rsidR="009E156E" w:rsidRPr="00887990">
        <w:rPr>
          <w:rFonts w:ascii="Calibri" w:hAnsi="Calibri" w:cs="Calibri"/>
        </w:rPr>
        <w:t>a collaborative team</w:t>
      </w:r>
      <w:r w:rsidRPr="00887990">
        <w:rPr>
          <w:rFonts w:ascii="Calibri" w:hAnsi="Calibri" w:cs="Calibri"/>
        </w:rPr>
        <w:t xml:space="preserve"> </w:t>
      </w:r>
      <w:r w:rsidR="009E156E" w:rsidRPr="00887990">
        <w:rPr>
          <w:rFonts w:ascii="Calibri" w:hAnsi="Calibri" w:cs="Calibri"/>
        </w:rPr>
        <w:t xml:space="preserve">of living and virtual artists within </w:t>
      </w:r>
      <w:r w:rsidRPr="00887990">
        <w:rPr>
          <w:rFonts w:ascii="Calibri" w:hAnsi="Calibri" w:cs="Calibri"/>
        </w:rPr>
        <w:t>immersive technologies, maintaining cultural authenticity while exploring new collaborative possibilities. These performances collectively demonstrate how traditional music and puppetry can evolve through interaction with AI and digital media.</w:t>
      </w:r>
    </w:p>
    <w:p w14:paraId="62CA065F" w14:textId="185A5D20" w:rsidR="005413C5" w:rsidRPr="00887990" w:rsidRDefault="005413C5" w:rsidP="00887990">
      <w:pPr>
        <w:spacing w:afterLines="100" w:after="240"/>
        <w:rPr>
          <w:rFonts w:ascii="Calibri" w:hAnsi="Calibri" w:cs="Calibri"/>
        </w:rPr>
      </w:pPr>
      <w:r w:rsidRPr="00887990">
        <w:rPr>
          <w:rFonts w:ascii="Calibri" w:hAnsi="Calibri" w:cs="Calibri"/>
          <w:b/>
          <w:bCs/>
        </w:rPr>
        <w:t>Blended Performance Development:</w:t>
      </w:r>
      <w:r w:rsidRPr="00887990">
        <w:rPr>
          <w:rFonts w:ascii="Calibri" w:hAnsi="Calibri" w:cs="Calibri"/>
        </w:rPr>
        <w:t xml:space="preserve"> The project will refine methods for integrating physical, digital, and intelligent agents in performance. Experiments with collaborative AI will provide real-world examples of human–machine partnership in the performing arts, testing possible methods of collaboration and contributing new approaches to </w:t>
      </w:r>
      <w:r w:rsidR="00AA7754" w:rsidRPr="00887990">
        <w:rPr>
          <w:rFonts w:ascii="Calibri" w:hAnsi="Calibri" w:cs="Calibri"/>
        </w:rPr>
        <w:t xml:space="preserve">both </w:t>
      </w:r>
      <w:r w:rsidRPr="00887990">
        <w:rPr>
          <w:rFonts w:ascii="Calibri" w:hAnsi="Calibri" w:cs="Calibri"/>
        </w:rPr>
        <w:t>creative production and applied research.</w:t>
      </w:r>
    </w:p>
    <w:p w14:paraId="7B6358CE" w14:textId="59E9F8CA" w:rsidR="005413C5" w:rsidRPr="00887990" w:rsidRDefault="005413C5" w:rsidP="00887990">
      <w:pPr>
        <w:spacing w:afterLines="100" w:after="240"/>
        <w:rPr>
          <w:rFonts w:ascii="Calibri" w:hAnsi="Calibri" w:cs="Calibri"/>
        </w:rPr>
      </w:pPr>
      <w:r w:rsidRPr="00887990">
        <w:rPr>
          <w:rFonts w:ascii="Calibri" w:hAnsi="Calibri" w:cs="Calibri"/>
          <w:b/>
          <w:bCs/>
        </w:rPr>
        <w:t>Education and Community Engagement Planning:</w:t>
      </w:r>
      <w:r w:rsidRPr="00887990">
        <w:rPr>
          <w:rFonts w:ascii="Calibri" w:hAnsi="Calibri" w:cs="Calibri"/>
        </w:rPr>
        <w:t xml:space="preserve"> This phase of the project will focus on designing and planning future educational outreach. The team will develop a portable, easily deploy</w:t>
      </w:r>
      <w:r w:rsidR="00AB3FAD" w:rsidRPr="00887990">
        <w:rPr>
          <w:rFonts w:ascii="Calibri" w:hAnsi="Calibri" w:cs="Calibri"/>
        </w:rPr>
        <w:t>ed</w:t>
      </w:r>
      <w:r w:rsidRPr="00887990">
        <w:rPr>
          <w:rFonts w:ascii="Calibri" w:hAnsi="Calibri" w:cs="Calibri"/>
        </w:rPr>
        <w:t xml:space="preserve"> workshop package that can be implemented in later funding cycles. The proposed materials will outline how K–12 and community programs could introduce students and audiences to both traditional and blended performance forms. Documentation and recorded materials from this grant will support the creation of this outreach framework, ensuring its adaptability for future deployment.</w:t>
      </w:r>
    </w:p>
    <w:p w14:paraId="26B4F626" w14:textId="04DEBBDB" w:rsidR="002932B0" w:rsidRPr="00887990" w:rsidRDefault="005413C5" w:rsidP="00887990">
      <w:pPr>
        <w:spacing w:afterLines="100" w:after="240"/>
        <w:rPr>
          <w:rFonts w:ascii="Calibri" w:hAnsi="Calibri" w:cs="Calibri"/>
          <w:b/>
          <w:bCs/>
          <w:sz w:val="32"/>
          <w:szCs w:val="32"/>
        </w:rPr>
      </w:pPr>
      <w:r w:rsidRPr="00887990">
        <w:rPr>
          <w:rFonts w:ascii="Calibri" w:hAnsi="Calibri" w:cs="Calibri"/>
          <w:b/>
          <w:bCs/>
        </w:rPr>
        <w:t>Public Benefit:</w:t>
      </w:r>
      <w:r w:rsidRPr="00887990">
        <w:rPr>
          <w:rFonts w:ascii="Calibri" w:hAnsi="Calibri" w:cs="Calibri"/>
        </w:rPr>
        <w:t xml:space="preserve"> The collaboration invites audiences to experience UNESCO-recognized traditions in dynamic, evolving contexts. By demonstrating how cultural preservation, technological innovation, and collaborative AI can coexist within blended performance, it builds cultural awareness, advances technological literacy, and models human–machine collaboration as a creative and socially relevant practice.</w:t>
      </w:r>
      <w:r w:rsidR="002932B0" w:rsidRPr="00887990">
        <w:rPr>
          <w:rFonts w:ascii="Calibri" w:hAnsi="Calibri" w:cs="Calibri"/>
        </w:rPr>
        <w:br w:type="page"/>
      </w:r>
    </w:p>
    <w:p w14:paraId="5F164895" w14:textId="6F86F013" w:rsidR="005413C5" w:rsidRPr="00887990" w:rsidRDefault="005413C5" w:rsidP="00887990">
      <w:pPr>
        <w:pStyle w:val="Heading2"/>
        <w:spacing w:afterLines="100" w:after="240"/>
        <w:rPr>
          <w:rFonts w:ascii="Calibri" w:hAnsi="Calibri" w:cs="Calibri"/>
          <w:sz w:val="36"/>
          <w:szCs w:val="36"/>
        </w:rPr>
      </w:pPr>
      <w:r w:rsidRPr="00887990">
        <w:rPr>
          <w:rFonts w:ascii="Calibri" w:hAnsi="Calibri" w:cs="Calibri"/>
        </w:rPr>
        <w:lastRenderedPageBreak/>
        <w:t>2. COLLABORAT</w:t>
      </w:r>
      <w:r w:rsidR="002932B0" w:rsidRPr="00887990">
        <w:rPr>
          <w:rFonts w:ascii="Calibri" w:hAnsi="Calibri" w:cs="Calibri"/>
        </w:rPr>
        <w:t>I</w:t>
      </w:r>
      <w:r w:rsidRPr="00887990">
        <w:rPr>
          <w:rFonts w:ascii="Calibri" w:hAnsi="Calibri" w:cs="Calibri"/>
        </w:rPr>
        <w:t>ON AND</w:t>
      </w:r>
      <w:r w:rsidR="002932B0" w:rsidRPr="00887990">
        <w:rPr>
          <w:rFonts w:ascii="Calibri" w:hAnsi="Calibri" w:cs="Calibri"/>
        </w:rPr>
        <w:t xml:space="preserve"> </w:t>
      </w:r>
      <w:r w:rsidRPr="00887990">
        <w:rPr>
          <w:rFonts w:ascii="Calibri" w:hAnsi="Calibri" w:cs="Calibri"/>
        </w:rPr>
        <w:t>CONVERGENT INNOVATION</w:t>
      </w:r>
    </w:p>
    <w:p w14:paraId="74EB67CC" w14:textId="1AC821A5" w:rsidR="005413C5" w:rsidRPr="00887990" w:rsidRDefault="005413C5" w:rsidP="00887990">
      <w:pPr>
        <w:spacing w:afterLines="100" w:after="240"/>
        <w:rPr>
          <w:rFonts w:ascii="Calibri" w:hAnsi="Calibri" w:cs="Calibri"/>
        </w:rPr>
      </w:pPr>
      <w:r w:rsidRPr="00887990">
        <w:rPr>
          <w:rFonts w:ascii="Calibri" w:hAnsi="Calibri" w:cs="Calibri"/>
        </w:rPr>
        <w:t>This proposal</w:t>
      </w:r>
      <w:r w:rsidR="00275D7A" w:rsidRPr="00887990">
        <w:rPr>
          <w:rFonts w:ascii="Calibri" w:hAnsi="Calibri" w:cs="Calibri"/>
        </w:rPr>
        <w:t xml:space="preserve">, </w:t>
      </w:r>
      <w:r w:rsidR="00A817F0">
        <w:rPr>
          <w:rFonts w:ascii="Calibri" w:hAnsi="Calibri" w:cs="Calibri"/>
        </w:rPr>
        <w:t xml:space="preserve">if </w:t>
      </w:r>
      <w:r w:rsidR="00275D7A" w:rsidRPr="00887990">
        <w:rPr>
          <w:rFonts w:ascii="Calibri" w:hAnsi="Calibri" w:cs="Calibri"/>
        </w:rPr>
        <w:t>funded,</w:t>
      </w:r>
      <w:r w:rsidRPr="00887990">
        <w:rPr>
          <w:rFonts w:ascii="Calibri" w:hAnsi="Calibri" w:cs="Calibri"/>
        </w:rPr>
        <w:t xml:space="preserve"> </w:t>
      </w:r>
      <w:r w:rsidR="00275D7A" w:rsidRPr="00887990">
        <w:rPr>
          <w:rFonts w:ascii="Calibri" w:hAnsi="Calibri" w:cs="Calibri"/>
        </w:rPr>
        <w:t>will support</w:t>
      </w:r>
      <w:r w:rsidRPr="00887990">
        <w:rPr>
          <w:rFonts w:ascii="Calibri" w:hAnsi="Calibri" w:cs="Calibri"/>
        </w:rPr>
        <w:t xml:space="preserve"> the integration of two established ensembles with proven track records into a larger investigative framework: the Gamelan Yowana Sari ensemble and the Blended Shadow Puppet Theatre. Rather than creating a new collaboration from scratch, the project builds upon existing infrastructures and creative outputs, directing resources toward their meaningful integration. </w:t>
      </w:r>
    </w:p>
    <w:p w14:paraId="05F9FDFD" w14:textId="01CDE460" w:rsidR="005413C5" w:rsidRPr="00887990" w:rsidRDefault="005413C5" w:rsidP="00887990">
      <w:pPr>
        <w:spacing w:afterLines="100" w:after="240"/>
        <w:rPr>
          <w:rFonts w:ascii="Calibri" w:hAnsi="Calibri" w:cs="Calibri"/>
        </w:rPr>
      </w:pPr>
      <w:r w:rsidRPr="00887990">
        <w:rPr>
          <w:rFonts w:ascii="Calibri" w:hAnsi="Calibri" w:cs="Calibri"/>
          <w:b/>
          <w:bCs/>
        </w:rPr>
        <w:t>Convergent innovation lies at the core of CHI’s philosophy.</w:t>
      </w:r>
      <w:r w:rsidRPr="00887990">
        <w:rPr>
          <w:rFonts w:ascii="Calibri" w:hAnsi="Calibri" w:cs="Calibri"/>
        </w:rPr>
        <w:t xml:space="preserve"> By structuring research around meta</w:t>
      </w:r>
      <w:r w:rsidR="00AB3FAD" w:rsidRPr="00887990">
        <w:rPr>
          <w:rFonts w:ascii="Calibri" w:hAnsi="Calibri" w:cs="Calibri"/>
        </w:rPr>
        <w:t>-</w:t>
      </w:r>
      <w:r w:rsidRPr="00887990">
        <w:rPr>
          <w:rFonts w:ascii="Calibri" w:hAnsi="Calibri" w:cs="Calibri"/>
        </w:rPr>
        <w:t>projects that connect diverse disciplines and traditions, CHI transforms interdisciplinarity from a set of collaborations into a living system of continuous integration and mutual discovery.</w:t>
      </w:r>
    </w:p>
    <w:p w14:paraId="62919692" w14:textId="77777777" w:rsidR="005413C5" w:rsidRPr="00887990" w:rsidRDefault="005413C5" w:rsidP="00887990">
      <w:pPr>
        <w:spacing w:afterLines="100" w:after="240"/>
        <w:rPr>
          <w:rFonts w:ascii="Calibri" w:hAnsi="Calibri" w:cs="Calibri"/>
        </w:rPr>
      </w:pPr>
      <w:r w:rsidRPr="00887990">
        <w:rPr>
          <w:rFonts w:ascii="Calibri" w:hAnsi="Calibri" w:cs="Calibri"/>
        </w:rPr>
        <w:t>At City Tech, the research team brings deep competencies in immersive environments, human–machine collaboration, AI integration, and technology-driven performance systems. At Queens College, the Gamelan Yowana Sari ensemble contributes expertise in performance, ethnomusicology, and living cultural practice. The collaboration will also involve scholars from the CUNY Graduate Center as well as invited experts—puppeteers, composers, technologists, and cultural historians—ensuring both technical rigor and cultural authenticity.</w:t>
      </w:r>
    </w:p>
    <w:p w14:paraId="064A39B5" w14:textId="29BEC133" w:rsidR="005413C5" w:rsidRPr="00887990" w:rsidRDefault="005413C5" w:rsidP="00887990">
      <w:pPr>
        <w:spacing w:afterLines="100" w:after="240"/>
        <w:rPr>
          <w:rFonts w:ascii="Calibri" w:hAnsi="Calibri" w:cs="Calibri"/>
        </w:rPr>
      </w:pPr>
      <w:r w:rsidRPr="00887990">
        <w:rPr>
          <w:rFonts w:ascii="Calibri" w:hAnsi="Calibri" w:cs="Calibri"/>
        </w:rPr>
        <w:t>This structure is designed to produce convergent innovation in practice: new models where cultural heritage and advanced technology evolve together. The team will explore collaboration between human and machine intelligence and</w:t>
      </w:r>
      <w:r w:rsidR="00AB3FAD" w:rsidRPr="00887990">
        <w:rPr>
          <w:rFonts w:ascii="Calibri" w:hAnsi="Calibri" w:cs="Calibri"/>
        </w:rPr>
        <w:t xml:space="preserve"> </w:t>
      </w:r>
      <w:r w:rsidR="00275D7A" w:rsidRPr="00887990">
        <w:rPr>
          <w:rFonts w:ascii="Calibri" w:hAnsi="Calibri" w:cs="Calibri"/>
        </w:rPr>
        <w:t>investigate</w:t>
      </w:r>
      <w:r w:rsidRPr="00887990">
        <w:rPr>
          <w:rFonts w:ascii="Calibri" w:hAnsi="Calibri" w:cs="Calibri"/>
        </w:rPr>
        <w:t xml:space="preserve"> the dynamic balance between tradition and innovation in living art forms. Beyond performances, the project advances understanding of communication in combinative reality</w:t>
      </w:r>
      <w:r w:rsidR="00AB3FAD" w:rsidRPr="00887990">
        <w:rPr>
          <w:rFonts w:ascii="Calibri" w:hAnsi="Calibri" w:cs="Calibri"/>
        </w:rPr>
        <w:t>;</w:t>
      </w:r>
      <w:r w:rsidRPr="00887990">
        <w:rPr>
          <w:rFonts w:ascii="Calibri" w:hAnsi="Calibri" w:cs="Calibri"/>
        </w:rPr>
        <w:t xml:space="preserve"> develops methodologies for AI collaboration</w:t>
      </w:r>
      <w:r w:rsidR="00AB3FAD" w:rsidRPr="00887990">
        <w:rPr>
          <w:rFonts w:ascii="Calibri" w:hAnsi="Calibri" w:cs="Calibri"/>
        </w:rPr>
        <w:t>;</w:t>
      </w:r>
      <w:r w:rsidRPr="00887990">
        <w:rPr>
          <w:rFonts w:ascii="Calibri" w:hAnsi="Calibri" w:cs="Calibri"/>
        </w:rPr>
        <w:t xml:space="preserve"> and establishes frameworks for adaptive cultural preservation that honor continuity </w:t>
      </w:r>
      <w:r w:rsidR="00AB3FAD" w:rsidRPr="00887990">
        <w:rPr>
          <w:rFonts w:ascii="Calibri" w:hAnsi="Calibri" w:cs="Calibri"/>
        </w:rPr>
        <w:t xml:space="preserve">of tradition </w:t>
      </w:r>
      <w:r w:rsidRPr="00887990">
        <w:rPr>
          <w:rFonts w:ascii="Calibri" w:hAnsi="Calibri" w:cs="Calibri"/>
        </w:rPr>
        <w:t>while enabling creative evolution.</w:t>
      </w:r>
    </w:p>
    <w:p w14:paraId="68947FFC" w14:textId="4E736030" w:rsidR="005413C5" w:rsidRPr="00887990" w:rsidRDefault="005413C5" w:rsidP="00887990">
      <w:pPr>
        <w:pStyle w:val="Heading2"/>
        <w:spacing w:afterLines="100" w:after="240"/>
        <w:rPr>
          <w:rFonts w:ascii="Calibri" w:hAnsi="Calibri" w:cs="Calibri"/>
          <w:sz w:val="36"/>
          <w:szCs w:val="36"/>
        </w:rPr>
      </w:pPr>
      <w:r w:rsidRPr="00887990">
        <w:rPr>
          <w:rFonts w:ascii="Calibri" w:hAnsi="Calibri" w:cs="Calibri"/>
        </w:rPr>
        <w:t>3. KNOWLEDGE AND OUTCOMES</w:t>
      </w:r>
    </w:p>
    <w:p w14:paraId="23FEDF55" w14:textId="3B3DFD8F" w:rsidR="005413C5" w:rsidRPr="00887990" w:rsidRDefault="005413C5" w:rsidP="00887990">
      <w:pPr>
        <w:spacing w:afterLines="100" w:after="240"/>
        <w:rPr>
          <w:rFonts w:ascii="Calibri" w:hAnsi="Calibri" w:cs="Calibri"/>
        </w:rPr>
      </w:pPr>
      <w:r w:rsidRPr="00887990">
        <w:rPr>
          <w:rFonts w:ascii="Calibri" w:hAnsi="Calibri" w:cs="Calibri"/>
        </w:rPr>
        <w:t xml:space="preserve">This collaboration will generate knowledge across a variety of domains, including artistic, technological, cultural, and educational. Using performance as both the site and method of inquiry, our integration of </w:t>
      </w:r>
      <w:r w:rsidRPr="00887990">
        <w:rPr>
          <w:rFonts w:ascii="Calibri" w:hAnsi="Calibri" w:cs="Calibri"/>
          <w:i/>
          <w:iCs/>
        </w:rPr>
        <w:t>Gamelan Yowana Sari</w:t>
      </w:r>
      <w:r w:rsidRPr="00887990">
        <w:rPr>
          <w:rFonts w:ascii="Calibri" w:hAnsi="Calibri" w:cs="Calibri"/>
        </w:rPr>
        <w:t xml:space="preserve"> and the </w:t>
      </w:r>
      <w:r w:rsidRPr="00887990">
        <w:rPr>
          <w:rFonts w:ascii="Calibri" w:hAnsi="Calibri" w:cs="Calibri"/>
          <w:i/>
          <w:iCs/>
        </w:rPr>
        <w:t>Blended Shadow Puppet</w:t>
      </w:r>
      <w:r w:rsidRPr="00887990">
        <w:rPr>
          <w:rFonts w:ascii="Calibri" w:hAnsi="Calibri" w:cs="Calibri"/>
        </w:rPr>
        <w:t xml:space="preserve"> (BSP) transforms performance into a research instrument—one designed to produce both tangible and theoretical outcomes.</w:t>
      </w:r>
    </w:p>
    <w:p w14:paraId="03CA923B" w14:textId="77777777" w:rsidR="005413C5" w:rsidRPr="00887990" w:rsidRDefault="005413C5" w:rsidP="00887990">
      <w:pPr>
        <w:pStyle w:val="Heading3"/>
        <w:spacing w:afterLines="100" w:after="240"/>
        <w:rPr>
          <w:rFonts w:ascii="Calibri" w:hAnsi="Calibri" w:cs="Calibri"/>
        </w:rPr>
      </w:pPr>
      <w:r w:rsidRPr="00887990">
        <w:rPr>
          <w:rFonts w:ascii="Calibri" w:hAnsi="Calibri" w:cs="Calibri"/>
        </w:rPr>
        <w:t>3.1. Research Deliverables</w:t>
      </w:r>
    </w:p>
    <w:p w14:paraId="0D588674" w14:textId="55322C5E" w:rsidR="005413C5" w:rsidRPr="00887990" w:rsidRDefault="005413C5" w:rsidP="00887990">
      <w:pPr>
        <w:spacing w:afterLines="100" w:after="240"/>
        <w:rPr>
          <w:rFonts w:ascii="Calibri" w:hAnsi="Calibri" w:cs="Calibri"/>
        </w:rPr>
      </w:pPr>
      <w:r w:rsidRPr="00887990">
        <w:rPr>
          <w:rFonts w:ascii="Calibri" w:hAnsi="Calibri" w:cs="Calibri"/>
        </w:rPr>
        <w:t> The project will yield new data and frameworks on human–machine collaboration through live blended performance. Each rehearsal, performance, and recording becomes a test environment for studying the interaction between human musicians, puppeteers, and intelligent systems. Findings will directly inform ongoing refinement of CHI’s Balanced Blended Space (BBS) framework System</w:t>
      </w:r>
      <w:r w:rsidR="007D59D4" w:rsidRPr="00887990">
        <w:rPr>
          <w:rFonts w:ascii="Calibri" w:hAnsi="Calibri" w:cs="Calibri"/>
        </w:rPr>
        <w:t xml:space="preserve">, </w:t>
      </w:r>
      <w:r w:rsidRPr="00887990">
        <w:rPr>
          <w:rFonts w:ascii="Calibri" w:hAnsi="Calibri" w:cs="Calibri"/>
        </w:rPr>
        <w:t>advancing models of communication and mediation across physical, virtual, and conceptual spaces.</w:t>
      </w:r>
    </w:p>
    <w:p w14:paraId="182AB947" w14:textId="77777777" w:rsidR="005413C5" w:rsidRPr="00887990" w:rsidRDefault="005413C5" w:rsidP="00887990">
      <w:pPr>
        <w:spacing w:afterLines="100" w:after="240"/>
        <w:rPr>
          <w:rFonts w:ascii="Calibri" w:hAnsi="Calibri" w:cs="Calibri"/>
        </w:rPr>
      </w:pPr>
      <w:r w:rsidRPr="00887990">
        <w:rPr>
          <w:rFonts w:ascii="Calibri" w:hAnsi="Calibri" w:cs="Calibri"/>
        </w:rPr>
        <w:lastRenderedPageBreak/>
        <w:t>Deliverables also include the development of new technologies and techniques for use in blended performance and immersive environments, as well as studies identifying best practices for human–machine collaboration. These outcomes will enhance not only artistic production but also pedagogy and applied research in human–AI interaction.</w:t>
      </w:r>
    </w:p>
    <w:p w14:paraId="3A12A7EB" w14:textId="505D7B16" w:rsidR="005413C5" w:rsidRPr="00887990" w:rsidRDefault="005413C5" w:rsidP="00887990">
      <w:pPr>
        <w:spacing w:afterLines="100" w:after="240"/>
        <w:rPr>
          <w:rFonts w:ascii="Calibri" w:hAnsi="Calibri" w:cs="Calibri"/>
        </w:rPr>
      </w:pPr>
      <w:r w:rsidRPr="00887990">
        <w:rPr>
          <w:rFonts w:ascii="Calibri" w:hAnsi="Calibri" w:cs="Calibri"/>
        </w:rPr>
        <w:t>The work connects to</w:t>
      </w:r>
      <w:r w:rsidR="00AB3FAD" w:rsidRPr="00887990">
        <w:rPr>
          <w:rFonts w:ascii="Calibri" w:hAnsi="Calibri" w:cs="Calibri"/>
        </w:rPr>
        <w:t>,</w:t>
      </w:r>
      <w:r w:rsidRPr="00887990">
        <w:rPr>
          <w:rFonts w:ascii="Calibri" w:hAnsi="Calibri" w:cs="Calibri"/>
        </w:rPr>
        <w:t xml:space="preserve"> and benefits from</w:t>
      </w:r>
      <w:r w:rsidR="00AB3FAD" w:rsidRPr="00887990">
        <w:rPr>
          <w:rFonts w:ascii="Calibri" w:hAnsi="Calibri" w:cs="Calibri"/>
        </w:rPr>
        <w:t>,</w:t>
      </w:r>
      <w:r w:rsidRPr="00887990">
        <w:rPr>
          <w:rFonts w:ascii="Calibri" w:hAnsi="Calibri" w:cs="Calibri"/>
        </w:rPr>
        <w:t xml:space="preserve"> CHI’s wider research ecosystem. Other CHI teams are investigating Collaborative AI in media delivery, puppet automation, AI-controlled drone behavior, and bio-awareness. Parallel explorations across </w:t>
      </w:r>
      <w:r w:rsidR="007D59D4" w:rsidRPr="00887990">
        <w:rPr>
          <w:rFonts w:ascii="Calibri" w:hAnsi="Calibri" w:cs="Calibri"/>
        </w:rPr>
        <w:t>other</w:t>
      </w:r>
      <w:r w:rsidRPr="00887990">
        <w:rPr>
          <w:rFonts w:ascii="Calibri" w:hAnsi="Calibri" w:cs="Calibri"/>
        </w:rPr>
        <w:t xml:space="preserve"> meta</w:t>
      </w:r>
      <w:r w:rsidR="00AB3FAD" w:rsidRPr="00887990">
        <w:rPr>
          <w:rFonts w:ascii="Calibri" w:hAnsi="Calibri" w:cs="Calibri"/>
        </w:rPr>
        <w:t>-</w:t>
      </w:r>
      <w:r w:rsidRPr="00887990">
        <w:rPr>
          <w:rFonts w:ascii="Calibri" w:hAnsi="Calibri" w:cs="Calibri"/>
        </w:rPr>
        <w:t>projects—including the UNESCO Heritage and Fictive World Integration initiative</w:t>
      </w:r>
      <w:r w:rsidR="007D59D4" w:rsidRPr="00887990">
        <w:rPr>
          <w:rFonts w:ascii="Calibri" w:hAnsi="Calibri" w:cs="Calibri"/>
        </w:rPr>
        <w:t>s</w:t>
      </w:r>
      <w:r w:rsidRPr="00887990">
        <w:rPr>
          <w:rFonts w:ascii="Calibri" w:hAnsi="Calibri" w:cs="Calibri"/>
        </w:rPr>
        <w:t>—contribute to a shared repository of data, techniques, and analysis that continually enriches collective outcomes.</w:t>
      </w:r>
    </w:p>
    <w:p w14:paraId="78C0B504" w14:textId="77777777" w:rsidR="005413C5" w:rsidRPr="00887990" w:rsidRDefault="005413C5" w:rsidP="00887990">
      <w:pPr>
        <w:pStyle w:val="Heading3"/>
        <w:spacing w:afterLines="100" w:after="240"/>
        <w:rPr>
          <w:rFonts w:ascii="Calibri" w:hAnsi="Calibri" w:cs="Calibri"/>
        </w:rPr>
      </w:pPr>
      <w:r w:rsidRPr="00887990">
        <w:rPr>
          <w:rFonts w:ascii="Calibri" w:hAnsi="Calibri" w:cs="Calibri"/>
        </w:rPr>
        <w:t>3.2. Cultural and Educational Outcomes</w:t>
      </w:r>
    </w:p>
    <w:p w14:paraId="13ED41B5" w14:textId="4887CEB4" w:rsidR="005413C5" w:rsidRPr="00887990" w:rsidRDefault="005413C5" w:rsidP="00887990">
      <w:pPr>
        <w:spacing w:afterLines="100" w:after="240"/>
        <w:rPr>
          <w:rFonts w:ascii="Calibri" w:hAnsi="Calibri" w:cs="Calibri"/>
        </w:rPr>
      </w:pPr>
      <w:r w:rsidRPr="00887990">
        <w:rPr>
          <w:rFonts w:ascii="Calibri" w:hAnsi="Calibri" w:cs="Calibri"/>
        </w:rPr>
        <w:t xml:space="preserve">The </w:t>
      </w:r>
      <w:r w:rsidR="002932B0" w:rsidRPr="00887990">
        <w:rPr>
          <w:rFonts w:ascii="Calibri" w:hAnsi="Calibri" w:cs="Calibri"/>
        </w:rPr>
        <w:t>Spring 2026</w:t>
      </w:r>
      <w:r w:rsidRPr="00887990">
        <w:rPr>
          <w:rFonts w:ascii="Calibri" w:hAnsi="Calibri" w:cs="Calibri"/>
        </w:rPr>
        <w:t xml:space="preserve"> Cultural Popup performance will serve as a major public deliverable, accompanied by open-access documentation for research and teaching. Additional outcomes include creating materials </w:t>
      </w:r>
      <w:r w:rsidR="00AB3FAD" w:rsidRPr="00887990">
        <w:rPr>
          <w:rFonts w:ascii="Calibri" w:hAnsi="Calibri" w:cs="Calibri"/>
        </w:rPr>
        <w:t xml:space="preserve">that will </w:t>
      </w:r>
      <w:r w:rsidRPr="00887990">
        <w:rPr>
          <w:rFonts w:ascii="Calibri" w:hAnsi="Calibri" w:cs="Calibri"/>
        </w:rPr>
        <w:t>allow the development of</w:t>
      </w:r>
      <w:r w:rsidR="00AB3FAD" w:rsidRPr="00887990">
        <w:rPr>
          <w:rFonts w:ascii="Calibri" w:hAnsi="Calibri" w:cs="Calibri"/>
        </w:rPr>
        <w:t xml:space="preserve"> both</w:t>
      </w:r>
      <w:r w:rsidRPr="00887990">
        <w:rPr>
          <w:rFonts w:ascii="Calibri" w:hAnsi="Calibri" w:cs="Calibri"/>
        </w:rPr>
        <w:t xml:space="preserve"> K–12 outreach workshops and curricular modules introducing students to cultural heritage, creative technology, and the ethics of AI collaboration.</w:t>
      </w:r>
    </w:p>
    <w:p w14:paraId="0FFE7BC6" w14:textId="77777777" w:rsidR="005413C5" w:rsidRPr="00887990" w:rsidRDefault="005413C5" w:rsidP="00887990">
      <w:pPr>
        <w:pStyle w:val="Heading3"/>
        <w:spacing w:afterLines="100" w:after="240"/>
        <w:rPr>
          <w:rFonts w:ascii="Calibri" w:hAnsi="Calibri" w:cs="Calibri"/>
        </w:rPr>
      </w:pPr>
      <w:r w:rsidRPr="00887990">
        <w:rPr>
          <w:rFonts w:ascii="Calibri" w:hAnsi="Calibri" w:cs="Calibri"/>
        </w:rPr>
        <w:t>3.3 Scholarly and Institutional Contributions</w:t>
      </w:r>
    </w:p>
    <w:p w14:paraId="30DF0531" w14:textId="768E3F26" w:rsidR="005413C5" w:rsidRPr="00887990" w:rsidRDefault="005413C5" w:rsidP="00887990">
      <w:pPr>
        <w:spacing w:afterLines="100" w:after="240"/>
        <w:rPr>
          <w:rFonts w:ascii="Calibri" w:hAnsi="Calibri" w:cs="Calibri"/>
        </w:rPr>
      </w:pPr>
      <w:r w:rsidRPr="00887990">
        <w:rPr>
          <w:rFonts w:ascii="Calibri" w:hAnsi="Calibri" w:cs="Calibri"/>
        </w:rPr>
        <w:t>The collaboration will produce peer-reviewed articles, presentations, and conference performances linking performance studies, AI research, and ethnomusicology. Within CUNY, it strengthens and extends existing multi-campus partnerships supported by CHI’s shared digital infrastructure, positioning CUNY for larger-scale interdisciplinary collaborations and future external funding through NSF, NEH, and UNESCO programs. Another central outcome is the continued extension and integration of individual research efforts into larger meta</w:t>
      </w:r>
      <w:r w:rsidR="00AB3FAD" w:rsidRPr="00887990">
        <w:rPr>
          <w:rFonts w:ascii="Calibri" w:hAnsi="Calibri" w:cs="Calibri"/>
        </w:rPr>
        <w:t>-</w:t>
      </w:r>
      <w:r w:rsidRPr="00887990">
        <w:rPr>
          <w:rFonts w:ascii="Calibri" w:hAnsi="Calibri" w:cs="Calibri"/>
        </w:rPr>
        <w:t>projects—advancing the CHI philosophy that lasting innovation arises from holistic connection across disciplines and institutions.</w:t>
      </w:r>
    </w:p>
    <w:p w14:paraId="76D6ED5B" w14:textId="66AF80CC" w:rsidR="005413C5" w:rsidRPr="00887990" w:rsidRDefault="005413C5" w:rsidP="00887990">
      <w:pPr>
        <w:pStyle w:val="Heading2"/>
        <w:spacing w:afterLines="100" w:after="240"/>
        <w:rPr>
          <w:rFonts w:ascii="Calibri" w:hAnsi="Calibri" w:cs="Calibri"/>
          <w:sz w:val="36"/>
          <w:szCs w:val="36"/>
        </w:rPr>
      </w:pPr>
      <w:r w:rsidRPr="00887990">
        <w:rPr>
          <w:rFonts w:ascii="Calibri" w:hAnsi="Calibri" w:cs="Calibri"/>
        </w:rPr>
        <w:t>4. INNOVATION</w:t>
      </w:r>
    </w:p>
    <w:p w14:paraId="2E5CC3FB" w14:textId="77777777" w:rsidR="005413C5" w:rsidRPr="00887990" w:rsidRDefault="005413C5" w:rsidP="00887990">
      <w:pPr>
        <w:spacing w:afterLines="100" w:after="240"/>
        <w:rPr>
          <w:rFonts w:ascii="Calibri" w:hAnsi="Calibri" w:cs="Calibri"/>
        </w:rPr>
      </w:pPr>
      <w:r w:rsidRPr="00887990">
        <w:rPr>
          <w:rFonts w:ascii="Calibri" w:hAnsi="Calibri" w:cs="Calibri"/>
        </w:rPr>
        <w:t>Innovation in this project occurs simultaneously at technological, cultural, and methodological levels. Together, these dimensions redefine what interdisciplinary research can achieve when tradition and technology converge within a shared philosophical framework.</w:t>
      </w:r>
    </w:p>
    <w:p w14:paraId="37D73AB1" w14:textId="77777777" w:rsidR="005413C5" w:rsidRPr="00887990" w:rsidRDefault="005413C5" w:rsidP="00887990">
      <w:pPr>
        <w:pStyle w:val="Heading3"/>
        <w:spacing w:afterLines="100" w:after="240"/>
        <w:rPr>
          <w:rFonts w:ascii="Calibri" w:hAnsi="Calibri" w:cs="Calibri"/>
        </w:rPr>
      </w:pPr>
      <w:r w:rsidRPr="00887990">
        <w:rPr>
          <w:rFonts w:ascii="Calibri" w:hAnsi="Calibri" w:cs="Calibri"/>
        </w:rPr>
        <w:t>4.1 Technological Innovation</w:t>
      </w:r>
    </w:p>
    <w:p w14:paraId="56F36F37" w14:textId="17D63780" w:rsidR="005413C5" w:rsidRPr="00887990" w:rsidRDefault="005413C5" w:rsidP="00887990">
      <w:pPr>
        <w:spacing w:afterLines="100" w:after="240"/>
        <w:rPr>
          <w:rFonts w:ascii="Calibri" w:hAnsi="Calibri" w:cs="Calibri"/>
        </w:rPr>
      </w:pPr>
      <w:r w:rsidRPr="00887990">
        <w:rPr>
          <w:rFonts w:ascii="Calibri" w:hAnsi="Calibri" w:cs="Calibri"/>
        </w:rPr>
        <w:t xml:space="preserve">The project advances new systems and techniques for human–machine collaboration within live performance. Through </w:t>
      </w:r>
      <w:r w:rsidR="007D59D4" w:rsidRPr="00887990">
        <w:rPr>
          <w:rFonts w:ascii="Calibri" w:hAnsi="Calibri" w:cs="Calibri"/>
        </w:rPr>
        <w:t>existing CHI models</w:t>
      </w:r>
      <w:r w:rsidRPr="00887990">
        <w:rPr>
          <w:rFonts w:ascii="Calibri" w:hAnsi="Calibri" w:cs="Calibri"/>
        </w:rPr>
        <w:t>, the research team will refine methods for synchronizing virtual and physical performance environments, expanding beyond existing AR/VR models toward a broader conception of combinative reality. The integration of adaptive AI systems—used in music generation, lighting, and motion control—will also produce transferable tools for blended educational and creative environments.</w:t>
      </w:r>
      <w:r w:rsidR="009E156E" w:rsidRPr="00887990">
        <w:rPr>
          <w:rFonts w:ascii="Calibri" w:hAnsi="Calibri" w:cs="Calibri"/>
        </w:rPr>
        <w:t xml:space="preserve"> For example, our </w:t>
      </w:r>
      <w:r w:rsidR="009E156E" w:rsidRPr="00887990">
        <w:rPr>
          <w:rFonts w:ascii="Calibri" w:hAnsi="Calibri" w:cs="Calibri"/>
        </w:rPr>
        <w:lastRenderedPageBreak/>
        <w:t xml:space="preserve">integrated show system, QLab, can be combined with both Human and AI agents can collaborate to modify and improvise different elements of the projected and sonic cues. </w:t>
      </w:r>
    </w:p>
    <w:p w14:paraId="665F9D67" w14:textId="0EFBE991" w:rsidR="005413C5" w:rsidRPr="00887990" w:rsidRDefault="005413C5" w:rsidP="00887990">
      <w:pPr>
        <w:spacing w:afterLines="100" w:after="240"/>
        <w:rPr>
          <w:rFonts w:ascii="Calibri" w:hAnsi="Calibri" w:cs="Calibri"/>
          <w:b/>
          <w:bCs/>
          <w:sz w:val="27"/>
          <w:szCs w:val="27"/>
        </w:rPr>
      </w:pPr>
      <w:r w:rsidRPr="00887990">
        <w:rPr>
          <w:rFonts w:ascii="Calibri" w:hAnsi="Calibri" w:cs="Calibri"/>
          <w:b/>
          <w:bCs/>
          <w:sz w:val="28"/>
          <w:szCs w:val="28"/>
        </w:rPr>
        <w:t>4.2 Cultural Innovation</w:t>
      </w:r>
      <w:r w:rsidRPr="00887990">
        <w:rPr>
          <w:rFonts w:ascii="Calibri" w:hAnsi="Calibri" w:cs="Calibri"/>
          <w:b/>
          <w:bCs/>
          <w:sz w:val="28"/>
          <w:szCs w:val="28"/>
        </w:rPr>
        <w:br/>
      </w:r>
      <w:r w:rsidRPr="00887990">
        <w:rPr>
          <w:rFonts w:ascii="Calibri" w:hAnsi="Calibri" w:cs="Calibri"/>
        </w:rPr>
        <w:t xml:space="preserve">By uniting </w:t>
      </w:r>
      <w:r w:rsidR="002932B0" w:rsidRPr="00887990">
        <w:rPr>
          <w:rFonts w:ascii="Calibri" w:hAnsi="Calibri" w:cs="Calibri"/>
        </w:rPr>
        <w:t>the two</w:t>
      </w:r>
      <w:r w:rsidR="002932B0" w:rsidRPr="00887990">
        <w:rPr>
          <w:rFonts w:ascii="Calibri" w:hAnsi="Calibri" w:cs="Calibri"/>
          <w:b/>
          <w:bCs/>
        </w:rPr>
        <w:t xml:space="preserve"> </w:t>
      </w:r>
      <w:r w:rsidRPr="00887990">
        <w:rPr>
          <w:rFonts w:ascii="Calibri" w:hAnsi="Calibri" w:cs="Calibri"/>
        </w:rPr>
        <w:t>ensemble</w:t>
      </w:r>
      <w:r w:rsidR="002932B0" w:rsidRPr="00887990">
        <w:rPr>
          <w:rFonts w:ascii="Calibri" w:hAnsi="Calibri" w:cs="Calibri"/>
        </w:rPr>
        <w:t>s</w:t>
      </w:r>
      <w:r w:rsidRPr="00887990">
        <w:rPr>
          <w:rFonts w:ascii="Calibri" w:hAnsi="Calibri" w:cs="Calibri"/>
        </w:rPr>
        <w:t>, the project transforms two distinct artistic legacies into a living laboratory for cultural evolution. The collaboration examines how machine intelligence can extend rather than imitate human creativity, and how traditional art forms can remain vital without losing authenticity. This approach reframes cultural heritage not as static preservation but as adaptive continuity—an evolving dialogue between historical knowledge and technological agency.</w:t>
      </w:r>
    </w:p>
    <w:p w14:paraId="1F927A75" w14:textId="77777777" w:rsidR="005413C5" w:rsidRPr="00887990" w:rsidRDefault="005413C5" w:rsidP="00887990">
      <w:pPr>
        <w:pStyle w:val="Heading3"/>
        <w:spacing w:afterLines="100" w:after="240"/>
        <w:rPr>
          <w:rFonts w:ascii="Calibri" w:hAnsi="Calibri" w:cs="Calibri"/>
        </w:rPr>
      </w:pPr>
      <w:r w:rsidRPr="00887990">
        <w:rPr>
          <w:rFonts w:ascii="Calibri" w:hAnsi="Calibri" w:cs="Calibri"/>
        </w:rPr>
        <w:t>4.3 Methodological Innovation</w:t>
      </w:r>
    </w:p>
    <w:p w14:paraId="44002AB3" w14:textId="1606899C" w:rsidR="005413C5" w:rsidRPr="00887990" w:rsidRDefault="005413C5" w:rsidP="00887990">
      <w:pPr>
        <w:spacing w:afterLines="100" w:after="240"/>
        <w:rPr>
          <w:rFonts w:ascii="Calibri" w:hAnsi="Calibri" w:cs="Calibri"/>
          <w:b/>
          <w:bCs/>
          <w:sz w:val="27"/>
          <w:szCs w:val="27"/>
        </w:rPr>
      </w:pPr>
      <w:r w:rsidRPr="00887990">
        <w:rPr>
          <w:rFonts w:ascii="Calibri" w:hAnsi="Calibri" w:cs="Calibri"/>
        </w:rPr>
        <w:t>At its foundation, this project demonstrates the CHI philosophy that convergent innovation lies in connection itself. The meta</w:t>
      </w:r>
      <w:r w:rsidR="00F830DE" w:rsidRPr="00887990">
        <w:rPr>
          <w:rFonts w:ascii="Calibri" w:hAnsi="Calibri" w:cs="Calibri"/>
        </w:rPr>
        <w:t>-</w:t>
      </w:r>
      <w:r w:rsidRPr="00887990">
        <w:rPr>
          <w:rFonts w:ascii="Calibri" w:hAnsi="Calibri" w:cs="Calibri"/>
        </w:rPr>
        <w:t>project structure transforms interdisciplinarity into an ongoing process of integration, allowing discoveries in one field to inform others across</w:t>
      </w:r>
      <w:r w:rsidR="002932B0" w:rsidRPr="00887990">
        <w:rPr>
          <w:rFonts w:ascii="Calibri" w:hAnsi="Calibri" w:cs="Calibri"/>
        </w:rPr>
        <w:t xml:space="preserve"> an open-ended set of disciplines</w:t>
      </w:r>
      <w:r w:rsidRPr="00887990">
        <w:rPr>
          <w:rFonts w:ascii="Calibri" w:hAnsi="Calibri" w:cs="Calibri"/>
        </w:rPr>
        <w:t>. By embedding this work within CHI’s existing ecosystem</w:t>
      </w:r>
      <w:r w:rsidR="007D59D4" w:rsidRPr="00887990">
        <w:rPr>
          <w:rFonts w:ascii="Calibri" w:hAnsi="Calibri" w:cs="Calibri"/>
        </w:rPr>
        <w:t xml:space="preserve">, </w:t>
      </w:r>
      <w:r w:rsidRPr="00887990">
        <w:rPr>
          <w:rFonts w:ascii="Calibri" w:hAnsi="Calibri" w:cs="Calibri"/>
        </w:rPr>
        <w:t>the project establishes a replicable framework for large-scale, multi-campus collaboration.</w:t>
      </w:r>
    </w:p>
    <w:p w14:paraId="5572DEFB" w14:textId="4592B7C5" w:rsidR="005413C5" w:rsidRPr="00887990" w:rsidRDefault="005413C5" w:rsidP="00887990">
      <w:pPr>
        <w:spacing w:afterLines="100" w:after="240"/>
        <w:rPr>
          <w:rFonts w:ascii="Calibri" w:hAnsi="Calibri" w:cs="Calibri"/>
        </w:rPr>
      </w:pPr>
      <w:r w:rsidRPr="00887990">
        <w:rPr>
          <w:rFonts w:ascii="Calibri" w:hAnsi="Calibri" w:cs="Calibri"/>
        </w:rPr>
        <w:t xml:space="preserve">Innovation here is thus not a single product, but a dynamic process: </w:t>
      </w:r>
      <w:r w:rsidR="00F830DE" w:rsidRPr="00887990">
        <w:rPr>
          <w:rFonts w:ascii="Calibri" w:hAnsi="Calibri" w:cs="Calibri"/>
        </w:rPr>
        <w:t>a</w:t>
      </w:r>
      <w:r w:rsidRPr="00887990">
        <w:rPr>
          <w:rFonts w:ascii="Calibri" w:hAnsi="Calibri" w:cs="Calibri"/>
        </w:rPr>
        <w:t>n evolving model for how human intelligence, machine intelligence, and cultural heritage can co-create new knowledge within a balanced and continuously expanding system.</w:t>
      </w:r>
    </w:p>
    <w:p w14:paraId="32E127BD" w14:textId="77777777" w:rsidR="005413C5" w:rsidRPr="00887990" w:rsidRDefault="005413C5" w:rsidP="00887990">
      <w:pPr>
        <w:pStyle w:val="Heading2"/>
        <w:spacing w:afterLines="100" w:after="240"/>
        <w:rPr>
          <w:rFonts w:ascii="Calibri" w:hAnsi="Calibri" w:cs="Calibri"/>
          <w:sz w:val="36"/>
          <w:szCs w:val="36"/>
        </w:rPr>
      </w:pPr>
      <w:r w:rsidRPr="00887990">
        <w:rPr>
          <w:rFonts w:ascii="Calibri" w:hAnsi="Calibri" w:cs="Calibri"/>
        </w:rPr>
        <w:t>CONCLUSION</w:t>
      </w:r>
    </w:p>
    <w:p w14:paraId="02BE4E5D" w14:textId="599DDC5F" w:rsidR="005413C5" w:rsidRPr="00887990" w:rsidRDefault="005413C5" w:rsidP="00887990">
      <w:pPr>
        <w:spacing w:afterLines="100" w:after="240"/>
        <w:rPr>
          <w:rFonts w:ascii="Calibri" w:hAnsi="Calibri" w:cs="Calibri"/>
        </w:rPr>
      </w:pPr>
      <w:r w:rsidRPr="00887990">
        <w:rPr>
          <w:rFonts w:ascii="Calibri" w:hAnsi="Calibri" w:cs="Calibri"/>
        </w:rPr>
        <w:t>This project represents a new kind of interdisciplinary partnership—one not</w:t>
      </w:r>
      <w:r w:rsidR="00F830DE" w:rsidRPr="00887990">
        <w:rPr>
          <w:rFonts w:ascii="Calibri" w:hAnsi="Calibri" w:cs="Calibri"/>
        </w:rPr>
        <w:t xml:space="preserve"> grounded</w:t>
      </w:r>
      <w:r w:rsidRPr="00887990">
        <w:rPr>
          <w:rFonts w:ascii="Calibri" w:hAnsi="Calibri" w:cs="Calibri"/>
        </w:rPr>
        <w:t xml:space="preserve"> in </w:t>
      </w:r>
      <w:r w:rsidR="002932B0" w:rsidRPr="00887990">
        <w:rPr>
          <w:rFonts w:ascii="Calibri" w:hAnsi="Calibri" w:cs="Calibri"/>
        </w:rPr>
        <w:t xml:space="preserve">specific </w:t>
      </w:r>
      <w:r w:rsidRPr="00887990">
        <w:rPr>
          <w:rFonts w:ascii="Calibri" w:hAnsi="Calibri" w:cs="Calibri"/>
        </w:rPr>
        <w:t>disciplinary</w:t>
      </w:r>
      <w:r w:rsidR="002932B0" w:rsidRPr="00887990">
        <w:rPr>
          <w:rFonts w:ascii="Calibri" w:hAnsi="Calibri" w:cs="Calibri"/>
        </w:rPr>
        <w:t xml:space="preserve"> subsets</w:t>
      </w:r>
      <w:r w:rsidRPr="00887990">
        <w:rPr>
          <w:rFonts w:ascii="Calibri" w:hAnsi="Calibri" w:cs="Calibri"/>
        </w:rPr>
        <w:t xml:space="preserve"> but</w:t>
      </w:r>
      <w:r w:rsidR="00F830DE" w:rsidRPr="00887990">
        <w:rPr>
          <w:rFonts w:ascii="Calibri" w:hAnsi="Calibri" w:cs="Calibri"/>
        </w:rPr>
        <w:t xml:space="preserve"> achieved</w:t>
      </w:r>
      <w:r w:rsidRPr="00887990">
        <w:rPr>
          <w:rFonts w:ascii="Calibri" w:hAnsi="Calibri" w:cs="Calibri"/>
        </w:rPr>
        <w:t xml:space="preserve"> </w:t>
      </w:r>
      <w:r w:rsidR="002932B0" w:rsidRPr="00887990">
        <w:rPr>
          <w:rFonts w:ascii="Calibri" w:hAnsi="Calibri" w:cs="Calibri"/>
        </w:rPr>
        <w:t>by embracing all disciplines</w:t>
      </w:r>
      <w:r w:rsidRPr="00887990">
        <w:rPr>
          <w:rFonts w:ascii="Calibri" w:hAnsi="Calibri" w:cs="Calibri"/>
        </w:rPr>
        <w:t>. By linking City Tech’s expertise in technology, immersive systems, and human</w:t>
      </w:r>
      <w:r w:rsidR="00F830DE" w:rsidRPr="00887990">
        <w:rPr>
          <w:rFonts w:ascii="Calibri" w:hAnsi="Calibri" w:cs="Calibri"/>
        </w:rPr>
        <w:t>-</w:t>
      </w:r>
      <w:r w:rsidRPr="00887990">
        <w:rPr>
          <w:rFonts w:ascii="Calibri" w:hAnsi="Calibri" w:cs="Calibri"/>
        </w:rPr>
        <w:t xml:space="preserve">machine collaboration with Queens College’s deep traditions in music and performance, the collaboration transforms two existing ensembles into a living research environment. The work honors the cultural depth of </w:t>
      </w:r>
      <w:r w:rsidRPr="00887990">
        <w:rPr>
          <w:rFonts w:ascii="Calibri" w:hAnsi="Calibri" w:cs="Calibri"/>
          <w:i/>
          <w:iCs/>
        </w:rPr>
        <w:t>gamelan</w:t>
      </w:r>
      <w:r w:rsidRPr="00887990">
        <w:rPr>
          <w:rFonts w:ascii="Calibri" w:hAnsi="Calibri" w:cs="Calibri"/>
        </w:rPr>
        <w:t xml:space="preserve"> and </w:t>
      </w:r>
      <w:r w:rsidRPr="00887990">
        <w:rPr>
          <w:rFonts w:ascii="Calibri" w:hAnsi="Calibri" w:cs="Calibri"/>
          <w:i/>
          <w:iCs/>
        </w:rPr>
        <w:t>wayang kulit</w:t>
      </w:r>
      <w:r w:rsidRPr="00887990">
        <w:rPr>
          <w:rFonts w:ascii="Calibri" w:hAnsi="Calibri" w:cs="Calibri"/>
        </w:rPr>
        <w:t xml:space="preserve"> while extending them into new expressive, pedagogical, and technological domains.</w:t>
      </w:r>
    </w:p>
    <w:p w14:paraId="59D0EAF3" w14:textId="2EECE9D7" w:rsidR="005413C5" w:rsidRPr="00887990" w:rsidRDefault="007D59D4" w:rsidP="00887990">
      <w:pPr>
        <w:spacing w:afterLines="100" w:after="240"/>
        <w:rPr>
          <w:rFonts w:ascii="Calibri" w:hAnsi="Calibri" w:cs="Calibri"/>
        </w:rPr>
      </w:pPr>
      <w:r w:rsidRPr="00887990">
        <w:rPr>
          <w:rFonts w:ascii="Calibri" w:hAnsi="Calibri" w:cs="Calibri"/>
        </w:rPr>
        <w:t>Using the CHI framework, our</w:t>
      </w:r>
      <w:r w:rsidR="005413C5" w:rsidRPr="00887990">
        <w:rPr>
          <w:rFonts w:ascii="Calibri" w:hAnsi="Calibri" w:cs="Calibri"/>
        </w:rPr>
        <w:t xml:space="preserve"> project demonstrates that convergent innovation can itself be a method of inquiry: a sustainable system in which artistic practice, technological research, and cultural study reinforce one another. The resulting performances, tools, and scholarly works will serve as models for future CUNY collaborations and for other institutions seeking to bridge cultural heritage and emerging technology.</w:t>
      </w:r>
    </w:p>
    <w:p w14:paraId="333CE7B3" w14:textId="5CB4298C" w:rsidR="009E156E" w:rsidRPr="00887990" w:rsidRDefault="005413C5" w:rsidP="00887990">
      <w:pPr>
        <w:spacing w:afterLines="100" w:after="240"/>
        <w:rPr>
          <w:rFonts w:ascii="Calibri" w:hAnsi="Calibri" w:cs="Calibri"/>
        </w:rPr>
      </w:pPr>
      <w:r w:rsidRPr="00887990">
        <w:rPr>
          <w:rFonts w:ascii="Calibri" w:hAnsi="Calibri" w:cs="Calibri"/>
        </w:rPr>
        <w:t>Ultimately, this initiative seeks not only to produce knowledge, but to embody it</w:t>
      </w:r>
      <w:r w:rsidR="00F830DE" w:rsidRPr="00887990">
        <w:rPr>
          <w:rFonts w:ascii="Calibri" w:hAnsi="Calibri" w:cs="Calibri"/>
        </w:rPr>
        <w:t xml:space="preserve">, </w:t>
      </w:r>
      <w:r w:rsidRPr="00887990">
        <w:rPr>
          <w:rFonts w:ascii="Calibri" w:hAnsi="Calibri" w:cs="Calibri"/>
        </w:rPr>
        <w:t>showing how human and machine creativity can coexist within a balanced, evolving ecosystem that honors both tradition and transformation.</w:t>
      </w:r>
      <w:r w:rsidR="009E156E" w:rsidRPr="00887990">
        <w:rPr>
          <w:rFonts w:ascii="Calibri" w:hAnsi="Calibri" w:cs="Calibri"/>
        </w:rPr>
        <w:br w:type="page"/>
      </w:r>
    </w:p>
    <w:p w14:paraId="453FD91D" w14:textId="13D9F579" w:rsidR="00E579CC" w:rsidRDefault="00E579CC" w:rsidP="009E156E">
      <w:pPr>
        <w:pStyle w:val="Heading1"/>
      </w:pPr>
      <w:r>
        <w:lastRenderedPageBreak/>
        <w:t>References and Citations</w:t>
      </w:r>
    </w:p>
    <w:p w14:paraId="0CB915E0" w14:textId="77777777" w:rsidR="00E579CC" w:rsidRDefault="00E579CC" w:rsidP="00E579CC"/>
    <w:p w14:paraId="7DCB61BC" w14:textId="77777777" w:rsidR="00CD52A2" w:rsidRPr="00887990" w:rsidRDefault="00CD52A2" w:rsidP="00CD52A2">
      <w:pPr>
        <w:spacing w:after="100"/>
        <w:ind w:left="360" w:hanging="360"/>
        <w:outlineLvl w:val="3"/>
        <w:rPr>
          <w:rFonts w:ascii="Calibri" w:hAnsi="Calibri" w:cs="Calibri"/>
          <w:b/>
          <w:bCs/>
          <w:sz w:val="28"/>
          <w:szCs w:val="28"/>
        </w:rPr>
      </w:pPr>
      <w:r w:rsidRPr="00887990">
        <w:rPr>
          <w:rFonts w:ascii="Calibri" w:hAnsi="Calibri" w:cs="Calibri"/>
          <w:b/>
          <w:bCs/>
          <w:sz w:val="28"/>
          <w:szCs w:val="28"/>
        </w:rPr>
        <w:t>I. Foundational Frameworks &amp; Theoretical Contexts</w:t>
      </w:r>
    </w:p>
    <w:p w14:paraId="7E717077" w14:textId="227184C5"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Balanced Blended Space. </w:t>
      </w:r>
      <w:hyperlink r:id="rId10" w:history="1">
        <w:r w:rsidRPr="00215401">
          <w:rPr>
            <w:rStyle w:val="Hyperlink"/>
            <w:rFonts w:ascii="Calibri" w:hAnsi="Calibri" w:cs="Calibri"/>
            <w:sz w:val="21"/>
            <w:szCs w:val="21"/>
          </w:rPr>
          <w:t>https://sites.google.com/view/balancedblendedspace/home</w:t>
        </w:r>
      </w:hyperlink>
      <w:r w:rsidRPr="00215401">
        <w:rPr>
          <w:rFonts w:ascii="Calibri" w:hAnsi="Calibri" w:cs="Calibri"/>
          <w:sz w:val="21"/>
          <w:szCs w:val="21"/>
        </w:rPr>
        <w:t>.</w:t>
      </w:r>
    </w:p>
    <w:p w14:paraId="60F47925"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Bijker, Wiebe, et al. </w:t>
      </w:r>
      <w:r w:rsidRPr="00215401">
        <w:rPr>
          <w:rFonts w:ascii="Calibri" w:hAnsi="Calibri" w:cs="Calibri"/>
          <w:i/>
          <w:iCs/>
          <w:sz w:val="21"/>
          <w:szCs w:val="21"/>
        </w:rPr>
        <w:t>The Social Construction of Technological Systems.</w:t>
      </w:r>
      <w:r w:rsidRPr="00215401">
        <w:rPr>
          <w:rFonts w:ascii="Calibri" w:hAnsi="Calibri" w:cs="Calibri"/>
          <w:sz w:val="21"/>
          <w:szCs w:val="21"/>
        </w:rPr>
        <w:t xml:space="preserve"> 4th printing, MIT Press, 1993 (1987).</w:t>
      </w:r>
    </w:p>
    <w:p w14:paraId="1DD85A48"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Okeefe, Brian, et al. “A Blended Space for Heritage Storytelling.” </w:t>
      </w:r>
      <w:r w:rsidRPr="00215401">
        <w:rPr>
          <w:rFonts w:ascii="Calibri" w:hAnsi="Calibri" w:cs="Calibri"/>
          <w:i/>
          <w:iCs/>
          <w:sz w:val="21"/>
          <w:szCs w:val="21"/>
        </w:rPr>
        <w:t>Proc. British HCI 2014,</w:t>
      </w:r>
      <w:r w:rsidRPr="00215401">
        <w:rPr>
          <w:rFonts w:ascii="Calibri" w:hAnsi="Calibri" w:cs="Calibri"/>
          <w:sz w:val="21"/>
          <w:szCs w:val="21"/>
        </w:rPr>
        <w:t xml:space="preserve"> Jan. 2014, pp. 1–10. </w:t>
      </w:r>
      <w:hyperlink r:id="rId11" w:history="1">
        <w:r w:rsidRPr="00215401">
          <w:rPr>
            <w:rFonts w:ascii="Calibri" w:hAnsi="Calibri" w:cs="Calibri"/>
            <w:color w:val="0000FF"/>
            <w:sz w:val="21"/>
            <w:szCs w:val="21"/>
            <w:u w:val="single"/>
          </w:rPr>
          <w:t>https://dl.acm.org/doi/10.1145/2593968.2593972</w:t>
        </w:r>
      </w:hyperlink>
      <w:r w:rsidRPr="00215401">
        <w:rPr>
          <w:rFonts w:ascii="Calibri" w:hAnsi="Calibri" w:cs="Calibri"/>
          <w:sz w:val="21"/>
          <w:szCs w:val="21"/>
        </w:rPr>
        <w:t>.</w:t>
      </w:r>
    </w:p>
    <w:p w14:paraId="100C4DD5"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Smith, David. “Collaborative AI: OER Materials for Exploring AI as a Partner Rather than a Tool.” </w:t>
      </w:r>
      <w:r w:rsidRPr="00215401">
        <w:rPr>
          <w:rFonts w:ascii="Calibri" w:hAnsi="Calibri" w:cs="Calibri"/>
          <w:i/>
          <w:iCs/>
          <w:sz w:val="21"/>
          <w:szCs w:val="21"/>
        </w:rPr>
        <w:t>CUNY Academic Works,</w:t>
      </w:r>
      <w:r w:rsidRPr="00215401">
        <w:rPr>
          <w:rFonts w:ascii="Calibri" w:hAnsi="Calibri" w:cs="Calibri"/>
          <w:sz w:val="21"/>
          <w:szCs w:val="21"/>
        </w:rPr>
        <w:t xml:space="preserve"> Mar. 2025. </w:t>
      </w:r>
      <w:hyperlink r:id="rId12" w:history="1">
        <w:r w:rsidRPr="00215401">
          <w:rPr>
            <w:rFonts w:ascii="Calibri" w:hAnsi="Calibri" w:cs="Calibri"/>
            <w:color w:val="0000FF"/>
            <w:sz w:val="21"/>
            <w:szCs w:val="21"/>
            <w:u w:val="single"/>
          </w:rPr>
          <w:t>https://academicworks.cuny.edu/ny_oers/77</w:t>
        </w:r>
      </w:hyperlink>
      <w:r w:rsidRPr="00215401">
        <w:rPr>
          <w:rFonts w:ascii="Calibri" w:hAnsi="Calibri" w:cs="Calibri"/>
          <w:sz w:val="21"/>
          <w:szCs w:val="21"/>
        </w:rPr>
        <w:t>.</w:t>
      </w:r>
    </w:p>
    <w:p w14:paraId="43129768" w14:textId="65CC3956"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Smith, David B., and Ann Delilkan. “Center for Holistic Integration.” </w:t>
      </w:r>
      <w:r w:rsidRPr="00215401">
        <w:rPr>
          <w:rFonts w:ascii="Calibri" w:hAnsi="Calibri" w:cs="Calibri"/>
          <w:i/>
          <w:iCs/>
          <w:sz w:val="21"/>
          <w:szCs w:val="21"/>
        </w:rPr>
        <w:t>Center for Holistic Integration,</w:t>
      </w:r>
      <w:r w:rsidRPr="00215401">
        <w:rPr>
          <w:rFonts w:ascii="Calibri" w:hAnsi="Calibri" w:cs="Calibri"/>
          <w:sz w:val="21"/>
          <w:szCs w:val="21"/>
        </w:rPr>
        <w:t xml:space="preserve"> </w:t>
      </w:r>
      <w:hyperlink r:id="rId13" w:history="1">
        <w:r w:rsidRPr="00215401">
          <w:rPr>
            <w:rFonts w:ascii="Calibri" w:hAnsi="Calibri" w:cs="Calibri"/>
            <w:color w:val="0000FF"/>
            <w:sz w:val="21"/>
            <w:szCs w:val="21"/>
            <w:u w:val="single"/>
          </w:rPr>
          <w:t>https://sites.google.com/view/chi-citytech/home</w:t>
        </w:r>
      </w:hyperlink>
      <w:r w:rsidRPr="00215401">
        <w:rPr>
          <w:rFonts w:ascii="Calibri" w:hAnsi="Calibri" w:cs="Calibri"/>
          <w:sz w:val="21"/>
          <w:szCs w:val="21"/>
        </w:rPr>
        <w:t>.</w:t>
      </w:r>
    </w:p>
    <w:p w14:paraId="3B473F02"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Smith, David, and Frederick Bianchi. “Balanced Blended Space: Proposing a Universal Theoretical Framework for Combinative Reality.” </w:t>
      </w:r>
      <w:r w:rsidRPr="00215401">
        <w:rPr>
          <w:rFonts w:ascii="Calibri" w:hAnsi="Calibri" w:cs="Calibri"/>
          <w:i/>
          <w:iCs/>
          <w:sz w:val="21"/>
          <w:szCs w:val="21"/>
        </w:rPr>
        <w:t>Publications and Research,</w:t>
      </w:r>
      <w:r w:rsidRPr="00215401">
        <w:rPr>
          <w:rFonts w:ascii="Calibri" w:hAnsi="Calibri" w:cs="Calibri"/>
          <w:sz w:val="21"/>
          <w:szCs w:val="21"/>
        </w:rPr>
        <w:t xml:space="preserve"> Oct. 2023. </w:t>
      </w:r>
      <w:hyperlink r:id="rId14" w:history="1">
        <w:r w:rsidRPr="00215401">
          <w:rPr>
            <w:rFonts w:ascii="Calibri" w:hAnsi="Calibri" w:cs="Calibri"/>
            <w:color w:val="0000FF"/>
            <w:sz w:val="21"/>
            <w:szCs w:val="21"/>
            <w:u w:val="single"/>
          </w:rPr>
          <w:t>https://academicworks.cuny.edu/ny_pubs/1239</w:t>
        </w:r>
      </w:hyperlink>
      <w:r w:rsidRPr="00215401">
        <w:rPr>
          <w:rFonts w:ascii="Calibri" w:hAnsi="Calibri" w:cs="Calibri"/>
          <w:sz w:val="21"/>
          <w:szCs w:val="21"/>
        </w:rPr>
        <w:t>.</w:t>
      </w:r>
    </w:p>
    <w:p w14:paraId="3748FB7B"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“EU AI Act: First Regulation on Artificial Intelligence.” </w:t>
      </w:r>
      <w:r w:rsidRPr="00215401">
        <w:rPr>
          <w:rFonts w:ascii="Calibri" w:hAnsi="Calibri" w:cs="Calibri"/>
          <w:i/>
          <w:iCs/>
          <w:sz w:val="21"/>
          <w:szCs w:val="21"/>
        </w:rPr>
        <w:t>European Parliament Topics,</w:t>
      </w:r>
      <w:r w:rsidRPr="00215401">
        <w:rPr>
          <w:rFonts w:ascii="Calibri" w:hAnsi="Calibri" w:cs="Calibri"/>
          <w:sz w:val="21"/>
          <w:szCs w:val="21"/>
        </w:rPr>
        <w:t xml:space="preserve"> 6 Aug. 2023. </w:t>
      </w:r>
      <w:hyperlink r:id="rId15" w:history="1">
        <w:r w:rsidRPr="00215401">
          <w:rPr>
            <w:rFonts w:ascii="Calibri" w:hAnsi="Calibri" w:cs="Calibri"/>
            <w:color w:val="0000FF"/>
            <w:sz w:val="21"/>
            <w:szCs w:val="21"/>
            <w:u w:val="single"/>
          </w:rPr>
          <w:t>https://www.europarl.europa.eu/topics/en/article/20230601STO93804/eu-ai-act-first-regulation-on-artificial-intelligence</w:t>
        </w:r>
      </w:hyperlink>
      <w:r w:rsidRPr="00215401">
        <w:rPr>
          <w:rFonts w:ascii="Calibri" w:hAnsi="Calibri" w:cs="Calibri"/>
          <w:sz w:val="21"/>
          <w:szCs w:val="21"/>
        </w:rPr>
        <w:t>.</w:t>
      </w:r>
    </w:p>
    <w:p w14:paraId="63D5A490" w14:textId="77777777" w:rsidR="00CD52A2" w:rsidRPr="00887990" w:rsidRDefault="00CD52A2" w:rsidP="00CD52A2">
      <w:pPr>
        <w:spacing w:after="100"/>
        <w:ind w:left="360" w:hanging="360"/>
        <w:rPr>
          <w:rFonts w:ascii="Calibri" w:hAnsi="Calibri" w:cs="Calibri"/>
          <w:sz w:val="22"/>
          <w:szCs w:val="22"/>
        </w:rPr>
      </w:pPr>
    </w:p>
    <w:p w14:paraId="05E469AA" w14:textId="77777777" w:rsidR="00CD52A2" w:rsidRPr="00887990" w:rsidRDefault="00CD52A2" w:rsidP="00CD52A2">
      <w:pPr>
        <w:spacing w:after="100"/>
        <w:ind w:left="360" w:hanging="360"/>
        <w:outlineLvl w:val="3"/>
        <w:rPr>
          <w:rFonts w:ascii="Calibri" w:hAnsi="Calibri" w:cs="Calibri"/>
          <w:b/>
          <w:bCs/>
          <w:sz w:val="28"/>
          <w:szCs w:val="28"/>
        </w:rPr>
      </w:pPr>
      <w:r w:rsidRPr="00887990">
        <w:rPr>
          <w:rFonts w:ascii="Calibri" w:hAnsi="Calibri" w:cs="Calibri"/>
          <w:b/>
          <w:bCs/>
          <w:sz w:val="28"/>
          <w:szCs w:val="28"/>
        </w:rPr>
        <w:t>II. Cultural and Historical Foundations (Wayang Kulit and Gamelan)</w:t>
      </w:r>
    </w:p>
    <w:p w14:paraId="26B65947"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Becker, Judith. </w:t>
      </w:r>
      <w:r w:rsidRPr="00215401">
        <w:rPr>
          <w:rFonts w:ascii="Calibri" w:hAnsi="Calibri" w:cs="Calibri"/>
          <w:i/>
          <w:iCs/>
          <w:sz w:val="21"/>
          <w:szCs w:val="21"/>
        </w:rPr>
        <w:t>Traditional Music in Modern Java: Gamelan in a Changing Society.</w:t>
      </w:r>
      <w:r w:rsidRPr="00215401">
        <w:rPr>
          <w:rFonts w:ascii="Calibri" w:hAnsi="Calibri" w:cs="Calibri"/>
          <w:sz w:val="21"/>
          <w:szCs w:val="21"/>
        </w:rPr>
        <w:t xml:space="preserve"> University Press of Hawaii, 1980.</w:t>
      </w:r>
    </w:p>
    <w:p w14:paraId="3C8BCD50"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“Gamelan, Another Indonesian Tradition.” </w:t>
      </w:r>
      <w:r w:rsidRPr="00215401">
        <w:rPr>
          <w:rFonts w:ascii="Calibri" w:hAnsi="Calibri" w:cs="Calibri"/>
          <w:i/>
          <w:iCs/>
          <w:sz w:val="21"/>
          <w:szCs w:val="21"/>
        </w:rPr>
        <w:t>UNESCO Representative List of Intangible Cultural Heritage,</w:t>
      </w:r>
      <w:r w:rsidRPr="00215401">
        <w:rPr>
          <w:rFonts w:ascii="Calibri" w:hAnsi="Calibri" w:cs="Calibri"/>
          <w:sz w:val="21"/>
          <w:szCs w:val="21"/>
        </w:rPr>
        <w:t xml:space="preserve"> </w:t>
      </w:r>
      <w:hyperlink r:id="rId16" w:history="1">
        <w:r w:rsidRPr="00215401">
          <w:rPr>
            <w:rFonts w:ascii="Calibri" w:hAnsi="Calibri" w:cs="Calibri"/>
            <w:color w:val="0000FF"/>
            <w:sz w:val="21"/>
            <w:szCs w:val="21"/>
            <w:u w:val="single"/>
          </w:rPr>
          <w:t>https://www.unesco.org/en/articles/gamelan-another-indonesian-tradition-unesco-representative-list-intangible-cultural-heritage</w:t>
        </w:r>
      </w:hyperlink>
      <w:r w:rsidRPr="00215401">
        <w:rPr>
          <w:rFonts w:ascii="Calibri" w:hAnsi="Calibri" w:cs="Calibri"/>
          <w:sz w:val="21"/>
          <w:szCs w:val="21"/>
        </w:rPr>
        <w:t>. Accessed 26 Sept. 2025.</w:t>
      </w:r>
    </w:p>
    <w:p w14:paraId="5A504BB4"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“In Javanese Wayang Kulit and Contemporary Shadow Puppetry, the Medium Is the Message.” </w:t>
      </w:r>
      <w:r w:rsidRPr="00215401">
        <w:rPr>
          <w:rFonts w:ascii="Calibri" w:hAnsi="Calibri" w:cs="Calibri"/>
          <w:i/>
          <w:iCs/>
          <w:sz w:val="21"/>
          <w:szCs w:val="21"/>
        </w:rPr>
        <w:t>Smithsonian Center for Folklife and Cultural Heritage,</w:t>
      </w:r>
      <w:r w:rsidRPr="00215401">
        <w:rPr>
          <w:rFonts w:ascii="Calibri" w:hAnsi="Calibri" w:cs="Calibri"/>
          <w:sz w:val="21"/>
          <w:szCs w:val="21"/>
        </w:rPr>
        <w:t xml:space="preserve"> </w:t>
      </w:r>
      <w:hyperlink r:id="rId17" w:history="1">
        <w:r w:rsidRPr="00215401">
          <w:rPr>
            <w:rFonts w:ascii="Calibri" w:hAnsi="Calibri" w:cs="Calibri"/>
            <w:color w:val="0000FF"/>
            <w:sz w:val="21"/>
            <w:szCs w:val="21"/>
            <w:u w:val="single"/>
          </w:rPr>
          <w:t>https://folklife.si.edu/magazine/javanese-wayang-kulit-contemporary-shadow-puppetry</w:t>
        </w:r>
      </w:hyperlink>
      <w:r w:rsidRPr="00215401">
        <w:rPr>
          <w:rFonts w:ascii="Calibri" w:hAnsi="Calibri" w:cs="Calibri"/>
          <w:sz w:val="21"/>
          <w:szCs w:val="21"/>
        </w:rPr>
        <w:t>. Accessed 26 Sept. 2025.</w:t>
      </w:r>
    </w:p>
    <w:p w14:paraId="557529D5"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In </w:t>
      </w:r>
      <w:r w:rsidRPr="00215401">
        <w:rPr>
          <w:rFonts w:ascii="Calibri" w:hAnsi="Calibri" w:cs="Calibri"/>
          <w:i/>
          <w:iCs/>
          <w:sz w:val="21"/>
          <w:szCs w:val="21"/>
        </w:rPr>
        <w:t>Malaysia, Darth Vader Is Leading a Shadow Puppetry Revival.</w:t>
      </w:r>
      <w:r w:rsidRPr="00215401">
        <w:rPr>
          <w:rFonts w:ascii="Calibri" w:hAnsi="Calibri" w:cs="Calibri"/>
          <w:sz w:val="21"/>
          <w:szCs w:val="21"/>
        </w:rPr>
        <w:t xml:space="preserve"> Directed by Great Big Story, YouTube, 2020. </w:t>
      </w:r>
      <w:hyperlink r:id="rId18" w:history="1">
        <w:r w:rsidRPr="00215401">
          <w:rPr>
            <w:rFonts w:ascii="Calibri" w:hAnsi="Calibri" w:cs="Calibri"/>
            <w:color w:val="0000FF"/>
            <w:sz w:val="21"/>
            <w:szCs w:val="21"/>
            <w:u w:val="single"/>
          </w:rPr>
          <w:t>https://www.youtube.com/watch?v=7HGy2ncM010</w:t>
        </w:r>
      </w:hyperlink>
      <w:r w:rsidRPr="00215401">
        <w:rPr>
          <w:rFonts w:ascii="Calibri" w:hAnsi="Calibri" w:cs="Calibri"/>
          <w:sz w:val="21"/>
          <w:szCs w:val="21"/>
        </w:rPr>
        <w:t>.</w:t>
      </w:r>
    </w:p>
    <w:p w14:paraId="0AD2AA5F"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Sungkono, Adi Permana. “Wayang Kulit Shadow Puppetry as an Influence on Indonesian Video Game Character Design.” </w:t>
      </w:r>
      <w:r w:rsidRPr="00215401">
        <w:rPr>
          <w:rFonts w:ascii="Calibri" w:hAnsi="Calibri" w:cs="Calibri"/>
          <w:i/>
          <w:iCs/>
          <w:sz w:val="21"/>
          <w:szCs w:val="21"/>
        </w:rPr>
        <w:t>Paradigm Academic Press, Art and Society,</w:t>
      </w:r>
      <w:r w:rsidRPr="00215401">
        <w:rPr>
          <w:rFonts w:ascii="Calibri" w:hAnsi="Calibri" w:cs="Calibri"/>
          <w:sz w:val="21"/>
          <w:szCs w:val="21"/>
        </w:rPr>
        <w:t xml:space="preserve"> vol. 4, no. 2, Feb. 2025.</w:t>
      </w:r>
    </w:p>
    <w:p w14:paraId="4EDEB7C2" w14:textId="77777777" w:rsidR="00CD52A2" w:rsidRPr="00215401" w:rsidRDefault="00CD52A2" w:rsidP="00CD52A2">
      <w:pPr>
        <w:spacing w:after="100"/>
        <w:ind w:left="360" w:hanging="360"/>
        <w:rPr>
          <w:rFonts w:ascii="Calibri" w:hAnsi="Calibri" w:cs="Calibri"/>
          <w:sz w:val="21"/>
          <w:szCs w:val="21"/>
          <w:lang w:val="de-DE"/>
        </w:rPr>
      </w:pPr>
      <w:r w:rsidRPr="00215401">
        <w:rPr>
          <w:rFonts w:ascii="Calibri" w:hAnsi="Calibri" w:cs="Calibri"/>
          <w:sz w:val="21"/>
          <w:szCs w:val="21"/>
        </w:rPr>
        <w:t xml:space="preserve">“The Indonesian Art of Shadow Puppetry Sheds Light on Our New Political Reality.” </w:t>
      </w:r>
      <w:r w:rsidRPr="00215401">
        <w:rPr>
          <w:rFonts w:ascii="Calibri" w:hAnsi="Calibri" w:cs="Calibri"/>
          <w:i/>
          <w:iCs/>
          <w:sz w:val="21"/>
          <w:szCs w:val="21"/>
          <w:lang w:val="de-DE"/>
        </w:rPr>
        <w:t>Tablet Magazine,</w:t>
      </w:r>
      <w:r w:rsidRPr="00215401">
        <w:rPr>
          <w:rFonts w:ascii="Calibri" w:hAnsi="Calibri" w:cs="Calibri"/>
          <w:sz w:val="21"/>
          <w:szCs w:val="21"/>
          <w:lang w:val="de-DE"/>
        </w:rPr>
        <w:t xml:space="preserve"> 20 Aug. 2024. </w:t>
      </w:r>
      <w:hyperlink r:id="rId19" w:history="1">
        <w:r w:rsidRPr="00215401">
          <w:rPr>
            <w:rFonts w:ascii="Calibri" w:hAnsi="Calibri" w:cs="Calibri"/>
            <w:color w:val="0000FF"/>
            <w:sz w:val="21"/>
            <w:szCs w:val="21"/>
            <w:u w:val="single"/>
            <w:lang w:val="de-DE"/>
          </w:rPr>
          <w:t>https://www.tabletmag.com/sections/arts-letters/articles/american-politics-shadow-puppetry</w:t>
        </w:r>
      </w:hyperlink>
      <w:r w:rsidRPr="00215401">
        <w:rPr>
          <w:rFonts w:ascii="Calibri" w:hAnsi="Calibri" w:cs="Calibri"/>
          <w:sz w:val="21"/>
          <w:szCs w:val="21"/>
          <w:lang w:val="de-DE"/>
        </w:rPr>
        <w:t>.</w:t>
      </w:r>
    </w:p>
    <w:p w14:paraId="513C5EA0" w14:textId="3D27BD5F" w:rsidR="00322231"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Wayang Puppet Theatre – </w:t>
      </w:r>
      <w:r w:rsidRPr="00215401">
        <w:rPr>
          <w:rFonts w:ascii="Calibri" w:hAnsi="Calibri" w:cs="Calibri"/>
          <w:i/>
          <w:iCs/>
          <w:sz w:val="21"/>
          <w:szCs w:val="21"/>
        </w:rPr>
        <w:t>UNESCO Intangible Cultural Heritage.</w:t>
      </w:r>
      <w:r w:rsidRPr="00215401">
        <w:rPr>
          <w:rFonts w:ascii="Calibri" w:hAnsi="Calibri" w:cs="Calibri"/>
          <w:sz w:val="21"/>
          <w:szCs w:val="21"/>
        </w:rPr>
        <w:t xml:space="preserve"> </w:t>
      </w:r>
      <w:hyperlink r:id="rId20" w:history="1">
        <w:r w:rsidRPr="00215401">
          <w:rPr>
            <w:rFonts w:ascii="Calibri" w:hAnsi="Calibri" w:cs="Calibri"/>
            <w:color w:val="0000FF"/>
            <w:sz w:val="21"/>
            <w:szCs w:val="21"/>
            <w:u w:val="single"/>
          </w:rPr>
          <w:t>https://ich.unesco.org/en/RL/wayang-puppet-theatre-00063</w:t>
        </w:r>
      </w:hyperlink>
      <w:r w:rsidRPr="00215401">
        <w:rPr>
          <w:rFonts w:ascii="Calibri" w:hAnsi="Calibri" w:cs="Calibri"/>
          <w:sz w:val="21"/>
          <w:szCs w:val="21"/>
        </w:rPr>
        <w:t>. Accessed 26 Sept. 2025.</w:t>
      </w:r>
    </w:p>
    <w:p w14:paraId="3898CBDD" w14:textId="77777777" w:rsidR="00322231" w:rsidRPr="00215401" w:rsidRDefault="00322231">
      <w:pPr>
        <w:rPr>
          <w:rFonts w:ascii="Calibri" w:hAnsi="Calibri" w:cs="Calibri"/>
          <w:sz w:val="21"/>
          <w:szCs w:val="21"/>
        </w:rPr>
      </w:pPr>
      <w:r w:rsidRPr="00215401">
        <w:rPr>
          <w:rFonts w:ascii="Calibri" w:hAnsi="Calibri" w:cs="Calibri"/>
          <w:sz w:val="21"/>
          <w:szCs w:val="21"/>
        </w:rPr>
        <w:br w:type="page"/>
      </w:r>
    </w:p>
    <w:p w14:paraId="55E7EACE" w14:textId="77777777" w:rsidR="00CD52A2" w:rsidRPr="00887990" w:rsidRDefault="00CD52A2" w:rsidP="00CD52A2">
      <w:pPr>
        <w:spacing w:after="100"/>
        <w:ind w:left="360" w:hanging="360"/>
        <w:rPr>
          <w:rFonts w:ascii="Calibri" w:hAnsi="Calibri" w:cs="Calibri"/>
          <w:sz w:val="22"/>
          <w:szCs w:val="22"/>
        </w:rPr>
      </w:pPr>
    </w:p>
    <w:p w14:paraId="1406EF1A" w14:textId="77777777" w:rsidR="00CD52A2" w:rsidRPr="00887990" w:rsidRDefault="00CD52A2" w:rsidP="00215401">
      <w:pPr>
        <w:spacing w:after="100"/>
        <w:outlineLvl w:val="3"/>
        <w:rPr>
          <w:rFonts w:ascii="Calibri" w:hAnsi="Calibri" w:cs="Calibri"/>
          <w:b/>
          <w:bCs/>
          <w:sz w:val="28"/>
          <w:szCs w:val="28"/>
        </w:rPr>
      </w:pPr>
      <w:r w:rsidRPr="00887990">
        <w:rPr>
          <w:rFonts w:ascii="Calibri" w:hAnsi="Calibri" w:cs="Calibri"/>
          <w:b/>
          <w:bCs/>
          <w:sz w:val="28"/>
          <w:szCs w:val="28"/>
        </w:rPr>
        <w:t>III. Performances, Cultural Events, and Applied Practice</w:t>
      </w:r>
    </w:p>
    <w:p w14:paraId="690F7D27"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An </w:t>
      </w:r>
      <w:r w:rsidRPr="00215401">
        <w:rPr>
          <w:rFonts w:ascii="Calibri" w:hAnsi="Calibri" w:cs="Calibri"/>
          <w:i/>
          <w:iCs/>
          <w:sz w:val="21"/>
          <w:szCs w:val="21"/>
        </w:rPr>
        <w:t>Evening of Francophone Cultura: A Cultural Event.</w:t>
      </w:r>
      <w:r w:rsidRPr="00215401">
        <w:rPr>
          <w:rFonts w:ascii="Calibri" w:hAnsi="Calibri" w:cs="Calibri"/>
          <w:sz w:val="21"/>
          <w:szCs w:val="21"/>
        </w:rPr>
        <w:t xml:space="preserve"> Spring 2022. </w:t>
      </w:r>
      <w:hyperlink r:id="rId21" w:history="1">
        <w:r w:rsidRPr="00215401">
          <w:rPr>
            <w:rFonts w:ascii="Calibri" w:hAnsi="Calibri" w:cs="Calibri"/>
            <w:color w:val="0000FF"/>
            <w:sz w:val="21"/>
            <w:szCs w:val="21"/>
            <w:u w:val="single"/>
          </w:rPr>
          <w:t>https://www.citytech.cuny.edu/humanities/news-events.aspx?id=1704</w:t>
        </w:r>
      </w:hyperlink>
      <w:r w:rsidRPr="00215401">
        <w:rPr>
          <w:rFonts w:ascii="Calibri" w:hAnsi="Calibri" w:cs="Calibri"/>
          <w:sz w:val="21"/>
          <w:szCs w:val="21"/>
        </w:rPr>
        <w:t>.</w:t>
      </w:r>
    </w:p>
    <w:p w14:paraId="124130AA"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i/>
          <w:iCs/>
          <w:sz w:val="21"/>
          <w:szCs w:val="21"/>
        </w:rPr>
        <w:t>Art + Tech: An Asian American Experience.</w:t>
      </w:r>
      <w:r w:rsidRPr="00215401">
        <w:rPr>
          <w:rFonts w:ascii="Calibri" w:hAnsi="Calibri" w:cs="Calibri"/>
          <w:sz w:val="21"/>
          <w:szCs w:val="21"/>
        </w:rPr>
        <w:t xml:space="preserve"> 2 May 2023. </w:t>
      </w:r>
      <w:hyperlink r:id="rId22" w:history="1">
        <w:r w:rsidRPr="00215401">
          <w:rPr>
            <w:rFonts w:ascii="Calibri" w:hAnsi="Calibri" w:cs="Calibri"/>
            <w:color w:val="0000FF"/>
            <w:sz w:val="21"/>
            <w:szCs w:val="21"/>
            <w:u w:val="single"/>
          </w:rPr>
          <w:t>https://www.citytech.cuny.edu/humanities/news-events.aspx?id=1689</w:t>
        </w:r>
      </w:hyperlink>
      <w:r w:rsidRPr="00215401">
        <w:rPr>
          <w:rFonts w:ascii="Calibri" w:hAnsi="Calibri" w:cs="Calibri"/>
          <w:sz w:val="21"/>
          <w:szCs w:val="21"/>
        </w:rPr>
        <w:t>.</w:t>
      </w:r>
    </w:p>
    <w:p w14:paraId="69F4A805"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Delilkan, Ann. “City Tech Anti-Hate Home.” </w:t>
      </w:r>
      <w:r w:rsidRPr="00215401">
        <w:rPr>
          <w:rFonts w:ascii="Calibri" w:hAnsi="Calibri" w:cs="Calibri"/>
          <w:i/>
          <w:iCs/>
          <w:sz w:val="21"/>
          <w:szCs w:val="21"/>
        </w:rPr>
        <w:t>City Tech Anti-Hate Initiative,</w:t>
      </w:r>
      <w:r w:rsidRPr="00215401">
        <w:rPr>
          <w:rFonts w:ascii="Calibri" w:hAnsi="Calibri" w:cs="Calibri"/>
          <w:sz w:val="21"/>
          <w:szCs w:val="21"/>
        </w:rPr>
        <w:t xml:space="preserve"> May 2024. </w:t>
      </w:r>
      <w:hyperlink r:id="rId23" w:history="1">
        <w:r w:rsidRPr="00215401">
          <w:rPr>
            <w:rFonts w:ascii="Calibri" w:hAnsi="Calibri" w:cs="Calibri"/>
            <w:color w:val="0000FF"/>
            <w:sz w:val="21"/>
            <w:szCs w:val="21"/>
            <w:u w:val="single"/>
          </w:rPr>
          <w:t>https://sites.google.com/view/citytech-ccsd/home</w:t>
        </w:r>
      </w:hyperlink>
      <w:r w:rsidRPr="00215401">
        <w:rPr>
          <w:rFonts w:ascii="Calibri" w:hAnsi="Calibri" w:cs="Calibri"/>
          <w:sz w:val="21"/>
          <w:szCs w:val="21"/>
        </w:rPr>
        <w:t>.</w:t>
      </w:r>
    </w:p>
    <w:p w14:paraId="69DEC5D8"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“Gamelan Yowana Sari.” </w:t>
      </w:r>
      <w:r w:rsidRPr="00215401">
        <w:rPr>
          <w:rFonts w:ascii="Calibri" w:hAnsi="Calibri" w:cs="Calibri"/>
          <w:i/>
          <w:iCs/>
          <w:sz w:val="21"/>
          <w:szCs w:val="21"/>
        </w:rPr>
        <w:t>Gamelan Yowana Sari Ensemble.</w:t>
      </w:r>
      <w:r w:rsidRPr="00215401">
        <w:rPr>
          <w:rFonts w:ascii="Calibri" w:hAnsi="Calibri" w:cs="Calibri"/>
          <w:sz w:val="21"/>
          <w:szCs w:val="21"/>
        </w:rPr>
        <w:t xml:space="preserve"> </w:t>
      </w:r>
      <w:hyperlink r:id="rId24" w:history="1">
        <w:r w:rsidRPr="00215401">
          <w:rPr>
            <w:rFonts w:ascii="Calibri" w:hAnsi="Calibri" w:cs="Calibri"/>
            <w:color w:val="0000FF"/>
            <w:sz w:val="21"/>
            <w:szCs w:val="21"/>
            <w:u w:val="single"/>
          </w:rPr>
          <w:t>http://www.gamelanys.com</w:t>
        </w:r>
      </w:hyperlink>
      <w:r w:rsidRPr="00215401">
        <w:rPr>
          <w:rFonts w:ascii="Calibri" w:hAnsi="Calibri" w:cs="Calibri"/>
          <w:sz w:val="21"/>
          <w:szCs w:val="21"/>
        </w:rPr>
        <w:t>. Accessed 29 Sept. 2025.</w:t>
      </w:r>
    </w:p>
    <w:p w14:paraId="2258DD3E"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“Gotham, Get Your Groove On – A Cultural Event.” </w:t>
      </w:r>
      <w:r w:rsidRPr="00215401">
        <w:rPr>
          <w:rFonts w:ascii="Calibri" w:hAnsi="Calibri" w:cs="Calibri"/>
          <w:i/>
          <w:iCs/>
          <w:sz w:val="21"/>
          <w:szCs w:val="21"/>
        </w:rPr>
        <w:t>City Tech Humanities News,</w:t>
      </w:r>
      <w:r w:rsidRPr="00215401">
        <w:rPr>
          <w:rFonts w:ascii="Calibri" w:hAnsi="Calibri" w:cs="Calibri"/>
          <w:sz w:val="21"/>
          <w:szCs w:val="21"/>
        </w:rPr>
        <w:t xml:space="preserve"> 14 May 2025. </w:t>
      </w:r>
      <w:hyperlink r:id="rId25" w:history="1">
        <w:r w:rsidRPr="00215401">
          <w:rPr>
            <w:rFonts w:ascii="Calibri" w:hAnsi="Calibri" w:cs="Calibri"/>
            <w:color w:val="0000FF"/>
            <w:sz w:val="21"/>
            <w:szCs w:val="21"/>
            <w:u w:val="single"/>
          </w:rPr>
          <w:t>https://www.citytech.cuny.edu/humanities/news-events.aspx?id=1980</w:t>
        </w:r>
      </w:hyperlink>
      <w:r w:rsidRPr="00215401">
        <w:rPr>
          <w:rFonts w:ascii="Calibri" w:hAnsi="Calibri" w:cs="Calibri"/>
          <w:sz w:val="21"/>
          <w:szCs w:val="21"/>
        </w:rPr>
        <w:t>.</w:t>
      </w:r>
    </w:p>
    <w:p w14:paraId="462C4AF8"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Swift, Christopher. </w:t>
      </w:r>
      <w:r w:rsidRPr="00215401">
        <w:rPr>
          <w:rFonts w:ascii="Calibri" w:hAnsi="Calibri" w:cs="Calibri"/>
          <w:i/>
          <w:iCs/>
          <w:sz w:val="21"/>
          <w:szCs w:val="21"/>
        </w:rPr>
        <w:t>Blended Shadow Puppet Project – A City Tech OpenLab Project Site.</w:t>
      </w:r>
      <w:r w:rsidRPr="00215401">
        <w:rPr>
          <w:rFonts w:ascii="Calibri" w:hAnsi="Calibri" w:cs="Calibri"/>
          <w:sz w:val="21"/>
          <w:szCs w:val="21"/>
        </w:rPr>
        <w:t xml:space="preserve"> </w:t>
      </w:r>
      <w:hyperlink r:id="rId26" w:history="1">
        <w:r w:rsidRPr="00215401">
          <w:rPr>
            <w:rFonts w:ascii="Calibri" w:hAnsi="Calibri" w:cs="Calibri"/>
            <w:color w:val="0000FF"/>
            <w:sz w:val="21"/>
            <w:szCs w:val="21"/>
            <w:u w:val="single"/>
          </w:rPr>
          <w:t>https://openlab.citytech.cuny.edu/wayang2024/</w:t>
        </w:r>
      </w:hyperlink>
      <w:r w:rsidRPr="00215401">
        <w:rPr>
          <w:rFonts w:ascii="Calibri" w:hAnsi="Calibri" w:cs="Calibri"/>
          <w:sz w:val="21"/>
          <w:szCs w:val="21"/>
        </w:rPr>
        <w:t>. Accessed 6 Oct. 2025.</w:t>
      </w:r>
    </w:p>
    <w:p w14:paraId="2C44F5D2"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i/>
          <w:iCs/>
          <w:sz w:val="21"/>
          <w:szCs w:val="21"/>
        </w:rPr>
        <w:t>The MidEast: A Cultural Event.</w:t>
      </w:r>
      <w:r w:rsidRPr="00215401">
        <w:rPr>
          <w:rFonts w:ascii="Calibri" w:hAnsi="Calibri" w:cs="Calibri"/>
          <w:sz w:val="21"/>
          <w:szCs w:val="21"/>
        </w:rPr>
        <w:t xml:space="preserve"> </w:t>
      </w:r>
      <w:r w:rsidRPr="00215401">
        <w:rPr>
          <w:rFonts w:ascii="Calibri" w:hAnsi="Calibri" w:cs="Calibri"/>
          <w:i/>
          <w:iCs/>
          <w:sz w:val="21"/>
          <w:szCs w:val="21"/>
        </w:rPr>
        <w:t>City Tech Humanities News,</w:t>
      </w:r>
      <w:r w:rsidRPr="00215401">
        <w:rPr>
          <w:rFonts w:ascii="Calibri" w:hAnsi="Calibri" w:cs="Calibri"/>
          <w:sz w:val="21"/>
          <w:szCs w:val="21"/>
        </w:rPr>
        <w:t xml:space="preserve"> Feb. 2020. </w:t>
      </w:r>
      <w:hyperlink r:id="rId27" w:history="1">
        <w:r w:rsidRPr="00215401">
          <w:rPr>
            <w:rFonts w:ascii="Calibri" w:hAnsi="Calibri" w:cs="Calibri"/>
            <w:color w:val="0000FF"/>
            <w:sz w:val="21"/>
            <w:szCs w:val="21"/>
            <w:u w:val="single"/>
          </w:rPr>
          <w:t>https://www.citytech.cuny.edu/humanities/news-events.aspx?id=1705</w:t>
        </w:r>
      </w:hyperlink>
      <w:r w:rsidRPr="00215401">
        <w:rPr>
          <w:rFonts w:ascii="Calibri" w:hAnsi="Calibri" w:cs="Calibri"/>
          <w:sz w:val="21"/>
          <w:szCs w:val="21"/>
        </w:rPr>
        <w:t>.</w:t>
      </w:r>
    </w:p>
    <w:p w14:paraId="6C973814"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Revitalizing Wayang Puppetry through Creative Lighting – </w:t>
      </w:r>
      <w:r w:rsidRPr="00215401">
        <w:rPr>
          <w:rFonts w:ascii="Calibri" w:hAnsi="Calibri" w:cs="Calibri"/>
          <w:i/>
          <w:iCs/>
          <w:sz w:val="21"/>
          <w:szCs w:val="21"/>
        </w:rPr>
        <w:t>PIR Journal,</w:t>
      </w:r>
      <w:r w:rsidRPr="00215401">
        <w:rPr>
          <w:rFonts w:ascii="Calibri" w:hAnsi="Calibri" w:cs="Calibri"/>
          <w:sz w:val="21"/>
          <w:szCs w:val="21"/>
        </w:rPr>
        <w:t xml:space="preserve"> 3 Oct. 2023. </w:t>
      </w:r>
      <w:hyperlink r:id="rId28" w:history="1">
        <w:r w:rsidRPr="00215401">
          <w:rPr>
            <w:rFonts w:ascii="Calibri" w:hAnsi="Calibri" w:cs="Calibri"/>
            <w:color w:val="0000FF"/>
            <w:sz w:val="21"/>
            <w:szCs w:val="21"/>
            <w:u w:val="single"/>
          </w:rPr>
          <w:t>https://pirjournal.commons.gc.cuny.edu/2023/10/03/revitalizing-wayang-puppetry-through-creative-lighting/</w:t>
        </w:r>
      </w:hyperlink>
      <w:r w:rsidRPr="00215401">
        <w:rPr>
          <w:rFonts w:ascii="Calibri" w:hAnsi="Calibri" w:cs="Calibri"/>
          <w:sz w:val="21"/>
          <w:szCs w:val="21"/>
        </w:rPr>
        <w:t>.</w:t>
      </w:r>
    </w:p>
    <w:p w14:paraId="004F395A"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“Michael Lipsey | Aaron Copland School of Music | Queens College, CUNY.” </w:t>
      </w:r>
      <w:r w:rsidRPr="00215401">
        <w:rPr>
          <w:rFonts w:ascii="Calibri" w:hAnsi="Calibri" w:cs="Calibri"/>
          <w:i/>
          <w:iCs/>
          <w:sz w:val="21"/>
          <w:szCs w:val="21"/>
        </w:rPr>
        <w:t>Queens College Website.</w:t>
      </w:r>
      <w:r w:rsidRPr="00215401">
        <w:rPr>
          <w:rFonts w:ascii="Calibri" w:hAnsi="Calibri" w:cs="Calibri"/>
          <w:sz w:val="21"/>
          <w:szCs w:val="21"/>
        </w:rPr>
        <w:t xml:space="preserve"> </w:t>
      </w:r>
      <w:hyperlink r:id="rId29" w:history="1">
        <w:r w:rsidRPr="00215401">
          <w:rPr>
            <w:rFonts w:ascii="Calibri" w:hAnsi="Calibri" w:cs="Calibri"/>
            <w:color w:val="0000FF"/>
            <w:sz w:val="21"/>
            <w:szCs w:val="21"/>
            <w:u w:val="single"/>
          </w:rPr>
          <w:t>https://www.qc.cuny.edu/academics/music/michael-lipsey/</w:t>
        </w:r>
      </w:hyperlink>
      <w:r w:rsidRPr="00215401">
        <w:rPr>
          <w:rFonts w:ascii="Calibri" w:hAnsi="Calibri" w:cs="Calibri"/>
          <w:sz w:val="21"/>
          <w:szCs w:val="21"/>
        </w:rPr>
        <w:t>. Accessed 29 Sept. 2025.</w:t>
      </w:r>
    </w:p>
    <w:p w14:paraId="491DE70A" w14:textId="77777777" w:rsidR="00CD52A2" w:rsidRPr="00215401" w:rsidRDefault="00CD52A2" w:rsidP="00CD52A2">
      <w:pPr>
        <w:spacing w:after="100"/>
        <w:ind w:left="360" w:hanging="360"/>
        <w:rPr>
          <w:rFonts w:ascii="Calibri" w:hAnsi="Calibri" w:cs="Calibri"/>
          <w:sz w:val="21"/>
          <w:szCs w:val="21"/>
        </w:rPr>
      </w:pPr>
    </w:p>
    <w:p w14:paraId="7A57DC54" w14:textId="77777777" w:rsidR="00CD52A2" w:rsidRPr="00887990" w:rsidRDefault="00CD52A2" w:rsidP="00CD52A2">
      <w:pPr>
        <w:spacing w:after="100"/>
        <w:ind w:left="360" w:hanging="360"/>
        <w:outlineLvl w:val="3"/>
        <w:rPr>
          <w:rFonts w:ascii="Calibri" w:hAnsi="Calibri" w:cs="Calibri"/>
          <w:b/>
          <w:bCs/>
          <w:sz w:val="28"/>
          <w:szCs w:val="28"/>
        </w:rPr>
      </w:pPr>
      <w:r w:rsidRPr="00887990">
        <w:rPr>
          <w:rFonts w:ascii="Calibri" w:hAnsi="Calibri" w:cs="Calibri"/>
          <w:b/>
          <w:bCs/>
          <w:sz w:val="28"/>
          <w:szCs w:val="28"/>
        </w:rPr>
        <w:t>IV. Technological and Computational Research</w:t>
      </w:r>
    </w:p>
    <w:p w14:paraId="17AC69EC"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“Impact Soundworks – Javanese Gamelan (VST, AU, AAX) Virtual Instrument.” </w:t>
      </w:r>
      <w:r w:rsidRPr="00215401">
        <w:rPr>
          <w:rFonts w:ascii="Calibri" w:hAnsi="Calibri" w:cs="Calibri"/>
          <w:i/>
          <w:iCs/>
          <w:sz w:val="21"/>
          <w:szCs w:val="21"/>
        </w:rPr>
        <w:t>Impact Soundworks,</w:t>
      </w:r>
      <w:r w:rsidRPr="00215401">
        <w:rPr>
          <w:rFonts w:ascii="Calibri" w:hAnsi="Calibri" w:cs="Calibri"/>
          <w:sz w:val="21"/>
          <w:szCs w:val="21"/>
        </w:rPr>
        <w:t xml:space="preserve"> </w:t>
      </w:r>
      <w:hyperlink r:id="rId30" w:history="1">
        <w:r w:rsidRPr="00215401">
          <w:rPr>
            <w:rFonts w:ascii="Calibri" w:hAnsi="Calibri" w:cs="Calibri"/>
            <w:color w:val="0000FF"/>
            <w:sz w:val="21"/>
            <w:szCs w:val="21"/>
            <w:u w:val="single"/>
          </w:rPr>
          <w:t>https://impactsoundworks.com/product/javanese-gamelan/</w:t>
        </w:r>
      </w:hyperlink>
      <w:r w:rsidRPr="00215401">
        <w:rPr>
          <w:rFonts w:ascii="Calibri" w:hAnsi="Calibri" w:cs="Calibri"/>
          <w:sz w:val="21"/>
          <w:szCs w:val="21"/>
        </w:rPr>
        <w:t>. Accessed 28 Jan. 2025.</w:t>
      </w:r>
    </w:p>
    <w:p w14:paraId="4C6837B5"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Linke, Simon, et al. “Clustering of Indonesian and Western Gamelan Orchestras through Machine Learning of Performance Parameters.” </w:t>
      </w:r>
      <w:r w:rsidRPr="00215401">
        <w:rPr>
          <w:rFonts w:ascii="Calibri" w:hAnsi="Calibri" w:cs="Calibri"/>
          <w:i/>
          <w:iCs/>
          <w:sz w:val="21"/>
          <w:szCs w:val="21"/>
        </w:rPr>
        <w:t>arXiv:2409.03713,</w:t>
      </w:r>
      <w:r w:rsidRPr="00215401">
        <w:rPr>
          <w:rFonts w:ascii="Calibri" w:hAnsi="Calibri" w:cs="Calibri"/>
          <w:sz w:val="21"/>
          <w:szCs w:val="21"/>
        </w:rPr>
        <w:t xml:space="preserve"> arXiv, 3 Sept. 2024. </w:t>
      </w:r>
      <w:hyperlink r:id="rId31" w:history="1">
        <w:r w:rsidRPr="00215401">
          <w:rPr>
            <w:rFonts w:ascii="Calibri" w:hAnsi="Calibri" w:cs="Calibri"/>
            <w:color w:val="0000FF"/>
            <w:sz w:val="21"/>
            <w:szCs w:val="21"/>
            <w:u w:val="single"/>
          </w:rPr>
          <w:t>https://doi.org/10.48550/arXiv.2409.03713</w:t>
        </w:r>
      </w:hyperlink>
      <w:r w:rsidRPr="00215401">
        <w:rPr>
          <w:rFonts w:ascii="Calibri" w:hAnsi="Calibri" w:cs="Calibri"/>
          <w:sz w:val="21"/>
          <w:szCs w:val="21"/>
        </w:rPr>
        <w:t>.</w:t>
      </w:r>
    </w:p>
    <w:p w14:paraId="552E04B4" w14:textId="77777777"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“(PDF) Automatic Note Generator for Javanese Gamelan Music Accompaniment Using Deep Learning.” </w:t>
      </w:r>
      <w:r w:rsidRPr="00215401">
        <w:rPr>
          <w:rFonts w:ascii="Calibri" w:hAnsi="Calibri" w:cs="Calibri"/>
          <w:i/>
          <w:iCs/>
          <w:sz w:val="21"/>
          <w:szCs w:val="21"/>
        </w:rPr>
        <w:t>ResearchGate,</w:t>
      </w:r>
      <w:r w:rsidRPr="00215401">
        <w:rPr>
          <w:rFonts w:ascii="Calibri" w:hAnsi="Calibri" w:cs="Calibri"/>
          <w:sz w:val="21"/>
          <w:szCs w:val="21"/>
        </w:rPr>
        <w:t xml:space="preserve"> Feb. 2025. </w:t>
      </w:r>
      <w:hyperlink r:id="rId32" w:history="1">
        <w:r w:rsidRPr="00215401">
          <w:rPr>
            <w:rFonts w:ascii="Calibri" w:hAnsi="Calibri" w:cs="Calibri"/>
            <w:color w:val="0000FF"/>
            <w:sz w:val="21"/>
            <w:szCs w:val="21"/>
            <w:u w:val="single"/>
          </w:rPr>
          <w:t>https://doi.org/10.26555/ijain.v9i2.1031</w:t>
        </w:r>
      </w:hyperlink>
      <w:r w:rsidRPr="00215401">
        <w:rPr>
          <w:rFonts w:ascii="Calibri" w:hAnsi="Calibri" w:cs="Calibri"/>
          <w:sz w:val="21"/>
          <w:szCs w:val="21"/>
        </w:rPr>
        <w:t>.</w:t>
      </w:r>
    </w:p>
    <w:p w14:paraId="61774115" w14:textId="77934A24" w:rsidR="00CD52A2" w:rsidRPr="00215401" w:rsidRDefault="00CD52A2" w:rsidP="00CD52A2">
      <w:pPr>
        <w:spacing w:after="100"/>
        <w:ind w:left="360" w:hanging="360"/>
        <w:rPr>
          <w:rFonts w:ascii="Calibri" w:hAnsi="Calibri" w:cs="Calibri"/>
          <w:sz w:val="21"/>
          <w:szCs w:val="21"/>
        </w:rPr>
      </w:pPr>
      <w:r w:rsidRPr="00215401">
        <w:rPr>
          <w:rFonts w:ascii="Calibri" w:hAnsi="Calibri" w:cs="Calibri"/>
          <w:sz w:val="21"/>
          <w:szCs w:val="21"/>
        </w:rPr>
        <w:t xml:space="preserve">Sen, Rego. </w:t>
      </w:r>
      <w:r w:rsidRPr="00215401">
        <w:rPr>
          <w:rFonts w:ascii="Calibri" w:hAnsi="Calibri" w:cs="Calibri"/>
          <w:i/>
          <w:iCs/>
          <w:sz w:val="21"/>
          <w:szCs w:val="21"/>
        </w:rPr>
        <w:t>Gamelan Sequencer (Python Project).</w:t>
      </w:r>
      <w:r w:rsidRPr="00215401">
        <w:rPr>
          <w:rFonts w:ascii="Calibri" w:hAnsi="Calibri" w:cs="Calibri"/>
          <w:sz w:val="21"/>
          <w:szCs w:val="21"/>
        </w:rPr>
        <w:t xml:space="preserve"> GitHub, </w:t>
      </w:r>
      <w:hyperlink r:id="rId33" w:history="1">
        <w:r w:rsidRPr="00215401">
          <w:rPr>
            <w:rFonts w:ascii="Calibri" w:hAnsi="Calibri" w:cs="Calibri"/>
            <w:color w:val="0000FF"/>
            <w:sz w:val="21"/>
            <w:szCs w:val="21"/>
            <w:u w:val="single"/>
          </w:rPr>
          <w:t>https://github.com/regosen/gamelan_sequencer</w:t>
        </w:r>
      </w:hyperlink>
      <w:r w:rsidRPr="00215401">
        <w:rPr>
          <w:rFonts w:ascii="Calibri" w:hAnsi="Calibri" w:cs="Calibri"/>
          <w:sz w:val="21"/>
          <w:szCs w:val="21"/>
        </w:rPr>
        <w:t>. Accessed 27 Mar. 2024.</w:t>
      </w:r>
    </w:p>
    <w:p w14:paraId="6A3AF568" w14:textId="77777777" w:rsidR="007C4124" w:rsidRPr="00215401" w:rsidRDefault="007C4124" w:rsidP="00CD52A2">
      <w:pPr>
        <w:spacing w:after="100"/>
        <w:ind w:left="360" w:hanging="360"/>
        <w:rPr>
          <w:rFonts w:ascii="Calibri" w:hAnsi="Calibri" w:cs="Calibri"/>
          <w:sz w:val="10"/>
          <w:szCs w:val="10"/>
        </w:rPr>
      </w:pPr>
    </w:p>
    <w:p w14:paraId="6BE11E99" w14:textId="08D3062F" w:rsidR="007C4124" w:rsidRPr="007C4124" w:rsidRDefault="007C4124" w:rsidP="00CD52A2">
      <w:pPr>
        <w:spacing w:after="100"/>
        <w:ind w:left="360" w:hanging="360"/>
        <w:rPr>
          <w:rFonts w:ascii="Calibri" w:hAnsi="Calibri" w:cs="Calibri"/>
          <w:b/>
          <w:bCs/>
          <w:sz w:val="28"/>
          <w:szCs w:val="28"/>
        </w:rPr>
      </w:pPr>
      <w:r w:rsidRPr="007C4124">
        <w:rPr>
          <w:rFonts w:ascii="Calibri" w:hAnsi="Calibri" w:cs="Calibri"/>
          <w:b/>
          <w:bCs/>
          <w:sz w:val="28"/>
          <w:szCs w:val="28"/>
        </w:rPr>
        <w:t>V. Statement of AI Use</w:t>
      </w:r>
    </w:p>
    <w:p w14:paraId="68905045" w14:textId="13BA7CA3" w:rsidR="00CD52A2" w:rsidRPr="00887990" w:rsidRDefault="007C4124" w:rsidP="00215401">
      <w:pPr>
        <w:spacing w:after="100"/>
        <w:rPr>
          <w:rFonts w:ascii="Calibri" w:hAnsi="Calibri" w:cs="Calibri"/>
          <w:sz w:val="22"/>
          <w:szCs w:val="22"/>
        </w:rPr>
      </w:pPr>
      <w:r w:rsidRPr="00215401">
        <w:rPr>
          <w:rFonts w:ascii="Calibri" w:hAnsi="Calibri" w:cs="Calibri"/>
          <w:sz w:val="22"/>
          <w:szCs w:val="22"/>
        </w:rPr>
        <w:t xml:space="preserve">This proposal was prepared through a collaborative writing process between the principal investigator, co-PIs, and ChatGPT-5 (OpenAI), used as a partner within the Center for Holistic Integration’s (CHI) framework of </w:t>
      </w:r>
      <w:r w:rsidRPr="00215401">
        <w:rPr>
          <w:rStyle w:val="Strong"/>
          <w:rFonts w:ascii="Calibri" w:hAnsi="Calibri" w:cs="Calibri"/>
          <w:sz w:val="22"/>
          <w:szCs w:val="22"/>
        </w:rPr>
        <w:t>Collaborative AI</w:t>
      </w:r>
      <w:r w:rsidRPr="00215401">
        <w:rPr>
          <w:rFonts w:ascii="Calibri" w:hAnsi="Calibri" w:cs="Calibri"/>
          <w:sz w:val="22"/>
          <w:szCs w:val="22"/>
        </w:rPr>
        <w:t>. The AI system assisted in drafting, synthesizing, and editing proposal sections—including the project summary, methodology, and budget justification—under direct human supervision. Human researchers defined project goals, verified accuracy, and approved all final text. No proprietary or confidential data were shared, and the AI’s contributions were limited to language generation, structural organization, and reference support.</w:t>
      </w:r>
      <w:r w:rsidRPr="00215401">
        <w:rPr>
          <w:rFonts w:ascii="Calibri" w:hAnsi="Calibri" w:cs="Calibri"/>
          <w:sz w:val="22"/>
          <w:szCs w:val="22"/>
        </w:rPr>
        <w:br/>
      </w:r>
    </w:p>
    <w:p w14:paraId="0EAF566D" w14:textId="77777777" w:rsidR="00CD52A2" w:rsidRPr="00887990" w:rsidRDefault="00CD52A2" w:rsidP="00CD52A2">
      <w:pPr>
        <w:spacing w:after="100"/>
        <w:ind w:left="360" w:hanging="360"/>
        <w:rPr>
          <w:rFonts w:asciiTheme="minorHAnsi" w:hAnsiTheme="minorHAnsi" w:cstheme="minorHAnsi"/>
          <w:sz w:val="22"/>
          <w:szCs w:val="22"/>
        </w:rPr>
      </w:pPr>
    </w:p>
    <w:p w14:paraId="7F862226" w14:textId="77777777" w:rsidR="00A45BDF" w:rsidRPr="00887990" w:rsidRDefault="00A45BDF" w:rsidP="00887990">
      <w:pPr>
        <w:spacing w:line="276" w:lineRule="auto"/>
        <w:ind w:hanging="480"/>
        <w:rPr>
          <w:sz w:val="22"/>
          <w:szCs w:val="22"/>
        </w:rPr>
      </w:pPr>
    </w:p>
    <w:p w14:paraId="2A9B806D" w14:textId="5D0934EA" w:rsidR="00934C79" w:rsidRPr="007D59D4" w:rsidRDefault="00E579CC" w:rsidP="009E156E">
      <w:pPr>
        <w:pStyle w:val="Heading1"/>
      </w:pPr>
      <w:r>
        <w:t>S</w:t>
      </w:r>
      <w:r w:rsidR="00F21D1C" w:rsidRPr="007D59D4">
        <w:t>tatement of Interdisciplinary Collaboration</w:t>
      </w:r>
    </w:p>
    <w:p w14:paraId="2A9AA865" w14:textId="77777777" w:rsidR="00F21D1C" w:rsidRPr="00104DCF" w:rsidRDefault="00F21D1C" w:rsidP="00B55B1E"/>
    <w:p w14:paraId="72E75FB5" w14:textId="77777777" w:rsidR="00917C01" w:rsidRPr="00887990" w:rsidRDefault="00917C01" w:rsidP="00887990">
      <w:pPr>
        <w:spacing w:after="240"/>
        <w:rPr>
          <w:rFonts w:ascii="Calibri" w:hAnsi="Calibri" w:cs="Calibri"/>
        </w:rPr>
      </w:pPr>
      <w:r w:rsidRPr="00887990">
        <w:rPr>
          <w:rFonts w:ascii="Calibri" w:hAnsi="Calibri" w:cs="Calibri"/>
        </w:rPr>
        <w:t>This collaboration is rooted in CHI’s principle of Holistic Integration, which creates expansive meta-projects where disciplines converge without sacrificing their original goals. Each investigator contributes essential expertise, and the project interdependence extends across CHI’s wider ecosystem, where parallel meta-projects also feed into the deliverables described here.</w:t>
      </w:r>
    </w:p>
    <w:p w14:paraId="314F8908" w14:textId="55DDDFE4" w:rsidR="00917C01" w:rsidRPr="00887990" w:rsidRDefault="00917C01" w:rsidP="00887990">
      <w:pPr>
        <w:spacing w:after="240"/>
        <w:rPr>
          <w:rFonts w:ascii="Calibri" w:hAnsi="Calibri" w:cs="Calibri"/>
        </w:rPr>
      </w:pPr>
      <w:r w:rsidRPr="00887990">
        <w:rPr>
          <w:rFonts w:ascii="Calibri" w:hAnsi="Calibri" w:cs="Calibri"/>
        </w:rPr>
        <w:t xml:space="preserve">David Smith (Artistic Director, CHI, City Tech) provides the overarching vision and integration framework, while also leading the design and technology implementation </w:t>
      </w:r>
      <w:r w:rsidR="00F830DE" w:rsidRPr="00887990">
        <w:rPr>
          <w:rFonts w:ascii="Calibri" w:hAnsi="Calibri" w:cs="Calibri"/>
        </w:rPr>
        <w:t xml:space="preserve">that </w:t>
      </w:r>
      <w:r w:rsidRPr="00887990">
        <w:rPr>
          <w:rFonts w:ascii="Calibri" w:hAnsi="Calibri" w:cs="Calibri"/>
        </w:rPr>
        <w:t>enable shadow puppet performances within BSPT. He ensures the integration of this project with other active CHI meta-projects — Collaborative AI, Cultural Popup, Blended Environments, UNESCO World-Building—so that student and faculty contributions across disciplines are incorporated into the final production.</w:t>
      </w:r>
    </w:p>
    <w:p w14:paraId="5348CF7F" w14:textId="5A275396" w:rsidR="00917C01" w:rsidRPr="00887990" w:rsidRDefault="00917C01" w:rsidP="00887990">
      <w:pPr>
        <w:spacing w:after="240"/>
        <w:rPr>
          <w:rFonts w:ascii="Calibri" w:hAnsi="Calibri" w:cs="Calibri"/>
        </w:rPr>
      </w:pPr>
      <w:r w:rsidRPr="00887990">
        <w:rPr>
          <w:rFonts w:ascii="Calibri" w:hAnsi="Calibri" w:cs="Calibri"/>
        </w:rPr>
        <w:t xml:space="preserve">Ann Delilkan (Managing Director, CHI, City Tech) contributes cultural and managerial expertise, directing production and coordination for the Cultural Popup (Project Focus 1), while fostering partnerships </w:t>
      </w:r>
      <w:r w:rsidR="00F830DE" w:rsidRPr="00887990">
        <w:rPr>
          <w:rFonts w:ascii="Calibri" w:hAnsi="Calibri" w:cs="Calibri"/>
        </w:rPr>
        <w:t xml:space="preserve">across CUNY and beyond </w:t>
      </w:r>
      <w:r w:rsidRPr="00887990">
        <w:rPr>
          <w:rFonts w:ascii="Calibri" w:hAnsi="Calibri" w:cs="Calibri"/>
        </w:rPr>
        <w:t>that extend the project’s impact.</w:t>
      </w:r>
    </w:p>
    <w:p w14:paraId="2B4D21F1" w14:textId="77777777" w:rsidR="00917C01" w:rsidRPr="00887990" w:rsidRDefault="00917C01" w:rsidP="00887990">
      <w:pPr>
        <w:spacing w:after="240"/>
        <w:rPr>
          <w:rFonts w:ascii="Calibri" w:hAnsi="Calibri" w:cs="Calibri"/>
        </w:rPr>
      </w:pPr>
      <w:r w:rsidRPr="00887990">
        <w:rPr>
          <w:rFonts w:ascii="Calibri" w:hAnsi="Calibri" w:cs="Calibri"/>
        </w:rPr>
        <w:t>Michael Lipsey (Queens College) directs Gamelan Yowana Sari, providing musical expertise, pedagogy, and cultural grounding, ensuring authentic integration of gamelan while fostering innovative extensions.</w:t>
      </w:r>
    </w:p>
    <w:p w14:paraId="491BD61E" w14:textId="6EE2DAB1" w:rsidR="00917C01" w:rsidRPr="00887990" w:rsidRDefault="00917C01" w:rsidP="00887990">
      <w:pPr>
        <w:spacing w:after="240"/>
        <w:rPr>
          <w:rFonts w:ascii="Calibri" w:hAnsi="Calibri" w:cs="Calibri"/>
        </w:rPr>
      </w:pPr>
      <w:r w:rsidRPr="00887990">
        <w:rPr>
          <w:rFonts w:ascii="Calibri" w:hAnsi="Calibri" w:cs="Calibri"/>
        </w:rPr>
        <w:t xml:space="preserve">Christopher Swift (City Tech) </w:t>
      </w:r>
      <w:r w:rsidR="00036BAF" w:rsidRPr="00887990">
        <w:rPr>
          <w:rFonts w:ascii="Calibri" w:hAnsi="Calibri" w:cs="Calibri"/>
        </w:rPr>
        <w:t>will be director of the Blended Shadow Puppet production</w:t>
      </w:r>
      <w:r w:rsidR="001E2D9D" w:rsidRPr="00887990">
        <w:rPr>
          <w:rFonts w:ascii="Calibri" w:hAnsi="Calibri" w:cs="Calibri"/>
        </w:rPr>
        <w:t xml:space="preserve"> (Project Focus 2)</w:t>
      </w:r>
      <w:r w:rsidR="00036BAF" w:rsidRPr="00887990">
        <w:rPr>
          <w:rFonts w:ascii="Calibri" w:hAnsi="Calibri" w:cs="Calibri"/>
        </w:rPr>
        <w:t xml:space="preserve">, and </w:t>
      </w:r>
      <w:r w:rsidRPr="00887990">
        <w:rPr>
          <w:rFonts w:ascii="Calibri" w:hAnsi="Calibri" w:cs="Calibri"/>
        </w:rPr>
        <w:t>leads artistic research into Wayang Kulit design, narrative, and performance, with two CUNY Graduate Center students. Guided by advisors Dr. Claudia Orenstein and Dr. Nyoman Sedana, his team adapts dalang techniques and scenography, producing novel performance styles and scholarship.</w:t>
      </w:r>
      <w:r w:rsidR="001E2D9D" w:rsidRPr="00887990">
        <w:rPr>
          <w:rFonts w:ascii="Calibri" w:hAnsi="Calibri" w:cs="Calibri"/>
        </w:rPr>
        <w:t xml:space="preserve">  Dr. Swift has been heavily involved in interdisciplinary education and curriculum for many years, being an early member of the City Tech Interdisciplinary Committee and creating and delivering instruction in ID courses since 2014.</w:t>
      </w:r>
    </w:p>
    <w:p w14:paraId="7DFC2A57" w14:textId="4175B363" w:rsidR="00B55B1E" w:rsidRPr="00887990" w:rsidRDefault="00183B0E" w:rsidP="00887990">
      <w:pPr>
        <w:spacing w:after="240"/>
        <w:rPr>
          <w:rFonts w:ascii="Calibri" w:hAnsi="Calibri" w:cs="Calibri"/>
        </w:rPr>
      </w:pPr>
      <w:r w:rsidRPr="00887990">
        <w:rPr>
          <w:rFonts w:ascii="Calibri" w:hAnsi="Calibri" w:cs="Calibri"/>
        </w:rPr>
        <w:br w:type="page"/>
      </w:r>
    </w:p>
    <w:p w14:paraId="5AA845D5" w14:textId="65F18806" w:rsidR="00E514C2" w:rsidRPr="00104DCF" w:rsidRDefault="00E514C2" w:rsidP="00B55B1E">
      <w:pPr>
        <w:pStyle w:val="Heading1"/>
      </w:pPr>
      <w:r w:rsidRPr="00104DCF">
        <w:lastRenderedPageBreak/>
        <w:t>Proposed Budget</w:t>
      </w:r>
    </w:p>
    <w:p w14:paraId="3774BB5C" w14:textId="4C67856C" w:rsidR="00E514C2" w:rsidRPr="00215401" w:rsidRDefault="00E514C2" w:rsidP="00887990">
      <w:pPr>
        <w:tabs>
          <w:tab w:val="left" w:pos="7470"/>
        </w:tabs>
        <w:spacing w:line="360" w:lineRule="auto"/>
        <w:rPr>
          <w:rFonts w:ascii="Calibri" w:hAnsi="Calibri" w:cs="Calibri"/>
        </w:rPr>
      </w:pPr>
      <w:r w:rsidRPr="00215401">
        <w:rPr>
          <w:rFonts w:ascii="Calibri" w:hAnsi="Calibri" w:cs="Calibri"/>
        </w:rPr>
        <w:t>Category</w:t>
      </w:r>
      <w:r w:rsidRPr="00215401">
        <w:rPr>
          <w:rFonts w:ascii="Calibri" w:hAnsi="Calibri" w:cs="Calibri"/>
        </w:rPr>
        <w:tab/>
        <w:t>Amount</w:t>
      </w:r>
    </w:p>
    <w:p w14:paraId="78482750" w14:textId="710BB2FF" w:rsidR="00E514C2" w:rsidRPr="00215401" w:rsidRDefault="00E514C2" w:rsidP="00887990">
      <w:pPr>
        <w:tabs>
          <w:tab w:val="left" w:pos="7200"/>
        </w:tabs>
        <w:spacing w:line="360" w:lineRule="auto"/>
        <w:rPr>
          <w:rFonts w:ascii="Calibri" w:hAnsi="Calibri" w:cs="Calibri"/>
        </w:rPr>
      </w:pPr>
      <w:r w:rsidRPr="00215401">
        <w:rPr>
          <w:rFonts w:ascii="Calibri" w:hAnsi="Calibri" w:cs="Calibri"/>
        </w:rPr>
        <w:t>1. Personnel</w:t>
      </w:r>
    </w:p>
    <w:p w14:paraId="03192FB0" w14:textId="48198EC2" w:rsidR="00E514C2" w:rsidRPr="00215401" w:rsidRDefault="00E514C2" w:rsidP="00887990">
      <w:pPr>
        <w:tabs>
          <w:tab w:val="decimal" w:pos="8190"/>
        </w:tabs>
        <w:spacing w:line="360" w:lineRule="auto"/>
        <w:ind w:left="720"/>
        <w:rPr>
          <w:rFonts w:ascii="Calibri" w:hAnsi="Calibri" w:cs="Calibri"/>
        </w:rPr>
      </w:pPr>
      <w:r w:rsidRPr="00215401">
        <w:rPr>
          <w:rFonts w:ascii="Calibri" w:hAnsi="Calibri" w:cs="Calibri"/>
        </w:rPr>
        <w:t xml:space="preserve">Research </w:t>
      </w:r>
      <w:r w:rsidR="00934C79" w:rsidRPr="00215401">
        <w:rPr>
          <w:rFonts w:ascii="Calibri" w:hAnsi="Calibri" w:cs="Calibri"/>
        </w:rPr>
        <w:t>Assistant/A</w:t>
      </w:r>
      <w:r w:rsidRPr="00215401">
        <w:rPr>
          <w:rFonts w:ascii="Calibri" w:hAnsi="Calibri" w:cs="Calibri"/>
        </w:rPr>
        <w:t>ssociate</w:t>
      </w:r>
      <w:r w:rsidR="00B55B1E" w:rsidRPr="00215401">
        <w:rPr>
          <w:rFonts w:ascii="Calibri" w:hAnsi="Calibri" w:cs="Calibri"/>
        </w:rPr>
        <w:t>s</w:t>
      </w:r>
      <w:r w:rsidRPr="00215401">
        <w:rPr>
          <w:rFonts w:ascii="Calibri" w:hAnsi="Calibri" w:cs="Calibri"/>
        </w:rPr>
        <w:tab/>
      </w:r>
      <w:r w:rsidR="00E411C1" w:rsidRPr="00215401">
        <w:rPr>
          <w:rFonts w:ascii="Calibri" w:hAnsi="Calibri" w:cs="Calibri"/>
          <w:sz w:val="20"/>
          <w:szCs w:val="20"/>
        </w:rPr>
        <w:t>$</w:t>
      </w:r>
      <w:r w:rsidR="00183B0E" w:rsidRPr="00215401">
        <w:rPr>
          <w:rFonts w:ascii="Calibri" w:hAnsi="Calibri" w:cs="Calibri"/>
          <w:sz w:val="20"/>
          <w:szCs w:val="20"/>
        </w:rPr>
        <w:t>28,728</w:t>
      </w:r>
      <w:r w:rsidR="00E411C1" w:rsidRPr="00215401">
        <w:rPr>
          <w:rFonts w:ascii="Calibri" w:hAnsi="Calibri" w:cs="Calibri"/>
          <w:sz w:val="20"/>
          <w:szCs w:val="20"/>
        </w:rPr>
        <w:t>.00</w:t>
      </w:r>
    </w:p>
    <w:p w14:paraId="5B4C112F" w14:textId="64B4EC2F" w:rsidR="00E514C2" w:rsidRPr="00215401" w:rsidRDefault="00056935" w:rsidP="00887990">
      <w:pPr>
        <w:tabs>
          <w:tab w:val="decimal" w:pos="8190"/>
        </w:tabs>
        <w:spacing w:line="360" w:lineRule="auto"/>
        <w:ind w:left="720"/>
        <w:rPr>
          <w:rFonts w:ascii="Calibri" w:hAnsi="Calibri" w:cs="Calibri"/>
        </w:rPr>
      </w:pPr>
      <w:r w:rsidRPr="00215401">
        <w:rPr>
          <w:rFonts w:ascii="Calibri" w:hAnsi="Calibri" w:cs="Calibri"/>
        </w:rPr>
        <w:t>Faculty Summer salary ($1</w:t>
      </w:r>
      <w:r w:rsidR="00F250B9" w:rsidRPr="00215401">
        <w:rPr>
          <w:rFonts w:ascii="Calibri" w:hAnsi="Calibri" w:cs="Calibri"/>
        </w:rPr>
        <w:t>5</w:t>
      </w:r>
      <w:r w:rsidRPr="00215401">
        <w:rPr>
          <w:rFonts w:ascii="Calibri" w:hAnsi="Calibri" w:cs="Calibri"/>
        </w:rPr>
        <w:t>,000 cumulative maximum)</w:t>
      </w:r>
      <w:r w:rsidR="00E514C2" w:rsidRPr="00215401">
        <w:rPr>
          <w:rFonts w:ascii="Calibri" w:hAnsi="Calibri" w:cs="Calibri"/>
        </w:rPr>
        <w:tab/>
      </w:r>
      <w:r w:rsidR="00E411C1" w:rsidRPr="00215401">
        <w:rPr>
          <w:rFonts w:ascii="Calibri" w:hAnsi="Calibri" w:cs="Calibri"/>
          <w:sz w:val="20"/>
          <w:szCs w:val="20"/>
        </w:rPr>
        <w:t>$6,942.00</w:t>
      </w:r>
    </w:p>
    <w:p w14:paraId="10F520C3" w14:textId="0DAAEEEE" w:rsidR="00E514C2" w:rsidRPr="00215401" w:rsidRDefault="00906604" w:rsidP="00887990">
      <w:pPr>
        <w:tabs>
          <w:tab w:val="decimal" w:pos="8190"/>
        </w:tabs>
        <w:spacing w:line="360" w:lineRule="auto"/>
        <w:ind w:left="720"/>
        <w:rPr>
          <w:rFonts w:ascii="Calibri" w:hAnsi="Calibri" w:cs="Calibri"/>
        </w:rPr>
      </w:pPr>
      <w:r w:rsidRPr="00215401">
        <w:rPr>
          <w:rFonts w:ascii="Calibri" w:hAnsi="Calibri" w:cs="Calibri"/>
        </w:rPr>
        <w:t>Course release or reassign time</w:t>
      </w:r>
      <w:r w:rsidR="00056935" w:rsidRPr="00215401">
        <w:rPr>
          <w:rFonts w:ascii="Calibri" w:hAnsi="Calibri" w:cs="Calibri"/>
        </w:rPr>
        <w:tab/>
      </w:r>
      <w:r w:rsidR="00E411C1" w:rsidRPr="00215401">
        <w:rPr>
          <w:rFonts w:ascii="Calibri" w:hAnsi="Calibri" w:cs="Calibri"/>
          <w:sz w:val="20"/>
          <w:szCs w:val="20"/>
        </w:rPr>
        <w:t>$3,979.26</w:t>
      </w:r>
    </w:p>
    <w:p w14:paraId="26F68A85" w14:textId="5D66F95C" w:rsidR="00E514C2" w:rsidRPr="00215401" w:rsidRDefault="00E514C2" w:rsidP="00887990">
      <w:pPr>
        <w:tabs>
          <w:tab w:val="decimal" w:pos="8190"/>
        </w:tabs>
        <w:spacing w:line="360" w:lineRule="auto"/>
        <w:ind w:left="720"/>
        <w:rPr>
          <w:rFonts w:ascii="Calibri" w:hAnsi="Calibri" w:cs="Calibri"/>
        </w:rPr>
      </w:pPr>
      <w:r w:rsidRPr="00215401">
        <w:rPr>
          <w:rFonts w:ascii="Calibri" w:hAnsi="Calibri" w:cs="Calibri"/>
        </w:rPr>
        <w:t>Fringe benefits</w:t>
      </w:r>
      <w:r w:rsidR="00056935" w:rsidRPr="00215401">
        <w:rPr>
          <w:rFonts w:ascii="Calibri" w:hAnsi="Calibri" w:cs="Calibri"/>
        </w:rPr>
        <w:t>*</w:t>
      </w:r>
      <w:r w:rsidR="00056935" w:rsidRPr="00215401">
        <w:rPr>
          <w:rFonts w:ascii="Calibri" w:hAnsi="Calibri" w:cs="Calibri"/>
        </w:rPr>
        <w:tab/>
      </w:r>
      <w:r w:rsidR="00E411C1" w:rsidRPr="00215401">
        <w:rPr>
          <w:rFonts w:ascii="Calibri" w:hAnsi="Calibri" w:cs="Calibri"/>
          <w:sz w:val="20"/>
          <w:szCs w:val="20"/>
        </w:rPr>
        <w:t>$6,</w:t>
      </w:r>
      <w:r w:rsidR="00183B0E" w:rsidRPr="00215401">
        <w:rPr>
          <w:rFonts w:ascii="Calibri" w:hAnsi="Calibri" w:cs="Calibri"/>
          <w:sz w:val="20"/>
          <w:szCs w:val="20"/>
        </w:rPr>
        <w:t>339</w:t>
      </w:r>
      <w:r w:rsidR="00E411C1" w:rsidRPr="00215401">
        <w:rPr>
          <w:rFonts w:ascii="Calibri" w:hAnsi="Calibri" w:cs="Calibri"/>
          <w:sz w:val="20"/>
          <w:szCs w:val="20"/>
        </w:rPr>
        <w:t>.</w:t>
      </w:r>
      <w:r w:rsidR="00183B0E" w:rsidRPr="00215401">
        <w:rPr>
          <w:rFonts w:ascii="Calibri" w:hAnsi="Calibri" w:cs="Calibri"/>
          <w:sz w:val="20"/>
          <w:szCs w:val="20"/>
        </w:rPr>
        <w:t>67</w:t>
      </w:r>
    </w:p>
    <w:p w14:paraId="61D59818" w14:textId="34BB39F3" w:rsidR="00E514C2" w:rsidRPr="00215401" w:rsidRDefault="00E514C2" w:rsidP="00887990">
      <w:pPr>
        <w:tabs>
          <w:tab w:val="decimal" w:pos="8190"/>
        </w:tabs>
        <w:spacing w:line="360" w:lineRule="auto"/>
        <w:rPr>
          <w:rFonts w:ascii="Calibri" w:hAnsi="Calibri" w:cs="Calibri"/>
        </w:rPr>
      </w:pPr>
      <w:r w:rsidRPr="00215401">
        <w:rPr>
          <w:rFonts w:ascii="Calibri" w:hAnsi="Calibri" w:cs="Calibri"/>
          <w:b/>
        </w:rPr>
        <w:t>Total Personnel Costs</w:t>
      </w:r>
      <w:r w:rsidRPr="00215401">
        <w:rPr>
          <w:rFonts w:ascii="Calibri" w:hAnsi="Calibri" w:cs="Calibri"/>
        </w:rPr>
        <w:t>:</w:t>
      </w:r>
      <w:r w:rsidRPr="00215401">
        <w:rPr>
          <w:rFonts w:ascii="Calibri" w:hAnsi="Calibri" w:cs="Calibri"/>
        </w:rPr>
        <w:tab/>
      </w:r>
      <w:r w:rsidR="00E411C1" w:rsidRPr="00215401">
        <w:rPr>
          <w:rFonts w:ascii="Calibri" w:hAnsi="Calibri" w:cs="Calibri"/>
          <w:b/>
          <w:bCs/>
        </w:rPr>
        <w:t>$</w:t>
      </w:r>
      <w:r w:rsidR="00183B0E" w:rsidRPr="00215401">
        <w:rPr>
          <w:rFonts w:ascii="Calibri" w:hAnsi="Calibri" w:cs="Calibri"/>
          <w:b/>
          <w:bCs/>
        </w:rPr>
        <w:t>45,998.93</w:t>
      </w:r>
    </w:p>
    <w:p w14:paraId="4D9D42F8" w14:textId="77777777" w:rsidR="00E514C2" w:rsidRPr="00215401" w:rsidRDefault="00E514C2" w:rsidP="00887990">
      <w:pPr>
        <w:tabs>
          <w:tab w:val="decimal" w:pos="8190"/>
        </w:tabs>
        <w:spacing w:line="360" w:lineRule="auto"/>
        <w:rPr>
          <w:rFonts w:ascii="Calibri" w:hAnsi="Calibri" w:cs="Calibri"/>
        </w:rPr>
      </w:pPr>
      <w:r w:rsidRPr="00215401">
        <w:rPr>
          <w:rFonts w:ascii="Calibri" w:hAnsi="Calibri" w:cs="Calibri"/>
        </w:rPr>
        <w:t>2. Other than Personnel Services (OTPS)</w:t>
      </w:r>
    </w:p>
    <w:p w14:paraId="340B8873" w14:textId="49C09BF5" w:rsidR="00E514C2" w:rsidRPr="00215401" w:rsidRDefault="00E514C2" w:rsidP="00887990">
      <w:pPr>
        <w:tabs>
          <w:tab w:val="decimal" w:pos="8190"/>
        </w:tabs>
        <w:spacing w:line="360" w:lineRule="auto"/>
        <w:ind w:left="720"/>
        <w:rPr>
          <w:rFonts w:ascii="Calibri" w:hAnsi="Calibri" w:cs="Calibri"/>
          <w:sz w:val="20"/>
          <w:szCs w:val="20"/>
        </w:rPr>
      </w:pPr>
      <w:r w:rsidRPr="00215401">
        <w:rPr>
          <w:rFonts w:ascii="Calibri" w:hAnsi="Calibri" w:cs="Calibri"/>
          <w:sz w:val="20"/>
          <w:szCs w:val="20"/>
        </w:rPr>
        <w:t>Travel</w:t>
      </w:r>
      <w:r w:rsidR="00183B0E" w:rsidRPr="00215401">
        <w:rPr>
          <w:rFonts w:ascii="Calibri" w:hAnsi="Calibri" w:cs="Calibri"/>
          <w:sz w:val="20"/>
          <w:szCs w:val="20"/>
        </w:rPr>
        <w:t>/Transport</w:t>
      </w:r>
      <w:r w:rsidRPr="00215401">
        <w:rPr>
          <w:rFonts w:ascii="Calibri" w:hAnsi="Calibri" w:cs="Calibri"/>
          <w:sz w:val="20"/>
          <w:szCs w:val="20"/>
        </w:rPr>
        <w:tab/>
        <w:t>$</w:t>
      </w:r>
      <w:r w:rsidR="00183B0E" w:rsidRPr="00215401">
        <w:rPr>
          <w:rFonts w:ascii="Calibri" w:hAnsi="Calibri" w:cs="Calibri"/>
          <w:sz w:val="20"/>
          <w:szCs w:val="20"/>
        </w:rPr>
        <w:t>3</w:t>
      </w:r>
      <w:r w:rsidR="00E411C1" w:rsidRPr="00215401">
        <w:rPr>
          <w:rFonts w:ascii="Calibri" w:hAnsi="Calibri" w:cs="Calibri"/>
          <w:sz w:val="20"/>
          <w:szCs w:val="20"/>
        </w:rPr>
        <w:t>,000</w:t>
      </w:r>
      <w:r w:rsidR="00183B0E" w:rsidRPr="00215401">
        <w:rPr>
          <w:rFonts w:ascii="Calibri" w:hAnsi="Calibri" w:cs="Calibri"/>
          <w:sz w:val="20"/>
          <w:szCs w:val="20"/>
        </w:rPr>
        <w:t>.00</w:t>
      </w:r>
    </w:p>
    <w:p w14:paraId="43F0D038" w14:textId="3B738B41" w:rsidR="00E514C2" w:rsidRPr="00215401" w:rsidRDefault="00E514C2" w:rsidP="00887990">
      <w:pPr>
        <w:tabs>
          <w:tab w:val="decimal" w:pos="8190"/>
        </w:tabs>
        <w:spacing w:line="360" w:lineRule="auto"/>
        <w:ind w:left="720"/>
        <w:rPr>
          <w:rFonts w:ascii="Calibri" w:hAnsi="Calibri" w:cs="Calibri"/>
          <w:sz w:val="20"/>
          <w:szCs w:val="20"/>
        </w:rPr>
      </w:pPr>
      <w:r w:rsidRPr="00215401">
        <w:rPr>
          <w:rFonts w:ascii="Calibri" w:hAnsi="Calibri" w:cs="Calibri"/>
          <w:sz w:val="20"/>
          <w:szCs w:val="20"/>
        </w:rPr>
        <w:t>Supplies (itemize on separate sheet)</w:t>
      </w:r>
      <w:r w:rsidRPr="00215401">
        <w:rPr>
          <w:rFonts w:ascii="Calibri" w:hAnsi="Calibri" w:cs="Calibri"/>
          <w:sz w:val="20"/>
          <w:szCs w:val="20"/>
        </w:rPr>
        <w:tab/>
        <w:t>$</w:t>
      </w:r>
      <w:r w:rsidR="00183B0E" w:rsidRPr="00215401">
        <w:rPr>
          <w:rFonts w:ascii="Calibri" w:hAnsi="Calibri" w:cs="Calibri"/>
          <w:sz w:val="20"/>
          <w:szCs w:val="20"/>
        </w:rPr>
        <w:t>9</w:t>
      </w:r>
      <w:r w:rsidR="00E411C1" w:rsidRPr="00215401">
        <w:rPr>
          <w:rFonts w:ascii="Calibri" w:hAnsi="Calibri" w:cs="Calibri"/>
          <w:sz w:val="20"/>
          <w:szCs w:val="20"/>
        </w:rPr>
        <w:t>,000</w:t>
      </w:r>
      <w:r w:rsidR="00183B0E" w:rsidRPr="00215401">
        <w:rPr>
          <w:rFonts w:ascii="Calibri" w:hAnsi="Calibri" w:cs="Calibri"/>
          <w:sz w:val="20"/>
          <w:szCs w:val="20"/>
        </w:rPr>
        <w:t>.00</w:t>
      </w:r>
    </w:p>
    <w:p w14:paraId="693B62E9" w14:textId="381AC9D0" w:rsidR="00E514C2" w:rsidRPr="00215401" w:rsidRDefault="00E514C2" w:rsidP="00887990">
      <w:pPr>
        <w:tabs>
          <w:tab w:val="decimal" w:pos="8190"/>
        </w:tabs>
        <w:spacing w:line="360" w:lineRule="auto"/>
        <w:ind w:left="720"/>
        <w:rPr>
          <w:rFonts w:ascii="Calibri" w:hAnsi="Calibri" w:cs="Calibri"/>
          <w:sz w:val="20"/>
          <w:szCs w:val="20"/>
        </w:rPr>
      </w:pPr>
      <w:r w:rsidRPr="00215401">
        <w:rPr>
          <w:rFonts w:ascii="Calibri" w:hAnsi="Calibri" w:cs="Calibri"/>
          <w:sz w:val="20"/>
          <w:szCs w:val="20"/>
        </w:rPr>
        <w:t>Miscellaneous (itemize on separate sheet)</w:t>
      </w:r>
      <w:r w:rsidRPr="00215401">
        <w:rPr>
          <w:rFonts w:ascii="Calibri" w:hAnsi="Calibri" w:cs="Calibri"/>
          <w:sz w:val="20"/>
          <w:szCs w:val="20"/>
        </w:rPr>
        <w:tab/>
        <w:t>$</w:t>
      </w:r>
      <w:r w:rsidR="00183B0E" w:rsidRPr="00215401">
        <w:rPr>
          <w:rFonts w:ascii="Calibri" w:hAnsi="Calibri" w:cs="Calibri"/>
          <w:sz w:val="20"/>
          <w:szCs w:val="20"/>
        </w:rPr>
        <w:t>2</w:t>
      </w:r>
      <w:r w:rsidR="00E411C1" w:rsidRPr="00215401">
        <w:rPr>
          <w:rFonts w:ascii="Calibri" w:hAnsi="Calibri" w:cs="Calibri"/>
          <w:sz w:val="20"/>
          <w:szCs w:val="20"/>
        </w:rPr>
        <w:t>,000</w:t>
      </w:r>
      <w:r w:rsidR="00183B0E" w:rsidRPr="00215401">
        <w:rPr>
          <w:rFonts w:ascii="Calibri" w:hAnsi="Calibri" w:cs="Calibri"/>
          <w:sz w:val="20"/>
          <w:szCs w:val="20"/>
        </w:rPr>
        <w:t>.00</w:t>
      </w:r>
    </w:p>
    <w:p w14:paraId="29EFD12D" w14:textId="2BAAE798" w:rsidR="00E514C2" w:rsidRPr="00215401" w:rsidRDefault="00E514C2" w:rsidP="00887990">
      <w:pPr>
        <w:tabs>
          <w:tab w:val="decimal" w:pos="8190"/>
        </w:tabs>
        <w:spacing w:line="360" w:lineRule="auto"/>
        <w:rPr>
          <w:rFonts w:ascii="Calibri" w:hAnsi="Calibri" w:cs="Calibri"/>
        </w:rPr>
      </w:pPr>
      <w:r w:rsidRPr="00215401">
        <w:rPr>
          <w:rFonts w:ascii="Calibri" w:hAnsi="Calibri" w:cs="Calibri"/>
          <w:b/>
          <w:sz w:val="20"/>
          <w:szCs w:val="20"/>
        </w:rPr>
        <w:t>Total OTPS Costs</w:t>
      </w:r>
      <w:r w:rsidRPr="00215401">
        <w:rPr>
          <w:rFonts w:ascii="Calibri" w:hAnsi="Calibri" w:cs="Calibri"/>
          <w:sz w:val="20"/>
          <w:szCs w:val="20"/>
        </w:rPr>
        <w:t>:</w:t>
      </w:r>
      <w:r w:rsidRPr="00215401">
        <w:rPr>
          <w:rFonts w:ascii="Calibri" w:hAnsi="Calibri" w:cs="Calibri"/>
          <w:sz w:val="20"/>
          <w:szCs w:val="20"/>
        </w:rPr>
        <w:tab/>
      </w:r>
      <w:r w:rsidRPr="00215401">
        <w:rPr>
          <w:rFonts w:ascii="Calibri" w:hAnsi="Calibri" w:cs="Calibri"/>
          <w:b/>
          <w:bCs/>
        </w:rPr>
        <w:t>$</w:t>
      </w:r>
      <w:r w:rsidR="00E411C1" w:rsidRPr="00215401">
        <w:rPr>
          <w:rFonts w:ascii="Calibri" w:hAnsi="Calibri" w:cs="Calibri"/>
          <w:b/>
          <w:bCs/>
        </w:rPr>
        <w:t>1</w:t>
      </w:r>
      <w:r w:rsidR="005D530B" w:rsidRPr="00215401">
        <w:rPr>
          <w:rFonts w:ascii="Calibri" w:hAnsi="Calibri" w:cs="Calibri"/>
          <w:b/>
          <w:bCs/>
        </w:rPr>
        <w:t>4</w:t>
      </w:r>
      <w:r w:rsidR="00E411C1" w:rsidRPr="00215401">
        <w:rPr>
          <w:rFonts w:ascii="Calibri" w:hAnsi="Calibri" w:cs="Calibri"/>
          <w:b/>
          <w:bCs/>
        </w:rPr>
        <w:t>,000</w:t>
      </w:r>
      <w:r w:rsidR="00183B0E" w:rsidRPr="00215401">
        <w:rPr>
          <w:rFonts w:ascii="Calibri" w:hAnsi="Calibri" w:cs="Calibri"/>
          <w:b/>
          <w:bCs/>
        </w:rPr>
        <w:t>.00</w:t>
      </w:r>
    </w:p>
    <w:p w14:paraId="1FA6879B" w14:textId="116F553B" w:rsidR="00E514C2" w:rsidRPr="00215401" w:rsidRDefault="00E514C2" w:rsidP="00887990">
      <w:pPr>
        <w:tabs>
          <w:tab w:val="decimal" w:pos="8190"/>
        </w:tabs>
        <w:spacing w:line="360" w:lineRule="auto"/>
        <w:rPr>
          <w:rFonts w:ascii="Calibri" w:hAnsi="Calibri" w:cs="Calibri"/>
        </w:rPr>
      </w:pPr>
      <w:r w:rsidRPr="00215401">
        <w:rPr>
          <w:rFonts w:ascii="Calibri" w:hAnsi="Calibri" w:cs="Calibri"/>
          <w:b/>
        </w:rPr>
        <w:t>Total Budget</w:t>
      </w:r>
      <w:r w:rsidRPr="00215401">
        <w:rPr>
          <w:rFonts w:ascii="Calibri" w:hAnsi="Calibri" w:cs="Calibri"/>
        </w:rPr>
        <w:t>:</w:t>
      </w:r>
      <w:r w:rsidRPr="00215401">
        <w:rPr>
          <w:rFonts w:ascii="Calibri" w:hAnsi="Calibri" w:cs="Calibri"/>
        </w:rPr>
        <w:tab/>
      </w:r>
      <w:r w:rsidRPr="00215401">
        <w:rPr>
          <w:rFonts w:ascii="Calibri" w:hAnsi="Calibri" w:cs="Calibri"/>
          <w:b/>
          <w:bCs/>
        </w:rPr>
        <w:t>$</w:t>
      </w:r>
      <w:r w:rsidR="00B55B1E" w:rsidRPr="00215401">
        <w:rPr>
          <w:rFonts w:ascii="Calibri" w:hAnsi="Calibri" w:cs="Calibri"/>
          <w:b/>
          <w:bCs/>
          <w:sz w:val="28"/>
          <w:szCs w:val="28"/>
        </w:rPr>
        <w:t>59</w:t>
      </w:r>
      <w:r w:rsidR="00183B0E" w:rsidRPr="00215401">
        <w:rPr>
          <w:rFonts w:ascii="Calibri" w:hAnsi="Calibri" w:cs="Calibri"/>
          <w:b/>
          <w:bCs/>
          <w:sz w:val="28"/>
          <w:szCs w:val="28"/>
        </w:rPr>
        <w:t>,</w:t>
      </w:r>
      <w:r w:rsidR="00B55B1E" w:rsidRPr="00215401">
        <w:rPr>
          <w:rFonts w:ascii="Calibri" w:hAnsi="Calibri" w:cs="Calibri"/>
          <w:b/>
          <w:bCs/>
          <w:sz w:val="28"/>
          <w:szCs w:val="28"/>
        </w:rPr>
        <w:t>9</w:t>
      </w:r>
      <w:r w:rsidR="00183B0E" w:rsidRPr="00215401">
        <w:rPr>
          <w:rFonts w:ascii="Calibri" w:hAnsi="Calibri" w:cs="Calibri"/>
          <w:b/>
          <w:bCs/>
          <w:sz w:val="28"/>
          <w:szCs w:val="28"/>
        </w:rPr>
        <w:t>88.93</w:t>
      </w:r>
    </w:p>
    <w:p w14:paraId="3EDD6267" w14:textId="77777777" w:rsidR="00056935" w:rsidRPr="00215401" w:rsidRDefault="00056935" w:rsidP="00B55B1E">
      <w:pPr>
        <w:tabs>
          <w:tab w:val="left" w:pos="7200"/>
        </w:tabs>
        <w:rPr>
          <w:rFonts w:ascii="Calibri" w:hAnsi="Calibri" w:cs="Calibri"/>
        </w:rPr>
      </w:pPr>
    </w:p>
    <w:p w14:paraId="78D514E0" w14:textId="1A878258" w:rsidR="00215401" w:rsidRDefault="00056935" w:rsidP="005413C5">
      <w:pPr>
        <w:rPr>
          <w:rFonts w:ascii="Calibri" w:hAnsi="Calibri" w:cs="Calibri"/>
        </w:rPr>
      </w:pPr>
      <w:r w:rsidRPr="00215401">
        <w:rPr>
          <w:rFonts w:ascii="Calibri" w:hAnsi="Calibri" w:cs="Calibri"/>
        </w:rPr>
        <w:t xml:space="preserve">*Fringe benefit rates are subject to change. Check with your college Sponsored Research office for </w:t>
      </w:r>
      <w:r w:rsidR="00522480" w:rsidRPr="00215401">
        <w:rPr>
          <w:rFonts w:ascii="Calibri" w:hAnsi="Calibri" w:cs="Calibri"/>
        </w:rPr>
        <w:t xml:space="preserve">the </w:t>
      </w:r>
      <w:r w:rsidRPr="00215401">
        <w:rPr>
          <w:rFonts w:ascii="Calibri" w:hAnsi="Calibri" w:cs="Calibri"/>
        </w:rPr>
        <w:t>most recent Research Foundation fringe benefit rat</w:t>
      </w:r>
      <w:r w:rsidR="00215401">
        <w:rPr>
          <w:rFonts w:ascii="Calibri" w:hAnsi="Calibri" w:cs="Calibri"/>
        </w:rPr>
        <w:t>es.</w:t>
      </w:r>
    </w:p>
    <w:p w14:paraId="7FE67D76" w14:textId="77777777" w:rsidR="00215401" w:rsidRDefault="00215401" w:rsidP="005413C5">
      <w:pPr>
        <w:rPr>
          <w:rFonts w:ascii="Calibri" w:hAnsi="Calibri" w:cs="Calibri"/>
        </w:rPr>
      </w:pPr>
    </w:p>
    <w:p w14:paraId="491F7E67" w14:textId="690BBBDD" w:rsidR="00215401" w:rsidRPr="002B0203" w:rsidRDefault="00215401" w:rsidP="005413C5">
      <w:pPr>
        <w:rPr>
          <w:rFonts w:ascii="Calibri" w:hAnsi="Calibri" w:cs="Calibri"/>
          <w:b/>
          <w:bCs/>
        </w:rPr>
      </w:pPr>
      <w:r w:rsidRPr="00215401">
        <w:rPr>
          <w:rFonts w:ascii="Calibri" w:hAnsi="Calibri" w:cs="Calibri"/>
        </w:rPr>
        <w:t xml:space="preserve">The budget is structured to reflect a balanced partnership between </w:t>
      </w:r>
      <w:r w:rsidRPr="002B0203">
        <w:rPr>
          <w:rStyle w:val="Strong"/>
          <w:rFonts w:ascii="Calibri" w:hAnsi="Calibri" w:cs="Calibri"/>
          <w:b w:val="0"/>
          <w:bCs w:val="0"/>
        </w:rPr>
        <w:t>City Tech</w:t>
      </w:r>
      <w:r w:rsidRPr="00215401">
        <w:rPr>
          <w:rFonts w:ascii="Calibri" w:hAnsi="Calibri" w:cs="Calibri"/>
        </w:rPr>
        <w:t xml:space="preserve"> and </w:t>
      </w:r>
      <w:r w:rsidRPr="002B0203">
        <w:rPr>
          <w:rStyle w:val="Strong"/>
          <w:rFonts w:ascii="Calibri" w:hAnsi="Calibri" w:cs="Calibri"/>
          <w:b w:val="0"/>
          <w:bCs w:val="0"/>
        </w:rPr>
        <w:t>Queens College</w:t>
      </w:r>
      <w:r w:rsidRPr="002B0203">
        <w:rPr>
          <w:rFonts w:ascii="Calibri" w:hAnsi="Calibri" w:cs="Calibri"/>
          <w:b/>
          <w:bCs/>
        </w:rPr>
        <w:t>.</w:t>
      </w:r>
    </w:p>
    <w:p w14:paraId="27AD9A90" w14:textId="2EE5B84F" w:rsidR="00215401" w:rsidRDefault="00215401" w:rsidP="005413C5">
      <w:pPr>
        <w:rPr>
          <w:rFonts w:ascii="Calibri" w:hAnsi="Calibri" w:cs="Calibri"/>
        </w:rPr>
      </w:pPr>
      <w:r w:rsidRPr="00215401">
        <w:rPr>
          <w:rFonts w:ascii="Calibri" w:hAnsi="Calibri" w:cs="Calibri"/>
        </w:rPr>
        <w:br/>
        <w:t xml:space="preserve">City Tech, through the </w:t>
      </w:r>
      <w:r w:rsidRPr="00215401">
        <w:rPr>
          <w:rStyle w:val="Strong"/>
          <w:rFonts w:ascii="Calibri" w:hAnsi="Calibri" w:cs="Calibri"/>
        </w:rPr>
        <w:t>Center for Holistic Integration (CHI)</w:t>
      </w:r>
      <w:r w:rsidRPr="00215401">
        <w:rPr>
          <w:rFonts w:ascii="Calibri" w:hAnsi="Calibri" w:cs="Calibri"/>
        </w:rPr>
        <w:t xml:space="preserve">, will manage all technology-based and design-driven components, including projection systems, data capture, AI integration, </w:t>
      </w:r>
      <w:r w:rsidR="002B0203">
        <w:rPr>
          <w:rFonts w:ascii="Calibri" w:hAnsi="Calibri" w:cs="Calibri"/>
        </w:rPr>
        <w:t xml:space="preserve">puppet design and preparation, puppeteers and technical crew, </w:t>
      </w:r>
      <w:r w:rsidRPr="00215401">
        <w:rPr>
          <w:rFonts w:ascii="Calibri" w:hAnsi="Calibri" w:cs="Calibri"/>
        </w:rPr>
        <w:t>and documentation of blended performance experiments. Funds allocated to City Tech primarily support technical personnel, research assistants, and supplies related to stage systems, software, and recording infrastructure.</w:t>
      </w:r>
    </w:p>
    <w:p w14:paraId="59AA3C27" w14:textId="2521B3F5" w:rsidR="00215401" w:rsidRPr="00215401" w:rsidRDefault="00215401" w:rsidP="005413C5">
      <w:pPr>
        <w:rPr>
          <w:rFonts w:ascii="Calibri" w:hAnsi="Calibri" w:cs="Calibri"/>
        </w:rPr>
      </w:pPr>
      <w:r w:rsidRPr="00215401">
        <w:rPr>
          <w:rFonts w:ascii="Calibri" w:hAnsi="Calibri" w:cs="Calibri"/>
        </w:rPr>
        <w:br/>
        <w:t xml:space="preserve">Queens College will oversee the </w:t>
      </w:r>
      <w:r w:rsidRPr="002B0203">
        <w:rPr>
          <w:rStyle w:val="Strong"/>
          <w:rFonts w:ascii="Calibri" w:hAnsi="Calibri" w:cs="Calibri"/>
          <w:b w:val="0"/>
          <w:bCs w:val="0"/>
        </w:rPr>
        <w:t>musical and cultural performance components</w:t>
      </w:r>
      <w:r w:rsidRPr="00215401">
        <w:rPr>
          <w:rFonts w:ascii="Calibri" w:hAnsi="Calibri" w:cs="Calibri"/>
        </w:rPr>
        <w:t xml:space="preserve"> under the direction of </w:t>
      </w:r>
      <w:r w:rsidRPr="002B0203">
        <w:rPr>
          <w:rStyle w:val="Strong"/>
          <w:rFonts w:ascii="Calibri" w:hAnsi="Calibri" w:cs="Calibri"/>
          <w:b w:val="0"/>
          <w:bCs w:val="0"/>
        </w:rPr>
        <w:t>Professor Michael Lipsey</w:t>
      </w:r>
      <w:r w:rsidRPr="00215401">
        <w:rPr>
          <w:rFonts w:ascii="Calibri" w:hAnsi="Calibri" w:cs="Calibri"/>
        </w:rPr>
        <w:t xml:space="preserve"> and </w:t>
      </w:r>
      <w:r w:rsidRPr="002B0203">
        <w:rPr>
          <w:rStyle w:val="Strong"/>
          <w:rFonts w:ascii="Calibri" w:hAnsi="Calibri" w:cs="Calibri"/>
          <w:b w:val="0"/>
          <w:bCs w:val="0"/>
        </w:rPr>
        <w:t>Gamelan Yowana Sari</w:t>
      </w:r>
      <w:r w:rsidRPr="00215401">
        <w:rPr>
          <w:rFonts w:ascii="Calibri" w:hAnsi="Calibri" w:cs="Calibri"/>
        </w:rPr>
        <w:t xml:space="preserve">, </w:t>
      </w:r>
      <w:r w:rsidR="002B0203">
        <w:rPr>
          <w:rFonts w:ascii="Calibri" w:hAnsi="Calibri" w:cs="Calibri"/>
        </w:rPr>
        <w:t>supported by Musical Coordinator Dan Cooper. Their effo</w:t>
      </w:r>
      <w:r w:rsidRPr="00215401">
        <w:rPr>
          <w:rFonts w:ascii="Calibri" w:hAnsi="Calibri" w:cs="Calibri"/>
        </w:rPr>
        <w:t>covering artist coordination, rehearsal and performance expenses, and specialized instruments or materials.</w:t>
      </w:r>
      <w:r w:rsidRPr="00215401">
        <w:rPr>
          <w:rFonts w:ascii="Calibri" w:hAnsi="Calibri" w:cs="Calibri"/>
        </w:rPr>
        <w:br/>
        <w:t>Both institutions will jointly share travel, outreach planning, and documentation costs. The division of effort and expenditure ensures parity of contribution, institutional accountability, and integrated outcomes across both campuses.</w:t>
      </w:r>
    </w:p>
    <w:p w14:paraId="281C5955" w14:textId="40716EF0" w:rsidR="00056935" w:rsidRPr="00215401" w:rsidRDefault="00056935" w:rsidP="005413C5">
      <w:pPr>
        <w:rPr>
          <w:rFonts w:ascii="Calibri" w:hAnsi="Calibri" w:cs="Calibri"/>
        </w:rPr>
      </w:pPr>
    </w:p>
    <w:p w14:paraId="2590EBE2" w14:textId="77777777" w:rsidR="00215401" w:rsidRPr="00215401" w:rsidRDefault="00215401" w:rsidP="005413C5">
      <w:pPr>
        <w:rPr>
          <w:rFonts w:ascii="Calibri" w:hAnsi="Calibri" w:cs="Calibri"/>
        </w:rPr>
      </w:pPr>
    </w:p>
    <w:p w14:paraId="11177B65" w14:textId="77777777" w:rsidR="00E514C2" w:rsidRPr="00E17A3F" w:rsidRDefault="00E514C2" w:rsidP="00887990">
      <w:pPr>
        <w:pStyle w:val="Heading1"/>
      </w:pPr>
      <w:r w:rsidRPr="00215401">
        <w:br w:type="page"/>
      </w:r>
      <w:r w:rsidRPr="00104DCF">
        <w:lastRenderedPageBreak/>
        <w:t>Budget Justification</w:t>
      </w:r>
    </w:p>
    <w:p w14:paraId="0F99B5F9" w14:textId="0CCAE234" w:rsidR="00C50579" w:rsidRPr="00BF18DB" w:rsidRDefault="00C50579" w:rsidP="00C50579">
      <w:pPr>
        <w:spacing w:before="100" w:beforeAutospacing="1" w:after="100" w:afterAutospacing="1"/>
        <w:rPr>
          <w:rFonts w:ascii="Calibri" w:hAnsi="Calibri" w:cs="Calibri"/>
        </w:rPr>
      </w:pPr>
      <w:r w:rsidRPr="00BF18DB">
        <w:rPr>
          <w:rFonts w:ascii="Calibri" w:hAnsi="Calibri" w:cs="Calibri"/>
          <w:b/>
          <w:bCs/>
        </w:rPr>
        <w:t>Personnel – $45,998</w:t>
      </w:r>
      <w:r w:rsidRPr="00BF18DB">
        <w:rPr>
          <w:rFonts w:ascii="Calibri" w:hAnsi="Calibri" w:cs="Calibri"/>
        </w:rPr>
        <w:br/>
        <w:t xml:space="preserve">Funds support Co-PIs </w:t>
      </w:r>
      <w:r w:rsidRPr="00BF18DB">
        <w:rPr>
          <w:rFonts w:ascii="Calibri" w:hAnsi="Calibri" w:cs="Calibri"/>
          <w:b/>
          <w:bCs/>
        </w:rPr>
        <w:t>Delilkan</w:t>
      </w:r>
      <w:r w:rsidRPr="00BF18DB">
        <w:rPr>
          <w:rFonts w:ascii="Calibri" w:hAnsi="Calibri" w:cs="Calibri"/>
        </w:rPr>
        <w:t xml:space="preserve"> and </w:t>
      </w:r>
      <w:r w:rsidRPr="00BF18DB">
        <w:rPr>
          <w:rFonts w:ascii="Calibri" w:hAnsi="Calibri" w:cs="Calibri"/>
          <w:b/>
          <w:bCs/>
        </w:rPr>
        <w:t>Swift</w:t>
      </w:r>
      <w:r w:rsidRPr="00BF18DB">
        <w:rPr>
          <w:rFonts w:ascii="Calibri" w:hAnsi="Calibri" w:cs="Calibri"/>
        </w:rPr>
        <w:t xml:space="preserve">, two </w:t>
      </w:r>
      <w:r w:rsidRPr="00BF18DB">
        <w:rPr>
          <w:rFonts w:ascii="Calibri" w:hAnsi="Calibri" w:cs="Calibri"/>
          <w:b/>
          <w:bCs/>
        </w:rPr>
        <w:t>contract positions</w:t>
      </w:r>
      <w:r w:rsidRPr="00BF18DB">
        <w:rPr>
          <w:rFonts w:ascii="Calibri" w:hAnsi="Calibri" w:cs="Calibri"/>
        </w:rPr>
        <w:t xml:space="preserve"> (Music Coordinator, Visual Artist/AI Coordinator), and </w:t>
      </w:r>
      <w:r w:rsidRPr="00BF18DB">
        <w:rPr>
          <w:rFonts w:ascii="Calibri" w:hAnsi="Calibri" w:cs="Calibri"/>
          <w:b/>
          <w:bCs/>
        </w:rPr>
        <w:t>student research assistants</w:t>
      </w:r>
      <w:r w:rsidRPr="00BF18DB">
        <w:rPr>
          <w:rFonts w:ascii="Calibri" w:hAnsi="Calibri" w:cs="Calibri"/>
        </w:rPr>
        <w:t>.</w:t>
      </w:r>
    </w:p>
    <w:p w14:paraId="16E6D0C6" w14:textId="77777777" w:rsidR="00C50579" w:rsidRPr="00BF18DB" w:rsidRDefault="00C50579" w:rsidP="00C50579">
      <w:pPr>
        <w:numPr>
          <w:ilvl w:val="0"/>
          <w:numId w:val="11"/>
        </w:numPr>
        <w:spacing w:before="100" w:beforeAutospacing="1" w:after="100" w:afterAutospacing="1"/>
        <w:rPr>
          <w:rFonts w:ascii="Calibri" w:hAnsi="Calibri" w:cs="Calibri"/>
        </w:rPr>
      </w:pPr>
      <w:r w:rsidRPr="00BF18DB">
        <w:rPr>
          <w:rFonts w:ascii="Calibri" w:hAnsi="Calibri" w:cs="Calibri"/>
          <w:b/>
          <w:bCs/>
        </w:rPr>
        <w:t>Delilkan:</w:t>
      </w:r>
      <w:r w:rsidRPr="00BF18DB">
        <w:rPr>
          <w:rFonts w:ascii="Calibri" w:hAnsi="Calibri" w:cs="Calibri"/>
        </w:rPr>
        <w:t xml:space="preserve"> Cultural and humanities integration; production of the Cultural Popup.</w:t>
      </w:r>
    </w:p>
    <w:p w14:paraId="2FE40210" w14:textId="77777777" w:rsidR="00C50579" w:rsidRPr="00BF18DB" w:rsidRDefault="00C50579" w:rsidP="00C50579">
      <w:pPr>
        <w:numPr>
          <w:ilvl w:val="0"/>
          <w:numId w:val="11"/>
        </w:numPr>
        <w:spacing w:before="100" w:beforeAutospacing="1" w:after="100" w:afterAutospacing="1"/>
        <w:rPr>
          <w:rFonts w:ascii="Calibri" w:hAnsi="Calibri" w:cs="Calibri"/>
        </w:rPr>
      </w:pPr>
      <w:r w:rsidRPr="00BF18DB">
        <w:rPr>
          <w:rFonts w:ascii="Calibri" w:hAnsi="Calibri" w:cs="Calibri"/>
          <w:b/>
          <w:bCs/>
        </w:rPr>
        <w:t>Swift:</w:t>
      </w:r>
      <w:r w:rsidRPr="00BF18DB">
        <w:rPr>
          <w:rFonts w:ascii="Calibri" w:hAnsi="Calibri" w:cs="Calibri"/>
        </w:rPr>
        <w:t xml:space="preserve"> Directs Shadow Puppet Theatre; integrates gamelan with stage and media design.</w:t>
      </w:r>
    </w:p>
    <w:p w14:paraId="592FFA40" w14:textId="77777777" w:rsidR="00C50579" w:rsidRPr="00BF18DB" w:rsidRDefault="00C50579" w:rsidP="00C50579">
      <w:pPr>
        <w:numPr>
          <w:ilvl w:val="0"/>
          <w:numId w:val="11"/>
        </w:numPr>
        <w:spacing w:before="100" w:beforeAutospacing="1" w:after="100" w:afterAutospacing="1"/>
        <w:rPr>
          <w:rFonts w:ascii="Calibri" w:hAnsi="Calibri" w:cs="Calibri"/>
        </w:rPr>
      </w:pPr>
      <w:r w:rsidRPr="00BF18DB">
        <w:rPr>
          <w:rFonts w:ascii="Calibri" w:hAnsi="Calibri" w:cs="Calibri"/>
          <w:b/>
          <w:bCs/>
        </w:rPr>
        <w:t>Music Coordinator:</w:t>
      </w:r>
      <w:r w:rsidRPr="00BF18DB">
        <w:rPr>
          <w:rFonts w:ascii="Calibri" w:hAnsi="Calibri" w:cs="Calibri"/>
        </w:rPr>
        <w:t xml:space="preserve"> Assists with musical arrangement, recording, and synchronization of live and digital gamelan.</w:t>
      </w:r>
    </w:p>
    <w:p w14:paraId="20A04C4F" w14:textId="77777777" w:rsidR="00C50579" w:rsidRPr="00BF18DB" w:rsidRDefault="00C50579" w:rsidP="00C50579">
      <w:pPr>
        <w:numPr>
          <w:ilvl w:val="0"/>
          <w:numId w:val="11"/>
        </w:numPr>
        <w:spacing w:before="100" w:beforeAutospacing="1" w:after="100" w:afterAutospacing="1"/>
        <w:rPr>
          <w:rFonts w:ascii="Calibri" w:hAnsi="Calibri" w:cs="Calibri"/>
        </w:rPr>
      </w:pPr>
      <w:r w:rsidRPr="00BF18DB">
        <w:rPr>
          <w:rFonts w:ascii="Calibri" w:hAnsi="Calibri" w:cs="Calibri"/>
          <w:b/>
          <w:bCs/>
        </w:rPr>
        <w:t>Visual Artist/AI Coordinator:</w:t>
      </w:r>
      <w:r w:rsidRPr="00BF18DB">
        <w:rPr>
          <w:rFonts w:ascii="Calibri" w:hAnsi="Calibri" w:cs="Calibri"/>
        </w:rPr>
        <w:t xml:space="preserve"> Supports projection design and AI media integration.</w:t>
      </w:r>
    </w:p>
    <w:p w14:paraId="25950CA2" w14:textId="77777777" w:rsidR="00C50579" w:rsidRPr="00BF18DB" w:rsidRDefault="00C50579" w:rsidP="00C50579">
      <w:pPr>
        <w:numPr>
          <w:ilvl w:val="0"/>
          <w:numId w:val="11"/>
        </w:numPr>
        <w:spacing w:before="100" w:beforeAutospacing="1" w:after="100" w:afterAutospacing="1"/>
        <w:rPr>
          <w:rFonts w:ascii="Calibri" w:hAnsi="Calibri" w:cs="Calibri"/>
        </w:rPr>
      </w:pPr>
      <w:r w:rsidRPr="00BF18DB">
        <w:rPr>
          <w:rFonts w:ascii="Calibri" w:hAnsi="Calibri" w:cs="Calibri"/>
          <w:b/>
          <w:bCs/>
        </w:rPr>
        <w:t>Student Assistants:</w:t>
      </w:r>
      <w:r w:rsidRPr="00BF18DB">
        <w:rPr>
          <w:rFonts w:ascii="Calibri" w:hAnsi="Calibri" w:cs="Calibri"/>
        </w:rPr>
        <w:t xml:space="preserve"> AI testing, fabrication, projection mapping, and documentation.</w:t>
      </w:r>
      <w:r w:rsidRPr="00BF18DB">
        <w:rPr>
          <w:rFonts w:ascii="Calibri" w:hAnsi="Calibri" w:cs="Calibri"/>
        </w:rPr>
        <w:br/>
      </w:r>
    </w:p>
    <w:p w14:paraId="409C2B1F" w14:textId="20C7A1C0" w:rsidR="00C50579" w:rsidRPr="00BF18DB" w:rsidRDefault="00C50579" w:rsidP="00C50579">
      <w:pPr>
        <w:numPr>
          <w:ilvl w:val="0"/>
          <w:numId w:val="11"/>
        </w:numPr>
        <w:spacing w:before="100" w:beforeAutospacing="1" w:after="100" w:afterAutospacing="1"/>
        <w:rPr>
          <w:rFonts w:ascii="Calibri" w:hAnsi="Calibri" w:cs="Calibri"/>
        </w:rPr>
      </w:pPr>
      <w:r w:rsidRPr="00BF18DB">
        <w:rPr>
          <w:rFonts w:ascii="Calibri" w:hAnsi="Calibri" w:cs="Calibri"/>
          <w:i/>
          <w:iCs/>
        </w:rPr>
        <w:t>PI Smith (CHI Director) and Co-PI Lipsey (Gamelan Director) receive institutional support; no salary requested from this grant.</w:t>
      </w:r>
    </w:p>
    <w:p w14:paraId="422F157C" w14:textId="77777777" w:rsidR="00C50579" w:rsidRPr="00BF18DB" w:rsidRDefault="00C50579" w:rsidP="00C50579">
      <w:pPr>
        <w:spacing w:before="100" w:beforeAutospacing="1" w:after="100" w:afterAutospacing="1"/>
        <w:rPr>
          <w:rFonts w:ascii="Calibri" w:hAnsi="Calibri" w:cs="Calibri"/>
        </w:rPr>
      </w:pPr>
      <w:r w:rsidRPr="00BF18DB">
        <w:rPr>
          <w:rFonts w:ascii="Calibri" w:hAnsi="Calibri" w:cs="Calibri"/>
          <w:b/>
          <w:bCs/>
        </w:rPr>
        <w:t>Fringe Benefits – per CUNY standard rates.</w:t>
      </w:r>
    </w:p>
    <w:p w14:paraId="23580BFE" w14:textId="77777777" w:rsidR="00C50579" w:rsidRPr="00BF18DB" w:rsidRDefault="00C50579" w:rsidP="00C50579">
      <w:pPr>
        <w:spacing w:before="100" w:beforeAutospacing="1" w:after="100" w:afterAutospacing="1"/>
        <w:rPr>
          <w:rFonts w:ascii="Calibri" w:hAnsi="Calibri" w:cs="Calibri"/>
        </w:rPr>
      </w:pPr>
      <w:r w:rsidRPr="00BF18DB">
        <w:rPr>
          <w:rFonts w:ascii="Calibri" w:hAnsi="Calibri" w:cs="Calibri"/>
          <w:b/>
          <w:bCs/>
        </w:rPr>
        <w:t>Supplies – $9,000</w:t>
      </w:r>
      <w:r w:rsidRPr="00BF18DB">
        <w:rPr>
          <w:rFonts w:ascii="Calibri" w:hAnsi="Calibri" w:cs="Calibri"/>
        </w:rPr>
        <w:br/>
        <w:t>Supports expendable materials necessary for blended performance development, including projection fabrics, puppet-making materials, textiles for scenic surfaces, sensors, lighting elements, microcontrollers, cabling, and digital documentation media. These materials are essential for constructing prototypes and staging blended performances integrating gamelan, shadow puppetry, and AI-mediated systems.</w:t>
      </w:r>
      <w:r w:rsidRPr="00BF18DB">
        <w:rPr>
          <w:rFonts w:ascii="Calibri" w:hAnsi="Calibri" w:cs="Calibri"/>
        </w:rPr>
        <w:br/>
      </w:r>
      <w:r w:rsidRPr="00BF18DB">
        <w:rPr>
          <w:rFonts w:ascii="Calibri" w:hAnsi="Calibri" w:cs="Calibri"/>
          <w:i/>
          <w:iCs/>
        </w:rPr>
        <w:t>Specific items will be finalized during production planning and procurement.</w:t>
      </w:r>
    </w:p>
    <w:p w14:paraId="03D0CFDE" w14:textId="77777777" w:rsidR="00C50579" w:rsidRPr="00BF18DB" w:rsidRDefault="00C50579" w:rsidP="00C50579">
      <w:pPr>
        <w:spacing w:before="100" w:beforeAutospacing="1" w:after="100" w:afterAutospacing="1"/>
        <w:rPr>
          <w:rFonts w:ascii="Calibri" w:hAnsi="Calibri" w:cs="Calibri"/>
        </w:rPr>
      </w:pPr>
      <w:r w:rsidRPr="00BF18DB">
        <w:rPr>
          <w:rFonts w:ascii="Calibri" w:hAnsi="Calibri" w:cs="Calibri"/>
          <w:b/>
          <w:bCs/>
        </w:rPr>
        <w:t>Travel – $3,000</w:t>
      </w:r>
      <w:r w:rsidRPr="00BF18DB">
        <w:rPr>
          <w:rFonts w:ascii="Calibri" w:hAnsi="Calibri" w:cs="Calibri"/>
        </w:rPr>
        <w:br/>
        <w:t>Covers transportation of Gamelan Yowana Sari instruments and participating personnel between Queens College and City Tech for rehearsals, recordings, and the cultural popup performance. Includes local transport, vehicle rental, and instrument handling.</w:t>
      </w:r>
    </w:p>
    <w:p w14:paraId="7CC31AC9" w14:textId="77777777" w:rsidR="00C50579" w:rsidRPr="00BF18DB" w:rsidRDefault="00C50579" w:rsidP="00C50579">
      <w:pPr>
        <w:spacing w:before="100" w:beforeAutospacing="1" w:after="100" w:afterAutospacing="1"/>
        <w:rPr>
          <w:rFonts w:ascii="Calibri" w:hAnsi="Calibri" w:cs="Calibri"/>
        </w:rPr>
      </w:pPr>
      <w:r w:rsidRPr="00BF18DB">
        <w:rPr>
          <w:rFonts w:ascii="Calibri" w:hAnsi="Calibri" w:cs="Calibri"/>
          <w:b/>
          <w:bCs/>
        </w:rPr>
        <w:t>Miscellaneous – $3,000</w:t>
      </w:r>
      <w:r w:rsidRPr="00BF18DB">
        <w:rPr>
          <w:rFonts w:ascii="Calibri" w:hAnsi="Calibri" w:cs="Calibri"/>
        </w:rPr>
        <w:br/>
        <w:t>Covers outreach and communication expenses, including printing, publicity, documentation editing, minor equipment rentals, and limited hospitality for public-facing events. May also include small fees for audiovisual licensing or repairs of instruments and staging materials.</w:t>
      </w:r>
      <w:r w:rsidRPr="00BF18DB">
        <w:rPr>
          <w:rFonts w:ascii="Calibri" w:hAnsi="Calibri" w:cs="Calibri"/>
        </w:rPr>
        <w:br/>
      </w:r>
      <w:r w:rsidRPr="00BF18DB">
        <w:rPr>
          <w:rFonts w:ascii="Calibri" w:hAnsi="Calibri" w:cs="Calibri"/>
          <w:i/>
          <w:iCs/>
        </w:rPr>
        <w:t>Itemization subject to final production planning and CUNY procurement guidelines.</w:t>
      </w:r>
    </w:p>
    <w:p w14:paraId="63E7987D" w14:textId="71E9D757" w:rsidR="00C50579" w:rsidRPr="00BF18DB" w:rsidRDefault="00C50579" w:rsidP="00C50579">
      <w:pPr>
        <w:spacing w:before="100" w:beforeAutospacing="1" w:after="100" w:afterAutospacing="1"/>
        <w:rPr>
          <w:rFonts w:ascii="Calibri" w:hAnsi="Calibri" w:cs="Calibri"/>
        </w:rPr>
      </w:pPr>
      <w:r w:rsidRPr="00BF18DB">
        <w:rPr>
          <w:rFonts w:ascii="Calibri" w:hAnsi="Calibri" w:cs="Calibri"/>
          <w:b/>
          <w:bCs/>
        </w:rPr>
        <w:t>Total Request – $59,998</w:t>
      </w:r>
      <w:r w:rsidRPr="00BF18DB">
        <w:rPr>
          <w:rFonts w:ascii="Calibri" w:hAnsi="Calibri" w:cs="Calibri"/>
        </w:rPr>
        <w:br/>
        <w:t>Supports interdisciplinary research, blended performance development, and public engagement through collaborative work between City Tech and Queens College.</w:t>
      </w:r>
    </w:p>
    <w:p w14:paraId="1E8F4816" w14:textId="4610DE43" w:rsidR="003C1AAE" w:rsidRPr="00BF18DB" w:rsidRDefault="003C1AAE" w:rsidP="005413C5">
      <w:pPr>
        <w:rPr>
          <w:rFonts w:ascii="Calibri" w:hAnsi="Calibri" w:cs="Calibri"/>
        </w:rPr>
      </w:pPr>
    </w:p>
    <w:p w14:paraId="650194DD" w14:textId="718ED650" w:rsidR="005D530B" w:rsidRPr="00BF18DB" w:rsidRDefault="00F60BAC" w:rsidP="005D530B">
      <w:pPr>
        <w:rPr>
          <w:rFonts w:ascii="Calibri" w:hAnsi="Calibri" w:cs="Calibri"/>
        </w:rPr>
      </w:pPr>
      <w:r w:rsidRPr="00BF18DB">
        <w:rPr>
          <w:rFonts w:ascii="Calibri" w:hAnsi="Calibri" w:cs="Calibri"/>
        </w:rPr>
        <w:br w:type="page"/>
      </w:r>
    </w:p>
    <w:p w14:paraId="06F76DA4" w14:textId="7A03F519" w:rsidR="00CC4CFC" w:rsidRPr="003D61FF" w:rsidRDefault="00934C79" w:rsidP="00A45BDF">
      <w:r w:rsidRPr="003D61FF">
        <w:lastRenderedPageBreak/>
        <w:t>Name:</w:t>
      </w:r>
      <w:r w:rsidR="00C008DF">
        <w:t xml:space="preserve"> David B. Smith</w:t>
      </w:r>
      <w:r w:rsidRPr="003D61FF">
        <w:tab/>
      </w:r>
      <w:r w:rsidR="00F47832">
        <w:tab/>
      </w:r>
      <w:r w:rsidR="00F47832">
        <w:tab/>
      </w:r>
      <w:r w:rsidR="00F47832">
        <w:tab/>
      </w:r>
      <w:r w:rsidRPr="003D61FF">
        <w:t xml:space="preserve">Title: </w:t>
      </w:r>
      <w:r w:rsidR="00C008DF">
        <w:t xml:space="preserve"> Professor</w:t>
      </w:r>
    </w:p>
    <w:p w14:paraId="41C75686" w14:textId="04DEB619" w:rsidR="00934C79" w:rsidRPr="003D61FF" w:rsidRDefault="00934C79" w:rsidP="00A45BDF">
      <w:r w:rsidRPr="003D61FF">
        <w:t>Department:</w:t>
      </w:r>
      <w:r w:rsidR="00CC4CFC">
        <w:t xml:space="preserve"> </w:t>
      </w:r>
      <w:r w:rsidR="00C008DF">
        <w:t>Entertainment Technology</w:t>
      </w:r>
      <w:r w:rsidRPr="003D61FF">
        <w:tab/>
      </w:r>
      <w:r w:rsidR="00F47832">
        <w:tab/>
      </w:r>
      <w:r w:rsidRPr="003D61FF">
        <w:t xml:space="preserve">College: </w:t>
      </w:r>
      <w:r w:rsidR="00C008DF">
        <w:t xml:space="preserve"> City Tech</w:t>
      </w:r>
    </w:p>
    <w:p w14:paraId="519FD0AE" w14:textId="07B765DB" w:rsidR="00934C79" w:rsidRPr="003D61FF" w:rsidRDefault="00934C79" w:rsidP="00887990">
      <w:pPr>
        <w:tabs>
          <w:tab w:val="left" w:pos="4500"/>
        </w:tabs>
        <w:sectPr w:rsidR="00934C79" w:rsidRPr="003D61FF" w:rsidSect="00934C79">
          <w:headerReference w:type="default" r:id="rId34"/>
          <w:footerReference w:type="even" r:id="rId35"/>
          <w:footerReference w:type="default" r:id="rId36"/>
          <w:type w:val="continuous"/>
          <w:pgSz w:w="12240" w:h="15840"/>
          <w:pgMar w:top="1440" w:right="1440" w:bottom="1440" w:left="1440" w:header="720" w:footer="720" w:gutter="0"/>
          <w:cols w:space="720"/>
          <w:docGrid w:linePitch="360"/>
        </w:sectPr>
      </w:pPr>
      <w:r w:rsidRPr="003D61FF">
        <w:t xml:space="preserve">Date of full-time hire at CUNY: </w:t>
      </w:r>
      <w:r w:rsidR="00C008DF">
        <w:t>9-1997</w:t>
      </w:r>
    </w:p>
    <w:p w14:paraId="7B1583CA" w14:textId="0D1BC6FE" w:rsidR="00934C79" w:rsidRPr="003D61FF" w:rsidRDefault="00934C79" w:rsidP="00887990">
      <w:pPr>
        <w:tabs>
          <w:tab w:val="left" w:pos="4500"/>
        </w:tabs>
      </w:pPr>
      <w:r w:rsidRPr="003D61FF">
        <w:t xml:space="preserve">Email: </w:t>
      </w:r>
      <w:hyperlink r:id="rId37" w:history="1">
        <w:r w:rsidR="00F47832" w:rsidRPr="00B341DC">
          <w:rPr>
            <w:rStyle w:val="Hyperlink"/>
          </w:rPr>
          <w:t>dsmith@citytech.cuny.edu</w:t>
        </w:r>
      </w:hyperlink>
      <w:r w:rsidRPr="003D61FF">
        <w:tab/>
      </w:r>
      <w:r w:rsidR="00F47832">
        <w:tab/>
      </w:r>
      <w:r w:rsidRPr="003D61FF">
        <w:t xml:space="preserve">Telephone: </w:t>
      </w:r>
      <w:r w:rsidR="00C008DF">
        <w:t>718-260-4982</w:t>
      </w:r>
    </w:p>
    <w:p w14:paraId="036DE1C2" w14:textId="77777777" w:rsidR="00934C79" w:rsidRPr="003D61FF" w:rsidRDefault="00934C79" w:rsidP="00A45BDF"/>
    <w:p w14:paraId="5DD6071A" w14:textId="7BE9A04B" w:rsidR="00934C79" w:rsidRPr="00887990" w:rsidRDefault="00934C79" w:rsidP="00A45BDF">
      <w:pPr>
        <w:rPr>
          <w:b/>
          <w:bCs/>
        </w:rPr>
      </w:pPr>
      <w:r w:rsidRPr="00887990">
        <w:rPr>
          <w:b/>
          <w:bCs/>
        </w:rPr>
        <w:t>Education:</w:t>
      </w:r>
    </w:p>
    <w:p w14:paraId="3002DAB6" w14:textId="77777777" w:rsidR="000A060F" w:rsidRPr="005536D2" w:rsidRDefault="000A060F" w:rsidP="000A060F">
      <w:pPr>
        <w:pStyle w:val="Compact"/>
        <w:spacing w:after="0"/>
        <w:ind w:left="360"/>
        <w:rPr>
          <w:rFonts w:ascii="Arial" w:hAnsi="Arial" w:cs="Arial"/>
          <w:sz w:val="22"/>
          <w:szCs w:val="22"/>
        </w:rPr>
      </w:pPr>
      <w:r w:rsidRPr="005536D2">
        <w:rPr>
          <w:rFonts w:ascii="Arial" w:hAnsi="Arial" w:cs="Arial"/>
          <w:sz w:val="22"/>
          <w:szCs w:val="22"/>
        </w:rPr>
        <w:t>College-Conservatory of Music, University of Cincinnati – Composition (D.M.A.), 1995</w:t>
      </w:r>
    </w:p>
    <w:p w14:paraId="7EE27CD6" w14:textId="01C90758" w:rsidR="00C008DF" w:rsidRDefault="00C008DF">
      <w:pPr>
        <w:pStyle w:val="Compact"/>
        <w:spacing w:after="0"/>
        <w:ind w:left="360"/>
        <w:rPr>
          <w:rFonts w:ascii="Arial" w:hAnsi="Arial" w:cs="Arial"/>
          <w:sz w:val="22"/>
          <w:szCs w:val="22"/>
        </w:rPr>
      </w:pPr>
      <w:r w:rsidRPr="00887990">
        <w:rPr>
          <w:rFonts w:ascii="Arial" w:hAnsi="Arial" w:cs="Arial"/>
          <w:sz w:val="22"/>
          <w:szCs w:val="22"/>
        </w:rPr>
        <w:t>College-Conservatory of Music, University of Cincinnati – Music Composition (M.M.), 1981</w:t>
      </w:r>
    </w:p>
    <w:p w14:paraId="0637946B" w14:textId="182B7E2F" w:rsidR="000A060F" w:rsidRPr="00887990" w:rsidRDefault="000A060F" w:rsidP="00887990">
      <w:pPr>
        <w:pStyle w:val="Compact"/>
        <w:spacing w:after="0"/>
        <w:ind w:left="360"/>
        <w:rPr>
          <w:rFonts w:ascii="Arial" w:hAnsi="Arial" w:cs="Arial"/>
          <w:sz w:val="22"/>
          <w:szCs w:val="22"/>
        </w:rPr>
      </w:pPr>
      <w:r w:rsidRPr="005536D2">
        <w:rPr>
          <w:rFonts w:ascii="Arial" w:hAnsi="Arial" w:cs="Arial"/>
          <w:sz w:val="22"/>
          <w:szCs w:val="22"/>
        </w:rPr>
        <w:t>Westminster College, New Wilmington, PA – Music Composition (B.M.), 1978</w:t>
      </w:r>
    </w:p>
    <w:p w14:paraId="76DB5885" w14:textId="77777777" w:rsidR="00934C79" w:rsidRPr="003D61FF" w:rsidRDefault="00934C79" w:rsidP="00A45BDF"/>
    <w:p w14:paraId="6A6605D3" w14:textId="7AE6F434" w:rsidR="009B4080" w:rsidRPr="003D61FF" w:rsidRDefault="00934C79" w:rsidP="00A45BDF">
      <w:r w:rsidRPr="003D61FF">
        <w:rPr>
          <w:b/>
        </w:rPr>
        <w:t>Academic and professional recognition</w:t>
      </w:r>
      <w:r w:rsidRPr="003D61FF">
        <w:t xml:space="preserve">: </w:t>
      </w:r>
    </w:p>
    <w:p w14:paraId="1D59BEA7" w14:textId="77777777" w:rsidR="009B4080" w:rsidRDefault="00C008DF" w:rsidP="00A45BDF">
      <w:pPr>
        <w:ind w:left="360"/>
        <w:rPr>
          <w:sz w:val="22"/>
          <w:szCs w:val="22"/>
        </w:rPr>
      </w:pPr>
      <w:r w:rsidRPr="00887990">
        <w:rPr>
          <w:sz w:val="22"/>
          <w:szCs w:val="22"/>
        </w:rPr>
        <w:t xml:space="preserve">U.S. Patent 6,696,631 (2004) and 7,335,833 (2008): Music Performance System </w:t>
      </w:r>
    </w:p>
    <w:p w14:paraId="33AF4A67" w14:textId="16730F4C" w:rsidR="00C008DF" w:rsidRPr="00887990" w:rsidRDefault="00C008DF" w:rsidP="00887990">
      <w:pPr>
        <w:ind w:left="360" w:firstLine="360"/>
        <w:rPr>
          <w:rFonts w:ascii="Arial" w:hAnsi="Arial" w:cs="Arial"/>
          <w:sz w:val="22"/>
          <w:szCs w:val="22"/>
        </w:rPr>
      </w:pPr>
      <w:r w:rsidRPr="00887990">
        <w:rPr>
          <w:rFonts w:ascii="Arial" w:hAnsi="Arial" w:cs="Arial"/>
          <w:sz w:val="22"/>
          <w:szCs w:val="22"/>
        </w:rPr>
        <w:t>(Sinfonia®), widely deployed in professional theatrical productions</w:t>
      </w:r>
      <w:r w:rsidR="00FD3BFF" w:rsidRPr="00887990">
        <w:rPr>
          <w:rFonts w:ascii="Arial" w:hAnsi="Arial" w:cs="Arial"/>
          <w:sz w:val="22"/>
          <w:szCs w:val="22"/>
        </w:rPr>
        <w:t>,</w:t>
      </w:r>
      <w:r w:rsidR="009B4080" w:rsidRPr="00887990">
        <w:rPr>
          <w:rFonts w:ascii="Arial" w:hAnsi="Arial" w:cs="Arial"/>
          <w:sz w:val="22"/>
          <w:szCs w:val="22"/>
        </w:rPr>
        <w:t xml:space="preserve"> 300k+ performances</w:t>
      </w:r>
    </w:p>
    <w:p w14:paraId="66C61A79" w14:textId="77777777" w:rsidR="00C008DF" w:rsidRPr="00887990" w:rsidRDefault="00C008DF" w:rsidP="00887990">
      <w:pPr>
        <w:pStyle w:val="Compact"/>
        <w:ind w:left="720" w:hanging="360"/>
        <w:rPr>
          <w:rFonts w:ascii="Arial" w:hAnsi="Arial" w:cs="Arial"/>
          <w:sz w:val="22"/>
          <w:szCs w:val="22"/>
        </w:rPr>
      </w:pPr>
      <w:r w:rsidRPr="00887990">
        <w:rPr>
          <w:rFonts w:ascii="Arial" w:hAnsi="Arial" w:cs="Arial"/>
          <w:sz w:val="22"/>
          <w:szCs w:val="22"/>
        </w:rPr>
        <w:t>NSF TUES Grant 1141234: “Center for Performative Design and Engineering Technology” (PI), $199,820.</w:t>
      </w:r>
    </w:p>
    <w:p w14:paraId="7FA86192" w14:textId="77777777" w:rsidR="009B4080" w:rsidRDefault="00C008DF" w:rsidP="009B4080">
      <w:pPr>
        <w:pStyle w:val="Compact"/>
        <w:ind w:left="360"/>
        <w:rPr>
          <w:rFonts w:ascii="Arial" w:hAnsi="Arial" w:cs="Arial"/>
          <w:sz w:val="22"/>
          <w:szCs w:val="22"/>
        </w:rPr>
      </w:pPr>
      <w:r w:rsidRPr="00887990">
        <w:rPr>
          <w:rFonts w:ascii="Arial" w:hAnsi="Arial" w:cs="Arial"/>
          <w:sz w:val="22"/>
          <w:szCs w:val="22"/>
        </w:rPr>
        <w:t xml:space="preserve">Composer/Sound Designer: “Dracula” – </w:t>
      </w:r>
    </w:p>
    <w:p w14:paraId="58F2719E" w14:textId="5A0151B5" w:rsidR="00C008DF" w:rsidRPr="00887990" w:rsidRDefault="00C008DF" w:rsidP="00887990">
      <w:pPr>
        <w:pStyle w:val="Compact"/>
        <w:ind w:left="360" w:firstLine="360"/>
        <w:rPr>
          <w:rFonts w:ascii="Arial" w:hAnsi="Arial" w:cs="Arial"/>
          <w:sz w:val="22"/>
          <w:szCs w:val="22"/>
        </w:rPr>
      </w:pPr>
      <w:r w:rsidRPr="00887990">
        <w:rPr>
          <w:rFonts w:ascii="Arial" w:hAnsi="Arial" w:cs="Arial"/>
          <w:sz w:val="22"/>
          <w:szCs w:val="22"/>
        </w:rPr>
        <w:t>Kevin Kline Award for Outstanding Sound Design (2007).</w:t>
      </w:r>
    </w:p>
    <w:p w14:paraId="1F9376F5" w14:textId="77777777" w:rsidR="009B4080" w:rsidRDefault="00C008DF" w:rsidP="009B4080">
      <w:pPr>
        <w:pStyle w:val="Compact"/>
        <w:ind w:left="360"/>
        <w:rPr>
          <w:rFonts w:ascii="Arial" w:hAnsi="Arial" w:cs="Arial"/>
          <w:sz w:val="22"/>
          <w:szCs w:val="22"/>
        </w:rPr>
      </w:pPr>
      <w:r w:rsidRPr="00887990">
        <w:rPr>
          <w:rFonts w:ascii="Arial" w:hAnsi="Arial" w:cs="Arial"/>
          <w:sz w:val="22"/>
          <w:szCs w:val="22"/>
        </w:rPr>
        <w:t xml:space="preserve">Composer/Sound Designer: “A Christmas Carol,” Cincinnati Playhouse in the Park – </w:t>
      </w:r>
    </w:p>
    <w:p w14:paraId="67FD962F" w14:textId="3BBD59BC" w:rsidR="00C008DF" w:rsidRPr="00887990" w:rsidRDefault="009B4080" w:rsidP="00887990">
      <w:pPr>
        <w:pStyle w:val="Compact"/>
        <w:ind w:left="360" w:firstLine="360"/>
        <w:rPr>
          <w:rFonts w:ascii="Arial" w:hAnsi="Arial" w:cs="Arial"/>
          <w:sz w:val="22"/>
          <w:szCs w:val="22"/>
        </w:rPr>
      </w:pPr>
      <w:r>
        <w:rPr>
          <w:rFonts w:ascii="Arial" w:hAnsi="Arial" w:cs="Arial"/>
          <w:sz w:val="22"/>
          <w:szCs w:val="22"/>
        </w:rPr>
        <w:t xml:space="preserve">A beloved Holiday tradition in Cincinnati for </w:t>
      </w:r>
      <w:r w:rsidR="00C008DF" w:rsidRPr="00887990">
        <w:rPr>
          <w:rFonts w:ascii="Arial" w:hAnsi="Arial" w:cs="Arial"/>
          <w:sz w:val="22"/>
          <w:szCs w:val="22"/>
        </w:rPr>
        <w:t>30+ seasons.</w:t>
      </w:r>
    </w:p>
    <w:p w14:paraId="06777679" w14:textId="2D62B41B" w:rsidR="00C008DF" w:rsidRPr="00887990" w:rsidRDefault="00C008DF" w:rsidP="00887990">
      <w:pPr>
        <w:pStyle w:val="Compact"/>
        <w:ind w:left="720" w:hanging="360"/>
        <w:rPr>
          <w:rFonts w:ascii="Arial" w:hAnsi="Arial" w:cs="Arial"/>
          <w:sz w:val="22"/>
          <w:szCs w:val="22"/>
        </w:rPr>
      </w:pPr>
      <w:r w:rsidRPr="00887990">
        <w:rPr>
          <w:rFonts w:ascii="Arial" w:hAnsi="Arial" w:cs="Arial"/>
          <w:sz w:val="22"/>
          <w:szCs w:val="22"/>
        </w:rPr>
        <w:t>Virtual Orchestra Design: “West Side Story” (National Tour), “Les Misérables” (West End), “Miss Saigon” (U.S. Tour), “Telecom ’99” (Lucent Technologies)</w:t>
      </w:r>
      <w:r w:rsidR="00FD3BFF" w:rsidRPr="00887990">
        <w:rPr>
          <w:rFonts w:ascii="Arial" w:hAnsi="Arial" w:cs="Arial"/>
          <w:sz w:val="22"/>
          <w:szCs w:val="22"/>
        </w:rPr>
        <w:t>, “Ka”, “Love” (Cirque du Soleile)</w:t>
      </w:r>
      <w:r w:rsidRPr="00887990">
        <w:rPr>
          <w:rFonts w:ascii="Arial" w:hAnsi="Arial" w:cs="Arial"/>
          <w:sz w:val="22"/>
          <w:szCs w:val="22"/>
        </w:rPr>
        <w:t>.</w:t>
      </w:r>
    </w:p>
    <w:p w14:paraId="083C3740" w14:textId="77777777" w:rsidR="00CC4CFC" w:rsidRPr="00887990" w:rsidRDefault="00CC4CFC" w:rsidP="00887990">
      <w:pPr>
        <w:pStyle w:val="Compact"/>
        <w:ind w:left="360"/>
        <w:rPr>
          <w:sz w:val="10"/>
          <w:szCs w:val="10"/>
        </w:rPr>
      </w:pPr>
    </w:p>
    <w:p w14:paraId="15A365BB" w14:textId="4B3F4D2C" w:rsidR="00C008DF" w:rsidRDefault="00934C79" w:rsidP="00A45BDF">
      <w:r w:rsidRPr="003D61FF">
        <w:rPr>
          <w:b/>
        </w:rPr>
        <w:t>General research history</w:t>
      </w:r>
      <w:r w:rsidRPr="003D61FF">
        <w:t xml:space="preserve"> (last five years only</w:t>
      </w:r>
      <w:r w:rsidR="009B4080">
        <w:t>)</w:t>
      </w:r>
    </w:p>
    <w:p w14:paraId="7AF84BCF" w14:textId="504E27CB" w:rsidR="001B13E9" w:rsidRPr="00887990" w:rsidRDefault="001B13E9" w:rsidP="00887990">
      <w:pPr>
        <w:ind w:left="720" w:hanging="360"/>
        <w:rPr>
          <w:rFonts w:ascii="Arial" w:hAnsi="Arial" w:cs="Arial"/>
          <w:sz w:val="22"/>
          <w:szCs w:val="22"/>
        </w:rPr>
      </w:pPr>
      <w:r w:rsidRPr="00887990">
        <w:rPr>
          <w:rFonts w:ascii="Arial" w:hAnsi="Arial" w:cs="Arial"/>
          <w:i/>
          <w:iCs/>
          <w:sz w:val="22"/>
          <w:szCs w:val="22"/>
        </w:rPr>
        <w:t>13 Drivers Licenses</w:t>
      </w:r>
      <w:r w:rsidRPr="00887990">
        <w:rPr>
          <w:rFonts w:ascii="Arial" w:hAnsi="Arial" w:cs="Arial"/>
          <w:sz w:val="22"/>
          <w:szCs w:val="22"/>
        </w:rPr>
        <w:t xml:space="preserve">. </w:t>
      </w:r>
      <w:r w:rsidR="00CC4CFC" w:rsidRPr="00887990">
        <w:rPr>
          <w:rFonts w:ascii="Arial" w:hAnsi="Arial" w:cs="Arial"/>
          <w:sz w:val="22"/>
          <w:szCs w:val="22"/>
        </w:rPr>
        <w:t xml:space="preserve">Documentary Film. </w:t>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r>
      <w:r w:rsidRPr="00887990">
        <w:rPr>
          <w:rFonts w:ascii="Arial" w:hAnsi="Arial" w:cs="Arial"/>
          <w:sz w:val="22"/>
          <w:szCs w:val="22"/>
        </w:rPr>
        <w:t xml:space="preserve">2022 </w:t>
      </w:r>
      <w:hyperlink r:id="rId38" w:history="1">
        <w:r w:rsidRPr="00887990">
          <w:rPr>
            <w:rFonts w:ascii="Arial" w:hAnsi="Arial" w:cs="Arial"/>
            <w:color w:val="0000FF"/>
            <w:sz w:val="22"/>
            <w:szCs w:val="22"/>
            <w:u w:val="single"/>
          </w:rPr>
          <w:t>https://openlab.citytech.cuny.edu/13dl/</w:t>
        </w:r>
      </w:hyperlink>
      <w:r w:rsidRPr="00887990">
        <w:rPr>
          <w:rFonts w:ascii="Arial" w:hAnsi="Arial" w:cs="Arial"/>
          <w:sz w:val="22"/>
          <w:szCs w:val="22"/>
        </w:rPr>
        <w:t>.</w:t>
      </w:r>
      <w:r w:rsidR="009B4080" w:rsidRPr="00887990">
        <w:rPr>
          <w:sz w:val="22"/>
          <w:szCs w:val="22"/>
        </w:rPr>
        <w:t xml:space="preserve"> </w:t>
      </w:r>
      <w:r w:rsidRPr="00887990">
        <w:rPr>
          <w:rFonts w:ascii="Arial" w:hAnsi="Arial" w:cs="Arial"/>
          <w:sz w:val="22"/>
          <w:szCs w:val="22"/>
        </w:rPr>
        <w:t>Composer for the film, which has garnered 38 international awards.</w:t>
      </w:r>
    </w:p>
    <w:p w14:paraId="1D285238" w14:textId="55C04684" w:rsidR="009B4080" w:rsidRPr="00887990" w:rsidRDefault="001B13E9" w:rsidP="009B4080">
      <w:pPr>
        <w:ind w:left="720" w:hanging="360"/>
        <w:rPr>
          <w:sz w:val="22"/>
          <w:szCs w:val="22"/>
        </w:rPr>
      </w:pPr>
      <w:r w:rsidRPr="00887990">
        <w:rPr>
          <w:rFonts w:ascii="Arial" w:hAnsi="Arial" w:cs="Arial"/>
          <w:i/>
          <w:iCs/>
          <w:sz w:val="22"/>
          <w:szCs w:val="22"/>
        </w:rPr>
        <w:t>Plastic Lives.</w:t>
      </w:r>
      <w:r w:rsidRPr="00887990">
        <w:rPr>
          <w:rFonts w:ascii="Arial" w:hAnsi="Arial" w:cs="Arial"/>
          <w:sz w:val="22"/>
          <w:szCs w:val="22"/>
        </w:rPr>
        <w:t xml:space="preserve">  </w:t>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r>
      <w:r w:rsidR="009B4080" w:rsidRPr="00887990">
        <w:rPr>
          <w:sz w:val="22"/>
          <w:szCs w:val="22"/>
        </w:rPr>
        <w:tab/>
        <w:t>2023</w:t>
      </w:r>
    </w:p>
    <w:p w14:paraId="1C1B8826" w14:textId="3B13819E" w:rsidR="001B13E9" w:rsidRPr="00887990" w:rsidRDefault="001B13E9" w:rsidP="00887990">
      <w:pPr>
        <w:ind w:left="720"/>
        <w:rPr>
          <w:rFonts w:ascii="Arial" w:hAnsi="Arial" w:cs="Arial"/>
          <w:sz w:val="22"/>
          <w:szCs w:val="22"/>
        </w:rPr>
      </w:pPr>
      <w:r w:rsidRPr="00887990">
        <w:rPr>
          <w:rFonts w:ascii="Arial" w:hAnsi="Arial" w:cs="Arial"/>
          <w:sz w:val="22"/>
          <w:szCs w:val="22"/>
        </w:rPr>
        <w:t>Blended Performance for Soprano, Piano, two percussionists, dance, live video projection.</w:t>
      </w:r>
      <w:r w:rsidR="009B4080" w:rsidRPr="00887990">
        <w:rPr>
          <w:rFonts w:ascii="Arial" w:hAnsi="Arial" w:cs="Arial"/>
          <w:sz w:val="22"/>
          <w:szCs w:val="22"/>
        </w:rPr>
        <w:t xml:space="preserve"> </w:t>
      </w:r>
      <w:r w:rsidR="00CC4CFC" w:rsidRPr="00887990">
        <w:rPr>
          <w:rFonts w:ascii="Arial" w:hAnsi="Arial" w:cs="Arial"/>
          <w:sz w:val="22"/>
          <w:szCs w:val="22"/>
        </w:rPr>
        <w:t xml:space="preserve">I was one of three composers, designed blended technology </w:t>
      </w:r>
    </w:p>
    <w:p w14:paraId="42B15FB0" w14:textId="4B17DC9B" w:rsidR="001B13E9" w:rsidRPr="00887990" w:rsidRDefault="001B13E9" w:rsidP="00887990">
      <w:pPr>
        <w:ind w:left="720" w:hanging="360"/>
        <w:rPr>
          <w:rFonts w:ascii="Arial" w:hAnsi="Arial" w:cs="Arial"/>
          <w:sz w:val="22"/>
          <w:szCs w:val="22"/>
        </w:rPr>
      </w:pPr>
      <w:r w:rsidRPr="00887990">
        <w:rPr>
          <w:rFonts w:ascii="Arial" w:hAnsi="Arial" w:cs="Arial"/>
          <w:sz w:val="22"/>
          <w:szCs w:val="22"/>
        </w:rPr>
        <w:t xml:space="preserve">“Collaborative AI: OER Materials for Exploring AI as a Partner Rather than a Tool.” </w:t>
      </w:r>
      <w:r w:rsidRPr="00887990">
        <w:rPr>
          <w:rFonts w:ascii="Arial" w:hAnsi="Arial" w:cs="Arial"/>
          <w:i/>
          <w:iCs/>
          <w:sz w:val="22"/>
          <w:szCs w:val="22"/>
        </w:rPr>
        <w:t>Open Educational Resources</w:t>
      </w:r>
      <w:r w:rsidRPr="00887990">
        <w:rPr>
          <w:rFonts w:ascii="Arial" w:hAnsi="Arial" w:cs="Arial"/>
          <w:sz w:val="22"/>
          <w:szCs w:val="22"/>
        </w:rPr>
        <w:t xml:space="preserve">, Mar. 2025. </w:t>
      </w:r>
      <w:r w:rsidRPr="00887990">
        <w:rPr>
          <w:rFonts w:ascii="Arial" w:hAnsi="Arial" w:cs="Arial"/>
          <w:i/>
          <w:iCs/>
          <w:sz w:val="22"/>
          <w:szCs w:val="22"/>
        </w:rPr>
        <w:t>COinS</w:t>
      </w:r>
      <w:r w:rsidRPr="00887990">
        <w:rPr>
          <w:rFonts w:ascii="Arial" w:hAnsi="Arial" w:cs="Arial"/>
          <w:sz w:val="22"/>
          <w:szCs w:val="22"/>
        </w:rPr>
        <w:t xml:space="preserve">, </w:t>
      </w:r>
      <w:hyperlink r:id="rId39" w:history="1">
        <w:r w:rsidRPr="00887990">
          <w:rPr>
            <w:rFonts w:ascii="Arial" w:hAnsi="Arial" w:cs="Arial"/>
            <w:color w:val="0000FF"/>
            <w:sz w:val="22"/>
            <w:szCs w:val="22"/>
            <w:u w:val="single"/>
          </w:rPr>
          <w:t>https://academicworks.cuny.edu/ny_oers/77</w:t>
        </w:r>
      </w:hyperlink>
      <w:r w:rsidRPr="00887990">
        <w:rPr>
          <w:rFonts w:ascii="Arial" w:hAnsi="Arial" w:cs="Arial"/>
          <w:sz w:val="22"/>
          <w:szCs w:val="22"/>
        </w:rPr>
        <w:t>.</w:t>
      </w:r>
    </w:p>
    <w:p w14:paraId="2E682B34" w14:textId="74D6DC83" w:rsidR="001B13E9" w:rsidRPr="00887990" w:rsidRDefault="001B13E9" w:rsidP="00887990">
      <w:pPr>
        <w:ind w:left="720" w:hanging="360"/>
        <w:rPr>
          <w:rFonts w:ascii="Arial" w:hAnsi="Arial" w:cs="Arial"/>
          <w:sz w:val="22"/>
          <w:szCs w:val="22"/>
        </w:rPr>
      </w:pPr>
      <w:r w:rsidRPr="00887990">
        <w:rPr>
          <w:rFonts w:ascii="Arial" w:hAnsi="Arial" w:cs="Arial"/>
          <w:sz w:val="22"/>
          <w:szCs w:val="22"/>
        </w:rPr>
        <w:t xml:space="preserve"> “Partnership and Collaboration with Generative AI in Combinative Reality.” John Jay College, </w:t>
      </w:r>
      <w:hyperlink r:id="rId40" w:history="1">
        <w:r w:rsidRPr="00887990">
          <w:rPr>
            <w:rFonts w:ascii="Arial" w:hAnsi="Arial" w:cs="Arial"/>
            <w:color w:val="0000FF"/>
            <w:sz w:val="22"/>
            <w:szCs w:val="22"/>
            <w:u w:val="single"/>
          </w:rPr>
          <w:t>https://events.govtech.com/CUNY-IT-Conference-2023.html</w:t>
        </w:r>
      </w:hyperlink>
      <w:r w:rsidRPr="00887990">
        <w:rPr>
          <w:rFonts w:ascii="Arial" w:hAnsi="Arial" w:cs="Arial"/>
          <w:sz w:val="22"/>
          <w:szCs w:val="22"/>
        </w:rPr>
        <w:t>. CUNY IT Conference 2023 John Jay College.</w:t>
      </w:r>
    </w:p>
    <w:p w14:paraId="413A8F76" w14:textId="3CCC6645" w:rsidR="001B13E9" w:rsidRPr="00887990" w:rsidRDefault="001B13E9" w:rsidP="00887990">
      <w:pPr>
        <w:ind w:left="720" w:hanging="360"/>
        <w:rPr>
          <w:rFonts w:ascii="Arial" w:hAnsi="Arial" w:cs="Arial"/>
          <w:sz w:val="22"/>
          <w:szCs w:val="22"/>
        </w:rPr>
      </w:pPr>
      <w:r w:rsidRPr="00887990">
        <w:rPr>
          <w:rFonts w:ascii="Arial" w:hAnsi="Arial" w:cs="Arial"/>
          <w:sz w:val="22"/>
          <w:szCs w:val="22"/>
        </w:rPr>
        <w:t xml:space="preserve"> “Navigating Combinative Reality: Devising and Testing a Universal Framework.” Academic Series. Modul University, Vienna Austria, </w:t>
      </w:r>
      <w:hyperlink r:id="rId41" w:anchor="researchseminarseries2" w:history="1">
        <w:r w:rsidRPr="00887990">
          <w:rPr>
            <w:rFonts w:ascii="Arial" w:hAnsi="Arial" w:cs="Arial"/>
            <w:color w:val="0000FF"/>
            <w:sz w:val="22"/>
            <w:szCs w:val="22"/>
            <w:u w:val="single"/>
          </w:rPr>
          <w:t>https://www.modul.ac.at/research/research-portal#researchseminarseries2</w:t>
        </w:r>
      </w:hyperlink>
      <w:r w:rsidRPr="00887990">
        <w:rPr>
          <w:rFonts w:ascii="Arial" w:hAnsi="Arial" w:cs="Arial"/>
          <w:sz w:val="22"/>
          <w:szCs w:val="22"/>
        </w:rPr>
        <w:t xml:space="preserve">. </w:t>
      </w:r>
    </w:p>
    <w:p w14:paraId="70BDA8A8" w14:textId="5E134484" w:rsidR="00CC4CFC" w:rsidRPr="00887990" w:rsidRDefault="001B13E9" w:rsidP="00887990">
      <w:pPr>
        <w:ind w:left="720" w:hanging="360"/>
        <w:rPr>
          <w:rFonts w:ascii="Arial" w:hAnsi="Arial" w:cs="Arial"/>
          <w:sz w:val="22"/>
          <w:szCs w:val="22"/>
        </w:rPr>
      </w:pPr>
      <w:r w:rsidRPr="00887990">
        <w:rPr>
          <w:rFonts w:ascii="Arial" w:hAnsi="Arial" w:cs="Arial"/>
          <w:sz w:val="22"/>
          <w:szCs w:val="22"/>
        </w:rPr>
        <w:t xml:space="preserve"> “Balanced Blended Space: Proposing a Universal Theoretical Framework for Combinative Reality.” </w:t>
      </w:r>
      <w:r w:rsidR="00CC4CFC" w:rsidRPr="00887990">
        <w:rPr>
          <w:rFonts w:ascii="Arial" w:hAnsi="Arial" w:cs="Arial"/>
          <w:sz w:val="22"/>
          <w:szCs w:val="22"/>
        </w:rPr>
        <w:t xml:space="preserve">(With Dr. Frederick Bianchi) </w:t>
      </w:r>
      <w:r w:rsidRPr="00887990">
        <w:rPr>
          <w:rFonts w:ascii="Arial" w:hAnsi="Arial" w:cs="Arial"/>
          <w:i/>
          <w:iCs/>
          <w:sz w:val="22"/>
          <w:szCs w:val="22"/>
        </w:rPr>
        <w:t>Publications and Research</w:t>
      </w:r>
      <w:r w:rsidRPr="00887990">
        <w:rPr>
          <w:rFonts w:ascii="Arial" w:hAnsi="Arial" w:cs="Arial"/>
          <w:sz w:val="22"/>
          <w:szCs w:val="22"/>
        </w:rPr>
        <w:t xml:space="preserve">, Oct. 2023. </w:t>
      </w:r>
      <w:r w:rsidRPr="00887990">
        <w:rPr>
          <w:rFonts w:ascii="Arial" w:hAnsi="Arial" w:cs="Arial"/>
          <w:i/>
          <w:iCs/>
          <w:sz w:val="22"/>
          <w:szCs w:val="22"/>
        </w:rPr>
        <w:t>COinS</w:t>
      </w:r>
      <w:r w:rsidRPr="00887990">
        <w:rPr>
          <w:rFonts w:ascii="Arial" w:hAnsi="Arial" w:cs="Arial"/>
          <w:sz w:val="22"/>
          <w:szCs w:val="22"/>
        </w:rPr>
        <w:t xml:space="preserve">, </w:t>
      </w:r>
      <w:hyperlink r:id="rId42" w:history="1">
        <w:r w:rsidRPr="00887990">
          <w:rPr>
            <w:rFonts w:ascii="Arial" w:hAnsi="Arial" w:cs="Arial"/>
            <w:color w:val="0000FF"/>
            <w:sz w:val="22"/>
            <w:szCs w:val="22"/>
            <w:u w:val="single"/>
          </w:rPr>
          <w:t>https://academicworks.cuny.edu/ny_pubs/1239</w:t>
        </w:r>
      </w:hyperlink>
      <w:r w:rsidRPr="00887990">
        <w:rPr>
          <w:rFonts w:ascii="Arial" w:hAnsi="Arial" w:cs="Arial"/>
          <w:sz w:val="22"/>
          <w:szCs w:val="22"/>
        </w:rPr>
        <w:t>.</w:t>
      </w:r>
    </w:p>
    <w:p w14:paraId="7CD5F17F" w14:textId="5F4C7133" w:rsidR="00CC4CFC" w:rsidRPr="00887990" w:rsidRDefault="001B13E9" w:rsidP="00887990">
      <w:pPr>
        <w:ind w:left="720" w:hanging="360"/>
        <w:rPr>
          <w:rFonts w:ascii="Arial" w:hAnsi="Arial" w:cs="Arial"/>
          <w:sz w:val="22"/>
          <w:szCs w:val="22"/>
        </w:rPr>
      </w:pPr>
      <w:r w:rsidRPr="00887990">
        <w:rPr>
          <w:rFonts w:ascii="Arial" w:hAnsi="Arial" w:cs="Arial"/>
          <w:sz w:val="22"/>
          <w:szCs w:val="22"/>
        </w:rPr>
        <w:t xml:space="preserve">“The Archers Tale.” </w:t>
      </w:r>
      <w:r w:rsidR="00CC4CFC" w:rsidRPr="00887990">
        <w:rPr>
          <w:rFonts w:ascii="Arial" w:hAnsi="Arial" w:cs="Arial"/>
          <w:sz w:val="22"/>
          <w:szCs w:val="22"/>
        </w:rPr>
        <w:t xml:space="preserve">Blended </w:t>
      </w:r>
      <w:r w:rsidRPr="00887990">
        <w:rPr>
          <w:rFonts w:ascii="Arial" w:hAnsi="Arial" w:cs="Arial"/>
          <w:sz w:val="22"/>
          <w:szCs w:val="22"/>
        </w:rPr>
        <w:t xml:space="preserve">Shadow Puppet Play. </w:t>
      </w:r>
      <w:r w:rsidR="00CC4CFC" w:rsidRPr="00887990">
        <w:rPr>
          <w:rFonts w:ascii="Arial" w:hAnsi="Arial" w:cs="Arial"/>
          <w:sz w:val="22"/>
          <w:szCs w:val="22"/>
        </w:rPr>
        <w:t xml:space="preserve">Center for Holistic Integration </w:t>
      </w:r>
      <w:r w:rsidRPr="00887990">
        <w:rPr>
          <w:rFonts w:ascii="Arial" w:hAnsi="Arial" w:cs="Arial"/>
          <w:sz w:val="22"/>
          <w:szCs w:val="22"/>
        </w:rPr>
        <w:t>NYC College of Technology.</w:t>
      </w:r>
      <w:r w:rsidR="00CC4CFC" w:rsidRPr="00887990">
        <w:rPr>
          <w:rFonts w:ascii="Arial" w:hAnsi="Arial" w:cs="Arial"/>
          <w:sz w:val="22"/>
          <w:szCs w:val="22"/>
        </w:rPr>
        <w:t xml:space="preserve"> May, 2024</w:t>
      </w:r>
    </w:p>
    <w:p w14:paraId="3587C1AA" w14:textId="04F79634" w:rsidR="001B13E9" w:rsidRPr="00887990" w:rsidRDefault="001B13E9" w:rsidP="00887990">
      <w:pPr>
        <w:ind w:left="720" w:hanging="360"/>
        <w:rPr>
          <w:rFonts w:ascii="Arial" w:hAnsi="Arial" w:cs="Arial"/>
          <w:sz w:val="22"/>
          <w:szCs w:val="22"/>
        </w:rPr>
      </w:pPr>
      <w:r w:rsidRPr="00887990">
        <w:rPr>
          <w:rFonts w:ascii="Arial" w:hAnsi="Arial" w:cs="Arial"/>
          <w:sz w:val="22"/>
          <w:szCs w:val="22"/>
        </w:rPr>
        <w:t>“The Archers Tale</w:t>
      </w:r>
      <w:r w:rsidR="00CC4CFC" w:rsidRPr="00887990">
        <w:rPr>
          <w:rFonts w:ascii="Arial" w:hAnsi="Arial" w:cs="Arial"/>
          <w:sz w:val="22"/>
          <w:szCs w:val="22"/>
        </w:rPr>
        <w:t xml:space="preserve"> II”</w:t>
      </w:r>
      <w:r w:rsidRPr="00887990">
        <w:rPr>
          <w:rFonts w:ascii="Arial" w:hAnsi="Arial" w:cs="Arial"/>
          <w:sz w:val="22"/>
          <w:szCs w:val="22"/>
        </w:rPr>
        <w:t xml:space="preserve"> </w:t>
      </w:r>
      <w:r w:rsidR="00CC4CFC" w:rsidRPr="00887990">
        <w:rPr>
          <w:rFonts w:ascii="Arial" w:hAnsi="Arial" w:cs="Arial"/>
          <w:sz w:val="22"/>
          <w:szCs w:val="22"/>
        </w:rPr>
        <w:t>Blended Shadow Puppet Play</w:t>
      </w:r>
      <w:r w:rsidRPr="00887990">
        <w:rPr>
          <w:rFonts w:ascii="Arial" w:hAnsi="Arial" w:cs="Arial"/>
          <w:sz w:val="22"/>
          <w:szCs w:val="22"/>
        </w:rPr>
        <w:t>.” NYC College of Technology. May</w:t>
      </w:r>
      <w:r w:rsidR="00CC4CFC" w:rsidRPr="00887990">
        <w:rPr>
          <w:rFonts w:ascii="Arial" w:hAnsi="Arial" w:cs="Arial"/>
          <w:sz w:val="22"/>
          <w:szCs w:val="22"/>
        </w:rPr>
        <w:t>, 2025</w:t>
      </w:r>
      <w:r w:rsidRPr="00887990">
        <w:rPr>
          <w:rFonts w:ascii="Arial" w:hAnsi="Arial" w:cs="Arial"/>
          <w:sz w:val="22"/>
          <w:szCs w:val="22"/>
        </w:rPr>
        <w:t xml:space="preserve"> </w:t>
      </w:r>
    </w:p>
    <w:p w14:paraId="04DC19A1" w14:textId="77777777" w:rsidR="000A060F" w:rsidRDefault="000A060F" w:rsidP="00CC4CFC">
      <w:pPr>
        <w:spacing w:before="100" w:beforeAutospacing="1" w:after="100" w:afterAutospacing="1"/>
        <w:rPr>
          <w:rFonts w:ascii="Calibri" w:hAnsi="Calibri" w:cs="Calibri"/>
          <w:b/>
          <w:bCs/>
          <w:sz w:val="28"/>
          <w:szCs w:val="28"/>
        </w:rPr>
      </w:pPr>
    </w:p>
    <w:p w14:paraId="377FEA9F" w14:textId="7090FA38" w:rsidR="00CC4CFC" w:rsidRPr="00887990" w:rsidRDefault="00CC4CFC" w:rsidP="00CC4CFC">
      <w:pPr>
        <w:spacing w:before="100" w:beforeAutospacing="1" w:after="100" w:afterAutospacing="1"/>
        <w:rPr>
          <w:rFonts w:ascii="Arial" w:hAnsi="Arial" w:cs="Arial"/>
          <w:sz w:val="20"/>
          <w:szCs w:val="20"/>
        </w:rPr>
      </w:pPr>
      <w:r w:rsidRPr="00887990">
        <w:rPr>
          <w:rFonts w:ascii="Calibri" w:hAnsi="Calibri" w:cs="Calibri"/>
          <w:b/>
          <w:bCs/>
          <w:sz w:val="28"/>
          <w:szCs w:val="28"/>
        </w:rPr>
        <w:lastRenderedPageBreak/>
        <w:t>Current Grant Activity</w:t>
      </w:r>
      <w:r w:rsidRPr="00887990">
        <w:rPr>
          <w:rFonts w:ascii="Calibri" w:hAnsi="Calibri" w:cs="Calibri"/>
          <w:sz w:val="28"/>
          <w:szCs w:val="28"/>
        </w:rPr>
        <w:br/>
      </w:r>
      <w:r w:rsidRPr="00887990">
        <w:rPr>
          <w:rFonts w:ascii="Arial" w:hAnsi="Arial" w:cs="Arial"/>
          <w:sz w:val="20"/>
          <w:szCs w:val="20"/>
        </w:rPr>
        <w:t xml:space="preserve">Co-PI in Worcester Polytechnic Institute Autonomous Vehicle Mobility Institute 2024 </w:t>
      </w:r>
    </w:p>
    <w:p w14:paraId="56B893CE" w14:textId="6898D018" w:rsidR="00CC4CFC" w:rsidRPr="00887990" w:rsidRDefault="009B4080" w:rsidP="00CC4CFC">
      <w:pPr>
        <w:spacing w:before="100" w:beforeAutospacing="1" w:after="100" w:afterAutospacing="1"/>
        <w:rPr>
          <w:rFonts w:ascii="Arial" w:hAnsi="Arial" w:cs="Arial"/>
          <w:sz w:val="20"/>
          <w:szCs w:val="20"/>
        </w:rPr>
      </w:pPr>
      <w:r w:rsidRPr="00887990">
        <w:rPr>
          <w:sz w:val="20"/>
          <w:szCs w:val="20"/>
        </w:rPr>
        <w:t>L</w:t>
      </w:r>
      <w:r w:rsidR="00CC4CFC" w:rsidRPr="00887990">
        <w:rPr>
          <w:rFonts w:ascii="Arial" w:hAnsi="Arial" w:cs="Arial"/>
          <w:sz w:val="20"/>
          <w:szCs w:val="20"/>
        </w:rPr>
        <w:t>eading research and development in high-fidelity, dynamic, and immersive sound environments, focusing on acoustical modeling, spatialization, and real-time audio integration for military simulation training systems.</w:t>
      </w:r>
    </w:p>
    <w:p w14:paraId="4483058D" w14:textId="0D74D914" w:rsidR="00CC4CFC" w:rsidRPr="00887990" w:rsidRDefault="00CC4CFC" w:rsidP="00CC4CFC">
      <w:pPr>
        <w:spacing w:before="100" w:beforeAutospacing="1" w:after="100" w:afterAutospacing="1"/>
        <w:rPr>
          <w:rFonts w:ascii="Arial" w:hAnsi="Arial" w:cs="Arial"/>
          <w:sz w:val="20"/>
          <w:szCs w:val="20"/>
        </w:rPr>
      </w:pPr>
      <w:r w:rsidRPr="00887990">
        <w:rPr>
          <w:rFonts w:ascii="Arial" w:hAnsi="Arial" w:cs="Arial"/>
          <w:sz w:val="20"/>
          <w:szCs w:val="20"/>
        </w:rPr>
        <w:t xml:space="preserve">This work is supported under the FY24 </w:t>
      </w:r>
      <w:r w:rsidRPr="00887990">
        <w:rPr>
          <w:rFonts w:ascii="Arial" w:hAnsi="Arial" w:cs="Arial"/>
          <w:b/>
          <w:bCs/>
          <w:sz w:val="20"/>
          <w:szCs w:val="20"/>
        </w:rPr>
        <w:t>Congressional Appropriation to the Autonomous Vehicle Mobility Institute (AVMI)</w:t>
      </w:r>
      <w:r w:rsidRPr="00887990">
        <w:rPr>
          <w:rFonts w:ascii="Arial" w:hAnsi="Arial" w:cs="Arial"/>
          <w:sz w:val="20"/>
          <w:szCs w:val="20"/>
        </w:rPr>
        <w:t xml:space="preserve"> in collaboration with the U.S. Army Ground Vehicle Systems Center (GVSC).</w:t>
      </w:r>
    </w:p>
    <w:p w14:paraId="50FC23C8" w14:textId="77777777" w:rsidR="00934C79" w:rsidRDefault="00934C79" w:rsidP="00A45BDF">
      <w:r w:rsidRPr="003D61FF">
        <w:rPr>
          <w:b/>
        </w:rPr>
        <w:t>Collaborators</w:t>
      </w:r>
      <w:r w:rsidRPr="003D61FF">
        <w:t xml:space="preserve"> (in the past 24 months): </w:t>
      </w:r>
    </w:p>
    <w:p w14:paraId="76A8D0C8" w14:textId="31FB87BD" w:rsidR="00990696" w:rsidRPr="00887990" w:rsidRDefault="00990696" w:rsidP="00887990">
      <w:pPr>
        <w:ind w:left="360"/>
        <w:rPr>
          <w:sz w:val="22"/>
          <w:szCs w:val="22"/>
        </w:rPr>
      </w:pPr>
      <w:r w:rsidRPr="00887990">
        <w:rPr>
          <w:sz w:val="22"/>
          <w:szCs w:val="22"/>
        </w:rPr>
        <w:t>Dr</w:t>
      </w:r>
      <w:r w:rsidR="00F830DE" w:rsidRPr="00887990">
        <w:rPr>
          <w:sz w:val="22"/>
          <w:szCs w:val="22"/>
        </w:rPr>
        <w:t xml:space="preserve">. </w:t>
      </w:r>
      <w:r w:rsidRPr="00887990">
        <w:rPr>
          <w:sz w:val="22"/>
          <w:szCs w:val="22"/>
        </w:rPr>
        <w:t>Frederick Bianchi, W</w:t>
      </w:r>
      <w:r w:rsidR="005D1513" w:rsidRPr="00887990">
        <w:rPr>
          <w:sz w:val="22"/>
          <w:szCs w:val="22"/>
        </w:rPr>
        <w:t>orcester Polytechnic Institute</w:t>
      </w:r>
    </w:p>
    <w:p w14:paraId="0F89DF0A" w14:textId="309409F8" w:rsidR="00990696" w:rsidRPr="00887990" w:rsidRDefault="00990696" w:rsidP="00887990">
      <w:pPr>
        <w:ind w:left="360"/>
        <w:rPr>
          <w:sz w:val="22"/>
          <w:szCs w:val="22"/>
        </w:rPr>
      </w:pPr>
      <w:r w:rsidRPr="00887990">
        <w:rPr>
          <w:sz w:val="22"/>
          <w:szCs w:val="22"/>
        </w:rPr>
        <w:t>Dr. Christopher Swift, City Tech CUNY</w:t>
      </w:r>
    </w:p>
    <w:p w14:paraId="2C65209A" w14:textId="3A4F32E8" w:rsidR="00990696" w:rsidRPr="00887990" w:rsidRDefault="00990696" w:rsidP="00887990">
      <w:pPr>
        <w:ind w:left="360"/>
        <w:rPr>
          <w:sz w:val="22"/>
          <w:szCs w:val="22"/>
        </w:rPr>
      </w:pPr>
      <w:r w:rsidRPr="00887990">
        <w:rPr>
          <w:sz w:val="22"/>
          <w:szCs w:val="22"/>
        </w:rPr>
        <w:t>Dr. Nazanin Munroe, City Tech CUNY</w:t>
      </w:r>
    </w:p>
    <w:p w14:paraId="5149D5CE" w14:textId="016A6B40" w:rsidR="00990696" w:rsidRPr="00887990" w:rsidRDefault="00990696" w:rsidP="00887990">
      <w:pPr>
        <w:ind w:left="360"/>
        <w:rPr>
          <w:sz w:val="22"/>
          <w:szCs w:val="22"/>
        </w:rPr>
      </w:pPr>
      <w:r w:rsidRPr="00887990">
        <w:rPr>
          <w:sz w:val="22"/>
          <w:szCs w:val="22"/>
        </w:rPr>
        <w:t xml:space="preserve">Dr. </w:t>
      </w:r>
      <w:r w:rsidR="00763520" w:rsidRPr="00887990">
        <w:rPr>
          <w:sz w:val="22"/>
          <w:szCs w:val="22"/>
        </w:rPr>
        <w:t>Ann Delilkan, City Tech CUNY</w:t>
      </w:r>
      <w:r w:rsidRPr="00887990">
        <w:rPr>
          <w:sz w:val="22"/>
          <w:szCs w:val="22"/>
        </w:rPr>
        <w:t xml:space="preserve"> </w:t>
      </w:r>
    </w:p>
    <w:p w14:paraId="4986A317" w14:textId="199336E7" w:rsidR="005D1513" w:rsidRPr="00887990" w:rsidRDefault="001B13E9" w:rsidP="00887990">
      <w:pPr>
        <w:ind w:left="360"/>
        <w:rPr>
          <w:sz w:val="22"/>
          <w:szCs w:val="22"/>
        </w:rPr>
      </w:pPr>
      <w:r w:rsidRPr="00887990">
        <w:rPr>
          <w:sz w:val="22"/>
          <w:szCs w:val="22"/>
        </w:rPr>
        <w:t>Dr. Lori McCann, Cali School of Music, Montclair State University</w:t>
      </w:r>
    </w:p>
    <w:p w14:paraId="7C40CE24" w14:textId="77777777" w:rsidR="009B4080" w:rsidRPr="003D61FF" w:rsidRDefault="009B4080" w:rsidP="00887990">
      <w:pPr>
        <w:ind w:left="360"/>
      </w:pPr>
    </w:p>
    <w:p w14:paraId="17467185" w14:textId="77777777" w:rsidR="009B4080" w:rsidRDefault="009B4080" w:rsidP="009B4080">
      <w:pPr>
        <w:pStyle w:val="Heading3"/>
      </w:pPr>
      <w:r>
        <w:rPr>
          <w:rStyle w:val="Strong"/>
          <w:b/>
          <w:bCs/>
        </w:rPr>
        <w:t>Educational and Training Experience (last five years only)</w:t>
      </w:r>
    </w:p>
    <w:p w14:paraId="047DBBFC" w14:textId="77777777" w:rsidR="009B4080" w:rsidRPr="00887990" w:rsidRDefault="009B4080" w:rsidP="00887990">
      <w:pPr>
        <w:pStyle w:val="NormalWeb"/>
        <w:spacing w:before="0" w:beforeAutospacing="0"/>
        <w:rPr>
          <w:rFonts w:ascii="Arial" w:hAnsi="Arial"/>
          <w:sz w:val="22"/>
          <w:szCs w:val="22"/>
        </w:rPr>
      </w:pPr>
      <w:r w:rsidRPr="00887990">
        <w:rPr>
          <w:rFonts w:ascii="Arial" w:hAnsi="Arial"/>
          <w:sz w:val="22"/>
          <w:szCs w:val="22"/>
        </w:rPr>
        <w:t>Since launching the Center for Holistic Integration (CHI) in 2024, I have mentored a rapidly expanding cohort of students—3 in Spring 2024, 8 in Fall 2024, and 23 in Spring 2025—through internships, independent studies, research fellowships, and capstone projects. Many of these projects integrate directly into CHI’s ongoing meta-project ecosystem, emphasizing technical, creative, and collaborative skills in documentation and presentation.</w:t>
      </w:r>
    </w:p>
    <w:p w14:paraId="66A15CA8" w14:textId="050C2C99" w:rsidR="009B4080" w:rsidRPr="00887990" w:rsidRDefault="009B4080" w:rsidP="009B4080">
      <w:pPr>
        <w:pStyle w:val="NormalWeb"/>
        <w:rPr>
          <w:rFonts w:ascii="Arial" w:hAnsi="Arial"/>
          <w:sz w:val="22"/>
          <w:szCs w:val="22"/>
        </w:rPr>
      </w:pPr>
      <w:r w:rsidRPr="00887990">
        <w:rPr>
          <w:rFonts w:ascii="Arial" w:hAnsi="Arial"/>
          <w:sz w:val="22"/>
          <w:szCs w:val="22"/>
        </w:rPr>
        <w:t xml:space="preserve">My curriculum development </w:t>
      </w:r>
      <w:r w:rsidR="005D1513">
        <w:rPr>
          <w:rFonts w:ascii="Arial" w:hAnsi="Arial"/>
          <w:sz w:val="22"/>
          <w:szCs w:val="22"/>
        </w:rPr>
        <w:t xml:space="preserve">experience </w:t>
      </w:r>
      <w:r w:rsidRPr="00887990">
        <w:rPr>
          <w:rFonts w:ascii="Arial" w:hAnsi="Arial"/>
          <w:sz w:val="22"/>
          <w:szCs w:val="22"/>
        </w:rPr>
        <w:t>spans over two decades, from founding City Tech’s Entertainment Technology Department</w:t>
      </w:r>
      <w:r w:rsidR="005D1513">
        <w:rPr>
          <w:rFonts w:ascii="Arial" w:hAnsi="Arial"/>
          <w:sz w:val="22"/>
          <w:szCs w:val="22"/>
        </w:rPr>
        <w:t>, co-developing the Emerging Media Technology BTech Program</w:t>
      </w:r>
      <w:r w:rsidRPr="00887990">
        <w:rPr>
          <w:rFonts w:ascii="Arial" w:hAnsi="Arial"/>
          <w:sz w:val="22"/>
          <w:szCs w:val="22"/>
        </w:rPr>
        <w:t xml:space="preserve"> and co-authoring certificates in Interactive Media and Video Production, to creating new degrees in Health Care Policy, Fashion, and Health Sciences as Dean of the School of Professional Studies. </w:t>
      </w:r>
      <w:r w:rsidR="001E2D9D">
        <w:rPr>
          <w:rFonts w:ascii="Arial" w:hAnsi="Arial"/>
          <w:sz w:val="22"/>
          <w:szCs w:val="22"/>
        </w:rPr>
        <w:t xml:space="preserve">I was the founding secretary of the Colleges Interdisciplinary Committee and am on the core committee of the College’s AI Task Force.  </w:t>
      </w:r>
      <w:r w:rsidR="005D1513">
        <w:rPr>
          <w:rFonts w:ascii="Arial" w:hAnsi="Arial"/>
          <w:sz w:val="22"/>
          <w:szCs w:val="22"/>
        </w:rPr>
        <w:t xml:space="preserve">I was one of the CUNY Building Bridges to Knowledge AI Fellows, who produced OER for the delivery of instruction in Artificial Intelligence. </w:t>
      </w:r>
      <w:r w:rsidRPr="00887990">
        <w:rPr>
          <w:rFonts w:ascii="Arial" w:hAnsi="Arial"/>
          <w:sz w:val="22"/>
          <w:szCs w:val="22"/>
        </w:rPr>
        <w:t>Current initiatives focus on Collaborative AI</w:t>
      </w:r>
      <w:r w:rsidR="005D1513">
        <w:rPr>
          <w:rFonts w:ascii="Arial" w:hAnsi="Arial"/>
          <w:sz w:val="22"/>
          <w:szCs w:val="22"/>
        </w:rPr>
        <w:t xml:space="preserve"> within Blended Space</w:t>
      </w:r>
      <w:r w:rsidRPr="00887990">
        <w:rPr>
          <w:rFonts w:ascii="Arial" w:hAnsi="Arial"/>
          <w:sz w:val="22"/>
          <w:szCs w:val="22"/>
        </w:rPr>
        <w:t xml:space="preserve">, with OER courses in </w:t>
      </w:r>
      <w:r w:rsidRPr="00887990">
        <w:rPr>
          <w:rStyle w:val="Emphasis"/>
          <w:rFonts w:ascii="Arial" w:hAnsi="Arial"/>
          <w:sz w:val="22"/>
          <w:szCs w:val="22"/>
        </w:rPr>
        <w:t>Introduction to AI</w:t>
      </w:r>
      <w:r w:rsidRPr="00887990">
        <w:rPr>
          <w:rFonts w:ascii="Arial" w:hAnsi="Arial"/>
          <w:sz w:val="22"/>
          <w:szCs w:val="22"/>
        </w:rPr>
        <w:t xml:space="preserve"> and </w:t>
      </w:r>
      <w:r w:rsidRPr="00887990">
        <w:rPr>
          <w:rStyle w:val="Emphasis"/>
          <w:rFonts w:ascii="Arial" w:hAnsi="Arial"/>
          <w:sz w:val="22"/>
          <w:szCs w:val="22"/>
        </w:rPr>
        <w:t>Collaborative AI</w:t>
      </w:r>
      <w:r w:rsidRPr="00887990">
        <w:rPr>
          <w:rFonts w:ascii="Arial" w:hAnsi="Arial"/>
          <w:sz w:val="22"/>
          <w:szCs w:val="22"/>
        </w:rPr>
        <w:t xml:space="preserve"> aligning student learning with CHI’s interdisciplinary research pipelines.</w:t>
      </w:r>
    </w:p>
    <w:p w14:paraId="76F86140" w14:textId="77777777" w:rsidR="009B4080" w:rsidRDefault="009B4080" w:rsidP="009B4080">
      <w:pPr>
        <w:pStyle w:val="Heading3"/>
      </w:pPr>
      <w:r>
        <w:rPr>
          <w:rStyle w:val="Strong"/>
          <w:b/>
          <w:bCs/>
        </w:rPr>
        <w:t>Research Career and Current Interests</w:t>
      </w:r>
    </w:p>
    <w:p w14:paraId="31B7C05F" w14:textId="77777777" w:rsidR="009B4080" w:rsidRPr="00887990" w:rsidRDefault="009B4080" w:rsidP="00887990">
      <w:pPr>
        <w:pStyle w:val="NormalWeb"/>
        <w:spacing w:before="0" w:beforeAutospacing="0"/>
        <w:rPr>
          <w:rFonts w:ascii="Arial" w:hAnsi="Arial"/>
          <w:sz w:val="22"/>
          <w:szCs w:val="22"/>
        </w:rPr>
      </w:pPr>
      <w:r w:rsidRPr="00887990">
        <w:rPr>
          <w:rFonts w:ascii="Arial" w:hAnsi="Arial"/>
          <w:sz w:val="22"/>
          <w:szCs w:val="22"/>
        </w:rPr>
        <w:t>I am a composer, sound designer, and creative technologist whose 150+ sound designs and 80 compositions explore how sound and immersive environments shape human experience. At City Tech (CUNY), I founded the Department of Entertainment Technology and continue to merge the performing arts with engineering and AI research.</w:t>
      </w:r>
    </w:p>
    <w:p w14:paraId="715BDA8B" w14:textId="7CC6EEA0" w:rsidR="005D1513" w:rsidRDefault="009B4080" w:rsidP="009B4080">
      <w:pPr>
        <w:pStyle w:val="NormalWeb"/>
        <w:rPr>
          <w:rFonts w:ascii="Arial" w:hAnsi="Arial"/>
          <w:sz w:val="22"/>
          <w:szCs w:val="22"/>
        </w:rPr>
      </w:pPr>
      <w:r w:rsidRPr="00887990">
        <w:rPr>
          <w:rFonts w:ascii="Arial" w:hAnsi="Arial"/>
          <w:sz w:val="22"/>
          <w:szCs w:val="22"/>
        </w:rPr>
        <w:t>As Artistic Director of CHI, I advance the Balanced Blended Space (BBS) framework—modeling collaboration between human and machine intelligences—and lead projects such as the Blended Shadow Puppet Theatre and Virtual Orchestra system. My ongoing work emphasizes ethical AI integration, interdisciplinary education, and cultural innovation.</w:t>
      </w:r>
    </w:p>
    <w:p w14:paraId="76BD5D11" w14:textId="77777777" w:rsidR="005D1513" w:rsidRDefault="005D1513">
      <w:pPr>
        <w:rPr>
          <w:sz w:val="22"/>
          <w:szCs w:val="22"/>
        </w:rPr>
      </w:pPr>
      <w:r>
        <w:rPr>
          <w:rFonts w:ascii="Arial" w:hAnsi="Arial"/>
          <w:sz w:val="22"/>
          <w:szCs w:val="22"/>
        </w:rPr>
        <w:br w:type="page"/>
      </w:r>
    </w:p>
    <w:p w14:paraId="18C1F121" w14:textId="02B86C3A" w:rsidR="000F2F5B" w:rsidRDefault="000F2F5B">
      <w:pPr>
        <w:rPr>
          <w:sz w:val="22"/>
          <w:szCs w:val="22"/>
        </w:rPr>
      </w:pPr>
    </w:p>
    <w:p w14:paraId="72C66C3A" w14:textId="77777777" w:rsidR="00322231" w:rsidRDefault="00322231" w:rsidP="00322231">
      <w:pPr>
        <w:pStyle w:val="Heading1"/>
        <w:rPr>
          <w:rFonts w:eastAsia="Calibri"/>
        </w:rPr>
      </w:pPr>
      <w:r>
        <w:t>Biographical Information</w:t>
      </w:r>
    </w:p>
    <w:p w14:paraId="4132EEE2" w14:textId="77777777" w:rsidR="00322231" w:rsidRPr="00091493" w:rsidRDefault="00322231" w:rsidP="00322231">
      <w:pPr>
        <w:pStyle w:val="BodyTextIndent"/>
        <w:spacing w:after="0"/>
        <w:jc w:val="both"/>
        <w:rPr>
          <w:rFonts w:ascii="Calibri" w:hAnsi="Calibri" w:cs="Calibri"/>
          <w:b/>
        </w:rPr>
      </w:pPr>
      <w:r w:rsidRPr="00091493">
        <w:rPr>
          <w:rFonts w:ascii="Calibri" w:hAnsi="Calibri" w:cs="Calibri"/>
        </w:rPr>
        <w:t>Name: Ann Delilkan</w:t>
      </w:r>
      <w:r w:rsidRPr="00091493">
        <w:rPr>
          <w:rFonts w:ascii="Calibri" w:hAnsi="Calibri" w:cs="Calibri"/>
        </w:rPr>
        <w:tab/>
      </w:r>
      <w:r w:rsidRPr="00091493">
        <w:rPr>
          <w:rFonts w:ascii="Calibri" w:hAnsi="Calibri" w:cs="Calibri"/>
        </w:rPr>
        <w:tab/>
      </w:r>
      <w:r w:rsidRPr="00091493">
        <w:rPr>
          <w:rFonts w:ascii="Calibri" w:hAnsi="Calibri" w:cs="Calibri"/>
        </w:rPr>
        <w:tab/>
        <w:t>Title: Dept. Chair &amp; Associate Professor</w:t>
      </w:r>
    </w:p>
    <w:p w14:paraId="5A033548" w14:textId="77777777" w:rsidR="00322231" w:rsidRPr="00091493" w:rsidRDefault="00322231" w:rsidP="00322231">
      <w:pPr>
        <w:pStyle w:val="BodyTextIndent"/>
        <w:spacing w:after="0"/>
        <w:jc w:val="both"/>
        <w:rPr>
          <w:rFonts w:ascii="Calibri" w:hAnsi="Calibri" w:cs="Calibri"/>
          <w:b/>
        </w:rPr>
      </w:pPr>
      <w:r w:rsidRPr="00091493">
        <w:rPr>
          <w:rFonts w:ascii="Calibri" w:hAnsi="Calibri" w:cs="Calibri"/>
        </w:rPr>
        <w:t>Dept: Humanities</w:t>
      </w:r>
      <w:r w:rsidRPr="00091493">
        <w:rPr>
          <w:rFonts w:ascii="Calibri" w:hAnsi="Calibri" w:cs="Calibri"/>
        </w:rPr>
        <w:tab/>
      </w:r>
      <w:r w:rsidRPr="00091493">
        <w:rPr>
          <w:rFonts w:ascii="Calibri" w:hAnsi="Calibri" w:cs="Calibri"/>
        </w:rPr>
        <w:tab/>
      </w:r>
      <w:r w:rsidRPr="00091493">
        <w:rPr>
          <w:rFonts w:ascii="Calibri" w:hAnsi="Calibri" w:cs="Calibri"/>
        </w:rPr>
        <w:tab/>
      </w:r>
      <w:r w:rsidRPr="00091493">
        <w:rPr>
          <w:rFonts w:ascii="Calibri" w:hAnsi="Calibri" w:cs="Calibri"/>
          <w:b/>
        </w:rPr>
        <w:tab/>
      </w:r>
      <w:r w:rsidRPr="00091493">
        <w:rPr>
          <w:rFonts w:ascii="Calibri" w:hAnsi="Calibri" w:cs="Calibri"/>
        </w:rPr>
        <w:t>College: City Tech</w:t>
      </w:r>
    </w:p>
    <w:p w14:paraId="481FFB8C" w14:textId="77777777" w:rsidR="00322231" w:rsidRPr="00091493" w:rsidRDefault="00322231" w:rsidP="00322231">
      <w:pPr>
        <w:pStyle w:val="BodyTextIndent"/>
        <w:spacing w:after="0"/>
        <w:jc w:val="both"/>
        <w:rPr>
          <w:rFonts w:ascii="Calibri" w:hAnsi="Calibri" w:cs="Calibri"/>
          <w:b/>
        </w:rPr>
      </w:pPr>
      <w:r w:rsidRPr="00091493">
        <w:rPr>
          <w:rFonts w:ascii="Calibri" w:hAnsi="Calibri" w:cs="Calibri"/>
        </w:rPr>
        <w:t>Date of Hire: Fall 2005</w:t>
      </w:r>
      <w:r w:rsidRPr="00091493">
        <w:rPr>
          <w:rFonts w:ascii="Calibri" w:hAnsi="Calibri" w:cs="Calibri"/>
        </w:rPr>
        <w:tab/>
      </w:r>
      <w:r w:rsidRPr="00091493">
        <w:rPr>
          <w:rFonts w:ascii="Calibri" w:hAnsi="Calibri" w:cs="Calibri"/>
        </w:rPr>
        <w:tab/>
      </w:r>
      <w:r w:rsidRPr="00091493">
        <w:rPr>
          <w:rFonts w:ascii="Calibri" w:hAnsi="Calibri" w:cs="Calibri"/>
          <w:b/>
        </w:rPr>
        <w:tab/>
      </w:r>
      <w:r w:rsidRPr="00091493">
        <w:rPr>
          <w:rFonts w:ascii="Calibri" w:hAnsi="Calibri" w:cs="Calibri"/>
        </w:rPr>
        <w:t>Phone: 718-260-5018</w:t>
      </w:r>
    </w:p>
    <w:p w14:paraId="0E021563" w14:textId="77777777" w:rsidR="00322231" w:rsidRPr="00091493" w:rsidRDefault="00322231" w:rsidP="00322231">
      <w:pPr>
        <w:pStyle w:val="BodyTextIndent"/>
        <w:spacing w:after="0"/>
        <w:jc w:val="both"/>
        <w:rPr>
          <w:rFonts w:ascii="Calibri" w:hAnsi="Calibri" w:cs="Calibri"/>
          <w:b/>
        </w:rPr>
      </w:pPr>
      <w:r w:rsidRPr="00091493">
        <w:rPr>
          <w:rFonts w:ascii="Calibri" w:hAnsi="Calibri" w:cs="Calibri"/>
        </w:rPr>
        <w:t xml:space="preserve">Email: </w:t>
      </w:r>
      <w:hyperlink r:id="rId43" w:history="1">
        <w:r w:rsidRPr="00091493">
          <w:rPr>
            <w:rStyle w:val="Hyperlink"/>
            <w:rFonts w:ascii="Calibri" w:hAnsi="Calibri" w:cs="Calibri"/>
          </w:rPr>
          <w:t>adelilkan@citytech.cuny.edu</w:t>
        </w:r>
      </w:hyperlink>
    </w:p>
    <w:p w14:paraId="00FB1D2F" w14:textId="77777777" w:rsidR="00322231" w:rsidRPr="004A1168" w:rsidRDefault="00322231" w:rsidP="00322231">
      <w:pPr>
        <w:pStyle w:val="BodyTextIndent"/>
        <w:jc w:val="both"/>
        <w:rPr>
          <w:rFonts w:ascii="Calibri" w:hAnsi="Calibri" w:cs="Calibri"/>
          <w:b/>
          <w:szCs w:val="28"/>
        </w:rPr>
      </w:pPr>
    </w:p>
    <w:p w14:paraId="3C9B399D" w14:textId="77777777" w:rsidR="00322231" w:rsidRPr="00887990" w:rsidRDefault="00322231" w:rsidP="00322231">
      <w:pPr>
        <w:pStyle w:val="BodyTextIndent"/>
        <w:jc w:val="both"/>
        <w:rPr>
          <w:rFonts w:ascii="Calibri" w:hAnsi="Calibri" w:cs="Calibri"/>
          <w:b/>
          <w:sz w:val="28"/>
          <w:szCs w:val="28"/>
        </w:rPr>
      </w:pPr>
      <w:r w:rsidRPr="00887990">
        <w:rPr>
          <w:rFonts w:ascii="Calibri" w:hAnsi="Calibri" w:cs="Calibri"/>
          <w:b/>
          <w:sz w:val="28"/>
          <w:szCs w:val="28"/>
        </w:rPr>
        <w:t>Education</w:t>
      </w:r>
    </w:p>
    <w:p w14:paraId="29FE15F4" w14:textId="77777777" w:rsidR="00322231" w:rsidRPr="00FF2EB9" w:rsidRDefault="00322231" w:rsidP="00322231">
      <w:pPr>
        <w:pStyle w:val="BodyTextIndent"/>
        <w:ind w:left="2160" w:hanging="1800"/>
        <w:rPr>
          <w:rFonts w:ascii="Calibri" w:hAnsi="Calibri" w:cs="Calibri"/>
          <w:b/>
        </w:rPr>
      </w:pPr>
      <w:r w:rsidRPr="00FF2EB9">
        <w:rPr>
          <w:rFonts w:ascii="Calibri" w:hAnsi="Calibri" w:cs="Calibri"/>
        </w:rPr>
        <w:t>Ph.D. in Linguistics. New York University. (Thesis: ‘Fusion and Other Segmental Processes in Malay: The Crucial Role of Prosody’.) 2002</w:t>
      </w:r>
    </w:p>
    <w:p w14:paraId="139CEF62" w14:textId="77777777" w:rsidR="00322231" w:rsidRPr="00FF2EB9" w:rsidRDefault="00322231" w:rsidP="00322231">
      <w:pPr>
        <w:pStyle w:val="BodyTextIndent"/>
        <w:ind w:left="2160" w:hanging="1800"/>
        <w:rPr>
          <w:rFonts w:ascii="Calibri" w:hAnsi="Calibri" w:cs="Calibri"/>
          <w:b/>
        </w:rPr>
      </w:pPr>
      <w:r w:rsidRPr="00FF2EB9">
        <w:rPr>
          <w:rFonts w:ascii="Calibri" w:hAnsi="Calibri" w:cs="Calibri"/>
        </w:rPr>
        <w:t>Master of Arts, Linguistics. (Right-Node Rasing in English; An Optimality Theoretic Analysis of Fusion in Malay) New York University. 1994</w:t>
      </w:r>
    </w:p>
    <w:p w14:paraId="06984FDB" w14:textId="77777777" w:rsidR="00322231" w:rsidRPr="00FF2EB9" w:rsidRDefault="00322231" w:rsidP="00322231">
      <w:pPr>
        <w:pStyle w:val="BodyTextIndent"/>
        <w:ind w:left="2160" w:hanging="1800"/>
        <w:rPr>
          <w:rFonts w:ascii="Calibri" w:hAnsi="Calibri" w:cs="Calibri"/>
          <w:b/>
        </w:rPr>
      </w:pPr>
      <w:r w:rsidRPr="00FF2EB9">
        <w:rPr>
          <w:rFonts w:ascii="Calibri" w:hAnsi="Calibri" w:cs="Calibri"/>
        </w:rPr>
        <w:t xml:space="preserve"> B. Arts (Upper Class Honors), Philosophy.  National University of Singapore (Thesis: Absolutism and Relationalism: Space and Time.) 1986</w:t>
      </w:r>
    </w:p>
    <w:p w14:paraId="1C3C4274" w14:textId="77777777" w:rsidR="00322231" w:rsidRPr="00FF2EB9" w:rsidRDefault="00322231" w:rsidP="00322231">
      <w:pPr>
        <w:pStyle w:val="BodyTextIndent"/>
        <w:ind w:left="2160" w:hanging="1800"/>
        <w:rPr>
          <w:rFonts w:ascii="Calibri" w:hAnsi="Calibri" w:cs="Calibri"/>
          <w:b/>
        </w:rPr>
      </w:pPr>
      <w:r w:rsidRPr="00FF2EB9">
        <w:rPr>
          <w:rFonts w:ascii="Calibri" w:hAnsi="Calibri" w:cs="Calibri"/>
        </w:rPr>
        <w:t>Bachelor of Arts, Linguistics &amp; Philosophy major, English Literature minor. National University of Singapore. 1985</w:t>
      </w:r>
    </w:p>
    <w:p w14:paraId="4ECE10F7" w14:textId="77777777" w:rsidR="00322231" w:rsidRDefault="00322231" w:rsidP="00322231">
      <w:pPr>
        <w:pStyle w:val="BodyTextIndent"/>
        <w:ind w:left="2160" w:hanging="1800"/>
        <w:jc w:val="both"/>
        <w:rPr>
          <w:rFonts w:ascii="Calibri" w:hAnsi="Calibri" w:cs="Calibri"/>
          <w:b/>
          <w:sz w:val="28"/>
          <w:szCs w:val="28"/>
        </w:rPr>
      </w:pPr>
    </w:p>
    <w:p w14:paraId="526DAFBE" w14:textId="77777777" w:rsidR="00322231" w:rsidRPr="00887990" w:rsidRDefault="00322231" w:rsidP="00322231">
      <w:pPr>
        <w:pStyle w:val="BodyTextIndent"/>
        <w:ind w:left="2160" w:hanging="1800"/>
        <w:jc w:val="both"/>
        <w:rPr>
          <w:rFonts w:ascii="Calibri" w:hAnsi="Calibri" w:cs="Calibri"/>
          <w:b/>
          <w:sz w:val="28"/>
          <w:szCs w:val="28"/>
        </w:rPr>
      </w:pPr>
      <w:r w:rsidRPr="00887990">
        <w:rPr>
          <w:rFonts w:ascii="Calibri" w:hAnsi="Calibri" w:cs="Calibri"/>
          <w:b/>
          <w:sz w:val="28"/>
          <w:szCs w:val="28"/>
        </w:rPr>
        <w:t>Most recent academic/research award:</w:t>
      </w:r>
    </w:p>
    <w:p w14:paraId="54FBE7F6" w14:textId="77777777" w:rsidR="00322231" w:rsidRDefault="00322231" w:rsidP="00322231">
      <w:pPr>
        <w:pStyle w:val="BodyTextIndent"/>
        <w:ind w:left="2160" w:hanging="1800"/>
        <w:jc w:val="both"/>
        <w:rPr>
          <w:rFonts w:ascii="Calibri" w:hAnsi="Calibri" w:cs="Calibri"/>
          <w:b/>
        </w:rPr>
      </w:pPr>
      <w:r w:rsidRPr="00FF2EB9">
        <w:rPr>
          <w:rFonts w:ascii="Calibri" w:hAnsi="Calibri" w:cs="Calibri"/>
        </w:rPr>
        <w:t>PSC-CUNY Grant Trad-A 51- 263. How productive is Nasal Substitution in Malay? Fall 2023</w:t>
      </w:r>
    </w:p>
    <w:p w14:paraId="5EFE9D56" w14:textId="77777777" w:rsidR="00322231" w:rsidRPr="00FF2EB9" w:rsidRDefault="00322231" w:rsidP="00322231">
      <w:pPr>
        <w:pStyle w:val="BodyTextIndent"/>
        <w:jc w:val="both"/>
        <w:rPr>
          <w:rFonts w:ascii="Calibri" w:hAnsi="Calibri" w:cs="Calibri"/>
          <w:b/>
        </w:rPr>
      </w:pPr>
    </w:p>
    <w:p w14:paraId="68E6C554" w14:textId="77777777" w:rsidR="00322231" w:rsidRPr="00887990" w:rsidRDefault="00322231" w:rsidP="00322231">
      <w:pPr>
        <w:pStyle w:val="BodyTextIndent"/>
        <w:jc w:val="both"/>
        <w:rPr>
          <w:rFonts w:ascii="Calibri" w:hAnsi="Calibri" w:cs="Calibri"/>
          <w:b/>
          <w:sz w:val="28"/>
          <w:szCs w:val="28"/>
        </w:rPr>
      </w:pPr>
      <w:r w:rsidRPr="00887990">
        <w:rPr>
          <w:rFonts w:ascii="Calibri" w:hAnsi="Calibri" w:cs="Calibri"/>
          <w:b/>
          <w:sz w:val="28"/>
          <w:szCs w:val="28"/>
        </w:rPr>
        <w:t>Professional Development/Production Management Events:</w:t>
      </w:r>
    </w:p>
    <w:p w14:paraId="782D2697" w14:textId="77777777" w:rsidR="00322231" w:rsidRPr="00887990" w:rsidRDefault="00322231" w:rsidP="00322231">
      <w:pPr>
        <w:pStyle w:val="BodyTextIndent"/>
        <w:rPr>
          <w:sz w:val="20"/>
          <w:szCs w:val="20"/>
        </w:rPr>
      </w:pPr>
      <w:r w:rsidRPr="00887990">
        <w:rPr>
          <w:rFonts w:ascii="Calibri" w:hAnsi="Calibri" w:cs="Calibri"/>
          <w:b/>
          <w:bCs/>
          <w:sz w:val="20"/>
          <w:szCs w:val="20"/>
        </w:rPr>
        <w:t>Gotham, Get your Groove on!</w:t>
      </w:r>
      <w:r w:rsidRPr="00887990">
        <w:rPr>
          <w:rFonts w:ascii="Calibri" w:hAnsi="Calibri" w:cs="Calibri"/>
          <w:sz w:val="20"/>
          <w:szCs w:val="20"/>
        </w:rPr>
        <w:t xml:space="preserve"> Featuring 4 bands from divergent musical genres: Yacine Boulares’ Jazz ensemble, Taiko Masala, Samba!New York, and Dan Cooper Quartet. With Dan Cooper, music coordinator. NYCCT, May 2025.  </w:t>
      </w:r>
      <w:r w:rsidRPr="00887990">
        <w:rPr>
          <w:sz w:val="20"/>
          <w:szCs w:val="20"/>
        </w:rPr>
        <w:fldChar w:fldCharType="begin"/>
      </w:r>
      <w:r w:rsidRPr="00887990">
        <w:rPr>
          <w:sz w:val="20"/>
          <w:szCs w:val="20"/>
        </w:rPr>
        <w:instrText>HYPERLINK "https://www.citytech.cuny.edu/humanities/news-events.aspx?id=1980"</w:instrText>
      </w:r>
      <w:r w:rsidRPr="00887990">
        <w:rPr>
          <w:sz w:val="20"/>
          <w:szCs w:val="20"/>
        </w:rPr>
      </w:r>
      <w:r w:rsidRPr="00887990">
        <w:rPr>
          <w:sz w:val="20"/>
          <w:szCs w:val="20"/>
        </w:rPr>
        <w:fldChar w:fldCharType="separate"/>
      </w:r>
      <w:r w:rsidRPr="00887990">
        <w:rPr>
          <w:rStyle w:val="Hyperlink"/>
          <w:rFonts w:ascii="Calibri" w:hAnsi="Calibri" w:cs="Calibri"/>
          <w:sz w:val="20"/>
          <w:szCs w:val="20"/>
        </w:rPr>
        <w:t>https://www.citytech.cuny.e</w:t>
      </w:r>
      <w:r w:rsidRPr="00887990">
        <w:rPr>
          <w:rStyle w:val="Hyperlink"/>
          <w:rFonts w:ascii="Calibri" w:hAnsi="Calibri" w:cs="Calibri"/>
          <w:sz w:val="20"/>
          <w:szCs w:val="20"/>
        </w:rPr>
        <w:t>d</w:t>
      </w:r>
      <w:r w:rsidRPr="00887990">
        <w:rPr>
          <w:rStyle w:val="Hyperlink"/>
          <w:rFonts w:ascii="Calibri" w:hAnsi="Calibri" w:cs="Calibri"/>
          <w:sz w:val="20"/>
          <w:szCs w:val="20"/>
        </w:rPr>
        <w:t>u/humanities/news-events.aspx?id=1980</w:t>
      </w:r>
      <w:r w:rsidRPr="00887990">
        <w:rPr>
          <w:sz w:val="20"/>
          <w:szCs w:val="20"/>
        </w:rPr>
        <w:fldChar w:fldCharType="end"/>
      </w:r>
    </w:p>
    <w:p w14:paraId="772E7174" w14:textId="77777777" w:rsidR="00322231" w:rsidRPr="00887990" w:rsidRDefault="00322231" w:rsidP="00322231">
      <w:pPr>
        <w:pStyle w:val="BodyTextIndent"/>
        <w:rPr>
          <w:rFonts w:ascii="Calibri" w:hAnsi="Calibri" w:cs="Calibri"/>
          <w:b/>
          <w:sz w:val="10"/>
          <w:szCs w:val="10"/>
        </w:rPr>
      </w:pPr>
    </w:p>
    <w:p w14:paraId="4BC3600F" w14:textId="77777777" w:rsidR="00322231" w:rsidRPr="00887990" w:rsidRDefault="00322231" w:rsidP="00322231">
      <w:pPr>
        <w:pStyle w:val="BodyTextIndent"/>
        <w:rPr>
          <w:sz w:val="20"/>
          <w:szCs w:val="20"/>
        </w:rPr>
      </w:pPr>
      <w:r w:rsidRPr="00887990">
        <w:rPr>
          <w:rFonts w:ascii="Calibri" w:hAnsi="Calibri" w:cs="Calibri"/>
          <w:b/>
          <w:bCs/>
          <w:sz w:val="20"/>
          <w:szCs w:val="20"/>
        </w:rPr>
        <w:t xml:space="preserve">Shedding Light: A Celebration of Asian American, Pacific Islander and Jewish Culture </w:t>
      </w:r>
      <w:r w:rsidRPr="00887990">
        <w:rPr>
          <w:rFonts w:ascii="Calibri" w:hAnsi="Calibri" w:cs="Calibri"/>
          <w:sz w:val="20"/>
          <w:szCs w:val="20"/>
        </w:rPr>
        <w:t xml:space="preserve">Funded by CUNY Anti-Hate Initiative grant, David Smith and Ann Delilkan co-PIs. Included Shadow Puppet Theatre (Christopher Swift and David Smith, with emerging media scholars), an art exhibition including artworks from across Asia--- Persia to Japan (Zhijian Qian curator), an interactive textile art exhibit (Nazanin Munroe), an interactive digital map (David Smith and Emerging Media Scholars), a student film screening (Ryoya Terao, with Entertainment Technology students) and 2 musical performances (Brooklyn Raga Massive and Taiko Masala) as well as a seminar on anti-hate activity against AAPI (Trang le Chin, coordinator) and a talk back, </w:t>
      </w:r>
      <w:r>
        <w:rPr>
          <w:rFonts w:ascii="Calibri" w:hAnsi="Calibri" w:cs="Calibri"/>
          <w:sz w:val="20"/>
          <w:szCs w:val="20"/>
        </w:rPr>
        <w:t>Kindertransport</w:t>
      </w:r>
      <w:r w:rsidRPr="00887990">
        <w:rPr>
          <w:rFonts w:ascii="Calibri" w:hAnsi="Calibri" w:cs="Calibri"/>
          <w:sz w:val="20"/>
          <w:szCs w:val="20"/>
        </w:rPr>
        <w:t>, with faculty from Hospitality Management. (Karen Goodlad</w:t>
      </w:r>
      <w:r>
        <w:rPr>
          <w:rFonts w:ascii="Calibri" w:hAnsi="Calibri" w:cs="Calibri"/>
          <w:sz w:val="20"/>
          <w:szCs w:val="20"/>
        </w:rPr>
        <w:t>,</w:t>
      </w:r>
      <w:r w:rsidRPr="00887990">
        <w:rPr>
          <w:rFonts w:ascii="Calibri" w:hAnsi="Calibri" w:cs="Calibri"/>
          <w:sz w:val="20"/>
          <w:szCs w:val="20"/>
        </w:rPr>
        <w:t xml:space="preserve"> coordinator.). NYCCT, May 2024 </w:t>
      </w:r>
      <w:hyperlink r:id="rId44" w:history="1">
        <w:r w:rsidRPr="00887990">
          <w:rPr>
            <w:rStyle w:val="Hyperlink"/>
            <w:rFonts w:ascii="Calibri" w:hAnsi="Calibri" w:cs="Calibri"/>
            <w:sz w:val="20"/>
            <w:szCs w:val="20"/>
          </w:rPr>
          <w:t>https://www.citytech.cuny.edu/humanities/news-events.aspx?id=1970</w:t>
        </w:r>
      </w:hyperlink>
    </w:p>
    <w:p w14:paraId="2148EF1A" w14:textId="77777777" w:rsidR="00322231" w:rsidRPr="00887990" w:rsidRDefault="00322231" w:rsidP="00322231">
      <w:pPr>
        <w:pStyle w:val="BodyTextIndent"/>
        <w:rPr>
          <w:rFonts w:ascii="Calibri" w:hAnsi="Calibri" w:cs="Calibri"/>
          <w:b/>
          <w:sz w:val="10"/>
          <w:szCs w:val="10"/>
        </w:rPr>
      </w:pPr>
    </w:p>
    <w:p w14:paraId="06096F26" w14:textId="77777777" w:rsidR="00322231" w:rsidRPr="00887990" w:rsidRDefault="00322231" w:rsidP="00322231">
      <w:pPr>
        <w:pStyle w:val="BodyTextIndent"/>
        <w:rPr>
          <w:sz w:val="20"/>
          <w:szCs w:val="20"/>
        </w:rPr>
      </w:pPr>
      <w:r w:rsidRPr="00887990">
        <w:rPr>
          <w:rFonts w:ascii="Calibri" w:hAnsi="Calibri" w:cs="Calibri"/>
          <w:b/>
          <w:bCs/>
          <w:sz w:val="20"/>
          <w:szCs w:val="20"/>
        </w:rPr>
        <w:t>Art and Tech: An Asian American Experience</w:t>
      </w:r>
      <w:r w:rsidRPr="00887990">
        <w:rPr>
          <w:rFonts w:ascii="Calibri" w:hAnsi="Calibri" w:cs="Calibri"/>
          <w:sz w:val="20"/>
          <w:szCs w:val="20"/>
        </w:rPr>
        <w:t xml:space="preserve">, large scale art exhibition with Koto music ensemble accompaniment, coordinated with curator Zhijian Qian. Asian artists from around NYC created and exhibited their use of technology to create interactive artworks. NYCCT, May 2023 </w:t>
      </w:r>
      <w:hyperlink r:id="rId45" w:history="1">
        <w:r w:rsidRPr="00887990">
          <w:rPr>
            <w:rStyle w:val="Hyperlink"/>
            <w:rFonts w:ascii="Calibri" w:hAnsi="Calibri" w:cs="Calibri"/>
            <w:sz w:val="20"/>
            <w:szCs w:val="20"/>
          </w:rPr>
          <w:t>https://www.citytech.cuny.edu/humanities/news-events.a</w:t>
        </w:r>
        <w:r w:rsidRPr="00887990">
          <w:rPr>
            <w:rStyle w:val="Hyperlink"/>
            <w:rFonts w:ascii="Calibri" w:hAnsi="Calibri" w:cs="Calibri"/>
            <w:sz w:val="20"/>
            <w:szCs w:val="20"/>
          </w:rPr>
          <w:t>s</w:t>
        </w:r>
        <w:r w:rsidRPr="00887990">
          <w:rPr>
            <w:rStyle w:val="Hyperlink"/>
            <w:rFonts w:ascii="Calibri" w:hAnsi="Calibri" w:cs="Calibri"/>
            <w:sz w:val="20"/>
            <w:szCs w:val="20"/>
          </w:rPr>
          <w:t>px?id=1689</w:t>
        </w:r>
      </w:hyperlink>
    </w:p>
    <w:p w14:paraId="32F9A8D9" w14:textId="77777777" w:rsidR="00322231" w:rsidRPr="00887990" w:rsidRDefault="00322231" w:rsidP="00322231">
      <w:pPr>
        <w:pStyle w:val="BodyTextIndent"/>
        <w:rPr>
          <w:rFonts w:ascii="Calibri" w:hAnsi="Calibri" w:cs="Calibri"/>
          <w:b/>
          <w:sz w:val="10"/>
          <w:szCs w:val="10"/>
        </w:rPr>
      </w:pPr>
    </w:p>
    <w:p w14:paraId="2ECF4E78" w14:textId="77777777" w:rsidR="00322231" w:rsidRPr="00887990" w:rsidRDefault="00322231" w:rsidP="00322231">
      <w:pPr>
        <w:pStyle w:val="BodyTextIndent"/>
        <w:rPr>
          <w:rFonts w:ascii="Calibri" w:hAnsi="Calibri" w:cs="Calibri"/>
          <w:b/>
          <w:sz w:val="20"/>
          <w:szCs w:val="20"/>
        </w:rPr>
      </w:pPr>
      <w:r w:rsidRPr="00887990">
        <w:rPr>
          <w:rFonts w:ascii="Calibri" w:hAnsi="Calibri" w:cs="Calibri"/>
          <w:b/>
          <w:bCs/>
          <w:sz w:val="20"/>
          <w:szCs w:val="20"/>
        </w:rPr>
        <w:lastRenderedPageBreak/>
        <w:t>An Evening of Francophone Culture: Fragments of Dreams and Love,</w:t>
      </w:r>
      <w:r w:rsidRPr="00887990">
        <w:rPr>
          <w:rFonts w:ascii="Calibri" w:hAnsi="Calibri" w:cs="Calibri"/>
          <w:sz w:val="20"/>
          <w:szCs w:val="20"/>
        </w:rPr>
        <w:t xml:space="preserve"> in collaboration with the department of Hospitality Management and the French Consulate, and co-coordinated with Khalid Lachheb. This event featured a VR kiosk, a student art appreciation competition, bilingual poetry readings, a movie screening, a cooking demonstration, and a cheese and wine tasting. Partial funding from French Consulate.  NYCCT, March 2022 </w:t>
      </w:r>
      <w:hyperlink r:id="rId46" w:history="1">
        <w:r w:rsidRPr="00887990">
          <w:rPr>
            <w:rStyle w:val="Hyperlink"/>
            <w:rFonts w:ascii="Calibri" w:hAnsi="Calibri" w:cs="Calibri"/>
            <w:sz w:val="20"/>
            <w:szCs w:val="20"/>
          </w:rPr>
          <w:t>https://www.citytech.cuny.edu/humanities</w:t>
        </w:r>
        <w:r w:rsidRPr="00887990">
          <w:rPr>
            <w:rStyle w:val="Hyperlink"/>
            <w:rFonts w:ascii="Calibri" w:hAnsi="Calibri" w:cs="Calibri"/>
            <w:sz w:val="20"/>
            <w:szCs w:val="20"/>
          </w:rPr>
          <w:t>/</w:t>
        </w:r>
        <w:r w:rsidRPr="00887990">
          <w:rPr>
            <w:rStyle w:val="Hyperlink"/>
            <w:rFonts w:ascii="Calibri" w:hAnsi="Calibri" w:cs="Calibri"/>
            <w:sz w:val="20"/>
            <w:szCs w:val="20"/>
          </w:rPr>
          <w:t>news-events.aspx?id=1704</w:t>
        </w:r>
      </w:hyperlink>
      <w:r w:rsidRPr="00887990">
        <w:rPr>
          <w:rFonts w:ascii="Calibri" w:hAnsi="Calibri" w:cs="Calibri"/>
          <w:sz w:val="20"/>
          <w:szCs w:val="20"/>
        </w:rPr>
        <w:t xml:space="preserve"> </w:t>
      </w:r>
    </w:p>
    <w:p w14:paraId="62022FED" w14:textId="77777777" w:rsidR="00322231" w:rsidRPr="00887990" w:rsidRDefault="00322231" w:rsidP="00322231">
      <w:pPr>
        <w:pStyle w:val="BodyTextIndent"/>
        <w:rPr>
          <w:rFonts w:ascii="Calibri" w:hAnsi="Calibri" w:cs="Calibri"/>
          <w:b/>
          <w:sz w:val="10"/>
          <w:szCs w:val="10"/>
        </w:rPr>
      </w:pPr>
    </w:p>
    <w:p w14:paraId="08F58B3D" w14:textId="77777777" w:rsidR="00322231" w:rsidRPr="00887990" w:rsidRDefault="00322231" w:rsidP="00322231">
      <w:pPr>
        <w:pStyle w:val="BodyTextIndent"/>
        <w:rPr>
          <w:sz w:val="20"/>
          <w:szCs w:val="20"/>
        </w:rPr>
      </w:pPr>
      <w:r w:rsidRPr="00887990">
        <w:rPr>
          <w:rFonts w:ascii="Calibri" w:hAnsi="Calibri" w:cs="Calibri"/>
          <w:b/>
          <w:bCs/>
          <w:sz w:val="20"/>
          <w:szCs w:val="20"/>
        </w:rPr>
        <w:t>A Middle Eastern Evening: A Promenade through the Gardens with Poetry and Music</w:t>
      </w:r>
      <w:r w:rsidRPr="00887990">
        <w:rPr>
          <w:rFonts w:ascii="Calibri" w:hAnsi="Calibri" w:cs="Calibri"/>
          <w:sz w:val="20"/>
          <w:szCs w:val="20"/>
        </w:rPr>
        <w:t xml:space="preserve">, co-coordinated with Khalid Lachheb. Gnaoua Music performance (Hasan Hakmoun) and Aleppo Ensembele, with whirling dervish; bilingual poetry reading; lecture on Amazigh language; and Funded by Consulate of Morocco, NYCCT, February 2020 </w:t>
      </w:r>
      <w:hyperlink r:id="rId47" w:history="1">
        <w:r w:rsidRPr="00887990">
          <w:rPr>
            <w:rStyle w:val="Hyperlink"/>
            <w:rFonts w:ascii="Calibri" w:hAnsi="Calibri" w:cs="Calibri"/>
            <w:sz w:val="20"/>
            <w:szCs w:val="20"/>
          </w:rPr>
          <w:t>https://www.citytech.cuny.edu/hum</w:t>
        </w:r>
        <w:r w:rsidRPr="00887990">
          <w:rPr>
            <w:rStyle w:val="Hyperlink"/>
            <w:rFonts w:ascii="Calibri" w:hAnsi="Calibri" w:cs="Calibri"/>
            <w:sz w:val="20"/>
            <w:szCs w:val="20"/>
          </w:rPr>
          <w:t>a</w:t>
        </w:r>
        <w:r w:rsidRPr="00887990">
          <w:rPr>
            <w:rStyle w:val="Hyperlink"/>
            <w:rFonts w:ascii="Calibri" w:hAnsi="Calibri" w:cs="Calibri"/>
            <w:sz w:val="20"/>
            <w:szCs w:val="20"/>
          </w:rPr>
          <w:t>nities/news-events.aspx?id=1705</w:t>
        </w:r>
      </w:hyperlink>
    </w:p>
    <w:p w14:paraId="4EEB6B77" w14:textId="77777777" w:rsidR="00322231" w:rsidRPr="00887990" w:rsidRDefault="00322231" w:rsidP="00322231">
      <w:pPr>
        <w:pStyle w:val="BodyTextIndent"/>
        <w:rPr>
          <w:rFonts w:ascii="Calibri" w:hAnsi="Calibri" w:cs="Calibri"/>
          <w:b/>
          <w:sz w:val="10"/>
          <w:szCs w:val="10"/>
        </w:rPr>
      </w:pPr>
    </w:p>
    <w:p w14:paraId="388698EF" w14:textId="77777777" w:rsidR="00322231" w:rsidRPr="00887990" w:rsidRDefault="00322231" w:rsidP="00322231">
      <w:pPr>
        <w:pStyle w:val="BodyTextIndent"/>
        <w:rPr>
          <w:rFonts w:ascii="Calibri" w:hAnsi="Calibri" w:cs="Calibri"/>
          <w:b/>
          <w:sz w:val="20"/>
          <w:szCs w:val="20"/>
        </w:rPr>
      </w:pPr>
      <w:r w:rsidRPr="00887990">
        <w:rPr>
          <w:rFonts w:ascii="Calibri" w:hAnsi="Calibri" w:cs="Calibri"/>
          <w:b/>
          <w:bCs/>
          <w:sz w:val="20"/>
          <w:szCs w:val="20"/>
        </w:rPr>
        <w:t>Cross-Cultural Practice: Recent Works by Chinese Artists in New York</w:t>
      </w:r>
      <w:r w:rsidRPr="00887990">
        <w:rPr>
          <w:rFonts w:ascii="Calibri" w:hAnsi="Calibri" w:cs="Calibri"/>
          <w:sz w:val="20"/>
          <w:szCs w:val="20"/>
        </w:rPr>
        <w:t xml:space="preserve">.   Art exhibition with traditional musical accompaniment, with curator Zhijian Qian and funded by Bank of China. May 2019 </w:t>
      </w:r>
      <w:hyperlink r:id="rId48" w:history="1">
        <w:r w:rsidRPr="00887990">
          <w:rPr>
            <w:rStyle w:val="Hyperlink"/>
            <w:rFonts w:ascii="Calibri" w:hAnsi="Calibri" w:cs="Calibri"/>
            <w:sz w:val="20"/>
            <w:szCs w:val="20"/>
          </w:rPr>
          <w:t>https://www.citytech.cuny.edu/humanities/news-events.aspx?id=1706</w:t>
        </w:r>
      </w:hyperlink>
    </w:p>
    <w:p w14:paraId="1EA5E776" w14:textId="77777777" w:rsidR="00322231" w:rsidRPr="00887990" w:rsidRDefault="00322231" w:rsidP="00322231">
      <w:pPr>
        <w:rPr>
          <w:rFonts w:ascii="Calibri" w:hAnsi="Calibri" w:cs="Calibri"/>
          <w:b/>
          <w:bCs/>
          <w:sz w:val="20"/>
          <w:szCs w:val="20"/>
        </w:rPr>
      </w:pPr>
    </w:p>
    <w:p w14:paraId="5DAD5D27" w14:textId="77777777" w:rsidR="00322231" w:rsidRDefault="00322231" w:rsidP="00322231">
      <w:pPr>
        <w:rPr>
          <w:rFonts w:ascii="Calibri" w:hAnsi="Calibri" w:cs="Calibri"/>
          <w:sz w:val="28"/>
          <w:szCs w:val="28"/>
        </w:rPr>
      </w:pPr>
      <w:r w:rsidRPr="004A1168">
        <w:rPr>
          <w:rFonts w:ascii="Calibri" w:hAnsi="Calibri" w:cs="Calibri"/>
          <w:b/>
          <w:bCs/>
          <w:sz w:val="28"/>
          <w:szCs w:val="28"/>
        </w:rPr>
        <w:t>Most Recent Collaborators (Last 2 years):</w:t>
      </w:r>
      <w:r>
        <w:rPr>
          <w:rFonts w:ascii="Calibri" w:hAnsi="Calibri" w:cs="Calibri"/>
          <w:sz w:val="28"/>
          <w:szCs w:val="28"/>
        </w:rPr>
        <w:t xml:space="preserve"> </w:t>
      </w:r>
    </w:p>
    <w:p w14:paraId="5EDB7F5A" w14:textId="77777777" w:rsidR="00322231" w:rsidRDefault="00322231" w:rsidP="00322231">
      <w:pPr>
        <w:rPr>
          <w:rFonts w:ascii="Calibri" w:hAnsi="Calibri" w:cs="Calibri"/>
        </w:rPr>
      </w:pPr>
    </w:p>
    <w:p w14:paraId="25B185E6" w14:textId="77777777" w:rsidR="00322231" w:rsidRPr="00091493" w:rsidRDefault="00322231" w:rsidP="00322231">
      <w:pPr>
        <w:rPr>
          <w:rFonts w:ascii="Calibri" w:hAnsi="Calibri" w:cs="Calibri"/>
        </w:rPr>
      </w:pPr>
      <w:r w:rsidRPr="00091493">
        <w:rPr>
          <w:rFonts w:ascii="Calibri" w:hAnsi="Calibri" w:cs="Calibri"/>
        </w:rPr>
        <w:t>David Smith, Zhijian Qian, Christopher Swift, Daniel Cooper, Nazanin Munroe, Ryoya Terao</w:t>
      </w:r>
    </w:p>
    <w:p w14:paraId="266A991B" w14:textId="77777777" w:rsidR="00322231" w:rsidRDefault="00322231" w:rsidP="00322231">
      <w:pPr>
        <w:rPr>
          <w:rFonts w:ascii="Calibri" w:hAnsi="Calibri" w:cs="Calibri"/>
          <w:b/>
          <w:bCs/>
          <w:sz w:val="28"/>
          <w:szCs w:val="28"/>
        </w:rPr>
      </w:pPr>
    </w:p>
    <w:p w14:paraId="62805E66" w14:textId="77777777" w:rsidR="00322231" w:rsidRDefault="00322231" w:rsidP="00322231">
      <w:pPr>
        <w:rPr>
          <w:rFonts w:ascii="Calibri" w:hAnsi="Calibri" w:cs="Calibri"/>
          <w:sz w:val="28"/>
          <w:szCs w:val="28"/>
        </w:rPr>
      </w:pPr>
      <w:r>
        <w:rPr>
          <w:rFonts w:ascii="Calibri" w:hAnsi="Calibri" w:cs="Calibri"/>
          <w:b/>
          <w:bCs/>
          <w:sz w:val="28"/>
          <w:szCs w:val="28"/>
        </w:rPr>
        <w:t>Current Research and Work Interests:</w:t>
      </w:r>
      <w:r>
        <w:rPr>
          <w:rFonts w:ascii="Calibri" w:hAnsi="Calibri" w:cs="Calibri"/>
          <w:sz w:val="28"/>
          <w:szCs w:val="28"/>
        </w:rPr>
        <w:t xml:space="preserve"> </w:t>
      </w:r>
    </w:p>
    <w:p w14:paraId="71B254BB" w14:textId="77777777" w:rsidR="00322231" w:rsidRPr="005D1513" w:rsidRDefault="00322231" w:rsidP="00322231">
      <w:pPr>
        <w:spacing w:before="100" w:beforeAutospacing="1" w:after="100" w:afterAutospacing="1"/>
        <w:rPr>
          <w:rFonts w:ascii="Calibri" w:hAnsi="Calibri" w:cs="Calibri"/>
        </w:rPr>
      </w:pPr>
      <w:r w:rsidRPr="005D1513">
        <w:rPr>
          <w:rFonts w:ascii="Calibri" w:hAnsi="Calibri" w:cs="Calibri"/>
        </w:rPr>
        <w:t>My current work continues to focus on fostering connectivity across City Tech and beyond, to enrich the college experience of students and advance interdisciplinary research and creative activity. I am particularly committed to developing collaborations that bring together the humanities, arts, and technology to explore issues of cultural identity, representation, and social justice.</w:t>
      </w:r>
    </w:p>
    <w:p w14:paraId="6169766E" w14:textId="77777777" w:rsidR="00322231" w:rsidRPr="005D1513" w:rsidRDefault="00322231" w:rsidP="00322231">
      <w:pPr>
        <w:spacing w:before="100" w:beforeAutospacing="1" w:after="100" w:afterAutospacing="1"/>
        <w:rPr>
          <w:rFonts w:ascii="Calibri" w:hAnsi="Calibri" w:cs="Calibri"/>
        </w:rPr>
      </w:pPr>
      <w:r w:rsidRPr="005D1513">
        <w:rPr>
          <w:rFonts w:ascii="Calibri" w:hAnsi="Calibri" w:cs="Calibri"/>
        </w:rPr>
        <w:t xml:space="preserve">In recent years, I have coordinated and co-produced a series of large-scale, cross-cultural events that integrate music, art, performance, and digital media—each designed to encourage dialogue across disciplines and communities. These projects, such as </w:t>
      </w:r>
      <w:r w:rsidRPr="005D1513">
        <w:rPr>
          <w:rFonts w:ascii="Calibri" w:hAnsi="Calibri" w:cs="Calibri"/>
          <w:i/>
          <w:iCs/>
        </w:rPr>
        <w:t>Shedding Light: A Celebration of Asian American, Pacific Islander, and Jewish Culture</w:t>
      </w:r>
      <w:r w:rsidRPr="005D1513">
        <w:rPr>
          <w:rFonts w:ascii="Calibri" w:hAnsi="Calibri" w:cs="Calibri"/>
        </w:rPr>
        <w:t xml:space="preserve"> (2024) and </w:t>
      </w:r>
      <w:r w:rsidRPr="005D1513">
        <w:rPr>
          <w:rFonts w:ascii="Calibri" w:hAnsi="Calibri" w:cs="Calibri"/>
          <w:i/>
          <w:iCs/>
        </w:rPr>
        <w:t>Art and Tech: An Asian American Experience</w:t>
      </w:r>
      <w:r w:rsidRPr="005D1513">
        <w:rPr>
          <w:rFonts w:ascii="Calibri" w:hAnsi="Calibri" w:cs="Calibri"/>
        </w:rPr>
        <w:t xml:space="preserve"> (2023), reflect my ongoing interest in blending traditional cultural practices with modern media and emerging technologies.</w:t>
      </w:r>
    </w:p>
    <w:p w14:paraId="25F13467" w14:textId="77777777" w:rsidR="00322231" w:rsidRPr="005D1513" w:rsidRDefault="00322231" w:rsidP="00322231">
      <w:pPr>
        <w:spacing w:before="100" w:beforeAutospacing="1" w:after="100" w:afterAutospacing="1"/>
        <w:rPr>
          <w:rFonts w:ascii="Calibri" w:hAnsi="Calibri" w:cs="Calibri"/>
        </w:rPr>
      </w:pPr>
      <w:r w:rsidRPr="005D1513">
        <w:rPr>
          <w:rFonts w:ascii="Calibri" w:hAnsi="Calibri" w:cs="Calibri"/>
        </w:rPr>
        <w:t>Moving forward, I am particularly interested in extending these interdisciplinary and intercultural frameworks to collaborative research in blended performance environments, where music, digital art, and storytelling can coexist with machine intelligence and interactive design. My goal is to continue building sustainable models for collaboration—across departments, campuses, and communities—that reflect the diversity and creative potential of City Tech and the broader CUNY system.</w:t>
      </w:r>
    </w:p>
    <w:p w14:paraId="3174101C" w14:textId="77777777" w:rsidR="00322231" w:rsidRDefault="00322231" w:rsidP="00322231">
      <w:pPr>
        <w:rPr>
          <w:rFonts w:ascii="Calibri" w:hAnsi="Calibri" w:cs="Calibri"/>
        </w:rPr>
      </w:pPr>
      <w:r>
        <w:rPr>
          <w:rFonts w:ascii="Calibri" w:hAnsi="Calibri" w:cs="Calibri"/>
        </w:rPr>
        <w:br w:type="page"/>
      </w:r>
    </w:p>
    <w:p w14:paraId="57C28666" w14:textId="77777777" w:rsidR="00322231" w:rsidRDefault="00322231" w:rsidP="00322231">
      <w:pPr>
        <w:pStyle w:val="Heading1"/>
        <w:rPr>
          <w:rFonts w:eastAsia="Calibri"/>
        </w:rPr>
      </w:pPr>
      <w:r>
        <w:lastRenderedPageBreak/>
        <w:t>Biographical Information</w:t>
      </w:r>
    </w:p>
    <w:p w14:paraId="5CAAD4F0" w14:textId="77777777" w:rsidR="00322231" w:rsidRDefault="00322231" w:rsidP="00322231">
      <w:pPr>
        <w:tabs>
          <w:tab w:val="left" w:pos="4320"/>
        </w:tabs>
        <w:rPr>
          <w:rFonts w:ascii="Calibri" w:hAnsi="Calibri" w:cs="Calibri"/>
        </w:rPr>
      </w:pPr>
    </w:p>
    <w:p w14:paraId="20B7EBE2" w14:textId="77777777" w:rsidR="00322231" w:rsidRPr="00887990" w:rsidRDefault="00322231" w:rsidP="00322231">
      <w:pPr>
        <w:tabs>
          <w:tab w:val="left" w:pos="4320"/>
        </w:tabs>
        <w:rPr>
          <w:rFonts w:ascii="Calibri" w:hAnsi="Calibri" w:cs="Calibri"/>
        </w:rPr>
      </w:pPr>
      <w:r w:rsidRPr="00887990">
        <w:rPr>
          <w:rFonts w:ascii="Calibri" w:hAnsi="Calibri" w:cs="Calibri"/>
        </w:rPr>
        <w:t>Name: Michael Lipsey</w:t>
      </w:r>
      <w:r w:rsidRPr="00887990">
        <w:rPr>
          <w:rFonts w:ascii="Calibri" w:hAnsi="Calibri" w:cs="Calibri"/>
        </w:rPr>
        <w:tab/>
        <w:t xml:space="preserve">Title: </w:t>
      </w:r>
      <w:r w:rsidRPr="00887990">
        <w:rPr>
          <w:rFonts w:ascii="Calibri" w:hAnsi="Calibri" w:cs="Calibri"/>
        </w:rPr>
        <w:tab/>
      </w:r>
      <w:r w:rsidRPr="00887990">
        <w:rPr>
          <w:rFonts w:ascii="Calibri" w:hAnsi="Calibri" w:cs="Calibri"/>
        </w:rPr>
        <w:tab/>
        <w:t>Professor, Assoc Chair of ACSM</w:t>
      </w:r>
    </w:p>
    <w:p w14:paraId="4AE0F7C5" w14:textId="77777777" w:rsidR="00322231" w:rsidRPr="00887990" w:rsidRDefault="00322231" w:rsidP="00322231">
      <w:pPr>
        <w:tabs>
          <w:tab w:val="left" w:pos="4320"/>
        </w:tabs>
        <w:rPr>
          <w:rFonts w:ascii="Calibri" w:hAnsi="Calibri" w:cs="Calibri"/>
        </w:rPr>
      </w:pPr>
      <w:r w:rsidRPr="00887990">
        <w:rPr>
          <w:rFonts w:ascii="Calibri" w:hAnsi="Calibri" w:cs="Calibri"/>
        </w:rPr>
        <w:t>Department:  Music</w:t>
      </w:r>
      <w:r w:rsidRPr="00887990">
        <w:rPr>
          <w:rFonts w:ascii="Calibri" w:hAnsi="Calibri" w:cs="Calibri"/>
        </w:rPr>
        <w:tab/>
        <w:t xml:space="preserve">College:  </w:t>
      </w:r>
      <w:r w:rsidRPr="00887990">
        <w:rPr>
          <w:rFonts w:ascii="Calibri" w:hAnsi="Calibri" w:cs="Calibri"/>
        </w:rPr>
        <w:tab/>
        <w:t>Queens</w:t>
      </w:r>
    </w:p>
    <w:p w14:paraId="338E2306" w14:textId="77777777" w:rsidR="00322231" w:rsidRPr="00887990" w:rsidRDefault="00322231" w:rsidP="00322231">
      <w:pPr>
        <w:tabs>
          <w:tab w:val="left" w:pos="4320"/>
        </w:tabs>
        <w:rPr>
          <w:rFonts w:ascii="Calibri" w:hAnsi="Calibri" w:cs="Calibri"/>
        </w:rPr>
      </w:pPr>
      <w:r w:rsidRPr="00887990">
        <w:rPr>
          <w:rFonts w:ascii="Calibri" w:hAnsi="Calibri" w:cs="Calibri"/>
        </w:rPr>
        <w:t>Date of full-time hire at CUNY: 8/2003</w:t>
      </w:r>
    </w:p>
    <w:p w14:paraId="6EE26A94" w14:textId="77777777" w:rsidR="00322231" w:rsidRPr="00887990" w:rsidRDefault="00322231" w:rsidP="00322231">
      <w:pPr>
        <w:tabs>
          <w:tab w:val="left" w:pos="4320"/>
        </w:tabs>
        <w:rPr>
          <w:rFonts w:ascii="Calibri" w:hAnsi="Calibri" w:cs="Calibri"/>
        </w:rPr>
      </w:pPr>
      <w:r w:rsidRPr="00887990">
        <w:rPr>
          <w:rFonts w:ascii="Calibri" w:hAnsi="Calibri" w:cs="Calibri"/>
        </w:rPr>
        <w:t xml:space="preserve">Email: </w:t>
      </w:r>
      <w:hyperlink r:id="rId49" w:history="1">
        <w:r w:rsidRPr="00887990">
          <w:rPr>
            <w:rStyle w:val="Hyperlink"/>
            <w:rFonts w:ascii="Calibri" w:hAnsi="Calibri" w:cs="Calibri"/>
          </w:rPr>
          <w:t>mlipsey@qc.cuny.edu</w:t>
        </w:r>
      </w:hyperlink>
      <w:r w:rsidRPr="00887990">
        <w:rPr>
          <w:rFonts w:ascii="Calibri" w:hAnsi="Calibri" w:cs="Calibri"/>
        </w:rPr>
        <w:tab/>
        <w:t xml:space="preserve">Telephone:  </w:t>
      </w:r>
      <w:r w:rsidRPr="00887990">
        <w:rPr>
          <w:rFonts w:ascii="Calibri" w:hAnsi="Calibri" w:cs="Calibri"/>
        </w:rPr>
        <w:tab/>
        <w:t xml:space="preserve">office – 718 997 3807, </w:t>
      </w:r>
    </w:p>
    <w:p w14:paraId="7F1FA1F4" w14:textId="77777777" w:rsidR="00322231" w:rsidRPr="00887990" w:rsidRDefault="00322231" w:rsidP="00322231">
      <w:pPr>
        <w:tabs>
          <w:tab w:val="left" w:pos="4320"/>
        </w:tabs>
        <w:rPr>
          <w:rFonts w:ascii="Calibri" w:hAnsi="Calibri" w:cs="Calibri"/>
        </w:rPr>
      </w:pPr>
      <w:r w:rsidRPr="00887990">
        <w:rPr>
          <w:rFonts w:ascii="Calibri" w:hAnsi="Calibri" w:cs="Calibri"/>
        </w:rPr>
        <w:tab/>
      </w:r>
      <w:r w:rsidRPr="00887990">
        <w:rPr>
          <w:rFonts w:ascii="Calibri" w:hAnsi="Calibri" w:cs="Calibri"/>
        </w:rPr>
        <w:tab/>
      </w:r>
      <w:r w:rsidRPr="00887990">
        <w:rPr>
          <w:rFonts w:ascii="Calibri" w:hAnsi="Calibri" w:cs="Calibri"/>
        </w:rPr>
        <w:tab/>
        <w:t>home – 516 708 6936</w:t>
      </w:r>
    </w:p>
    <w:p w14:paraId="7B9506F2" w14:textId="77777777" w:rsidR="00322231" w:rsidRDefault="00322231" w:rsidP="00322231"/>
    <w:p w14:paraId="1F38751E" w14:textId="77777777" w:rsidR="00322231" w:rsidRPr="00887990" w:rsidRDefault="00322231" w:rsidP="00322231">
      <w:pPr>
        <w:rPr>
          <w:rFonts w:ascii="Calibri" w:hAnsi="Calibri" w:cs="Calibri"/>
        </w:rPr>
      </w:pPr>
      <w:r w:rsidRPr="00887990">
        <w:rPr>
          <w:rFonts w:ascii="Calibri" w:hAnsi="Calibri" w:cs="Calibri"/>
          <w:b/>
          <w:bCs/>
        </w:rPr>
        <w:t>Education</w:t>
      </w:r>
      <w:r w:rsidRPr="00887990">
        <w:rPr>
          <w:rFonts w:ascii="Calibri" w:hAnsi="Calibri" w:cs="Calibri"/>
        </w:rPr>
        <w:t xml:space="preserve">: </w:t>
      </w:r>
    </w:p>
    <w:p w14:paraId="53F1B579" w14:textId="77777777" w:rsidR="00322231" w:rsidRPr="00887990" w:rsidRDefault="00322231" w:rsidP="00322231">
      <w:pPr>
        <w:tabs>
          <w:tab w:val="left" w:pos="3330"/>
          <w:tab w:val="left" w:pos="5400"/>
        </w:tabs>
        <w:rPr>
          <w:rFonts w:ascii="Calibri" w:hAnsi="Calibri" w:cs="Calibri"/>
        </w:rPr>
      </w:pPr>
      <w:r w:rsidRPr="00887990">
        <w:rPr>
          <w:rFonts w:ascii="Calibri" w:hAnsi="Calibri" w:cs="Calibri"/>
          <w:b/>
          <w:bCs/>
        </w:rPr>
        <w:t>Institution</w:t>
      </w:r>
      <w:r w:rsidRPr="00887990">
        <w:rPr>
          <w:rFonts w:ascii="Calibri" w:hAnsi="Calibri" w:cs="Calibri"/>
          <w:b/>
          <w:bCs/>
        </w:rPr>
        <w:tab/>
        <w:t>Degree/Major</w:t>
      </w:r>
      <w:r w:rsidRPr="00887990">
        <w:rPr>
          <w:rFonts w:ascii="Calibri" w:hAnsi="Calibri" w:cs="Calibri"/>
          <w:b/>
          <w:bCs/>
        </w:rPr>
        <w:tab/>
        <w:t>Dates Conferred</w:t>
      </w:r>
    </w:p>
    <w:p w14:paraId="7ACBB7EC" w14:textId="77777777" w:rsidR="00322231" w:rsidRPr="00887990" w:rsidRDefault="00322231" w:rsidP="00322231">
      <w:pPr>
        <w:tabs>
          <w:tab w:val="left" w:pos="3330"/>
          <w:tab w:val="left" w:pos="5400"/>
        </w:tabs>
        <w:rPr>
          <w:rFonts w:ascii="Calibri" w:hAnsi="Calibri" w:cs="Calibri"/>
        </w:rPr>
      </w:pPr>
      <w:r w:rsidRPr="00887990">
        <w:rPr>
          <w:rFonts w:ascii="Calibri" w:hAnsi="Calibri" w:cs="Calibri"/>
        </w:rPr>
        <w:t>Manhattan School of Music</w:t>
      </w:r>
      <w:r w:rsidRPr="00887990">
        <w:rPr>
          <w:rFonts w:ascii="Calibri" w:hAnsi="Calibri" w:cs="Calibri"/>
        </w:rPr>
        <w:tab/>
        <w:t>Masters/ Music</w:t>
      </w:r>
      <w:r w:rsidRPr="00887990">
        <w:rPr>
          <w:rFonts w:ascii="Calibri" w:hAnsi="Calibri" w:cs="Calibri"/>
        </w:rPr>
        <w:tab/>
        <w:t>May 1991</w:t>
      </w:r>
      <w:r w:rsidRPr="00887990">
        <w:rPr>
          <w:rFonts w:ascii="Calibri" w:hAnsi="Calibri" w:cs="Calibri"/>
        </w:rPr>
        <w:tab/>
      </w:r>
    </w:p>
    <w:p w14:paraId="745BD82F" w14:textId="77777777" w:rsidR="00322231" w:rsidRPr="00887990" w:rsidRDefault="00322231" w:rsidP="00322231">
      <w:pPr>
        <w:tabs>
          <w:tab w:val="left" w:pos="3330"/>
          <w:tab w:val="left" w:pos="5400"/>
        </w:tabs>
        <w:rPr>
          <w:rFonts w:ascii="Calibri" w:hAnsi="Calibri" w:cs="Calibri"/>
        </w:rPr>
      </w:pPr>
      <w:r w:rsidRPr="00887990">
        <w:rPr>
          <w:rFonts w:ascii="Calibri" w:hAnsi="Calibri" w:cs="Calibri"/>
        </w:rPr>
        <w:t>Queens College</w:t>
      </w:r>
      <w:r w:rsidRPr="00887990">
        <w:rPr>
          <w:rFonts w:ascii="Calibri" w:hAnsi="Calibri" w:cs="Calibri"/>
        </w:rPr>
        <w:tab/>
        <w:t>Bachelors/ Music</w:t>
      </w:r>
      <w:r w:rsidRPr="00887990">
        <w:rPr>
          <w:rFonts w:ascii="Calibri" w:hAnsi="Calibri" w:cs="Calibri"/>
        </w:rPr>
        <w:tab/>
        <w:t>May 1988</w:t>
      </w:r>
    </w:p>
    <w:p w14:paraId="0281823B" w14:textId="77777777" w:rsidR="00322231" w:rsidRPr="00377EE3" w:rsidRDefault="00322231" w:rsidP="00322231"/>
    <w:p w14:paraId="3D6DCE5A" w14:textId="77777777" w:rsidR="00322231" w:rsidRPr="00887990" w:rsidRDefault="00322231" w:rsidP="00322231">
      <w:pPr>
        <w:rPr>
          <w:rFonts w:ascii="Calibri" w:hAnsi="Calibri" w:cs="Calibri"/>
          <w:sz w:val="28"/>
          <w:szCs w:val="28"/>
        </w:rPr>
      </w:pPr>
      <w:r w:rsidRPr="00887990">
        <w:rPr>
          <w:rFonts w:ascii="Calibri" w:hAnsi="Calibri" w:cs="Calibri"/>
          <w:b/>
          <w:bCs/>
          <w:sz w:val="28"/>
          <w:szCs w:val="28"/>
        </w:rPr>
        <w:t>Academic and professional recognition</w:t>
      </w:r>
      <w:r w:rsidRPr="00887990">
        <w:rPr>
          <w:rFonts w:ascii="Calibri" w:hAnsi="Calibri" w:cs="Calibri"/>
          <w:sz w:val="28"/>
          <w:szCs w:val="28"/>
        </w:rPr>
        <w:t xml:space="preserve"> </w:t>
      </w:r>
    </w:p>
    <w:p w14:paraId="38922006" w14:textId="77777777" w:rsidR="00322231" w:rsidRPr="00887990" w:rsidRDefault="00322231" w:rsidP="00322231">
      <w:pPr>
        <w:rPr>
          <w:rFonts w:ascii="Calibri" w:hAnsi="Calibri" w:cs="Calibri"/>
        </w:rPr>
      </w:pPr>
      <w:r w:rsidRPr="00887990">
        <w:rPr>
          <w:rFonts w:ascii="Calibri" w:hAnsi="Calibri" w:cs="Calibri"/>
        </w:rPr>
        <w:t>Director, Aaron Copland School of Music, Queens College, 2019-2025</w:t>
      </w:r>
    </w:p>
    <w:p w14:paraId="58E3620A" w14:textId="77777777" w:rsidR="00322231" w:rsidRDefault="00322231" w:rsidP="00322231">
      <w:pPr>
        <w:rPr>
          <w:rFonts w:ascii="Calibri" w:hAnsi="Calibri" w:cs="Calibri"/>
        </w:rPr>
      </w:pPr>
    </w:p>
    <w:p w14:paraId="26350E00" w14:textId="77777777" w:rsidR="00322231" w:rsidRPr="00887990" w:rsidRDefault="00322231" w:rsidP="00322231">
      <w:pPr>
        <w:rPr>
          <w:rFonts w:ascii="Calibri" w:hAnsi="Calibri" w:cs="Calibri"/>
        </w:rPr>
      </w:pPr>
      <w:r w:rsidRPr="00887990">
        <w:rPr>
          <w:rFonts w:ascii="Calibri" w:hAnsi="Calibri" w:cs="Calibri"/>
        </w:rPr>
        <w:t>Performed with Steve Reich Ensemble, Bang on a Can, Talujon Percussion, Da Capo Chamber Players, Tan Dun.</w:t>
      </w:r>
    </w:p>
    <w:p w14:paraId="5C66CCD9" w14:textId="77777777" w:rsidR="00322231" w:rsidRDefault="00322231" w:rsidP="00322231">
      <w:pPr>
        <w:rPr>
          <w:rFonts w:ascii="Calibri" w:hAnsi="Calibri" w:cs="Calibri"/>
        </w:rPr>
      </w:pPr>
    </w:p>
    <w:p w14:paraId="6ECD792C" w14:textId="77777777" w:rsidR="00322231" w:rsidRPr="00887990" w:rsidRDefault="00322231" w:rsidP="00322231">
      <w:pPr>
        <w:rPr>
          <w:rFonts w:ascii="Calibri" w:hAnsi="Calibri" w:cs="Calibri"/>
        </w:rPr>
      </w:pPr>
      <w:r w:rsidRPr="00887990">
        <w:rPr>
          <w:rFonts w:ascii="Calibri" w:hAnsi="Calibri" w:cs="Calibri"/>
        </w:rPr>
        <w:t xml:space="preserve">Festivals and venues  performances – </w:t>
      </w:r>
    </w:p>
    <w:p w14:paraId="5BAE6CBE"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 xml:space="preserve">Lincoln Center Presents, </w:t>
      </w:r>
    </w:p>
    <w:p w14:paraId="4D8E941B"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 xml:space="preserve">Bang on a Can Summer Festival, </w:t>
      </w:r>
    </w:p>
    <w:p w14:paraId="71D4BCE7"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 xml:space="preserve">PS 21 in Albany, </w:t>
      </w:r>
    </w:p>
    <w:p w14:paraId="095FD5BE"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 xml:space="preserve">Caramoor Festival, </w:t>
      </w:r>
    </w:p>
    <w:p w14:paraId="3C979C30"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 xml:space="preserve">Royal Albert Hall (with Steve Reich and Bang on a Can), </w:t>
      </w:r>
    </w:p>
    <w:p w14:paraId="1F4F9FD4"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 xml:space="preserve">PKB in Denpasar, Bali with Gamelan Dharma Swara, </w:t>
      </w:r>
    </w:p>
    <w:p w14:paraId="4CB338F1"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La Jolla Chamber Music Festival</w:t>
      </w:r>
    </w:p>
    <w:p w14:paraId="129C66D8" w14:textId="77777777" w:rsidR="00322231" w:rsidRPr="00887990" w:rsidRDefault="00322231" w:rsidP="00322231">
      <w:pPr>
        <w:pStyle w:val="ListParagraph"/>
        <w:numPr>
          <w:ilvl w:val="0"/>
          <w:numId w:val="16"/>
        </w:numPr>
        <w:ind w:left="630"/>
        <w:rPr>
          <w:rFonts w:ascii="Calibri" w:hAnsi="Calibri" w:cs="Calibri"/>
          <w:sz w:val="24"/>
          <w:szCs w:val="24"/>
        </w:rPr>
      </w:pPr>
      <w:r w:rsidRPr="00887990">
        <w:rPr>
          <w:rFonts w:ascii="Calibri" w:hAnsi="Calibri" w:cs="Calibri"/>
          <w:sz w:val="24"/>
          <w:szCs w:val="24"/>
        </w:rPr>
        <w:t xml:space="preserve">the Percussive Arts Society International Convention in Nashville, Indianapolis, Austin, Texas. </w:t>
      </w:r>
    </w:p>
    <w:p w14:paraId="15223886" w14:textId="77777777" w:rsidR="00322231" w:rsidRPr="00887990" w:rsidRDefault="00322231" w:rsidP="00322231">
      <w:pPr>
        <w:rPr>
          <w:rFonts w:ascii="Calibri" w:hAnsi="Calibri" w:cs="Calibri"/>
          <w:b/>
          <w:bCs/>
        </w:rPr>
      </w:pPr>
    </w:p>
    <w:p w14:paraId="5CDF2E2A" w14:textId="77777777" w:rsidR="00322231" w:rsidRDefault="00322231" w:rsidP="00322231">
      <w:pPr>
        <w:rPr>
          <w:rFonts w:ascii="Calibri" w:hAnsi="Calibri" w:cs="Calibri"/>
          <w:sz w:val="28"/>
          <w:szCs w:val="28"/>
        </w:rPr>
      </w:pPr>
      <w:r w:rsidRPr="00887990">
        <w:rPr>
          <w:rFonts w:ascii="Calibri" w:hAnsi="Calibri" w:cs="Calibri"/>
          <w:b/>
          <w:bCs/>
          <w:sz w:val="28"/>
          <w:szCs w:val="28"/>
        </w:rPr>
        <w:t>General research history</w:t>
      </w:r>
      <w:r w:rsidRPr="00887990">
        <w:rPr>
          <w:rFonts w:ascii="Calibri" w:hAnsi="Calibri" w:cs="Calibri"/>
          <w:sz w:val="28"/>
          <w:szCs w:val="28"/>
        </w:rPr>
        <w:t> </w:t>
      </w:r>
    </w:p>
    <w:p w14:paraId="78FAF804" w14:textId="77777777" w:rsidR="00322231" w:rsidRPr="00887990" w:rsidRDefault="00322231" w:rsidP="00322231">
      <w:pPr>
        <w:rPr>
          <w:rFonts w:ascii="Calibri" w:hAnsi="Calibri" w:cs="Calibri"/>
          <w:sz w:val="28"/>
          <w:szCs w:val="28"/>
        </w:rPr>
      </w:pPr>
    </w:p>
    <w:p w14:paraId="4F09ADD5" w14:textId="77777777" w:rsidR="00322231" w:rsidRPr="00887990" w:rsidRDefault="00322231" w:rsidP="00322231">
      <w:pPr>
        <w:rPr>
          <w:rFonts w:ascii="Calibri" w:hAnsi="Calibri" w:cs="Calibri"/>
        </w:rPr>
      </w:pPr>
      <w:r w:rsidRPr="00887990">
        <w:rPr>
          <w:rFonts w:ascii="Calibri" w:hAnsi="Calibri" w:cs="Calibri"/>
        </w:rPr>
        <w:t>Gamelan performances in Ubud/Pengosekan in Bali, Indonesia from 2010 – present.  Worked with I Ketut Dewa Alit(composer), performances in PKB 2010 and competition/performances in Ubud and Buleleng, Bali, Indonesia</w:t>
      </w:r>
    </w:p>
    <w:p w14:paraId="415EB24D" w14:textId="77777777" w:rsidR="00322231" w:rsidRDefault="00322231" w:rsidP="00322231">
      <w:pPr>
        <w:rPr>
          <w:rFonts w:ascii="Calibri" w:hAnsi="Calibri" w:cs="Calibri"/>
          <w:b/>
          <w:bCs/>
          <w:sz w:val="28"/>
          <w:szCs w:val="28"/>
        </w:rPr>
      </w:pPr>
    </w:p>
    <w:p w14:paraId="68EAF95B" w14:textId="77777777" w:rsidR="00322231" w:rsidRPr="00887990" w:rsidRDefault="00322231" w:rsidP="00322231">
      <w:pPr>
        <w:rPr>
          <w:rFonts w:ascii="Calibri" w:hAnsi="Calibri" w:cs="Calibri"/>
          <w:sz w:val="28"/>
          <w:szCs w:val="28"/>
        </w:rPr>
      </w:pPr>
      <w:r w:rsidRPr="00887990">
        <w:rPr>
          <w:rFonts w:ascii="Calibri" w:hAnsi="Calibri" w:cs="Calibri"/>
          <w:b/>
          <w:bCs/>
          <w:sz w:val="28"/>
          <w:szCs w:val="28"/>
        </w:rPr>
        <w:t>Collaborators</w:t>
      </w:r>
      <w:r w:rsidRPr="00887990">
        <w:rPr>
          <w:rFonts w:ascii="Calibri" w:hAnsi="Calibri" w:cs="Calibri"/>
          <w:sz w:val="28"/>
          <w:szCs w:val="28"/>
        </w:rPr>
        <w:t> (in the past 24 months):</w:t>
      </w:r>
    </w:p>
    <w:p w14:paraId="196CF98B" w14:textId="77777777" w:rsidR="00322231" w:rsidRPr="00887990" w:rsidRDefault="00322231" w:rsidP="00322231">
      <w:pPr>
        <w:rPr>
          <w:rFonts w:ascii="Calibri" w:hAnsi="Calibri" w:cs="Calibri"/>
        </w:rPr>
      </w:pPr>
      <w:r w:rsidRPr="00887990">
        <w:rPr>
          <w:rFonts w:ascii="Calibri" w:hAnsi="Calibri" w:cs="Calibri"/>
        </w:rPr>
        <w:t xml:space="preserve">Recent gamelan-related collaborations - </w:t>
      </w:r>
    </w:p>
    <w:p w14:paraId="04AE090A" w14:textId="77777777" w:rsidR="00322231" w:rsidRPr="00887990" w:rsidRDefault="00322231" w:rsidP="00322231">
      <w:pPr>
        <w:rPr>
          <w:rFonts w:ascii="Calibri" w:hAnsi="Calibri" w:cs="Calibri"/>
        </w:rPr>
      </w:pPr>
      <w:r w:rsidRPr="00887990">
        <w:rPr>
          <w:rFonts w:ascii="Calibri" w:hAnsi="Calibri" w:cs="Calibri"/>
        </w:rPr>
        <w:t>Talujon Percussion, Theo Merigeau, I Ketut Dewa Alit, Gamelan Salukat, Gamelan Yowana Sari, Cantaloupe Records</w:t>
      </w:r>
    </w:p>
    <w:p w14:paraId="239D794F" w14:textId="77777777" w:rsidR="00322231" w:rsidRDefault="00322231" w:rsidP="00322231">
      <w:pPr>
        <w:rPr>
          <w:b/>
          <w:bCs/>
        </w:rPr>
      </w:pPr>
      <w:r>
        <w:rPr>
          <w:b/>
          <w:bCs/>
        </w:rPr>
        <w:br w:type="page"/>
      </w:r>
    </w:p>
    <w:p w14:paraId="6B4399C6" w14:textId="77777777" w:rsidR="00322231" w:rsidRPr="00887990" w:rsidRDefault="00322231" w:rsidP="00322231">
      <w:pPr>
        <w:rPr>
          <w:rFonts w:ascii="Calibri" w:hAnsi="Calibri" w:cs="Calibri"/>
          <w:sz w:val="28"/>
          <w:szCs w:val="28"/>
        </w:rPr>
      </w:pPr>
      <w:r w:rsidRPr="00887990">
        <w:rPr>
          <w:rFonts w:ascii="Calibri" w:hAnsi="Calibri" w:cs="Calibri"/>
          <w:b/>
          <w:bCs/>
          <w:sz w:val="28"/>
          <w:szCs w:val="28"/>
        </w:rPr>
        <w:lastRenderedPageBreak/>
        <w:t>Educational and training experience</w:t>
      </w:r>
      <w:r w:rsidRPr="00887990">
        <w:rPr>
          <w:rFonts w:ascii="Calibri" w:hAnsi="Calibri" w:cs="Calibri"/>
          <w:sz w:val="28"/>
          <w:szCs w:val="28"/>
        </w:rPr>
        <w:t> </w:t>
      </w:r>
    </w:p>
    <w:p w14:paraId="1B6F251D" w14:textId="77777777" w:rsidR="00322231" w:rsidRDefault="00322231" w:rsidP="00322231">
      <w:pPr>
        <w:rPr>
          <w:rFonts w:ascii="Calibri" w:hAnsi="Calibri" w:cs="Calibri"/>
        </w:rPr>
      </w:pPr>
    </w:p>
    <w:p w14:paraId="11EF7778" w14:textId="77777777" w:rsidR="00322231" w:rsidRPr="00887990" w:rsidRDefault="00322231" w:rsidP="00322231">
      <w:pPr>
        <w:rPr>
          <w:rFonts w:ascii="Calibri" w:hAnsi="Calibri" w:cs="Calibri"/>
        </w:rPr>
      </w:pPr>
      <w:r w:rsidRPr="00887990">
        <w:rPr>
          <w:rFonts w:ascii="Calibri" w:hAnsi="Calibri" w:cs="Calibri"/>
        </w:rPr>
        <w:t>I have been mentoring students for over 30 years.  Students of mine have been employed in orchestras in the USA and China.  They have performed with the NY Philharmonic and the Metropolitan Opera NY. A recent student of mine performed a concerto with the NY Philharmonic.  I have students that are currently employed as faculty in major universities around the world including CalArts, University of Alabama and a University in Taipei, Taiwan.</w:t>
      </w:r>
    </w:p>
    <w:p w14:paraId="2AC6F755" w14:textId="77777777" w:rsidR="00322231" w:rsidRDefault="00322231" w:rsidP="00322231">
      <w:pPr>
        <w:rPr>
          <w:b/>
          <w:bCs/>
          <w:sz w:val="28"/>
          <w:szCs w:val="28"/>
        </w:rPr>
      </w:pPr>
    </w:p>
    <w:p w14:paraId="2E0B4F52" w14:textId="77777777" w:rsidR="00322231" w:rsidRPr="00887990" w:rsidRDefault="00322231" w:rsidP="00322231">
      <w:pPr>
        <w:rPr>
          <w:rFonts w:ascii="Calibri" w:hAnsi="Calibri" w:cs="Calibri"/>
          <w:sz w:val="28"/>
          <w:szCs w:val="28"/>
        </w:rPr>
      </w:pPr>
      <w:r w:rsidRPr="00887990">
        <w:rPr>
          <w:rFonts w:ascii="Calibri" w:hAnsi="Calibri" w:cs="Calibri"/>
          <w:b/>
          <w:bCs/>
          <w:sz w:val="28"/>
          <w:szCs w:val="28"/>
        </w:rPr>
        <w:t>Brief narrative highlighting your research career, your current interests, and your most significant achievements</w:t>
      </w:r>
    </w:p>
    <w:p w14:paraId="02EED5A8" w14:textId="77777777" w:rsidR="00322231" w:rsidRPr="00887990" w:rsidRDefault="00322231" w:rsidP="00322231">
      <w:pPr>
        <w:spacing w:before="100" w:beforeAutospacing="1" w:after="100" w:afterAutospacing="1"/>
        <w:rPr>
          <w:rFonts w:ascii="Calibri" w:hAnsi="Calibri" w:cs="Calibri"/>
        </w:rPr>
      </w:pPr>
      <w:r w:rsidRPr="00887990">
        <w:rPr>
          <w:rFonts w:ascii="Calibri" w:hAnsi="Calibri" w:cs="Calibri"/>
        </w:rPr>
        <w:t>My research recently has revolved around gamelan music from Bali, Indonesia. I am working with a gamelan ensemble to help create work with Western and Balinese artists to create new works and performance opportunities.</w:t>
      </w:r>
    </w:p>
    <w:p w14:paraId="1F8751D8" w14:textId="77777777" w:rsidR="00322231" w:rsidRPr="00887990" w:rsidRDefault="00322231" w:rsidP="00322231">
      <w:pPr>
        <w:spacing w:before="100" w:beforeAutospacing="1" w:after="100" w:afterAutospacing="1"/>
        <w:rPr>
          <w:rFonts w:ascii="Calibri" w:hAnsi="Calibri" w:cs="Calibri"/>
        </w:rPr>
      </w:pPr>
      <w:r w:rsidRPr="00887990">
        <w:rPr>
          <w:rFonts w:ascii="Calibri" w:hAnsi="Calibri" w:cs="Calibri"/>
        </w:rPr>
        <w:t>In the last 15 years, I have formed close bonds and relationships with major artists (composers and performers) in Bali. Most of my work has been with the great Balinese musician I Ketut Dewa Alit and Gamelan Salukat.</w:t>
      </w:r>
    </w:p>
    <w:p w14:paraId="255B8DB6" w14:textId="77777777" w:rsidR="00322231" w:rsidRPr="00887990" w:rsidRDefault="00322231" w:rsidP="00322231">
      <w:pPr>
        <w:spacing w:before="100" w:beforeAutospacing="1" w:after="100" w:afterAutospacing="1"/>
        <w:rPr>
          <w:rFonts w:ascii="Calibri" w:hAnsi="Calibri" w:cs="Calibri"/>
        </w:rPr>
      </w:pPr>
      <w:r w:rsidRPr="00887990">
        <w:rPr>
          <w:rFonts w:ascii="Calibri" w:hAnsi="Calibri" w:cs="Calibri"/>
        </w:rPr>
        <w:t xml:space="preserve">This past summer, I took my gamelan ensemble — </w:t>
      </w:r>
      <w:r w:rsidRPr="00887990">
        <w:rPr>
          <w:rFonts w:ascii="Calibri" w:hAnsi="Calibri" w:cs="Calibri"/>
          <w:i/>
          <w:iCs/>
        </w:rPr>
        <w:t>Gamelan Yowana Sari</w:t>
      </w:r>
      <w:r w:rsidRPr="00887990">
        <w:rPr>
          <w:rFonts w:ascii="Calibri" w:hAnsi="Calibri" w:cs="Calibri"/>
        </w:rPr>
        <w:t xml:space="preserve"> — to perform in Ubud and Buleleng in Bali. The performance resulted in a recording project with Cantaloupe Records. The ensemble commissioned Michael Gordon, Vivian Fung, and Evan Ziporyn to create new works for the ensemble. The release date of the CD will be February 2026 on the Cantaloupe Records label.</w:t>
      </w:r>
    </w:p>
    <w:p w14:paraId="4458391D" w14:textId="77777777" w:rsidR="00322231" w:rsidRPr="00887990" w:rsidRDefault="00322231" w:rsidP="00322231">
      <w:pPr>
        <w:spacing w:before="100" w:beforeAutospacing="1" w:after="100" w:afterAutospacing="1"/>
        <w:rPr>
          <w:rFonts w:ascii="Calibri" w:hAnsi="Calibri" w:cs="Calibri"/>
        </w:rPr>
      </w:pPr>
      <w:r w:rsidRPr="00887990">
        <w:rPr>
          <w:rFonts w:ascii="Calibri" w:hAnsi="Calibri" w:cs="Calibri"/>
        </w:rPr>
        <w:t>Going forward, I am particularly interested in how gamelan’s traditional rhythmic and timbral structures can inform new forms of cross-cultural collaboration and technology-assisted performance. I see this not only as a way to preserve cultural heritage but also as an opportunity to expand the contemporary performance landscape through dialogue between tradition, innovation, and emerging tools such as AI and interactive media.</w:t>
      </w:r>
    </w:p>
    <w:p w14:paraId="03435F2B" w14:textId="0793D7A5" w:rsidR="000F2F5B" w:rsidRDefault="00322231" w:rsidP="00322231">
      <w:pPr>
        <w:pStyle w:val="Heading1"/>
        <w:rPr>
          <w:rFonts w:eastAsia="Calibri"/>
        </w:rPr>
      </w:pPr>
      <w:r w:rsidRPr="00887990">
        <w:rPr>
          <w:sz w:val="24"/>
          <w:szCs w:val="24"/>
        </w:rPr>
        <w:br w:type="page"/>
      </w:r>
      <w:r w:rsidR="000F2F5B">
        <w:lastRenderedPageBreak/>
        <w:t>Biographical Information</w:t>
      </w:r>
    </w:p>
    <w:p w14:paraId="4AA6AA92" w14:textId="77777777" w:rsidR="000F2F5B" w:rsidRDefault="000F2F5B" w:rsidP="000F2F5B">
      <w:pPr>
        <w:pStyle w:val="Body"/>
        <w:tabs>
          <w:tab w:val="left" w:pos="1440"/>
          <w:tab w:val="left" w:pos="5040"/>
          <w:tab w:val="left" w:pos="6030"/>
        </w:tabs>
        <w:spacing w:line="276" w:lineRule="auto"/>
        <w:rPr>
          <w:rFonts w:ascii="Calibri" w:eastAsia="Calibri" w:hAnsi="Calibri" w:cs="Calibri"/>
          <w:sz w:val="23"/>
          <w:szCs w:val="23"/>
        </w:rPr>
      </w:pPr>
    </w:p>
    <w:p w14:paraId="76EA747C" w14:textId="77777777" w:rsidR="000F2F5B" w:rsidRDefault="000F2F5B" w:rsidP="000F2F5B">
      <w:pPr>
        <w:pStyle w:val="Body"/>
        <w:tabs>
          <w:tab w:val="left" w:pos="1440"/>
          <w:tab w:val="left" w:pos="5040"/>
          <w:tab w:val="left" w:pos="6030"/>
        </w:tabs>
        <w:spacing w:line="276" w:lineRule="auto"/>
        <w:rPr>
          <w:rFonts w:ascii="Calibri" w:eastAsia="Calibri" w:hAnsi="Calibri" w:cs="Calibri"/>
          <w:sz w:val="23"/>
          <w:szCs w:val="23"/>
        </w:rPr>
      </w:pPr>
      <w:r w:rsidRPr="003F6C36">
        <w:rPr>
          <w:rFonts w:ascii="Calibri" w:hAnsi="Calibri"/>
          <w:sz w:val="23"/>
          <w:szCs w:val="23"/>
        </w:rPr>
        <w:t>Name:</w:t>
      </w:r>
      <w:r>
        <w:rPr>
          <w:rFonts w:ascii="Calibri" w:hAnsi="Calibri"/>
          <w:sz w:val="23"/>
          <w:szCs w:val="23"/>
        </w:rPr>
        <w:t xml:space="preserve"> Christopher Swift</w:t>
      </w:r>
      <w:r w:rsidRPr="003F6C36">
        <w:rPr>
          <w:rFonts w:ascii="Calibri" w:eastAsia="Calibri" w:hAnsi="Calibri" w:cs="Calibri"/>
          <w:sz w:val="23"/>
          <w:szCs w:val="23"/>
        </w:rPr>
        <w:tab/>
        <w:t xml:space="preserve">Title: </w:t>
      </w:r>
      <w:r>
        <w:rPr>
          <w:rFonts w:ascii="Calibri" w:hAnsi="Calibri"/>
          <w:sz w:val="23"/>
          <w:szCs w:val="23"/>
        </w:rPr>
        <w:t>Professor</w:t>
      </w:r>
    </w:p>
    <w:p w14:paraId="1B83BAE6" w14:textId="77777777" w:rsidR="000F2F5B" w:rsidRDefault="000F2F5B" w:rsidP="000F2F5B">
      <w:pPr>
        <w:pStyle w:val="Body"/>
        <w:tabs>
          <w:tab w:val="left" w:pos="1440"/>
          <w:tab w:val="left" w:pos="5040"/>
          <w:tab w:val="left" w:pos="6030"/>
        </w:tabs>
        <w:spacing w:line="276" w:lineRule="auto"/>
        <w:rPr>
          <w:rFonts w:ascii="Calibri" w:eastAsia="Calibri" w:hAnsi="Calibri" w:cs="Calibri"/>
          <w:sz w:val="23"/>
          <w:szCs w:val="23"/>
        </w:rPr>
      </w:pPr>
      <w:r>
        <w:rPr>
          <w:rFonts w:ascii="Calibri" w:hAnsi="Calibri"/>
          <w:sz w:val="23"/>
          <w:szCs w:val="23"/>
        </w:rPr>
        <w:t>Department: Humanities</w:t>
      </w:r>
      <w:r>
        <w:rPr>
          <w:rFonts w:ascii="Calibri" w:eastAsia="Calibri" w:hAnsi="Calibri" w:cs="Calibri"/>
          <w:sz w:val="23"/>
          <w:szCs w:val="23"/>
        </w:rPr>
        <w:tab/>
        <w:t xml:space="preserve">College: </w:t>
      </w:r>
      <w:r>
        <w:rPr>
          <w:rFonts w:ascii="Calibri" w:hAnsi="Calibri"/>
          <w:sz w:val="23"/>
          <w:szCs w:val="23"/>
        </w:rPr>
        <w:t xml:space="preserve">New York City College of Technology </w:t>
      </w:r>
    </w:p>
    <w:p w14:paraId="27A5DB27" w14:textId="77777777" w:rsidR="000F2F5B" w:rsidRDefault="000F2F5B" w:rsidP="000F2F5B">
      <w:pPr>
        <w:pStyle w:val="Body"/>
        <w:tabs>
          <w:tab w:val="left" w:pos="1440"/>
          <w:tab w:val="left" w:pos="5040"/>
          <w:tab w:val="left" w:pos="6030"/>
        </w:tabs>
        <w:spacing w:line="276" w:lineRule="auto"/>
        <w:rPr>
          <w:rFonts w:ascii="Calibri" w:eastAsia="Calibri" w:hAnsi="Calibri" w:cs="Calibri"/>
          <w:sz w:val="23"/>
          <w:szCs w:val="23"/>
        </w:rPr>
        <w:sectPr w:rsidR="000F2F5B" w:rsidSect="000F2F5B">
          <w:headerReference w:type="default" r:id="rId50"/>
          <w:footerReference w:type="default" r:id="rId51"/>
          <w:type w:val="continuous"/>
          <w:pgSz w:w="12240" w:h="15840"/>
          <w:pgMar w:top="1440" w:right="1440" w:bottom="1440" w:left="1440" w:header="720" w:footer="720" w:gutter="0"/>
          <w:cols w:space="720"/>
        </w:sectPr>
      </w:pPr>
      <w:r>
        <w:rPr>
          <w:rFonts w:ascii="Calibri" w:hAnsi="Calibri"/>
          <w:sz w:val="23"/>
          <w:szCs w:val="23"/>
        </w:rPr>
        <w:t>Date of full-time hire at CUNY: Fall, 2012</w:t>
      </w:r>
    </w:p>
    <w:p w14:paraId="20D53997" w14:textId="77777777" w:rsidR="000F2F5B" w:rsidRDefault="000F2F5B" w:rsidP="000F2F5B">
      <w:pPr>
        <w:pStyle w:val="Body"/>
        <w:tabs>
          <w:tab w:val="left" w:pos="1440"/>
          <w:tab w:val="left" w:pos="5040"/>
          <w:tab w:val="left" w:pos="6030"/>
        </w:tabs>
        <w:spacing w:line="276" w:lineRule="auto"/>
        <w:rPr>
          <w:rFonts w:ascii="Calibri" w:eastAsia="Calibri" w:hAnsi="Calibri" w:cs="Calibri"/>
          <w:sz w:val="23"/>
          <w:szCs w:val="23"/>
        </w:rPr>
      </w:pPr>
      <w:r>
        <w:rPr>
          <w:rFonts w:ascii="Calibri" w:hAnsi="Calibri"/>
          <w:sz w:val="23"/>
          <w:szCs w:val="23"/>
        </w:rPr>
        <w:t>Email: cswift@citytech.cuny.edu</w:t>
      </w:r>
      <w:r>
        <w:rPr>
          <w:rFonts w:ascii="Calibri" w:eastAsia="Calibri" w:hAnsi="Calibri" w:cs="Calibri"/>
          <w:sz w:val="23"/>
          <w:szCs w:val="23"/>
          <w:lang w:val="it-IT"/>
        </w:rPr>
        <w:tab/>
        <w:t xml:space="preserve">Telephone: </w:t>
      </w:r>
      <w:r>
        <w:rPr>
          <w:rFonts w:ascii="Calibri" w:hAnsi="Calibri"/>
          <w:sz w:val="23"/>
          <w:szCs w:val="23"/>
        </w:rPr>
        <w:t>718-260-5018</w:t>
      </w:r>
    </w:p>
    <w:p w14:paraId="2F0F2834" w14:textId="77777777" w:rsidR="000F2F5B" w:rsidRDefault="000F2F5B" w:rsidP="000F2F5B">
      <w:pPr>
        <w:pStyle w:val="Body"/>
        <w:tabs>
          <w:tab w:val="left" w:pos="1440"/>
          <w:tab w:val="left" w:pos="5040"/>
          <w:tab w:val="left" w:pos="6030"/>
        </w:tabs>
        <w:spacing w:line="276" w:lineRule="auto"/>
        <w:rPr>
          <w:rFonts w:ascii="Calibri" w:eastAsia="Calibri" w:hAnsi="Calibri" w:cs="Calibri"/>
          <w:sz w:val="23"/>
          <w:szCs w:val="23"/>
        </w:rPr>
      </w:pPr>
    </w:p>
    <w:p w14:paraId="73861E44" w14:textId="5FD22AEE" w:rsidR="000F2F5B" w:rsidRPr="00887990" w:rsidRDefault="000F2F5B" w:rsidP="000F2F5B">
      <w:pPr>
        <w:pStyle w:val="Body"/>
        <w:tabs>
          <w:tab w:val="left" w:pos="1440"/>
          <w:tab w:val="left" w:pos="5040"/>
          <w:tab w:val="left" w:pos="6030"/>
        </w:tabs>
        <w:spacing w:line="276" w:lineRule="auto"/>
        <w:rPr>
          <w:rFonts w:ascii="Garamond" w:eastAsia="Calibri" w:hAnsi="Garamond" w:cs="Calibri"/>
          <w:sz w:val="28"/>
          <w:szCs w:val="28"/>
        </w:rPr>
      </w:pPr>
      <w:r w:rsidRPr="00887990">
        <w:rPr>
          <w:rFonts w:ascii="Garamond" w:hAnsi="Garamond"/>
          <w:b/>
          <w:bCs/>
          <w:sz w:val="28"/>
          <w:szCs w:val="28"/>
        </w:rPr>
        <w:t>Education</w:t>
      </w:r>
    </w:p>
    <w:p w14:paraId="7B440C90" w14:textId="77777777" w:rsidR="000F2F5B" w:rsidRDefault="000F2F5B" w:rsidP="000F2F5B">
      <w:pPr>
        <w:pStyle w:val="NoSpacing"/>
        <w:widowControl/>
        <w:spacing w:before="160"/>
        <w:ind w:left="360" w:hanging="360"/>
        <w:rPr>
          <w:rFonts w:ascii="Garamond" w:eastAsia="Garamond" w:hAnsi="Garamond" w:cs="Garamond"/>
          <w:sz w:val="22"/>
          <w:szCs w:val="22"/>
          <w14:textOutline w14:w="12700" w14:cap="flat" w14:cmpd="sng" w14:algn="ctr">
            <w14:noFill/>
            <w14:prstDash w14:val="solid"/>
            <w14:miter w14:lim="400000"/>
          </w14:textOutline>
        </w:rPr>
      </w:pPr>
      <w:r>
        <w:rPr>
          <w:rFonts w:ascii="Garamond" w:eastAsia="Garamond" w:hAnsi="Garamond" w:cs="Garamond"/>
          <w:noProof/>
          <w:sz w:val="22"/>
          <w:szCs w:val="22"/>
          <w14:textOutline w14:w="12700" w14:cap="flat" w14:cmpd="sng" w14:algn="ctr">
            <w14:noFill/>
            <w14:prstDash w14:val="solid"/>
            <w14:miter w14:lim="400000"/>
          </w14:textOutline>
        </w:rPr>
        <mc:AlternateContent>
          <mc:Choice Requires="wps">
            <w:drawing>
              <wp:anchor distT="0" distB="0" distL="0" distR="0" simplePos="0" relativeHeight="251659264" behindDoc="0" locked="0" layoutInCell="1" allowOverlap="1" wp14:anchorId="6BAC14CE" wp14:editId="43A70AE9">
                <wp:simplePos x="0" y="0"/>
                <wp:positionH relativeFrom="page">
                  <wp:posOffset>933448</wp:posOffset>
                </wp:positionH>
                <wp:positionV relativeFrom="line">
                  <wp:posOffset>-9524</wp:posOffset>
                </wp:positionV>
                <wp:extent cx="5857879" cy="0"/>
                <wp:effectExtent l="0" t="0" r="0" b="0"/>
                <wp:wrapNone/>
                <wp:docPr id="1073741827" name="officeArt object" descr="AutoShape 132"/>
                <wp:cNvGraphicFramePr/>
                <a:graphic xmlns:a="http://schemas.openxmlformats.org/drawingml/2006/main">
                  <a:graphicData uri="http://schemas.microsoft.com/office/word/2010/wordprocessingShape">
                    <wps:wsp>
                      <wps:cNvCnPr/>
                      <wps:spPr>
                        <a:xfrm>
                          <a:off x="0" y="0"/>
                          <a:ext cx="5857879" cy="0"/>
                        </a:xfrm>
                        <a:prstGeom prst="line">
                          <a:avLst/>
                        </a:prstGeom>
                        <a:noFill/>
                        <a:ln w="9525" cap="flat">
                          <a:solidFill>
                            <a:srgbClr val="000000"/>
                          </a:solidFill>
                          <a:prstDash val="solid"/>
                          <a:round/>
                        </a:ln>
                        <a:effectLst/>
                      </wps:spPr>
                      <wps:bodyPr/>
                    </wps:wsp>
                  </a:graphicData>
                </a:graphic>
              </wp:anchor>
            </w:drawing>
          </mc:Choice>
          <mc:Fallback>
            <w:pict>
              <v:line w14:anchorId="67E84232" id="officeArt object" o:spid="_x0000_s1026" alt="AutoShape 132" style="position:absolute;z-index:251659264;visibility:visible;mso-wrap-style:square;mso-wrap-distance-left:0;mso-wrap-distance-top:0;mso-wrap-distance-right:0;mso-wrap-distance-bottom:0;mso-position-horizontal:absolute;mso-position-horizontal-relative:page;mso-position-vertical:absolute;mso-position-vertical-relative:line" from="73.5pt,-.75pt" to="534.75pt,-.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">
                <w10:wrap anchorx="page" anchory="line"/>
              </v:line>
            </w:pict>
          </mc:Fallback>
        </mc:AlternateContent>
      </w:r>
      <w:r>
        <w:rPr>
          <w:rFonts w:ascii="Garamond" w:hAnsi="Garamond"/>
          <w:sz w:val="22"/>
          <w:szCs w:val="22"/>
          <w14:textOutline w14:w="12700" w14:cap="flat" w14:cmpd="sng" w14:algn="ctr">
            <w14:noFill/>
            <w14:prstDash w14:val="solid"/>
            <w14:miter w14:lim="400000"/>
          </w14:textOutline>
        </w:rPr>
        <w:t>Ph.D., Theatre and Performance Studies, The Graduate Center, City University of New York (2012)</w:t>
      </w:r>
    </w:p>
    <w:p w14:paraId="7CA2E5DF" w14:textId="77777777" w:rsidR="000F2F5B" w:rsidRDefault="000F2F5B" w:rsidP="000F2F5B">
      <w:pPr>
        <w:pStyle w:val="NoSpacing"/>
        <w:widowControl/>
        <w:ind w:left="180" w:firstLine="7"/>
        <w:rPr>
          <w:rFonts w:ascii="Garamond" w:eastAsia="Garamond" w:hAnsi="Garamond" w:cs="Garamond"/>
          <w:sz w:val="22"/>
          <w:szCs w:val="22"/>
          <w14:textOutline w14:w="12700" w14:cap="flat" w14:cmpd="sng" w14:algn="ctr">
            <w14:noFill/>
            <w14:prstDash w14:val="solid"/>
            <w14:miter w14:lim="400000"/>
          </w14:textOutline>
        </w:rPr>
      </w:pPr>
      <w:r>
        <w:rPr>
          <w:rFonts w:ascii="Garamond" w:hAnsi="Garamond"/>
          <w:sz w:val="22"/>
          <w:szCs w:val="22"/>
          <w14:textOutline w14:w="12700" w14:cap="flat" w14:cmpd="sng" w14:algn="ctr">
            <w14:noFill/>
            <w14:prstDash w14:val="solid"/>
            <w14:miter w14:lim="400000"/>
          </w14:textOutline>
        </w:rPr>
        <w:t>Certificate Programs: Medieval Studies and Renaissance Studies</w:t>
      </w:r>
      <w:r>
        <w:rPr>
          <w:rFonts w:ascii="Garamond" w:eastAsia="Garamond" w:hAnsi="Garamond" w:cs="Garamond"/>
          <w:sz w:val="22"/>
          <w:szCs w:val="22"/>
          <w14:textOutline w14:w="12700" w14:cap="flat" w14:cmpd="sng" w14:algn="ctr">
            <w14:noFill/>
            <w14:prstDash w14:val="solid"/>
            <w14:miter w14:lim="400000"/>
          </w14:textOutline>
        </w:rPr>
        <w:br/>
      </w:r>
      <w:r>
        <w:rPr>
          <w:rFonts w:ascii="Garamond" w:hAnsi="Garamond"/>
          <w:sz w:val="22"/>
          <w:szCs w:val="22"/>
          <w14:textOutline w14:w="12700" w14:cap="flat" w14:cmpd="sng" w14:algn="ctr">
            <w14:noFill/>
            <w14:prstDash w14:val="solid"/>
            <w14:miter w14:lim="400000"/>
          </w14:textOutline>
        </w:rPr>
        <w:t xml:space="preserve">Dissertation title: </w:t>
      </w:r>
      <w:r>
        <w:rPr>
          <w:rFonts w:ascii="Garamond" w:hAnsi="Garamond"/>
          <w:i/>
          <w:iCs/>
          <w:sz w:val="22"/>
          <w:szCs w:val="22"/>
          <w14:textOutline w14:w="12700" w14:cap="flat" w14:cmpd="sng" w14:algn="ctr">
            <w14:noFill/>
            <w14:prstDash w14:val="solid"/>
            <w14:miter w14:lim="400000"/>
          </w14:textOutline>
        </w:rPr>
        <w:t>Theatres of Absence: Seville, 1248-1575</w:t>
      </w:r>
      <w:r>
        <w:rPr>
          <w:rFonts w:ascii="Garamond" w:hAnsi="Garamond"/>
          <w:sz w:val="22"/>
          <w:szCs w:val="22"/>
          <w14:textOutline w14:w="12700" w14:cap="flat" w14:cmpd="sng" w14:algn="ctr">
            <w14:noFill/>
            <w14:prstDash w14:val="solid"/>
            <w14:miter w14:lim="400000"/>
          </w14:textOutline>
        </w:rPr>
        <w:t xml:space="preserve"> </w:t>
      </w:r>
    </w:p>
    <w:p w14:paraId="10599C11" w14:textId="77777777" w:rsidR="000F2F5B" w:rsidRDefault="000F2F5B" w:rsidP="000F2F5B">
      <w:pPr>
        <w:pStyle w:val="NoSpacing"/>
        <w:widowControl/>
        <w:spacing w:before="120"/>
        <w:ind w:left="187" w:hanging="187"/>
        <w:rPr>
          <w:rFonts w:ascii="Garamond" w:eastAsia="Garamond" w:hAnsi="Garamond" w:cs="Garamond"/>
          <w:sz w:val="22"/>
          <w:szCs w:val="22"/>
          <w14:textOutline w14:w="12700" w14:cap="flat" w14:cmpd="sng" w14:algn="ctr">
            <w14:noFill/>
            <w14:prstDash w14:val="solid"/>
            <w14:miter w14:lim="400000"/>
          </w14:textOutline>
        </w:rPr>
      </w:pPr>
      <w:r>
        <w:rPr>
          <w:rFonts w:ascii="Garamond" w:hAnsi="Garamond"/>
          <w:sz w:val="22"/>
          <w:szCs w:val="22"/>
          <w14:textOutline w14:w="12700" w14:cap="flat" w14:cmpd="sng" w14:algn="ctr">
            <w14:noFill/>
            <w14:prstDash w14:val="solid"/>
            <w14:miter w14:lim="400000"/>
          </w14:textOutline>
        </w:rPr>
        <w:t>M.F.A., Carnegie Mellon University/Moscow Arts Theatre (1996)</w:t>
      </w:r>
      <w:r>
        <w:rPr>
          <w:rFonts w:ascii="Garamond" w:eastAsia="Garamond" w:hAnsi="Garamond" w:cs="Garamond"/>
          <w:sz w:val="22"/>
          <w:szCs w:val="22"/>
          <w14:textOutline w14:w="12700" w14:cap="flat" w14:cmpd="sng" w14:algn="ctr">
            <w14:noFill/>
            <w14:prstDash w14:val="solid"/>
            <w14:miter w14:lim="400000"/>
          </w14:textOutline>
        </w:rPr>
        <w:br/>
      </w:r>
      <w:r>
        <w:rPr>
          <w:rFonts w:ascii="Garamond" w:hAnsi="Garamond"/>
          <w:sz w:val="22"/>
          <w:szCs w:val="22"/>
          <w14:textOutline w14:w="12700" w14:cap="flat" w14:cmpd="sng" w14:algn="ctr">
            <w14:noFill/>
            <w14:prstDash w14:val="solid"/>
            <w14:miter w14:lim="400000"/>
          </w14:textOutline>
        </w:rPr>
        <w:t xml:space="preserve">Thesis: Adaptation and performance of Alexander Ostrovsky’s </w:t>
      </w:r>
      <w:r>
        <w:rPr>
          <w:rFonts w:ascii="Garamond" w:hAnsi="Garamond"/>
          <w:i/>
          <w:iCs/>
          <w:sz w:val="22"/>
          <w:szCs w:val="22"/>
          <w14:textOutline w14:w="12700" w14:cap="flat" w14:cmpd="sng" w14:algn="ctr">
            <w14:noFill/>
            <w14:prstDash w14:val="solid"/>
            <w14:miter w14:lim="400000"/>
          </w14:textOutline>
        </w:rPr>
        <w:t>Diary of a Scoundrel</w:t>
      </w:r>
      <w:r>
        <w:rPr>
          <w:rFonts w:ascii="Garamond" w:hAnsi="Garamond"/>
          <w:sz w:val="22"/>
          <w:szCs w:val="22"/>
          <w14:textOutline w14:w="12700" w14:cap="flat" w14:cmpd="sng" w14:algn="ctr">
            <w14:noFill/>
            <w14:prstDash w14:val="solid"/>
            <w14:miter w14:lim="400000"/>
          </w14:textOutline>
        </w:rPr>
        <w:t>,</w:t>
      </w:r>
      <w:r>
        <w:rPr>
          <w:rFonts w:ascii="Garamond" w:hAnsi="Garamond"/>
          <w:sz w:val="22"/>
          <w:szCs w:val="22"/>
          <w:lang w:val="it-IT"/>
          <w14:textOutline w14:w="12700" w14:cap="flat" w14:cmpd="sng" w14:algn="ctr">
            <w14:noFill/>
            <w14:prstDash w14:val="solid"/>
            <w14:miter w14:lim="400000"/>
          </w14:textOutline>
        </w:rPr>
        <w:t xml:space="preserve"> Teatra Tabakova</w:t>
      </w:r>
    </w:p>
    <w:p w14:paraId="58C4FBFC" w14:textId="77777777" w:rsidR="000F2F5B" w:rsidRDefault="000F2F5B" w:rsidP="000F2F5B">
      <w:pPr>
        <w:pStyle w:val="NoSpacing"/>
        <w:widowControl/>
        <w:spacing w:before="120"/>
        <w:ind w:left="360" w:hanging="360"/>
        <w:rPr>
          <w:rFonts w:ascii="Calibri" w:eastAsia="Calibri" w:hAnsi="Calibri" w:cs="Calibri"/>
          <w14:textOutline w14:w="12700" w14:cap="flat" w14:cmpd="sng" w14:algn="ctr">
            <w14:noFill/>
            <w14:prstDash w14:val="solid"/>
            <w14:miter w14:lim="400000"/>
          </w14:textOutline>
        </w:rPr>
      </w:pPr>
      <w:r>
        <w:rPr>
          <w:rFonts w:ascii="Garamond" w:hAnsi="Garamond"/>
          <w:sz w:val="22"/>
          <w:szCs w:val="22"/>
          <w14:textOutline w14:w="12700" w14:cap="flat" w14:cmpd="sng" w14:algn="ctr">
            <w14:noFill/>
            <w14:prstDash w14:val="solid"/>
            <w14:miter w14:lim="400000"/>
          </w14:textOutline>
        </w:rPr>
        <w:t>B.F.A., Theatre, Brooklyn College, CUNY (1993)</w:t>
      </w:r>
    </w:p>
    <w:p w14:paraId="1803DB26" w14:textId="77777777" w:rsidR="000F2F5B" w:rsidRDefault="000F2F5B" w:rsidP="000F2F5B">
      <w:pPr>
        <w:pStyle w:val="Body"/>
        <w:tabs>
          <w:tab w:val="left" w:pos="1440"/>
          <w:tab w:val="left" w:pos="5040"/>
          <w:tab w:val="left" w:pos="6030"/>
        </w:tabs>
        <w:spacing w:line="276" w:lineRule="auto"/>
        <w:rPr>
          <w:rFonts w:ascii="Calibri" w:eastAsia="Calibri" w:hAnsi="Calibri" w:cs="Calibri"/>
          <w:sz w:val="23"/>
          <w:szCs w:val="23"/>
        </w:rPr>
      </w:pPr>
    </w:p>
    <w:p w14:paraId="66FB0A28" w14:textId="0FF3B21B" w:rsidR="000F2F5B" w:rsidRPr="00887990" w:rsidRDefault="000F2F5B" w:rsidP="000F2F5B">
      <w:pPr>
        <w:pStyle w:val="Body"/>
        <w:tabs>
          <w:tab w:val="left" w:pos="1440"/>
          <w:tab w:val="left" w:pos="5040"/>
          <w:tab w:val="left" w:pos="6030"/>
        </w:tabs>
        <w:spacing w:line="276" w:lineRule="auto"/>
        <w:rPr>
          <w:rFonts w:ascii="Garamond" w:eastAsia="Calibri" w:hAnsi="Garamond" w:cs="Calibri"/>
          <w:sz w:val="28"/>
          <w:szCs w:val="28"/>
        </w:rPr>
      </w:pPr>
      <w:r w:rsidRPr="00887990">
        <w:rPr>
          <w:rFonts w:ascii="Garamond" w:hAnsi="Garamond"/>
          <w:b/>
          <w:bCs/>
          <w:sz w:val="28"/>
          <w:szCs w:val="28"/>
        </w:rPr>
        <w:t>Academic and professional recognition</w:t>
      </w:r>
      <w:r w:rsidRPr="00887990">
        <w:rPr>
          <w:rFonts w:ascii="Garamond" w:hAnsi="Garamond"/>
          <w:sz w:val="28"/>
          <w:szCs w:val="28"/>
        </w:rPr>
        <w:t xml:space="preserve">: </w:t>
      </w:r>
    </w:p>
    <w:p w14:paraId="47C19A11" w14:textId="77777777" w:rsidR="000F2F5B" w:rsidRDefault="000F2F5B" w:rsidP="000F2F5B">
      <w:pPr>
        <w:pStyle w:val="Body"/>
        <w:tabs>
          <w:tab w:val="left" w:pos="1440"/>
          <w:tab w:val="left" w:pos="5040"/>
          <w:tab w:val="left" w:pos="6030"/>
        </w:tabs>
        <w:spacing w:line="276" w:lineRule="auto"/>
        <w:rPr>
          <w:rFonts w:ascii="Garamond" w:eastAsia="Garamond" w:hAnsi="Garamond" w:cs="Garamond"/>
          <w:b/>
          <w:bCs/>
          <w:sz w:val="22"/>
          <w:szCs w:val="22"/>
        </w:rPr>
      </w:pPr>
      <w:r>
        <w:rPr>
          <w:rFonts w:ascii="Garamond" w:hAnsi="Garamond"/>
          <w:b/>
          <w:bCs/>
          <w:sz w:val="22"/>
          <w:szCs w:val="22"/>
        </w:rPr>
        <w:t>Awards</w:t>
      </w:r>
    </w:p>
    <w:p w14:paraId="6940497A" w14:textId="77777777" w:rsidR="000F2F5B" w:rsidRDefault="000F2F5B" w:rsidP="000F2F5B">
      <w:pPr>
        <w:pStyle w:val="Body"/>
        <w:tabs>
          <w:tab w:val="left" w:pos="1440"/>
          <w:tab w:val="left" w:pos="5040"/>
          <w:tab w:val="left" w:pos="6030"/>
        </w:tabs>
        <w:spacing w:line="276" w:lineRule="auto"/>
        <w:rPr>
          <w:rFonts w:ascii="Garamond" w:eastAsia="Garamond" w:hAnsi="Garamond" w:cs="Garamond"/>
          <w:sz w:val="22"/>
          <w:szCs w:val="22"/>
        </w:rPr>
      </w:pPr>
      <w:r>
        <w:rPr>
          <w:rFonts w:ascii="Garamond" w:hAnsi="Garamond"/>
          <w:sz w:val="22"/>
          <w:szCs w:val="22"/>
        </w:rPr>
        <w:t xml:space="preserve">Recipient of the </w:t>
      </w:r>
      <w:hyperlink r:id="rId52" w:history="1">
        <w:r>
          <w:rPr>
            <w:rStyle w:val="Hyperlink0"/>
            <w:rFonts w:ascii="Garamond" w:hAnsi="Garamond"/>
            <w:sz w:val="22"/>
            <w:szCs w:val="22"/>
          </w:rPr>
          <w:t>David Bevington Award for Best New Monograph in Early Drama, 2024</w:t>
        </w:r>
      </w:hyperlink>
    </w:p>
    <w:p w14:paraId="624FBC36" w14:textId="77777777" w:rsidR="000F2F5B" w:rsidRDefault="000F2F5B" w:rsidP="000F2F5B">
      <w:pPr>
        <w:pStyle w:val="Body"/>
        <w:tabs>
          <w:tab w:val="left" w:pos="1440"/>
          <w:tab w:val="left" w:pos="5040"/>
          <w:tab w:val="left" w:pos="6030"/>
        </w:tabs>
        <w:spacing w:line="276" w:lineRule="auto"/>
        <w:rPr>
          <w:rFonts w:ascii="Garamond" w:eastAsia="Garamond" w:hAnsi="Garamond" w:cs="Garamond"/>
          <w:b/>
          <w:bCs/>
          <w:sz w:val="22"/>
          <w:szCs w:val="22"/>
        </w:rPr>
      </w:pPr>
      <w:r>
        <w:rPr>
          <w:rFonts w:ascii="Garamond" w:eastAsia="Garamond" w:hAnsi="Garamond" w:cs="Garamond"/>
          <w:b/>
          <w:bCs/>
          <w:sz w:val="22"/>
          <w:szCs w:val="22"/>
        </w:rPr>
        <w:br/>
      </w:r>
      <w:r>
        <w:rPr>
          <w:rFonts w:ascii="Garamond" w:hAnsi="Garamond"/>
          <w:b/>
          <w:bCs/>
          <w:sz w:val="22"/>
          <w:szCs w:val="22"/>
        </w:rPr>
        <w:t>Invited talks</w:t>
      </w:r>
    </w:p>
    <w:p w14:paraId="27F45D3A" w14:textId="77777777" w:rsidR="000F2F5B" w:rsidRDefault="000F2F5B" w:rsidP="000F2F5B">
      <w:pPr>
        <w:pStyle w:val="NoSpacing"/>
        <w:widowControl/>
        <w:spacing w:after="120"/>
        <w:ind w:left="360" w:hanging="360"/>
        <w:rPr>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 xml:space="preserve">"Shadows and Matter in Medieval Arabic Puppet Theatre.” </w:t>
      </w:r>
      <w:r>
        <w:rPr>
          <w:rStyle w:val="None"/>
          <w:rFonts w:ascii="Garamond" w:hAnsi="Garamond"/>
          <w:i/>
          <w:iCs/>
          <w:sz w:val="22"/>
          <w:szCs w:val="22"/>
          <w14:textOutline w14:w="12700" w14:cap="flat" w14:cmpd="sng" w14:algn="ctr">
            <w14:noFill/>
            <w14:prstDash w14:val="solid"/>
            <w14:miter w14:lim="400000"/>
          </w14:textOutline>
        </w:rPr>
        <w:t xml:space="preserve">Performing the Sacred and Profane in the Islamic World. </w:t>
      </w:r>
      <w:r>
        <w:rPr>
          <w:rStyle w:val="None"/>
          <w:rFonts w:ascii="Garamond" w:hAnsi="Garamond"/>
          <w:sz w:val="22"/>
          <w:szCs w:val="22"/>
          <w14:textOutline w14:w="12700" w14:cap="flat" w14:cmpd="sng" w14:algn="ctr">
            <w14:noFill/>
            <w14:prstDash w14:val="solid"/>
            <w14:miter w14:lim="400000"/>
          </w14:textOutline>
        </w:rPr>
        <w:t>CUNY Academy for the Humanities and Sciences. The Graduate Center, New York, NY. 2 April 2025.</w:t>
      </w:r>
    </w:p>
    <w:p w14:paraId="64A94C57" w14:textId="77777777" w:rsidR="000F2F5B" w:rsidRDefault="000F2F5B" w:rsidP="000F2F5B">
      <w:pPr>
        <w:pStyle w:val="NoSpacing"/>
        <w:widowControl/>
        <w:spacing w:before="60" w:after="120"/>
        <w:ind w:left="360" w:hanging="360"/>
        <w:rPr>
          <w:rFonts w:ascii="Garamond" w:eastAsia="Garamond" w:hAnsi="Garamond" w:cs="Garamond"/>
          <w:sz w:val="22"/>
          <w:szCs w:val="22"/>
          <w:lang w:val="nl-NL"/>
          <w14:textOutline w14:w="12700" w14:cap="flat" w14:cmpd="sng" w14:algn="ctr">
            <w14:noFill/>
            <w14:prstDash w14:val="solid"/>
            <w14:miter w14:lim="400000"/>
          </w14:textOutline>
        </w:rPr>
      </w:pPr>
      <w:r>
        <w:rPr>
          <w:rFonts w:ascii="Garamond" w:hAnsi="Garamond"/>
          <w:sz w:val="22"/>
          <w:szCs w:val="22"/>
          <w:lang w:val="nl-NL"/>
          <w14:textOutline w14:w="12700" w14:cap="flat" w14:cmpd="sng" w14:algn="ctr">
            <w14:noFill/>
            <w14:prstDash w14:val="solid"/>
            <w14:miter w14:lim="400000"/>
          </w14:textOutline>
        </w:rPr>
        <w:t>“Robot Saints: What can medieval automata teach us about the age of AI?" Atlas Obscura Podcast (Oct. 17, 2023). </w:t>
      </w:r>
      <w:hyperlink r:id="rId53" w:history="1">
        <w:r>
          <w:rPr>
            <w:rFonts w:ascii="Garamond" w:hAnsi="Garamond"/>
            <w:sz w:val="22"/>
            <w:szCs w:val="22"/>
            <w:lang w:val="nl-NL"/>
            <w14:textOutline w14:w="12700" w14:cap="flat" w14:cmpd="sng" w14:algn="ctr">
              <w14:noFill/>
              <w14:prstDash w14:val="solid"/>
              <w14:miter w14:lim="400000"/>
            </w14:textOutline>
          </w:rPr>
          <w:t>https://www.atlasobscura.com/articles/podcast-robot-saints</w:t>
        </w:r>
      </w:hyperlink>
      <w:r>
        <w:rPr>
          <w:rFonts w:ascii="Garamond" w:hAnsi="Garamond"/>
          <w:sz w:val="22"/>
          <w:szCs w:val="22"/>
          <w:lang w:val="nl-NL"/>
          <w14:textOutline w14:w="12700" w14:cap="flat" w14:cmpd="sng" w14:algn="ctr">
            <w14:noFill/>
            <w14:prstDash w14:val="solid"/>
            <w14:miter w14:lim="400000"/>
          </w14:textOutline>
        </w:rPr>
        <w:t xml:space="preserve"> </w:t>
      </w:r>
    </w:p>
    <w:p w14:paraId="4DE29061" w14:textId="77777777" w:rsidR="000F2F5B" w:rsidRDefault="000F2F5B" w:rsidP="000F2F5B">
      <w:pPr>
        <w:pStyle w:val="Body"/>
        <w:tabs>
          <w:tab w:val="left" w:pos="1440"/>
          <w:tab w:val="left" w:pos="5040"/>
          <w:tab w:val="left" w:pos="6030"/>
        </w:tabs>
        <w:spacing w:line="276" w:lineRule="auto"/>
        <w:rPr>
          <w:rFonts w:ascii="Garamond" w:eastAsia="Garamond" w:hAnsi="Garamond" w:cs="Garamond"/>
          <w:sz w:val="22"/>
          <w:szCs w:val="22"/>
        </w:rPr>
      </w:pPr>
      <w:r>
        <w:rPr>
          <w:rStyle w:val="None"/>
          <w:rFonts w:ascii="Garamond" w:hAnsi="Garamond"/>
          <w:b/>
          <w:bCs/>
          <w:sz w:val="22"/>
          <w:szCs w:val="22"/>
        </w:rPr>
        <w:t>Editorial board</w:t>
      </w:r>
      <w:r>
        <w:rPr>
          <w:rFonts w:ascii="Garamond" w:eastAsia="Garamond" w:hAnsi="Garamond" w:cs="Garamond"/>
          <w:sz w:val="22"/>
          <w:szCs w:val="22"/>
        </w:rPr>
        <w:br/>
      </w:r>
      <w:r>
        <w:rPr>
          <w:rStyle w:val="None"/>
          <w:rFonts w:ascii="Garamond" w:hAnsi="Garamond"/>
          <w:i/>
          <w:iCs/>
          <w:sz w:val="22"/>
          <w:szCs w:val="22"/>
        </w:rPr>
        <w:t>Early Drama and Music, Medieval Institute Publications</w:t>
      </w:r>
      <w:r>
        <w:rPr>
          <w:rStyle w:val="None"/>
          <w:rFonts w:ascii="Garamond" w:hAnsi="Garamond"/>
          <w:sz w:val="22"/>
          <w:szCs w:val="22"/>
        </w:rPr>
        <w:t xml:space="preserve"> (2019-present)</w:t>
      </w:r>
    </w:p>
    <w:p w14:paraId="07C9ACDD" w14:textId="77777777" w:rsidR="000F2F5B" w:rsidRDefault="000F2F5B" w:rsidP="000F2F5B">
      <w:pPr>
        <w:pStyle w:val="Body"/>
        <w:tabs>
          <w:tab w:val="left" w:pos="1440"/>
          <w:tab w:val="left" w:pos="5040"/>
          <w:tab w:val="left" w:pos="6030"/>
        </w:tabs>
        <w:spacing w:line="276" w:lineRule="auto"/>
        <w:rPr>
          <w:rFonts w:ascii="Garamond" w:eastAsia="Garamond" w:hAnsi="Garamond" w:cs="Garamond"/>
          <w:sz w:val="22"/>
          <w:szCs w:val="22"/>
        </w:rPr>
      </w:pPr>
    </w:p>
    <w:p w14:paraId="5EF942AC" w14:textId="6A7F8CC2" w:rsidR="000F2F5B" w:rsidRPr="00887990" w:rsidRDefault="000F2F5B" w:rsidP="000F2F5B">
      <w:pPr>
        <w:pStyle w:val="Body"/>
        <w:tabs>
          <w:tab w:val="left" w:pos="1440"/>
          <w:tab w:val="left" w:pos="5040"/>
          <w:tab w:val="left" w:pos="6030"/>
        </w:tabs>
        <w:spacing w:line="276" w:lineRule="auto"/>
        <w:rPr>
          <w:rFonts w:ascii="Garamond" w:eastAsia="Garamond" w:hAnsi="Garamond" w:cs="Garamond"/>
          <w:sz w:val="28"/>
          <w:szCs w:val="28"/>
        </w:rPr>
      </w:pPr>
      <w:r w:rsidRPr="00887990">
        <w:rPr>
          <w:rStyle w:val="None"/>
          <w:rFonts w:ascii="Garamond" w:hAnsi="Garamond"/>
          <w:b/>
          <w:bCs/>
          <w:sz w:val="28"/>
          <w:szCs w:val="28"/>
        </w:rPr>
        <w:t>General research history</w:t>
      </w:r>
    </w:p>
    <w:p w14:paraId="1B7F96A8" w14:textId="77777777" w:rsidR="000F2F5B" w:rsidRDefault="000F2F5B" w:rsidP="000F2F5B">
      <w:pPr>
        <w:pStyle w:val="NoSpacing"/>
        <w:keepNext/>
        <w:widowControl/>
        <w:spacing w:before="240"/>
        <w:rPr>
          <w:rStyle w:val="None"/>
          <w:rFonts w:ascii="Garamond" w:eastAsia="Garamond" w:hAnsi="Garamond" w:cs="Garamond"/>
          <w:b/>
          <w:bCs/>
          <w:i/>
          <w:iCs/>
          <w:sz w:val="22"/>
          <w:szCs w:val="22"/>
          <w14:textOutline w14:w="12700" w14:cap="flat" w14:cmpd="sng" w14:algn="ctr">
            <w14:noFill/>
            <w14:prstDash w14:val="solid"/>
            <w14:miter w14:lim="400000"/>
          </w14:textOutline>
        </w:rPr>
      </w:pPr>
      <w:r>
        <w:rPr>
          <w:rStyle w:val="None"/>
          <w:rFonts w:ascii="Garamond" w:hAnsi="Garamond"/>
          <w:b/>
          <w:bCs/>
          <w:i/>
          <w:iCs/>
          <w:sz w:val="22"/>
          <w:szCs w:val="22"/>
          <w14:textOutline w14:w="12700" w14:cap="flat" w14:cmpd="sng" w14:algn="ctr">
            <w14:noFill/>
            <w14:prstDash w14:val="solid"/>
            <w14:miter w14:lim="400000"/>
          </w14:textOutline>
        </w:rPr>
        <w:t>Book</w:t>
      </w:r>
    </w:p>
    <w:p w14:paraId="08C35A2A" w14:textId="77777777" w:rsidR="000F2F5B" w:rsidRDefault="000F2F5B" w:rsidP="000F2F5B">
      <w:pPr>
        <w:pStyle w:val="NoSpacing"/>
        <w:widowControl/>
        <w:spacing w:before="60" w:after="120"/>
        <w:ind w:left="360" w:hanging="360"/>
        <w:rPr>
          <w:rStyle w:val="None"/>
          <w:rFonts w:ascii="Garamond" w:eastAsia="Garamond" w:hAnsi="Garamond" w:cs="Garamond"/>
          <w:sz w:val="22"/>
          <w:szCs w:val="22"/>
          <w:u w:val="single"/>
          <w14:textOutline w14:w="12700" w14:cap="flat" w14:cmpd="sng" w14:algn="ctr">
            <w14:noFill/>
            <w14:prstDash w14:val="solid"/>
            <w14:miter w14:lim="400000"/>
          </w14:textOutline>
        </w:rPr>
      </w:pPr>
      <w:r>
        <w:rPr>
          <w:rStyle w:val="None"/>
          <w:rFonts w:ascii="Garamond" w:hAnsi="Garamond"/>
          <w:i/>
          <w:iCs/>
          <w:sz w:val="22"/>
          <w:szCs w:val="22"/>
          <w14:textOutline w14:w="12700" w14:cap="flat" w14:cmpd="sng" w14:algn="ctr">
            <w14:noFill/>
            <w14:prstDash w14:val="solid"/>
            <w14:miter w14:lim="400000"/>
          </w14:textOutline>
        </w:rPr>
        <w:t>Ritual, Spectacle, and Theatre in Late Medieval Seville: Performing Empire</w:t>
      </w:r>
      <w:r>
        <w:rPr>
          <w:rStyle w:val="None"/>
          <w:rFonts w:ascii="Garamond" w:hAnsi="Garamond"/>
          <w:sz w:val="22"/>
          <w:szCs w:val="22"/>
          <w:lang w:val="nl-NL"/>
          <w14:textOutline w14:w="12700" w14:cap="flat" w14:cmpd="sng" w14:algn="ctr">
            <w14:noFill/>
            <w14:prstDash w14:val="solid"/>
            <w14:miter w14:lim="400000"/>
          </w14:textOutline>
        </w:rPr>
        <w:t>. Yorkshire: ARC Humanities Press/Amsterdam University Press, 2023. (</w:t>
      </w:r>
      <w:hyperlink r:id="rId54" w:history="1">
        <w:r>
          <w:rPr>
            <w:rStyle w:val="Hyperlink0"/>
            <w:rFonts w:ascii="Garamond" w:hAnsi="Garamond"/>
            <w:sz w:val="22"/>
            <w:szCs w:val="22"/>
            <w14:textOutline w14:w="12700" w14:cap="flat" w14:cmpd="sng" w14:algn="ctr">
              <w14:noFill/>
              <w14:prstDash w14:val="solid"/>
              <w14:miter w14:lim="400000"/>
            </w14:textOutline>
          </w:rPr>
          <w:t>David Bevington Award, 2024</w:t>
        </w:r>
      </w:hyperlink>
      <w:r>
        <w:rPr>
          <w:rStyle w:val="None"/>
          <w:rFonts w:ascii="Garamond" w:hAnsi="Garamond"/>
          <w:sz w:val="22"/>
          <w:szCs w:val="22"/>
          <w:u w:val="single"/>
          <w14:textOutline w14:w="12700" w14:cap="flat" w14:cmpd="sng" w14:algn="ctr">
            <w14:noFill/>
            <w14:prstDash w14:val="solid"/>
            <w14:miter w14:lim="400000"/>
          </w14:textOutline>
        </w:rPr>
        <w:t>)</w:t>
      </w:r>
    </w:p>
    <w:p w14:paraId="4966BA66" w14:textId="77777777" w:rsidR="000F2F5B" w:rsidRDefault="000F2F5B" w:rsidP="000F2F5B">
      <w:pPr>
        <w:pStyle w:val="NoSpacing"/>
        <w:keepNext/>
        <w:widowControl/>
        <w:spacing w:before="240"/>
        <w:rPr>
          <w:rStyle w:val="None"/>
          <w:rFonts w:ascii="Garamond" w:eastAsia="Garamond" w:hAnsi="Garamond" w:cs="Garamond"/>
          <w:b/>
          <w:bCs/>
          <w:i/>
          <w:iCs/>
          <w:sz w:val="22"/>
          <w:szCs w:val="22"/>
          <w14:textOutline w14:w="12700" w14:cap="flat" w14:cmpd="sng" w14:algn="ctr">
            <w14:noFill/>
            <w14:prstDash w14:val="solid"/>
            <w14:miter w14:lim="400000"/>
          </w14:textOutline>
        </w:rPr>
      </w:pPr>
      <w:r>
        <w:rPr>
          <w:rStyle w:val="None"/>
          <w:rFonts w:ascii="Garamond" w:hAnsi="Garamond"/>
          <w:b/>
          <w:bCs/>
          <w:i/>
          <w:iCs/>
          <w:sz w:val="22"/>
          <w:szCs w:val="22"/>
          <w14:textOutline w14:w="12700" w14:cap="flat" w14:cmpd="sng" w14:algn="ctr">
            <w14:noFill/>
            <w14:prstDash w14:val="solid"/>
            <w14:miter w14:lim="400000"/>
          </w14:textOutline>
        </w:rPr>
        <w:t>Articles</w:t>
      </w:r>
    </w:p>
    <w:p w14:paraId="0509BD4A" w14:textId="77777777" w:rsidR="000F2F5B" w:rsidRDefault="000F2F5B" w:rsidP="000F2F5B">
      <w:pPr>
        <w:pStyle w:val="NoSpacing"/>
        <w:widowControl/>
        <w:spacing w:before="60"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 xml:space="preserve">“The Importance of Humanities in a Career-Focused Educational Environment” (with Zylstra, Belli, Cabo, MacDonald, Michals, and Sowder). In </w:t>
      </w:r>
      <w:r>
        <w:rPr>
          <w:rStyle w:val="None"/>
          <w:rFonts w:ascii="Garamond" w:hAnsi="Garamond"/>
          <w:i/>
          <w:iCs/>
          <w:sz w:val="22"/>
          <w:szCs w:val="22"/>
          <w14:textOutline w14:w="12700" w14:cap="flat" w14:cmpd="sng" w14:algn="ctr">
            <w14:noFill/>
            <w14:prstDash w14:val="solid"/>
            <w14:miter w14:lim="400000"/>
          </w14:textOutline>
        </w:rPr>
        <w:t xml:space="preserve">Journal of Interdisciplinary Studies in Education, </w:t>
      </w:r>
      <w:r>
        <w:rPr>
          <w:rStyle w:val="None"/>
          <w:rFonts w:ascii="Garamond" w:hAnsi="Garamond"/>
          <w:sz w:val="22"/>
          <w:szCs w:val="22"/>
          <w14:textOutline w14:w="12700" w14:cap="flat" w14:cmpd="sng" w14:algn="ctr">
            <w14:noFill/>
            <w14:prstDash w14:val="solid"/>
            <w14:miter w14:lim="400000"/>
          </w14:textOutline>
        </w:rPr>
        <w:t>vol. 13, no. 2 (2024): 61-80.</w:t>
      </w:r>
    </w:p>
    <w:p w14:paraId="61AF7861" w14:textId="77777777" w:rsidR="000F2F5B" w:rsidRDefault="000F2F5B" w:rsidP="000F2F5B">
      <w:pPr>
        <w:pStyle w:val="NoSpacing"/>
        <w:widowControl/>
        <w:spacing w:before="60"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 xml:space="preserve">“The City Performs: An Architectural History of NYC Theater.” </w:t>
      </w:r>
      <w:r>
        <w:rPr>
          <w:rStyle w:val="None"/>
          <w:rFonts w:ascii="Garamond" w:hAnsi="Garamond"/>
          <w:i/>
          <w:iCs/>
          <w:sz w:val="22"/>
          <w:szCs w:val="22"/>
          <w14:textOutline w14:w="12700" w14:cap="flat" w14:cmpd="sng" w14:algn="ctr">
            <w14:noFill/>
            <w14:prstDash w14:val="solid"/>
            <w14:miter w14:lim="400000"/>
          </w14:textOutline>
        </w:rPr>
        <w:t xml:space="preserve">ArcGIS Story Map. </w:t>
      </w:r>
      <w:hyperlink r:id="rId55" w:history="1">
        <w:r>
          <w:rPr>
            <w:rStyle w:val="Hyperlink1"/>
            <w:rFonts w:ascii="Garamond" w:hAnsi="Garamond"/>
            <w14:textOutline w14:w="12700" w14:cap="flat" w14:cmpd="sng" w14:algn="ctr">
              <w14:noFill/>
              <w14:prstDash w14:val="solid"/>
              <w14:miter w14:lim="400000"/>
            </w14:textOutline>
          </w:rPr>
          <w:t>https://arcg.is/1KHqCP</w:t>
        </w:r>
      </w:hyperlink>
      <w:r>
        <w:rPr>
          <w:rStyle w:val="None"/>
          <w:rFonts w:ascii="Garamond" w:hAnsi="Garamond"/>
          <w:sz w:val="22"/>
          <w:szCs w:val="22"/>
          <w14:textOutline w14:w="12700" w14:cap="flat" w14:cmpd="sng" w14:algn="ctr">
            <w14:noFill/>
            <w14:prstDash w14:val="solid"/>
            <w14:miter w14:lim="400000"/>
          </w14:textOutline>
        </w:rPr>
        <w:t xml:space="preserve"> (November 25, 2024).  </w:t>
      </w:r>
    </w:p>
    <w:p w14:paraId="23A9F96E" w14:textId="77777777" w:rsidR="000F2F5B" w:rsidRDefault="000F2F5B" w:rsidP="000F2F5B">
      <w:pPr>
        <w:pStyle w:val="NoSpacing"/>
        <w:widowControl/>
        <w:spacing w:before="60" w:after="120"/>
        <w:ind w:left="360" w:hanging="360"/>
        <w:rPr>
          <w:rFonts w:ascii="Garamond" w:eastAsia="Garamond" w:hAnsi="Garamond" w:cs="Garamond"/>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 xml:space="preserve">“Sites of Performance and Circulation.” In </w:t>
      </w:r>
      <w:r>
        <w:rPr>
          <w:rStyle w:val="None"/>
          <w:rFonts w:ascii="Garamond" w:hAnsi="Garamond"/>
          <w:i/>
          <w:iCs/>
          <w:sz w:val="22"/>
          <w:szCs w:val="22"/>
          <w14:textOutline w14:w="12700" w14:cap="flat" w14:cmpd="sng" w14:algn="ctr">
            <w14:noFill/>
            <w14:prstDash w14:val="solid"/>
            <w14:miter w14:lim="400000"/>
          </w14:textOutline>
        </w:rPr>
        <w:t xml:space="preserve">A Cultural History of Tragedy in the Middle Ages, </w:t>
      </w:r>
      <w:r w:rsidRPr="003F6C36">
        <w:rPr>
          <w:rStyle w:val="None"/>
          <w:rFonts w:ascii="Garamond" w:hAnsi="Garamond"/>
          <w:sz w:val="22"/>
          <w:szCs w:val="22"/>
          <w14:textOutline w14:w="12700" w14:cap="flat" w14:cmpd="sng" w14:algn="ctr">
            <w14:noFill/>
            <w14:prstDash w14:val="solid"/>
            <w14:miter w14:lim="400000"/>
          </w14:textOutline>
        </w:rPr>
        <w:t xml:space="preserve">ed. </w:t>
      </w:r>
      <w:r w:rsidRPr="00887990">
        <w:rPr>
          <w:rStyle w:val="None"/>
          <w:rFonts w:ascii="Garamond" w:hAnsi="Garamond"/>
          <w:sz w:val="22"/>
          <w:szCs w:val="22"/>
          <w14:textOutline w14:w="12700" w14:cap="flat" w14:cmpd="sng" w14:algn="ctr">
            <w14:noFill/>
            <w14:prstDash w14:val="solid"/>
            <w14:miter w14:lim="400000"/>
          </w14:textOutline>
        </w:rPr>
        <w:t xml:space="preserve">Rebecca Bushnell, 27-48. </w:t>
      </w:r>
      <w:r w:rsidRPr="003F6C36">
        <w:rPr>
          <w:rStyle w:val="None"/>
          <w:rFonts w:ascii="Garamond" w:hAnsi="Garamond"/>
          <w:sz w:val="22"/>
          <w:szCs w:val="22"/>
          <w14:textOutline w14:w="12700" w14:cap="flat" w14:cmpd="sng" w14:algn="ctr">
            <w14:noFill/>
            <w14:prstDash w14:val="solid"/>
            <w14:miter w14:lim="400000"/>
          </w14:textOutline>
        </w:rPr>
        <w:t>London: Bloomsbury, 2020.</w:t>
      </w:r>
    </w:p>
    <w:p w14:paraId="4AD2C2C8" w14:textId="77777777" w:rsidR="000F2F5B" w:rsidRDefault="000F2F5B" w:rsidP="000F2F5B">
      <w:pPr>
        <w:pStyle w:val="NoSpacing"/>
        <w:keepNext/>
        <w:widowControl/>
        <w:spacing w:before="240"/>
        <w:rPr>
          <w:rFonts w:ascii="Garamond" w:eastAsia="Garamond" w:hAnsi="Garamond" w:cs="Garamond"/>
          <w:b/>
          <w:bCs/>
          <w:i/>
          <w:iCs/>
          <w:sz w:val="22"/>
          <w:szCs w:val="22"/>
          <w14:textOutline w14:w="12700" w14:cap="flat" w14:cmpd="sng" w14:algn="ctr">
            <w14:noFill/>
            <w14:prstDash w14:val="solid"/>
            <w14:miter w14:lim="400000"/>
          </w14:textOutline>
        </w:rPr>
      </w:pPr>
      <w:r>
        <w:rPr>
          <w:rFonts w:ascii="Garamond" w:hAnsi="Garamond"/>
          <w:b/>
          <w:bCs/>
          <w:i/>
          <w:iCs/>
          <w:sz w:val="22"/>
          <w:szCs w:val="22"/>
          <w14:textOutline w14:w="12700" w14:cap="flat" w14:cmpd="sng" w14:algn="ctr">
            <w14:noFill/>
            <w14:prstDash w14:val="solid"/>
            <w14:miter w14:lim="400000"/>
          </w14:textOutline>
        </w:rPr>
        <w:lastRenderedPageBreak/>
        <w:t>Conference Presentations</w:t>
      </w:r>
    </w:p>
    <w:p w14:paraId="128759FC" w14:textId="77777777" w:rsidR="000F2F5B" w:rsidRDefault="000F2F5B" w:rsidP="000F2F5B">
      <w:pPr>
        <w:pStyle w:val="NoSpacing"/>
        <w:spacing w:before="60" w:after="120"/>
        <w:ind w:left="360" w:hanging="360"/>
        <w:rPr>
          <w:rStyle w:val="None"/>
          <w:rFonts w:ascii="Garamond" w:eastAsia="Garamond" w:hAnsi="Garamond" w:cs="Garamond"/>
          <w:b/>
          <w:bCs/>
          <w:i/>
          <w:iCs/>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Presider and Organizer: “Dance in the Middle Ages and Early Modern Period: A Multidisciplinary Panel Honoring Lynneth Renberg</w:t>
      </w:r>
      <w:r>
        <w:rPr>
          <w:rStyle w:val="None"/>
          <w:rFonts w:ascii="Garamond" w:hAnsi="Garamond"/>
          <w:sz w:val="22"/>
          <w:szCs w:val="22"/>
          <w:rtl/>
          <w14:textOutline w14:w="12700" w14:cap="flat" w14:cmpd="sng" w14:algn="ctr">
            <w14:noFill/>
            <w14:prstDash w14:val="solid"/>
            <w14:miter w14:lim="400000"/>
          </w14:textOutline>
        </w:rPr>
        <w:t>’</w:t>
      </w:r>
      <w:r>
        <w:rPr>
          <w:rStyle w:val="None"/>
          <w:rFonts w:ascii="Garamond" w:hAnsi="Garamond"/>
          <w:sz w:val="22"/>
          <w:szCs w:val="22"/>
          <w14:textOutline w14:w="12700" w14:cap="flat" w14:cmpd="sng" w14:algn="ctr">
            <w14:noFill/>
            <w14:prstDash w14:val="solid"/>
            <w14:miter w14:lim="400000"/>
          </w14:textOutline>
        </w:rPr>
        <w:t xml:space="preserve">s Women, Dance and Parish Religion in England.” The 60th International Congress on Medieval Studies, Kalamazoo, Mich., May 10, 2025. </w:t>
      </w:r>
    </w:p>
    <w:p w14:paraId="6D93DE87" w14:textId="77777777" w:rsidR="000F2F5B" w:rsidRDefault="000F2F5B" w:rsidP="000F2F5B">
      <w:pPr>
        <w:pStyle w:val="NoSpacing"/>
        <w:spacing w:before="60"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 xml:space="preserve">Presented paper: “New Directions for Research on Puppetry in al-Andalus,” </w:t>
      </w:r>
      <w:r>
        <w:rPr>
          <w:rStyle w:val="None"/>
          <w:rFonts w:ascii="Garamond" w:hAnsi="Garamond"/>
          <w:i/>
          <w:iCs/>
          <w:sz w:val="22"/>
          <w:szCs w:val="22"/>
          <w14:textOutline w14:w="12700" w14:cap="flat" w14:cmpd="sng" w14:algn="ctr">
            <w14:noFill/>
            <w14:prstDash w14:val="solid"/>
            <w14:miter w14:lim="400000"/>
          </w14:textOutline>
        </w:rPr>
        <w:t>Early European Puppetry Studies Conference</w:t>
      </w:r>
      <w:r>
        <w:rPr>
          <w:rStyle w:val="None"/>
          <w:rFonts w:ascii="Garamond" w:hAnsi="Garamond"/>
          <w:sz w:val="22"/>
          <w:szCs w:val="22"/>
          <w14:textOutline w14:w="12700" w14:cap="flat" w14:cmpd="sng" w14:algn="ctr">
            <w14:noFill/>
            <w14:prstDash w14:val="solid"/>
            <w14:miter w14:lim="400000"/>
          </w14:textOutline>
        </w:rPr>
        <w:t>, Yale University, October 12-15, 2023.</w:t>
      </w:r>
    </w:p>
    <w:p w14:paraId="5CCCD3E8" w14:textId="77777777" w:rsidR="000F2F5B" w:rsidRDefault="000F2F5B" w:rsidP="000F2F5B">
      <w:pPr>
        <w:pStyle w:val="NoSpacing"/>
        <w:spacing w:before="60"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Chair: “Art in the City II,” “Community and Participation,” and “Sustainability and Resilience,” </w:t>
      </w:r>
      <w:r>
        <w:rPr>
          <w:rStyle w:val="None"/>
          <w:rFonts w:ascii="Garamond" w:hAnsi="Garamond"/>
          <w:i/>
          <w:iCs/>
          <w:sz w:val="22"/>
          <w:szCs w:val="22"/>
          <w14:textOutline w14:w="12700" w14:cap="flat" w14:cmpd="sng" w14:algn="ctr">
            <w14:noFill/>
            <w14:prstDash w14:val="solid"/>
            <w14:miter w14:lim="400000"/>
          </w14:textOutline>
        </w:rPr>
        <w:t>AMPS Conference: Livable Cities-New York. </w:t>
      </w:r>
      <w:r>
        <w:rPr>
          <w:rStyle w:val="None"/>
          <w:rFonts w:ascii="Garamond" w:hAnsi="Garamond"/>
          <w:sz w:val="22"/>
          <w:szCs w:val="22"/>
          <w14:textOutline w14:w="12700" w14:cap="flat" w14:cmpd="sng" w14:algn="ctr">
            <w14:noFill/>
            <w14:prstDash w14:val="solid"/>
            <w14:miter w14:lim="400000"/>
          </w14:textOutline>
        </w:rPr>
        <w:t>Brooklyn, New York. June 14-16, 2023. </w:t>
      </w:r>
    </w:p>
    <w:p w14:paraId="38EA56A7" w14:textId="77777777" w:rsidR="000F2F5B" w:rsidRDefault="000F2F5B" w:rsidP="000F2F5B">
      <w:pPr>
        <w:pStyle w:val="NoSpacing"/>
        <w:spacing w:before="60"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Chair: “Performing the Global Middle Ages.” The 57th International Congress on Medieval Studies, Kalamazoo, Mich.,</w:t>
      </w:r>
      <w:r>
        <w:rPr>
          <w:rStyle w:val="None"/>
          <w:rFonts w:ascii="Garamond" w:hAnsi="Garamond"/>
          <w:i/>
          <w:iCs/>
          <w:sz w:val="22"/>
          <w:szCs w:val="22"/>
          <w14:textOutline w14:w="12700" w14:cap="flat" w14:cmpd="sng" w14:algn="ctr">
            <w14:noFill/>
            <w14:prstDash w14:val="solid"/>
            <w14:miter w14:lim="400000"/>
          </w14:textOutline>
        </w:rPr>
        <w:t> </w:t>
      </w:r>
      <w:r>
        <w:rPr>
          <w:rStyle w:val="None"/>
          <w:rFonts w:ascii="Garamond" w:hAnsi="Garamond"/>
          <w:sz w:val="22"/>
          <w:szCs w:val="22"/>
          <w14:textOutline w14:w="12700" w14:cap="flat" w14:cmpd="sng" w14:algn="ctr">
            <w14:noFill/>
            <w14:prstDash w14:val="solid"/>
            <w14:miter w14:lim="400000"/>
          </w14:textOutline>
        </w:rPr>
        <w:t xml:space="preserve">Online. May 9, 2022. </w:t>
      </w:r>
    </w:p>
    <w:p w14:paraId="110B29AD" w14:textId="77777777" w:rsidR="000F2F5B" w:rsidRDefault="000F2F5B" w:rsidP="000F2F5B">
      <w:pPr>
        <w:pStyle w:val="NoSpacing"/>
        <w:spacing w:before="60"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lang w:val="it-IT"/>
          <w14:textOutline w14:w="12700" w14:cap="flat" w14:cmpd="sng" w14:algn="ctr">
            <w14:noFill/>
            <w14:prstDash w14:val="solid"/>
            <w14:miter w14:lim="400000"/>
          </w14:textOutline>
        </w:rPr>
        <w:t xml:space="preserve">Convener: </w:t>
      </w:r>
      <w:r>
        <w:rPr>
          <w:rStyle w:val="None"/>
          <w:rFonts w:ascii="Garamond" w:hAnsi="Garamond"/>
          <w:sz w:val="22"/>
          <w:szCs w:val="22"/>
          <w14:textOutline w14:w="12700" w14:cap="flat" w14:cmpd="sng" w14:algn="ctr">
            <w14:noFill/>
            <w14:prstDash w14:val="solid"/>
            <w14:miter w14:lim="400000"/>
          </w14:textOutline>
        </w:rPr>
        <w:t>“Alternative Medievalisms: Repetitions of the Medieval in Contemporary Performance,” American Society of Theatre, San Diego, Cal., October 29, 2021. </w:t>
      </w:r>
    </w:p>
    <w:p w14:paraId="744A7FA0" w14:textId="77777777" w:rsidR="000F2F5B" w:rsidRDefault="000F2F5B" w:rsidP="000F2F5B">
      <w:pPr>
        <w:pStyle w:val="NoSpacing"/>
        <w:widowControl/>
        <w:spacing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Chair: “Sustainability: Design and Theory,” “</w:t>
      </w:r>
      <w:r>
        <w:rPr>
          <w:rStyle w:val="None"/>
          <w:rFonts w:ascii="Garamond" w:hAnsi="Garamond"/>
          <w:sz w:val="22"/>
          <w:szCs w:val="22"/>
          <w:lang w:val="fr-FR"/>
          <w14:textOutline w14:w="12700" w14:cap="flat" w14:cmpd="sng" w14:algn="ctr">
            <w14:noFill/>
            <w14:prstDash w14:val="solid"/>
            <w14:miter w14:lim="400000"/>
          </w14:textOutline>
        </w:rPr>
        <w:t>Urban Reuse,</w:t>
      </w:r>
      <w:r>
        <w:rPr>
          <w:rStyle w:val="None"/>
          <w:rFonts w:ascii="Garamond" w:hAnsi="Garamond"/>
          <w:sz w:val="22"/>
          <w:szCs w:val="22"/>
          <w14:textOutline w14:w="12700" w14:cap="flat" w14:cmpd="sng" w14:algn="ctr">
            <w14:noFill/>
            <w14:prstDash w14:val="solid"/>
            <w14:miter w14:lim="400000"/>
          </w14:textOutline>
        </w:rPr>
        <w:t xml:space="preserve">” and “Art, Literature, and Design,” </w:t>
      </w:r>
      <w:r>
        <w:rPr>
          <w:rStyle w:val="None"/>
          <w:rFonts w:ascii="Garamond" w:hAnsi="Garamond"/>
          <w:i/>
          <w:iCs/>
          <w:sz w:val="22"/>
          <w:szCs w:val="22"/>
          <w:lang w:val="pt-PT"/>
          <w14:textOutline w14:w="12700" w14:cap="flat" w14:cmpd="sng" w14:algn="ctr">
            <w14:noFill/>
            <w14:prstDash w14:val="solid"/>
            <w14:miter w14:lim="400000"/>
          </w14:textOutline>
        </w:rPr>
        <w:t>AMPS</w:t>
      </w:r>
      <w:r>
        <w:rPr>
          <w:rStyle w:val="None"/>
          <w:rFonts w:ascii="Garamond" w:hAnsi="Garamond"/>
          <w:i/>
          <w:iCs/>
          <w14:textOutline w14:w="12700" w14:cap="flat" w14:cmpd="sng" w14:algn="ctr">
            <w14:noFill/>
            <w14:prstDash w14:val="solid"/>
            <w14:miter w14:lim="400000"/>
          </w14:textOutline>
        </w:rPr>
        <w:t xml:space="preserve"> </w:t>
      </w:r>
      <w:r>
        <w:rPr>
          <w:rStyle w:val="None"/>
          <w:rFonts w:ascii="Garamond" w:hAnsi="Garamond"/>
          <w:i/>
          <w:iCs/>
          <w:sz w:val="22"/>
          <w:szCs w:val="22"/>
          <w14:textOutline w14:w="12700" w14:cap="flat" w14:cmpd="sng" w14:algn="ctr">
            <w14:noFill/>
            <w14:prstDash w14:val="solid"/>
            <w14:miter w14:lim="400000"/>
          </w14:textOutline>
        </w:rPr>
        <w:t>Cities in a Changing World</w:t>
      </w:r>
      <w:r>
        <w:rPr>
          <w:rStyle w:val="None"/>
          <w:rFonts w:ascii="Garamond" w:hAnsi="Garamond"/>
          <w:sz w:val="22"/>
          <w:szCs w:val="22"/>
          <w14:textOutline w14:w="12700" w14:cap="flat" w14:cmpd="sng" w14:algn="ctr">
            <w14:noFill/>
            <w14:prstDash w14:val="solid"/>
            <w14:miter w14:lim="400000"/>
          </w14:textOutline>
        </w:rPr>
        <w:t>, Brooklyn, NY, June 16-18, 2021.</w:t>
      </w:r>
    </w:p>
    <w:p w14:paraId="690F1CA7" w14:textId="77777777" w:rsidR="000F2F5B" w:rsidRDefault="000F2F5B" w:rsidP="000F2F5B">
      <w:pPr>
        <w:pStyle w:val="NoSpacing"/>
        <w:widowControl/>
        <w:spacing w:after="120"/>
        <w:ind w:left="360" w:hanging="360"/>
        <w:rPr>
          <w:rStyle w:val="None"/>
          <w:rFonts w:ascii="Garamond" w:eastAsia="Garamond" w:hAnsi="Garamond" w:cs="Garamond"/>
          <w:sz w:val="22"/>
          <w:szCs w:val="22"/>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Presented paper: “Enduring Absences: The Architectural Semiotics of Toledo's Synagogues.” </w:t>
      </w:r>
      <w:r>
        <w:rPr>
          <w:rStyle w:val="None"/>
          <w:rFonts w:ascii="Garamond" w:hAnsi="Garamond"/>
          <w:i/>
          <w:iCs/>
          <w:sz w:val="22"/>
          <w:szCs w:val="22"/>
          <w14:textOutline w14:w="12700" w14:cap="flat" w14:cmpd="sng" w14:algn="ctr">
            <w14:noFill/>
            <w14:prstDash w14:val="solid"/>
            <w14:miter w14:lim="400000"/>
          </w14:textOutline>
        </w:rPr>
        <w:t>The Breath of All That Lives: New Research in Medieval Jewish Art</w:t>
      </w:r>
      <w:r>
        <w:rPr>
          <w:rStyle w:val="None"/>
          <w:rFonts w:ascii="Garamond" w:hAnsi="Garamond"/>
          <w:sz w:val="22"/>
          <w:szCs w:val="22"/>
          <w14:textOutline w14:w="12700" w14:cap="flat" w14:cmpd="sng" w14:algn="ctr">
            <w14:noFill/>
            <w14:prstDash w14:val="solid"/>
            <w14:miter w14:lim="400000"/>
          </w14:textOutline>
        </w:rPr>
        <w:t> at the 56th International Congress on Medieval Studies, Kalamazoo, Mich.</w:t>
      </w:r>
      <w:r>
        <w:rPr>
          <w:rStyle w:val="None"/>
          <w:rFonts w:ascii="Garamond" w:hAnsi="Garamond"/>
          <w:i/>
          <w:iCs/>
          <w:sz w:val="22"/>
          <w:szCs w:val="22"/>
          <w14:textOutline w14:w="12700" w14:cap="flat" w14:cmpd="sng" w14:algn="ctr">
            <w14:noFill/>
            <w14:prstDash w14:val="solid"/>
            <w14:miter w14:lim="400000"/>
          </w14:textOutline>
        </w:rPr>
        <w:t> </w:t>
      </w:r>
      <w:r>
        <w:rPr>
          <w:rStyle w:val="None"/>
          <w:rFonts w:ascii="Garamond" w:hAnsi="Garamond"/>
          <w:sz w:val="22"/>
          <w:szCs w:val="22"/>
          <w14:textOutline w14:w="12700" w14:cap="flat" w14:cmpd="sng" w14:algn="ctr">
            <w14:noFill/>
            <w14:prstDash w14:val="solid"/>
            <w14:miter w14:lim="400000"/>
          </w14:textOutline>
        </w:rPr>
        <w:t>Online. May 11, 2021. </w:t>
      </w:r>
    </w:p>
    <w:p w14:paraId="03CB125B" w14:textId="77777777" w:rsidR="000F2F5B" w:rsidRDefault="000F2F5B" w:rsidP="000F2F5B">
      <w:pPr>
        <w:pStyle w:val="NoSpacing"/>
        <w:widowControl/>
        <w:spacing w:after="120"/>
        <w:ind w:left="360" w:hanging="360"/>
        <w:rPr>
          <w:rFonts w:ascii="Garamond" w:eastAsia="Garamond" w:hAnsi="Garamond" w:cs="Garamond"/>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Roundtable Participant: “Open Pedagogy in the Classroom: Theory and Praxis.” </w:t>
      </w:r>
      <w:r>
        <w:rPr>
          <w:rStyle w:val="None"/>
          <w:rFonts w:ascii="Garamond" w:hAnsi="Garamond"/>
          <w:i/>
          <w:iCs/>
          <w:sz w:val="22"/>
          <w:szCs w:val="22"/>
          <w14:textOutline w14:w="12700" w14:cap="flat" w14:cmpd="sng" w14:algn="ctr">
            <w14:noFill/>
            <w14:prstDash w14:val="solid"/>
            <w14:miter w14:lim="400000"/>
          </w14:textOutline>
        </w:rPr>
        <w:t>2020 CUE Conference and CUNY OER Showcase. OER to Open Pedagogy: Teaching and Learning Empowered. </w:t>
      </w:r>
      <w:r>
        <w:rPr>
          <w:rStyle w:val="None"/>
          <w:rFonts w:ascii="Garamond" w:hAnsi="Garamond"/>
          <w:sz w:val="22"/>
          <w:szCs w:val="22"/>
          <w14:textOutline w14:w="12700" w14:cap="flat" w14:cmpd="sng" w14:algn="ctr">
            <w14:noFill/>
            <w14:prstDash w14:val="solid"/>
            <w14:miter w14:lim="400000"/>
          </w14:textOutline>
        </w:rPr>
        <w:t>Online. October 30, 2020. </w:t>
      </w:r>
    </w:p>
    <w:p w14:paraId="208BDED0" w14:textId="77777777" w:rsidR="000F2F5B" w:rsidRDefault="000F2F5B" w:rsidP="000F2F5B">
      <w:pPr>
        <w:pStyle w:val="Body"/>
        <w:tabs>
          <w:tab w:val="left" w:pos="1440"/>
          <w:tab w:val="left" w:pos="5040"/>
          <w:tab w:val="left" w:pos="6030"/>
        </w:tabs>
        <w:spacing w:line="276" w:lineRule="auto"/>
        <w:rPr>
          <w:rStyle w:val="None"/>
          <w:rFonts w:ascii="Calibri" w:eastAsia="Calibri" w:hAnsi="Calibri" w:cs="Calibri"/>
        </w:rPr>
      </w:pPr>
    </w:p>
    <w:p w14:paraId="30EF9C6B" w14:textId="77777777" w:rsidR="000F2F5B" w:rsidRPr="00887990" w:rsidRDefault="000F2F5B" w:rsidP="000F2F5B">
      <w:pPr>
        <w:pStyle w:val="Body"/>
        <w:tabs>
          <w:tab w:val="left" w:pos="1440"/>
          <w:tab w:val="left" w:pos="5040"/>
          <w:tab w:val="left" w:pos="6030"/>
        </w:tabs>
        <w:spacing w:line="276" w:lineRule="auto"/>
        <w:rPr>
          <w:rStyle w:val="None"/>
          <w:rFonts w:ascii="Calibri" w:eastAsia="Calibri" w:hAnsi="Calibri" w:cs="Calibri"/>
          <w:sz w:val="28"/>
          <w:szCs w:val="28"/>
        </w:rPr>
      </w:pPr>
      <w:r w:rsidRPr="00887990">
        <w:rPr>
          <w:rStyle w:val="None"/>
          <w:rFonts w:ascii="Calibri" w:hAnsi="Calibri"/>
          <w:b/>
          <w:bCs/>
          <w:sz w:val="28"/>
          <w:szCs w:val="28"/>
          <w:lang w:val="it-IT"/>
        </w:rPr>
        <w:t>Collaborators</w:t>
      </w:r>
      <w:r w:rsidRPr="00887990">
        <w:rPr>
          <w:rStyle w:val="None"/>
          <w:rFonts w:ascii="Calibri" w:hAnsi="Calibri"/>
          <w:sz w:val="28"/>
          <w:szCs w:val="28"/>
        </w:rPr>
        <w:t xml:space="preserve"> (in the past 24 months): </w:t>
      </w:r>
    </w:p>
    <w:p w14:paraId="735079F4" w14:textId="77777777" w:rsidR="000F2F5B" w:rsidRDefault="000F2F5B" w:rsidP="000F2F5B">
      <w:pPr>
        <w:pStyle w:val="NoSpacing"/>
        <w:keepNext/>
        <w:widowControl/>
        <w:spacing w:before="240"/>
        <w:rPr>
          <w:rStyle w:val="None"/>
          <w:rFonts w:ascii="Garamond" w:eastAsia="Garamond" w:hAnsi="Garamond" w:cs="Garamond"/>
          <w:b/>
          <w:bCs/>
          <w:i/>
          <w:iCs/>
          <w:sz w:val="22"/>
          <w:szCs w:val="22"/>
          <w14:textOutline w14:w="12700" w14:cap="flat" w14:cmpd="sng" w14:algn="ctr">
            <w14:noFill/>
            <w14:prstDash w14:val="solid"/>
            <w14:miter w14:lim="400000"/>
          </w14:textOutline>
        </w:rPr>
      </w:pPr>
      <w:r>
        <w:rPr>
          <w:rFonts w:ascii="Garamond" w:hAnsi="Garamond"/>
          <w:b/>
          <w:bCs/>
          <w:i/>
          <w:iCs/>
          <w:sz w:val="22"/>
          <w:szCs w:val="22"/>
          <w14:textOutline w14:w="12700" w14:cap="flat" w14:cmpd="sng" w14:algn="ctr">
            <w14:noFill/>
            <w14:prstDash w14:val="solid"/>
            <w14:miter w14:lim="400000"/>
          </w14:textOutline>
        </w:rPr>
        <w:t>Faculty Mentor (with David Smith, Ann Delilkan, and Nazanin Monroe)</w:t>
      </w:r>
    </w:p>
    <w:p w14:paraId="7163719C" w14:textId="77777777" w:rsidR="000F2F5B" w:rsidRDefault="000F2F5B" w:rsidP="000F2F5B">
      <w:pPr>
        <w:pStyle w:val="NoSpacing"/>
        <w:widowControl/>
        <w:spacing w:before="120" w:after="120"/>
        <w:ind w:left="360" w:hanging="360"/>
        <w:rPr>
          <w:rStyle w:val="None"/>
          <w:rFonts w:ascii="Calibri" w:eastAsia="Calibri" w:hAnsi="Calibri" w:cs="Calibri"/>
          <w14:textOutline w14:w="12700" w14:cap="flat" w14:cmpd="sng" w14:algn="ctr">
            <w14:noFill/>
            <w14:prstDash w14:val="solid"/>
            <w14:miter w14:lim="400000"/>
          </w14:textOutline>
        </w:rPr>
      </w:pPr>
      <w:r>
        <w:rPr>
          <w:rStyle w:val="None"/>
          <w:rFonts w:ascii="Garamond" w:hAnsi="Garamond"/>
          <w:sz w:val="22"/>
          <w:szCs w:val="22"/>
          <w14:textOutline w14:w="12700" w14:cap="flat" w14:cmpd="sng" w14:algn="ctr">
            <w14:noFill/>
            <w14:prstDash w14:val="solid"/>
            <w14:miter w14:lim="400000"/>
          </w14:textOutline>
        </w:rPr>
        <w:t xml:space="preserve">“Blended Shadow Puppets,” An Emerging Scholars Project. New York City College of Technology, CUNY, Spring 2024 and Spring 2023. </w:t>
      </w:r>
    </w:p>
    <w:p w14:paraId="0F0A6423" w14:textId="77777777" w:rsidR="000F2F5B" w:rsidRDefault="000F2F5B" w:rsidP="000F2F5B">
      <w:pPr>
        <w:pStyle w:val="Body"/>
        <w:tabs>
          <w:tab w:val="left" w:pos="1440"/>
          <w:tab w:val="left" w:pos="5040"/>
          <w:tab w:val="left" w:pos="6030"/>
        </w:tabs>
        <w:spacing w:line="276" w:lineRule="auto"/>
        <w:rPr>
          <w:rStyle w:val="None"/>
          <w:rFonts w:ascii="Calibri" w:eastAsia="Calibri" w:hAnsi="Calibri" w:cs="Calibri"/>
          <w:sz w:val="23"/>
          <w:szCs w:val="23"/>
        </w:rPr>
      </w:pPr>
      <w:r>
        <w:rPr>
          <w:rStyle w:val="None"/>
          <w:rFonts w:ascii="Calibri" w:hAnsi="Calibri"/>
          <w:sz w:val="23"/>
          <w:szCs w:val="23"/>
        </w:rPr>
        <w:t xml:space="preserve"> </w:t>
      </w:r>
    </w:p>
    <w:p w14:paraId="1CB04CF0" w14:textId="4F17E1AA" w:rsidR="000F2F5B" w:rsidRPr="00887990" w:rsidRDefault="000F2F5B" w:rsidP="000F2F5B">
      <w:pPr>
        <w:pStyle w:val="Body"/>
        <w:tabs>
          <w:tab w:val="left" w:pos="1440"/>
          <w:tab w:val="left" w:pos="5040"/>
          <w:tab w:val="left" w:pos="6030"/>
        </w:tabs>
        <w:spacing w:line="276" w:lineRule="auto"/>
        <w:rPr>
          <w:rStyle w:val="None"/>
          <w:rFonts w:ascii="Garamond" w:eastAsia="Calibri" w:hAnsi="Garamond" w:cs="Calibri"/>
          <w:sz w:val="28"/>
          <w:szCs w:val="28"/>
        </w:rPr>
      </w:pPr>
      <w:r w:rsidRPr="00887990">
        <w:rPr>
          <w:rStyle w:val="None"/>
          <w:rFonts w:ascii="Garamond" w:hAnsi="Garamond"/>
          <w:b/>
          <w:bCs/>
          <w:sz w:val="28"/>
          <w:szCs w:val="28"/>
        </w:rPr>
        <w:t>Brief narrative highlighting your research career, your current interests, and your most significant achievements</w:t>
      </w:r>
      <w:r w:rsidRPr="00887990">
        <w:rPr>
          <w:rStyle w:val="None"/>
          <w:rFonts w:ascii="Garamond" w:hAnsi="Garamond"/>
          <w:sz w:val="28"/>
          <w:szCs w:val="28"/>
        </w:rPr>
        <w:t xml:space="preserve">: </w:t>
      </w:r>
    </w:p>
    <w:p w14:paraId="32844BD6" w14:textId="77777777" w:rsidR="000F2F5B" w:rsidRDefault="000F2F5B" w:rsidP="000F2F5B">
      <w:pPr>
        <w:pStyle w:val="Body"/>
        <w:tabs>
          <w:tab w:val="left" w:pos="1440"/>
          <w:tab w:val="left" w:pos="5040"/>
          <w:tab w:val="left" w:pos="6030"/>
        </w:tabs>
        <w:spacing w:line="276" w:lineRule="auto"/>
        <w:rPr>
          <w:rStyle w:val="None"/>
          <w:rFonts w:ascii="Calibri" w:eastAsia="Calibri" w:hAnsi="Calibri" w:cs="Calibri"/>
          <w:sz w:val="23"/>
          <w:szCs w:val="23"/>
        </w:rPr>
      </w:pPr>
    </w:p>
    <w:p w14:paraId="185E1082" w14:textId="773ACA96" w:rsidR="00DD727B" w:rsidRDefault="000F2F5B" w:rsidP="000F2F5B">
      <w:pPr>
        <w:pStyle w:val="Body"/>
        <w:tabs>
          <w:tab w:val="left" w:pos="1440"/>
          <w:tab w:val="left" w:pos="5040"/>
          <w:tab w:val="left" w:pos="6030"/>
        </w:tabs>
        <w:spacing w:line="276" w:lineRule="auto"/>
        <w:rPr>
          <w:rStyle w:val="None"/>
          <w:rFonts w:ascii="Garamond" w:hAnsi="Garamond"/>
          <w:sz w:val="22"/>
          <w:szCs w:val="22"/>
        </w:rPr>
      </w:pPr>
      <w:r>
        <w:rPr>
          <w:rFonts w:ascii="Garamond" w:hAnsi="Garamond"/>
          <w:sz w:val="22"/>
          <w:szCs w:val="22"/>
        </w:rPr>
        <w:t xml:space="preserve">Since the publication of my 2023 monograph on medieval Iberian performance traditions, I have been focused on the related subject of thirteenth-century Arabic shadow puppetry and entertainment technologies. In this pursuit, this past summer I conducted archival research on the topic at the Paul Kahl Archive in Turin Italy and presented a paper on my findings there at the </w:t>
      </w:r>
      <w:r>
        <w:rPr>
          <w:rStyle w:val="None"/>
          <w:rFonts w:ascii="Garamond" w:hAnsi="Garamond"/>
          <w:i/>
          <w:iCs/>
          <w:sz w:val="22"/>
          <w:szCs w:val="22"/>
        </w:rPr>
        <w:t xml:space="preserve">Société Internationale pour l'étude du théâtre médiéval </w:t>
      </w:r>
      <w:r>
        <w:rPr>
          <w:rStyle w:val="None"/>
          <w:rFonts w:ascii="Garamond" w:hAnsi="Garamond"/>
          <w:sz w:val="22"/>
          <w:szCs w:val="22"/>
        </w:rPr>
        <w:t>in Fribourg, Switzerland. The current shadow puppet proposal on Blended Shadow Puppet research and production is part of the development of performance-based approaches to historical research in shadow puppetry.</w:t>
      </w:r>
    </w:p>
    <w:p w14:paraId="257AC4F2" w14:textId="77777777" w:rsidR="00DD727B" w:rsidRDefault="00DD727B">
      <w:pPr>
        <w:rPr>
          <w:rStyle w:val="None"/>
          <w:rFonts w:ascii="Garamond" w:eastAsia="Arial Unicode MS" w:hAnsi="Garamond" w:cs="Arial Unicode MS"/>
          <w:sz w:val="22"/>
          <w:szCs w:val="22"/>
          <w:u w:color="000000"/>
          <w:bdr w:val="nil"/>
          <w14:textOutline w14:w="0" w14:cap="flat" w14:cmpd="sng" w14:algn="ctr">
            <w14:noFill/>
            <w14:prstDash w14:val="solid"/>
            <w14:bevel/>
          </w14:textOutline>
        </w:rPr>
      </w:pPr>
      <w:r>
        <w:rPr>
          <w:rStyle w:val="None"/>
          <w:rFonts w:ascii="Garamond" w:hAnsi="Garamond"/>
          <w:sz w:val="22"/>
          <w:szCs w:val="22"/>
        </w:rPr>
        <w:br w:type="page"/>
      </w:r>
    </w:p>
    <w:p w14:paraId="3DDB4FDE" w14:textId="10329B70" w:rsidR="00CD3394" w:rsidRPr="00104DCF" w:rsidRDefault="00CD3394" w:rsidP="00887990">
      <w:pPr>
        <w:pStyle w:val="Heading1"/>
      </w:pPr>
      <w:r w:rsidRPr="00104DCF">
        <w:lastRenderedPageBreak/>
        <w:t xml:space="preserve">Current and Pending </w:t>
      </w:r>
      <w:r>
        <w:t>Support</w:t>
      </w:r>
    </w:p>
    <w:p w14:paraId="3FD84E93" w14:textId="77777777" w:rsidR="00CD3394" w:rsidRPr="00104DCF" w:rsidRDefault="00CD3394" w:rsidP="00CD3394">
      <w:pPr>
        <w:tabs>
          <w:tab w:val="left" w:pos="1440"/>
          <w:tab w:val="left" w:pos="5040"/>
          <w:tab w:val="left" w:pos="6030"/>
        </w:tabs>
        <w:spacing w:line="276" w:lineRule="auto"/>
        <w:jc w:val="center"/>
        <w:rPr>
          <w:rFonts w:ascii="Calibri" w:hAnsi="Calibri" w:cs="Calibri"/>
          <w:b/>
          <w:sz w:val="23"/>
          <w:szCs w:val="23"/>
        </w:rPr>
      </w:pPr>
      <w:r w:rsidRPr="00104DCF">
        <w:rPr>
          <w:rFonts w:ascii="Calibri" w:hAnsi="Calibri" w:cs="Calibri"/>
          <w:b/>
          <w:sz w:val="23"/>
          <w:szCs w:val="23"/>
        </w:rPr>
        <w:t>List of Funding Currently Available</w:t>
      </w:r>
    </w:p>
    <w:p w14:paraId="684B2149" w14:textId="77777777" w:rsidR="00CD3394" w:rsidRPr="00104DCF" w:rsidRDefault="00CD3394" w:rsidP="00CD3394">
      <w:pPr>
        <w:tabs>
          <w:tab w:val="left" w:pos="1440"/>
          <w:tab w:val="left" w:pos="5040"/>
          <w:tab w:val="left" w:pos="6030"/>
        </w:tabs>
        <w:spacing w:line="276" w:lineRule="auto"/>
        <w:jc w:val="center"/>
        <w:rPr>
          <w:rFonts w:ascii="Calibri" w:hAnsi="Calibri" w:cs="Calibri"/>
          <w:b/>
          <w:sz w:val="23"/>
          <w:szCs w:val="23"/>
        </w:rPr>
      </w:pPr>
      <w:r w:rsidRPr="00104DCF">
        <w:rPr>
          <w:rFonts w:ascii="Calibri" w:hAnsi="Calibri" w:cs="Calibri"/>
          <w:b/>
          <w:sz w:val="23"/>
          <w:szCs w:val="23"/>
        </w:rPr>
        <w:t>(include no-cost extensions or start-up funds)</w:t>
      </w:r>
    </w:p>
    <w:p w14:paraId="67B74745" w14:textId="77777777" w:rsidR="00055B98" w:rsidRDefault="00055B98" w:rsidP="00CD3394">
      <w:pPr>
        <w:tabs>
          <w:tab w:val="left" w:pos="1440"/>
          <w:tab w:val="left" w:pos="5040"/>
          <w:tab w:val="left" w:pos="6030"/>
        </w:tabs>
        <w:spacing w:line="276" w:lineRule="auto"/>
        <w:rPr>
          <w:rFonts w:ascii="Calibri" w:hAnsi="Calibri" w:cs="Calibri"/>
          <w:sz w:val="22"/>
          <w:szCs w:val="22"/>
        </w:rPr>
      </w:pPr>
    </w:p>
    <w:p w14:paraId="499FDB46" w14:textId="310353EC" w:rsidR="00CD3394" w:rsidRPr="00887990" w:rsidRDefault="00CD3394" w:rsidP="00CD3394">
      <w:pPr>
        <w:tabs>
          <w:tab w:val="left" w:pos="1440"/>
          <w:tab w:val="left" w:pos="5040"/>
          <w:tab w:val="left" w:pos="6030"/>
        </w:tabs>
        <w:spacing w:line="276" w:lineRule="auto"/>
        <w:rPr>
          <w:rFonts w:ascii="Calibri" w:hAnsi="Calibri" w:cs="Calibri"/>
          <w:sz w:val="22"/>
          <w:szCs w:val="22"/>
        </w:rPr>
      </w:pPr>
      <w:r w:rsidRPr="00887990">
        <w:rPr>
          <w:rFonts w:ascii="Calibri" w:hAnsi="Calibri" w:cs="Calibri"/>
          <w:sz w:val="22"/>
          <w:szCs w:val="22"/>
        </w:rPr>
        <w:t xml:space="preserve">Title: AVMI–GVSC10-2024 Project: </w:t>
      </w:r>
      <w:r w:rsidRPr="00887990">
        <w:rPr>
          <w:rStyle w:val="Emphasis"/>
          <w:rFonts w:ascii="Calibri" w:hAnsi="Calibri" w:cs="Calibri"/>
          <w:sz w:val="22"/>
          <w:szCs w:val="22"/>
        </w:rPr>
        <w:t>Sound System Modeling, Simulation and Integration in the ASL DE Ecosystem Simulator</w:t>
      </w:r>
    </w:p>
    <w:p w14:paraId="14ABEDB1" w14:textId="74A60658" w:rsidR="00CD3394" w:rsidRPr="00887990" w:rsidRDefault="00CD3394" w:rsidP="00CD3394">
      <w:pPr>
        <w:tabs>
          <w:tab w:val="left" w:pos="1440"/>
          <w:tab w:val="left" w:pos="5040"/>
          <w:tab w:val="left" w:pos="6030"/>
        </w:tabs>
        <w:spacing w:line="276" w:lineRule="auto"/>
        <w:rPr>
          <w:rFonts w:ascii="Calibri" w:hAnsi="Calibri" w:cs="Calibri"/>
          <w:sz w:val="22"/>
          <w:szCs w:val="22"/>
        </w:rPr>
      </w:pPr>
      <w:r w:rsidRPr="00887990">
        <w:rPr>
          <w:rFonts w:ascii="Calibri" w:hAnsi="Calibri" w:cs="Calibri"/>
          <w:sz w:val="22"/>
          <w:szCs w:val="22"/>
        </w:rPr>
        <w:t>Agency: U.S. Department of Defense — U.S. Army Ground Vehicle Systems Center (GVSC)</w:t>
      </w:r>
      <w:r w:rsidRPr="00887990">
        <w:rPr>
          <w:rFonts w:ascii="Calibri" w:hAnsi="Calibri" w:cs="Calibri"/>
          <w:sz w:val="22"/>
          <w:szCs w:val="22"/>
        </w:rPr>
        <w:br/>
        <w:t>Funding period: 2025-26</w:t>
      </w:r>
    </w:p>
    <w:p w14:paraId="048C9F70" w14:textId="49FB9DA3" w:rsidR="00A53A4B" w:rsidRDefault="00A53A4B" w:rsidP="00CD3394">
      <w:pPr>
        <w:tabs>
          <w:tab w:val="left" w:pos="1440"/>
          <w:tab w:val="left" w:pos="5040"/>
          <w:tab w:val="left" w:pos="6030"/>
        </w:tabs>
        <w:spacing w:line="276" w:lineRule="auto"/>
        <w:rPr>
          <w:rFonts w:ascii="Calibri" w:hAnsi="Calibri" w:cs="Calibri"/>
          <w:sz w:val="22"/>
          <w:szCs w:val="22"/>
        </w:rPr>
      </w:pPr>
      <w:r>
        <w:rPr>
          <w:rFonts w:ascii="Calibri" w:hAnsi="Calibri" w:cs="Calibri"/>
          <w:sz w:val="22"/>
          <w:szCs w:val="22"/>
        </w:rPr>
        <w:t>Lead Research Organization: Autonomous Vehicle Mobility Institute (AVMI) at Worcester Polytechnic Institute</w:t>
      </w:r>
    </w:p>
    <w:p w14:paraId="22CA49F0" w14:textId="7F0BD8E4" w:rsidR="00CD3394" w:rsidRPr="00887990" w:rsidRDefault="00CD3394" w:rsidP="00CD3394">
      <w:pPr>
        <w:tabs>
          <w:tab w:val="left" w:pos="1440"/>
          <w:tab w:val="left" w:pos="5040"/>
          <w:tab w:val="left" w:pos="6030"/>
        </w:tabs>
        <w:spacing w:line="276" w:lineRule="auto"/>
        <w:rPr>
          <w:rFonts w:ascii="Calibri" w:hAnsi="Calibri" w:cs="Calibri"/>
          <w:sz w:val="22"/>
          <w:szCs w:val="22"/>
        </w:rPr>
      </w:pPr>
      <w:r w:rsidRPr="00887990">
        <w:rPr>
          <w:rFonts w:ascii="Calibri" w:hAnsi="Calibri" w:cs="Calibri"/>
          <w:sz w:val="22"/>
          <w:szCs w:val="22"/>
        </w:rPr>
        <w:t xml:space="preserve">Role of faculty member:  Co-PI: </w:t>
      </w:r>
    </w:p>
    <w:p w14:paraId="450CAE9F" w14:textId="2B9B29B5" w:rsidR="00CD3394" w:rsidRPr="00887990" w:rsidRDefault="00CD3394" w:rsidP="00CD3394">
      <w:pPr>
        <w:tabs>
          <w:tab w:val="left" w:pos="1440"/>
          <w:tab w:val="left" w:pos="5040"/>
          <w:tab w:val="left" w:pos="6030"/>
        </w:tabs>
        <w:spacing w:line="276" w:lineRule="auto"/>
        <w:rPr>
          <w:rFonts w:ascii="Calibri" w:hAnsi="Calibri" w:cs="Calibri"/>
          <w:sz w:val="22"/>
          <w:szCs w:val="22"/>
        </w:rPr>
      </w:pPr>
      <w:r w:rsidRPr="00887990">
        <w:rPr>
          <w:rStyle w:val="Strong"/>
          <w:rFonts w:ascii="Calibri" w:hAnsi="Calibri" w:cs="Calibri"/>
          <w:sz w:val="22"/>
          <w:szCs w:val="22"/>
        </w:rPr>
        <w:t>Total Award</w:t>
      </w:r>
      <w:r>
        <w:rPr>
          <w:rStyle w:val="Strong"/>
          <w:rFonts w:ascii="Calibri" w:hAnsi="Calibri" w:cs="Calibri"/>
          <w:sz w:val="22"/>
          <w:szCs w:val="22"/>
        </w:rPr>
        <w:t xml:space="preserve">: </w:t>
      </w:r>
      <w:r w:rsidRPr="00887990">
        <w:rPr>
          <w:rFonts w:ascii="Calibri" w:hAnsi="Calibri" w:cs="Calibri"/>
          <w:sz w:val="22"/>
          <w:szCs w:val="22"/>
        </w:rPr>
        <w:t>$4,000,000 (FY24 Congressional Appropriation to AVMI)</w:t>
      </w:r>
      <w:r w:rsidRPr="00887990">
        <w:rPr>
          <w:rFonts w:ascii="Calibri" w:hAnsi="Calibri" w:cs="Calibri"/>
          <w:sz w:val="22"/>
          <w:szCs w:val="22"/>
        </w:rPr>
        <w:br/>
      </w:r>
      <w:r w:rsidRPr="00887990">
        <w:rPr>
          <w:rStyle w:val="Strong"/>
          <w:rFonts w:ascii="Calibri" w:hAnsi="Calibri" w:cs="Calibri"/>
          <w:sz w:val="22"/>
          <w:szCs w:val="22"/>
        </w:rPr>
        <w:t>Project Portion:</w:t>
      </w:r>
      <w:r w:rsidRPr="00887990">
        <w:rPr>
          <w:rFonts w:ascii="Calibri" w:hAnsi="Calibri" w:cs="Calibri"/>
          <w:sz w:val="22"/>
          <w:szCs w:val="22"/>
        </w:rPr>
        <w:t xml:space="preserve"> Sub-award </w:t>
      </w:r>
      <w:r>
        <w:rPr>
          <w:rFonts w:ascii="Calibri" w:hAnsi="Calibri" w:cs="Calibri"/>
          <w:sz w:val="22"/>
          <w:szCs w:val="22"/>
        </w:rPr>
        <w:t xml:space="preserve">$250,000 </w:t>
      </w:r>
      <w:r w:rsidRPr="00887990">
        <w:rPr>
          <w:rFonts w:ascii="Calibri" w:hAnsi="Calibri" w:cs="Calibri"/>
          <w:sz w:val="22"/>
          <w:szCs w:val="22"/>
        </w:rPr>
        <w:t>(Co-PI; amount administered through WPI</w:t>
      </w:r>
      <w:r>
        <w:rPr>
          <w:rFonts w:ascii="Calibri" w:hAnsi="Calibri" w:cs="Calibri"/>
          <w:sz w:val="22"/>
          <w:szCs w:val="22"/>
        </w:rPr>
        <w:t>)</w:t>
      </w:r>
    </w:p>
    <w:p w14:paraId="202D1C21" w14:textId="77777777" w:rsidR="00A45BDF" w:rsidRDefault="00A45BDF" w:rsidP="00CD3394">
      <w:pPr>
        <w:tabs>
          <w:tab w:val="left" w:pos="1440"/>
          <w:tab w:val="left" w:pos="5040"/>
          <w:tab w:val="left" w:pos="6030"/>
        </w:tabs>
        <w:spacing w:line="276" w:lineRule="auto"/>
        <w:jc w:val="center"/>
        <w:rPr>
          <w:rFonts w:ascii="Calibri" w:hAnsi="Calibri" w:cs="Calibri"/>
          <w:b/>
          <w:sz w:val="23"/>
          <w:szCs w:val="23"/>
        </w:rPr>
      </w:pPr>
    </w:p>
    <w:p w14:paraId="36A81B3D" w14:textId="77777777" w:rsidR="00A45BDF" w:rsidRDefault="00A45BDF" w:rsidP="00CD3394">
      <w:pPr>
        <w:tabs>
          <w:tab w:val="left" w:pos="1440"/>
          <w:tab w:val="left" w:pos="5040"/>
          <w:tab w:val="left" w:pos="6030"/>
        </w:tabs>
        <w:spacing w:line="276" w:lineRule="auto"/>
        <w:jc w:val="center"/>
        <w:rPr>
          <w:rFonts w:ascii="Calibri" w:hAnsi="Calibri" w:cs="Calibri"/>
          <w:b/>
          <w:sz w:val="23"/>
          <w:szCs w:val="23"/>
        </w:rPr>
      </w:pPr>
    </w:p>
    <w:p w14:paraId="1293E447" w14:textId="4BE54C2C" w:rsidR="00CD3394" w:rsidRPr="00104DCF" w:rsidRDefault="00CD3394" w:rsidP="00CD3394">
      <w:pPr>
        <w:tabs>
          <w:tab w:val="left" w:pos="1440"/>
          <w:tab w:val="left" w:pos="5040"/>
          <w:tab w:val="left" w:pos="6030"/>
        </w:tabs>
        <w:spacing w:line="276" w:lineRule="auto"/>
        <w:jc w:val="center"/>
        <w:rPr>
          <w:rFonts w:ascii="Calibri" w:hAnsi="Calibri" w:cs="Calibri"/>
          <w:b/>
          <w:sz w:val="23"/>
          <w:szCs w:val="23"/>
        </w:rPr>
      </w:pPr>
      <w:r w:rsidRPr="00104DCF">
        <w:rPr>
          <w:rFonts w:ascii="Calibri" w:hAnsi="Calibri" w:cs="Calibri"/>
          <w:b/>
          <w:sz w:val="23"/>
          <w:szCs w:val="23"/>
        </w:rPr>
        <w:t>List of Pending Proposals</w:t>
      </w:r>
    </w:p>
    <w:p w14:paraId="4EA93B74" w14:textId="50B6F348" w:rsidR="00CD3394" w:rsidRPr="00104DCF" w:rsidRDefault="00CD3394" w:rsidP="00CD3394">
      <w:pPr>
        <w:tabs>
          <w:tab w:val="left" w:pos="1440"/>
          <w:tab w:val="left" w:pos="5040"/>
          <w:tab w:val="left" w:pos="6030"/>
        </w:tabs>
        <w:spacing w:line="276" w:lineRule="auto"/>
        <w:jc w:val="center"/>
        <w:rPr>
          <w:rFonts w:ascii="Calibri" w:hAnsi="Calibri" w:cs="Calibri"/>
          <w:sz w:val="23"/>
          <w:szCs w:val="23"/>
        </w:rPr>
      </w:pPr>
      <w:r w:rsidRPr="00104DCF">
        <w:rPr>
          <w:rFonts w:ascii="Calibri" w:hAnsi="Calibri" w:cs="Calibri"/>
          <w:b/>
          <w:sz w:val="23"/>
          <w:szCs w:val="23"/>
        </w:rPr>
        <w:t>(include timelines for potential funding</w:t>
      </w:r>
      <w:r w:rsidRPr="00104DCF">
        <w:rPr>
          <w:rFonts w:ascii="Calibri" w:hAnsi="Calibri" w:cs="Calibri"/>
          <w:sz w:val="23"/>
          <w:szCs w:val="23"/>
        </w:rPr>
        <w:t>)</w:t>
      </w:r>
    </w:p>
    <w:p w14:paraId="7A932C22" w14:textId="77777777" w:rsidR="00E579CC" w:rsidRDefault="00E579CC" w:rsidP="00CD3394">
      <w:pPr>
        <w:tabs>
          <w:tab w:val="left" w:pos="1440"/>
          <w:tab w:val="left" w:pos="5040"/>
          <w:tab w:val="left" w:pos="6030"/>
        </w:tabs>
        <w:spacing w:line="276" w:lineRule="auto"/>
        <w:rPr>
          <w:rFonts w:ascii="Calibri" w:hAnsi="Calibri" w:cs="Calibri"/>
          <w:i/>
          <w:sz w:val="23"/>
          <w:szCs w:val="23"/>
        </w:rPr>
      </w:pPr>
    </w:p>
    <w:p w14:paraId="378BA7BF" w14:textId="7E2F606D" w:rsidR="00CD3394" w:rsidRPr="00104DCF" w:rsidRDefault="00CD3394" w:rsidP="00CD3394">
      <w:pPr>
        <w:tabs>
          <w:tab w:val="left" w:pos="1440"/>
          <w:tab w:val="left" w:pos="5040"/>
          <w:tab w:val="left" w:pos="6030"/>
        </w:tabs>
        <w:spacing w:line="276" w:lineRule="auto"/>
        <w:rPr>
          <w:rFonts w:ascii="Calibri" w:hAnsi="Calibri" w:cs="Calibri"/>
          <w:sz w:val="23"/>
          <w:szCs w:val="23"/>
        </w:rPr>
      </w:pPr>
      <w:r w:rsidRPr="00104DCF">
        <w:rPr>
          <w:rFonts w:ascii="Calibri" w:hAnsi="Calibri" w:cs="Calibri"/>
          <w:sz w:val="23"/>
          <w:szCs w:val="23"/>
        </w:rPr>
        <w:t xml:space="preserve">Title: </w:t>
      </w:r>
      <w:r w:rsidR="00A53A4B" w:rsidRPr="005536D2">
        <w:rPr>
          <w:rFonts w:ascii="Calibri" w:hAnsi="Calibri" w:cs="Calibri"/>
          <w:sz w:val="22"/>
          <w:szCs w:val="22"/>
        </w:rPr>
        <w:t>AVMI–GVSC10-202</w:t>
      </w:r>
      <w:r w:rsidR="00A53A4B">
        <w:rPr>
          <w:rFonts w:ascii="Calibri" w:hAnsi="Calibri" w:cs="Calibri"/>
          <w:sz w:val="22"/>
          <w:szCs w:val="22"/>
        </w:rPr>
        <w:t>5</w:t>
      </w:r>
      <w:r w:rsidR="00A53A4B" w:rsidRPr="005536D2">
        <w:rPr>
          <w:rFonts w:ascii="Calibri" w:hAnsi="Calibri" w:cs="Calibri"/>
          <w:sz w:val="22"/>
          <w:szCs w:val="22"/>
        </w:rPr>
        <w:t xml:space="preserve"> Project: </w:t>
      </w:r>
      <w:r w:rsidR="00A53A4B" w:rsidRPr="005536D2">
        <w:rPr>
          <w:rStyle w:val="Emphasis"/>
          <w:rFonts w:ascii="Calibri" w:hAnsi="Calibri" w:cs="Calibri"/>
          <w:sz w:val="22"/>
          <w:szCs w:val="22"/>
        </w:rPr>
        <w:t>Sound System Modeling, Simulation and Integration in the ASL DE Ecosystem Simulator</w:t>
      </w:r>
    </w:p>
    <w:p w14:paraId="44C9600E" w14:textId="468FE124" w:rsidR="00A53A4B" w:rsidRPr="005536D2" w:rsidRDefault="00A53A4B" w:rsidP="00A45BDF">
      <w:pPr>
        <w:tabs>
          <w:tab w:val="left" w:pos="1440"/>
          <w:tab w:val="left" w:pos="5040"/>
          <w:tab w:val="left" w:pos="6030"/>
        </w:tabs>
        <w:spacing w:line="276" w:lineRule="auto"/>
        <w:rPr>
          <w:rFonts w:ascii="Calibri" w:hAnsi="Calibri" w:cs="Calibri"/>
          <w:sz w:val="22"/>
          <w:szCs w:val="22"/>
        </w:rPr>
      </w:pPr>
      <w:r w:rsidRPr="005536D2">
        <w:rPr>
          <w:rFonts w:ascii="Calibri" w:hAnsi="Calibri" w:cs="Calibri"/>
          <w:sz w:val="22"/>
          <w:szCs w:val="22"/>
        </w:rPr>
        <w:t>Agency: U.S. Department of Defense — U.S. Army Ground Vehicle Systems Center (GVSC)</w:t>
      </w:r>
      <w:r w:rsidRPr="005536D2">
        <w:rPr>
          <w:rFonts w:ascii="Calibri" w:hAnsi="Calibri" w:cs="Calibri"/>
          <w:sz w:val="22"/>
          <w:szCs w:val="22"/>
        </w:rPr>
        <w:br/>
        <w:t>Funding period: 202</w:t>
      </w:r>
      <w:r w:rsidR="00E579CC">
        <w:rPr>
          <w:rFonts w:ascii="Calibri" w:hAnsi="Calibri" w:cs="Calibri"/>
          <w:sz w:val="22"/>
          <w:szCs w:val="22"/>
        </w:rPr>
        <w:t>6</w:t>
      </w:r>
      <w:r w:rsidRPr="005536D2">
        <w:rPr>
          <w:rFonts w:ascii="Calibri" w:hAnsi="Calibri" w:cs="Calibri"/>
          <w:sz w:val="22"/>
          <w:szCs w:val="22"/>
        </w:rPr>
        <w:t>-2</w:t>
      </w:r>
      <w:r w:rsidR="00E579CC">
        <w:rPr>
          <w:rFonts w:ascii="Calibri" w:hAnsi="Calibri" w:cs="Calibri"/>
          <w:sz w:val="22"/>
          <w:szCs w:val="22"/>
        </w:rPr>
        <w:t>7</w:t>
      </w:r>
    </w:p>
    <w:p w14:paraId="03AF1CBD" w14:textId="0B4CC3FC" w:rsidR="00CD3394" w:rsidRDefault="00CD3394" w:rsidP="00A45BDF">
      <w:pPr>
        <w:tabs>
          <w:tab w:val="left" w:pos="1440"/>
          <w:tab w:val="left" w:pos="5040"/>
          <w:tab w:val="left" w:pos="6030"/>
        </w:tabs>
        <w:spacing w:line="276" w:lineRule="auto"/>
        <w:rPr>
          <w:rFonts w:ascii="Calibri" w:hAnsi="Calibri" w:cs="Calibri"/>
          <w:sz w:val="22"/>
          <w:szCs w:val="22"/>
        </w:rPr>
      </w:pPr>
      <w:r w:rsidRPr="00104DCF">
        <w:rPr>
          <w:rFonts w:ascii="Calibri" w:hAnsi="Calibri" w:cs="Calibri"/>
          <w:sz w:val="23"/>
          <w:szCs w:val="23"/>
        </w:rPr>
        <w:t xml:space="preserve">Budget: </w:t>
      </w:r>
      <w:r w:rsidR="00E579CC" w:rsidRPr="005536D2">
        <w:rPr>
          <w:rFonts w:ascii="Calibri" w:hAnsi="Calibri" w:cs="Calibri"/>
          <w:sz w:val="22"/>
          <w:szCs w:val="22"/>
        </w:rPr>
        <w:t>$4,000,000</w:t>
      </w:r>
      <w:r w:rsidR="00E579CC">
        <w:rPr>
          <w:rFonts w:ascii="Calibri" w:hAnsi="Calibri" w:cs="Calibri"/>
          <w:sz w:val="22"/>
          <w:szCs w:val="22"/>
        </w:rPr>
        <w:t xml:space="preserve"> +</w:t>
      </w:r>
    </w:p>
    <w:p w14:paraId="234F97AC" w14:textId="77777777" w:rsidR="00E579CC" w:rsidRPr="005536D2" w:rsidRDefault="00E579CC" w:rsidP="00A45BDF">
      <w:pPr>
        <w:tabs>
          <w:tab w:val="left" w:pos="1440"/>
          <w:tab w:val="left" w:pos="5040"/>
          <w:tab w:val="left" w:pos="6030"/>
        </w:tabs>
        <w:spacing w:line="276" w:lineRule="auto"/>
        <w:rPr>
          <w:rFonts w:ascii="Calibri" w:hAnsi="Calibri" w:cs="Calibri"/>
          <w:sz w:val="22"/>
          <w:szCs w:val="22"/>
        </w:rPr>
      </w:pPr>
      <w:r w:rsidRPr="005536D2">
        <w:rPr>
          <w:rStyle w:val="Strong"/>
          <w:rFonts w:ascii="Calibri" w:hAnsi="Calibri" w:cs="Calibri"/>
          <w:sz w:val="22"/>
          <w:szCs w:val="22"/>
        </w:rPr>
        <w:t>Project Portion:</w:t>
      </w:r>
      <w:r w:rsidRPr="005536D2">
        <w:rPr>
          <w:rFonts w:ascii="Calibri" w:hAnsi="Calibri" w:cs="Calibri"/>
          <w:sz w:val="22"/>
          <w:szCs w:val="22"/>
        </w:rPr>
        <w:t xml:space="preserve"> Sub-award </w:t>
      </w:r>
      <w:r>
        <w:rPr>
          <w:rFonts w:ascii="Calibri" w:hAnsi="Calibri" w:cs="Calibri"/>
          <w:sz w:val="22"/>
          <w:szCs w:val="22"/>
        </w:rPr>
        <w:t xml:space="preserve">$250,000 </w:t>
      </w:r>
      <w:r w:rsidRPr="005536D2">
        <w:rPr>
          <w:rFonts w:ascii="Calibri" w:hAnsi="Calibri" w:cs="Calibri"/>
          <w:sz w:val="22"/>
          <w:szCs w:val="22"/>
        </w:rPr>
        <w:t>(Co-PI; amount administered through WPI</w:t>
      </w:r>
      <w:r>
        <w:rPr>
          <w:rFonts w:ascii="Calibri" w:hAnsi="Calibri" w:cs="Calibri"/>
          <w:sz w:val="22"/>
          <w:szCs w:val="22"/>
        </w:rPr>
        <w:t>)</w:t>
      </w:r>
    </w:p>
    <w:p w14:paraId="6FEE23AC" w14:textId="715D9944" w:rsidR="00CD3394" w:rsidRDefault="00CD3394" w:rsidP="00CD3394">
      <w:pPr>
        <w:tabs>
          <w:tab w:val="left" w:pos="1440"/>
          <w:tab w:val="left" w:pos="5040"/>
          <w:tab w:val="left" w:pos="6030"/>
        </w:tabs>
        <w:spacing w:line="276" w:lineRule="auto"/>
        <w:rPr>
          <w:rFonts w:ascii="Calibri" w:hAnsi="Calibri" w:cs="Calibri"/>
          <w:sz w:val="23"/>
          <w:szCs w:val="23"/>
        </w:rPr>
      </w:pPr>
      <w:r w:rsidRPr="00104DCF">
        <w:rPr>
          <w:rFonts w:ascii="Calibri" w:hAnsi="Calibri" w:cs="Calibri"/>
          <w:sz w:val="23"/>
          <w:szCs w:val="23"/>
        </w:rPr>
        <w:t>Role of faculty member</w:t>
      </w:r>
      <w:r w:rsidR="00E579CC">
        <w:rPr>
          <w:rFonts w:ascii="Calibri" w:hAnsi="Calibri" w:cs="Calibri"/>
          <w:sz w:val="23"/>
          <w:szCs w:val="23"/>
        </w:rPr>
        <w:t>: Co-PI</w:t>
      </w:r>
    </w:p>
    <w:p w14:paraId="08C3E2C3" w14:textId="77777777" w:rsidR="00A45BDF" w:rsidRDefault="00A45BDF" w:rsidP="00CD3394">
      <w:pPr>
        <w:tabs>
          <w:tab w:val="left" w:pos="1440"/>
          <w:tab w:val="left" w:pos="5040"/>
          <w:tab w:val="left" w:pos="6030"/>
        </w:tabs>
        <w:spacing w:line="276" w:lineRule="auto"/>
        <w:rPr>
          <w:rFonts w:ascii="Calibri" w:hAnsi="Calibri" w:cs="Calibri"/>
          <w:sz w:val="23"/>
          <w:szCs w:val="23"/>
        </w:rPr>
      </w:pPr>
    </w:p>
    <w:p w14:paraId="0A319C9A" w14:textId="77777777" w:rsidR="00A45BDF" w:rsidRPr="00887990" w:rsidRDefault="00A45BDF" w:rsidP="00A45BDF">
      <w:pPr>
        <w:spacing w:before="100" w:beforeAutospacing="1" w:after="100" w:afterAutospacing="1"/>
        <w:rPr>
          <w:rFonts w:ascii="Calibri" w:hAnsi="Calibri" w:cs="Calibri"/>
          <w:sz w:val="22"/>
          <w:szCs w:val="22"/>
        </w:rPr>
      </w:pPr>
      <w:r w:rsidRPr="00887990">
        <w:rPr>
          <w:rFonts w:ascii="Calibri" w:hAnsi="Calibri" w:cs="Calibri"/>
          <w:sz w:val="22"/>
          <w:szCs w:val="22"/>
        </w:rPr>
        <w:t xml:space="preserve">Funded through a </w:t>
      </w:r>
      <w:r w:rsidRPr="00887990">
        <w:rPr>
          <w:rFonts w:ascii="Calibri" w:hAnsi="Calibri" w:cs="Calibri"/>
          <w:b/>
          <w:bCs/>
          <w:sz w:val="22"/>
          <w:szCs w:val="22"/>
        </w:rPr>
        <w:t>$4 million Congressional Appropriation to the U.S. Army GVSC</w:t>
      </w:r>
      <w:r w:rsidRPr="00887990">
        <w:rPr>
          <w:rFonts w:ascii="Calibri" w:hAnsi="Calibri" w:cs="Calibri"/>
          <w:sz w:val="22"/>
          <w:szCs w:val="22"/>
        </w:rPr>
        <w:t xml:space="preserve"> and led by Worcester Polytechnic Institute, this multi-institutional initiative (with partners including City Tech/CHI, the University of Alabama, and VI-Grade) advances a unified digital-simulation environment for autonomous and crewed vehicles. City Tech’s $250,000 sub-award develops real-time spatial sound modeling and perceptual interfaces; the program is eligible for </w:t>
      </w:r>
      <w:r w:rsidRPr="00887990">
        <w:rPr>
          <w:rFonts w:ascii="Calibri" w:hAnsi="Calibri" w:cs="Calibri"/>
          <w:b/>
          <w:bCs/>
          <w:sz w:val="22"/>
          <w:szCs w:val="22"/>
        </w:rPr>
        <w:t>continued federal support for up to three additional years</w:t>
      </w:r>
      <w:r w:rsidRPr="00887990">
        <w:rPr>
          <w:rFonts w:ascii="Calibri" w:hAnsi="Calibri" w:cs="Calibri"/>
          <w:sz w:val="22"/>
          <w:szCs w:val="22"/>
        </w:rPr>
        <w:t xml:space="preserve"> as benchmarks are achieved.</w:t>
      </w:r>
    </w:p>
    <w:p w14:paraId="76F26254" w14:textId="77777777" w:rsidR="00A45BDF" w:rsidRDefault="00A45BDF" w:rsidP="00CD3394">
      <w:pPr>
        <w:tabs>
          <w:tab w:val="left" w:pos="1440"/>
          <w:tab w:val="left" w:pos="5040"/>
          <w:tab w:val="left" w:pos="6030"/>
        </w:tabs>
        <w:spacing w:line="276" w:lineRule="auto"/>
        <w:rPr>
          <w:rFonts w:ascii="Calibri" w:hAnsi="Calibri" w:cs="Calibri"/>
          <w:sz w:val="23"/>
          <w:szCs w:val="23"/>
        </w:rPr>
      </w:pPr>
    </w:p>
    <w:p w14:paraId="1DDB7359" w14:textId="77777777" w:rsidR="00CD3394" w:rsidRDefault="00CD3394" w:rsidP="00CD3394">
      <w:pPr>
        <w:tabs>
          <w:tab w:val="left" w:pos="1440"/>
          <w:tab w:val="left" w:pos="5040"/>
          <w:tab w:val="left" w:pos="6030"/>
        </w:tabs>
        <w:spacing w:line="276" w:lineRule="auto"/>
        <w:rPr>
          <w:rFonts w:ascii="Calibri" w:hAnsi="Calibri" w:cs="Calibri"/>
          <w:sz w:val="23"/>
          <w:szCs w:val="23"/>
        </w:rPr>
      </w:pPr>
    </w:p>
    <w:p w14:paraId="4B3C167D" w14:textId="77777777" w:rsidR="00CD3394" w:rsidRDefault="00CD3394">
      <w:r>
        <w:br w:type="page"/>
      </w:r>
    </w:p>
    <w:p w14:paraId="521A1BAB" w14:textId="60F39040" w:rsidR="003C1AAE" w:rsidRPr="00CD3394" w:rsidRDefault="003C1AAE" w:rsidP="00887990">
      <w:pPr>
        <w:pStyle w:val="Heading1"/>
      </w:pPr>
      <w:r w:rsidRPr="003C1AAE">
        <w:lastRenderedPageBreak/>
        <w:t>List of Futu</w:t>
      </w:r>
      <w:r>
        <w:t xml:space="preserve">re </w:t>
      </w:r>
      <w:r w:rsidRPr="003C1AAE">
        <w:t>Funding Prospects</w:t>
      </w:r>
    </w:p>
    <w:p w14:paraId="4EA46342" w14:textId="77777777" w:rsidR="003C1AAE" w:rsidRDefault="003C1AAE" w:rsidP="005413C5">
      <w:pPr>
        <w:pStyle w:val="ListParagraph"/>
      </w:pPr>
    </w:p>
    <w:p w14:paraId="0593E4A5" w14:textId="77777777" w:rsidR="008D14B9" w:rsidRPr="00A817F0" w:rsidRDefault="008D14B9" w:rsidP="00887990">
      <w:pPr>
        <w:pStyle w:val="Heading3"/>
        <w:rPr>
          <w:rFonts w:ascii="Calibri" w:hAnsi="Calibri" w:cs="Calibri"/>
        </w:rPr>
      </w:pPr>
      <w:r w:rsidRPr="00A817F0">
        <w:rPr>
          <w:rFonts w:ascii="Calibri" w:hAnsi="Calibri" w:cs="Calibri"/>
        </w:rPr>
        <w:t>Landscape &amp; Volatility</w:t>
      </w:r>
    </w:p>
    <w:p w14:paraId="15B73309" w14:textId="6C00AF0E" w:rsidR="008D14B9" w:rsidRPr="00A817F0" w:rsidRDefault="008D14B9" w:rsidP="008D14B9">
      <w:pPr>
        <w:pStyle w:val="NormalWeb"/>
        <w:rPr>
          <w:rFonts w:ascii="Calibri" w:hAnsi="Calibri" w:cs="Calibri"/>
        </w:rPr>
      </w:pPr>
      <w:r w:rsidRPr="00A817F0">
        <w:rPr>
          <w:rFonts w:ascii="Calibri" w:hAnsi="Calibri" w:cs="Calibri"/>
        </w:rPr>
        <w:t xml:space="preserve">The current federal environment is unpredictable, and disruptions at the national level can cascade to state, city, and regranting programs. Even so, the Administration’s recent R&amp;D </w:t>
      </w:r>
      <w:r w:rsidR="00AC0270" w:rsidRPr="00A817F0">
        <w:rPr>
          <w:rStyle w:val="FootnoteReference"/>
          <w:rFonts w:ascii="Calibri" w:hAnsi="Calibri" w:cs="Calibri"/>
        </w:rPr>
        <w:footnoteReference w:id="1"/>
      </w:r>
      <w:r w:rsidRPr="00A817F0">
        <w:rPr>
          <w:rFonts w:ascii="Calibri" w:hAnsi="Calibri" w:cs="Calibri"/>
        </w:rPr>
        <w:t>priorities consistently foreground: (1) AI methods and evaluation, (2) future-computing and testbeds, (3) accessible/open research infrastructure and data, (4) workforce pathways, and (5) multi-sector collaboration. Our IRG plan is designed to produce exactly the kinds of assets that remain fundable across agencies and cycles, while pairing federal pursuits with state/city and philanthropic “stabilizers.”</w:t>
      </w:r>
    </w:p>
    <w:p w14:paraId="1266C7E7" w14:textId="77777777" w:rsidR="00A817F0" w:rsidRPr="00A817F0" w:rsidRDefault="00A817F0" w:rsidP="00A817F0">
      <w:pPr>
        <w:pStyle w:val="Heading2"/>
        <w:rPr>
          <w:rFonts w:ascii="Calibri" w:hAnsi="Calibri" w:cs="Calibri"/>
          <w:sz w:val="36"/>
          <w:szCs w:val="36"/>
        </w:rPr>
      </w:pPr>
      <w:r w:rsidRPr="00A817F0">
        <w:rPr>
          <w:rStyle w:val="Strong"/>
          <w:rFonts w:ascii="Calibri" w:hAnsi="Calibri" w:cs="Calibri"/>
          <w:b/>
          <w:bCs/>
        </w:rPr>
        <w:t>Future Funding Prospects</w:t>
      </w:r>
    </w:p>
    <w:p w14:paraId="0C0F926F" w14:textId="0BBDBAB4" w:rsidR="00A817F0" w:rsidRPr="00A817F0" w:rsidRDefault="00A817F0" w:rsidP="00A817F0">
      <w:pPr>
        <w:pStyle w:val="NormalWeb"/>
        <w:rPr>
          <w:rFonts w:ascii="Calibri" w:hAnsi="Calibri" w:cs="Calibri"/>
        </w:rPr>
      </w:pPr>
      <w:r w:rsidRPr="00A817F0">
        <w:rPr>
          <w:rFonts w:ascii="Calibri" w:hAnsi="Calibri" w:cs="Calibri"/>
        </w:rPr>
        <w:t>This IRG positions City Tech and Queens College to lead in these convergent domains by establishing a working model of human–machine collaboration grounded in cultural heritage.</w:t>
      </w:r>
      <w:r w:rsidRPr="00A817F0">
        <w:rPr>
          <w:rFonts w:ascii="Calibri" w:hAnsi="Calibri" w:cs="Calibri"/>
        </w:rPr>
        <w:br/>
        <w:t>The following funding sources represent next-stage opportunities enabled by the outcomes of this project:</w:t>
      </w:r>
      <w:r w:rsidR="007C4124">
        <w:rPr>
          <w:rFonts w:ascii="Calibri" w:hAnsi="Calibri" w:cs="Calibri"/>
        </w:rPr>
        <w:t xml:space="preserve">  noting that the volatility represented above may cause some, most or all of these sources to change, this list represents the type of grants and opportunities we will pursue once this situation has crystalized.</w:t>
      </w:r>
    </w:p>
    <w:p w14:paraId="4C715190" w14:textId="77777777" w:rsidR="00A817F0" w:rsidRPr="00A817F0" w:rsidRDefault="00A817F0" w:rsidP="00A817F0">
      <w:pPr>
        <w:pStyle w:val="Heading3"/>
        <w:rPr>
          <w:rFonts w:ascii="Calibri" w:hAnsi="Calibri" w:cs="Calibri"/>
        </w:rPr>
      </w:pPr>
      <w:r w:rsidRPr="00A817F0">
        <w:rPr>
          <w:rStyle w:val="Strong"/>
          <w:rFonts w:ascii="Calibri" w:hAnsi="Calibri" w:cs="Calibri"/>
          <w:b/>
          <w:bCs/>
        </w:rPr>
        <w:t>Federal Opportunities</w:t>
      </w:r>
    </w:p>
    <w:p w14:paraId="3252E5B8" w14:textId="77777777" w:rsidR="00A817F0" w:rsidRPr="00A817F0" w:rsidRDefault="00A817F0" w:rsidP="00A817F0">
      <w:pPr>
        <w:pStyle w:val="NormalWeb"/>
        <w:numPr>
          <w:ilvl w:val="0"/>
          <w:numId w:val="17"/>
        </w:numPr>
        <w:rPr>
          <w:rFonts w:ascii="Calibri" w:hAnsi="Calibri" w:cs="Calibri"/>
        </w:rPr>
      </w:pPr>
      <w:r w:rsidRPr="00A817F0">
        <w:rPr>
          <w:rStyle w:val="Strong"/>
          <w:rFonts w:ascii="Calibri" w:hAnsi="Calibri" w:cs="Calibri"/>
        </w:rPr>
        <w:t>NEH Humanities Research Centers on Artificial Intelligence</w:t>
      </w:r>
      <w:r w:rsidRPr="00A817F0">
        <w:rPr>
          <w:rFonts w:ascii="Calibri" w:hAnsi="Calibri" w:cs="Calibri"/>
        </w:rPr>
        <w:br/>
      </w:r>
      <w:r w:rsidRPr="00A817F0">
        <w:rPr>
          <w:rStyle w:val="Emphasis"/>
          <w:rFonts w:ascii="Calibri" w:hAnsi="Calibri" w:cs="Calibri"/>
        </w:rPr>
        <w:t>Up to $750,000 (3 years).</w:t>
      </w:r>
      <w:r w:rsidRPr="00A817F0">
        <w:rPr>
          <w:rFonts w:ascii="Calibri" w:hAnsi="Calibri" w:cs="Calibri"/>
        </w:rPr>
        <w:t xml:space="preserve"> Supports creation of new collaborative humanities research centers focused on societal and ethical implications of AI—ideal for expanding CHI’s human–AI collaboration model into a CUNY-wide research center.</w:t>
      </w:r>
    </w:p>
    <w:p w14:paraId="3143869B" w14:textId="77777777" w:rsidR="00A817F0" w:rsidRPr="00A817F0" w:rsidRDefault="00A817F0" w:rsidP="00A817F0">
      <w:pPr>
        <w:pStyle w:val="NormalWeb"/>
        <w:numPr>
          <w:ilvl w:val="0"/>
          <w:numId w:val="17"/>
        </w:numPr>
        <w:rPr>
          <w:rFonts w:ascii="Calibri" w:hAnsi="Calibri" w:cs="Calibri"/>
        </w:rPr>
      </w:pPr>
      <w:r w:rsidRPr="00A817F0">
        <w:rPr>
          <w:rStyle w:val="Strong"/>
          <w:rFonts w:ascii="Calibri" w:hAnsi="Calibri" w:cs="Calibri"/>
        </w:rPr>
        <w:t>NSF – Human-Centered AI (HCAI) and AI Institute Programs</w:t>
      </w:r>
      <w:r w:rsidRPr="00A817F0">
        <w:rPr>
          <w:rFonts w:ascii="Calibri" w:hAnsi="Calibri" w:cs="Calibri"/>
        </w:rPr>
        <w:br/>
      </w:r>
      <w:r w:rsidRPr="00A817F0">
        <w:rPr>
          <w:rStyle w:val="Emphasis"/>
          <w:rFonts w:ascii="Calibri" w:hAnsi="Calibri" w:cs="Calibri"/>
        </w:rPr>
        <w:t>$1–$5 million (5 years).</w:t>
      </w:r>
      <w:r w:rsidRPr="00A817F0">
        <w:rPr>
          <w:rFonts w:ascii="Calibri" w:hAnsi="Calibri" w:cs="Calibri"/>
        </w:rPr>
        <w:t xml:space="preserve"> Funds interdisciplinary research combining computing, social science, and education. The BBS framework and blended-performance testbed could serve as a live environment for HCAI investigations.</w:t>
      </w:r>
    </w:p>
    <w:p w14:paraId="068FBC15" w14:textId="77777777" w:rsidR="00A817F0" w:rsidRPr="00A817F0" w:rsidRDefault="00A817F0" w:rsidP="00A817F0">
      <w:pPr>
        <w:pStyle w:val="NormalWeb"/>
        <w:numPr>
          <w:ilvl w:val="0"/>
          <w:numId w:val="17"/>
        </w:numPr>
        <w:rPr>
          <w:rFonts w:ascii="Calibri" w:hAnsi="Calibri" w:cs="Calibri"/>
        </w:rPr>
      </w:pPr>
      <w:r w:rsidRPr="00A817F0">
        <w:rPr>
          <w:rStyle w:val="Strong"/>
          <w:rFonts w:ascii="Calibri" w:hAnsi="Calibri" w:cs="Calibri"/>
        </w:rPr>
        <w:t>NSF – Cultural Heritage and Sustainability in STEM Education Initiative (IUSE Extension)</w:t>
      </w:r>
      <w:r w:rsidRPr="00A817F0">
        <w:rPr>
          <w:rFonts w:ascii="Calibri" w:hAnsi="Calibri" w:cs="Calibri"/>
        </w:rPr>
        <w:br/>
      </w:r>
      <w:r w:rsidRPr="00A817F0">
        <w:rPr>
          <w:rStyle w:val="Emphasis"/>
          <w:rFonts w:ascii="Calibri" w:hAnsi="Calibri" w:cs="Calibri"/>
        </w:rPr>
        <w:t>$250k–$2 million.</w:t>
      </w:r>
      <w:r w:rsidRPr="00A817F0">
        <w:rPr>
          <w:rFonts w:ascii="Calibri" w:hAnsi="Calibri" w:cs="Calibri"/>
        </w:rPr>
        <w:t xml:space="preserve"> Would extend IRG outcomes into curriculum and K–12 outreach, integrating cultural heritage with STEM learning through Collaborative AI.</w:t>
      </w:r>
    </w:p>
    <w:p w14:paraId="532F27F3" w14:textId="77777777" w:rsidR="00A817F0" w:rsidRPr="00A817F0" w:rsidRDefault="00A817F0" w:rsidP="00A817F0">
      <w:pPr>
        <w:pStyle w:val="NormalWeb"/>
        <w:numPr>
          <w:ilvl w:val="0"/>
          <w:numId w:val="17"/>
        </w:numPr>
        <w:rPr>
          <w:rFonts w:ascii="Calibri" w:hAnsi="Calibri" w:cs="Calibri"/>
        </w:rPr>
      </w:pPr>
      <w:r w:rsidRPr="00A817F0">
        <w:rPr>
          <w:rStyle w:val="Strong"/>
          <w:rFonts w:ascii="Calibri" w:hAnsi="Calibri" w:cs="Calibri"/>
        </w:rPr>
        <w:t>NEA – Media Arts and Performing Arts Grants</w:t>
      </w:r>
      <w:r w:rsidRPr="00A817F0">
        <w:rPr>
          <w:rFonts w:ascii="Calibri" w:hAnsi="Calibri" w:cs="Calibri"/>
        </w:rPr>
        <w:br/>
      </w:r>
      <w:r w:rsidRPr="00A817F0">
        <w:rPr>
          <w:rStyle w:val="Emphasis"/>
          <w:rFonts w:ascii="Calibri" w:hAnsi="Calibri" w:cs="Calibri"/>
        </w:rPr>
        <w:t>$100k–$500k.</w:t>
      </w:r>
      <w:r w:rsidRPr="00A817F0">
        <w:rPr>
          <w:rFonts w:ascii="Calibri" w:hAnsi="Calibri" w:cs="Calibri"/>
        </w:rPr>
        <w:t xml:space="preserve"> Supports technologically innovative performing arts; a clear next step for scaling public performances, residencies, and touring versions of the Blended Shadow Puppet + Gamelan collaboration.</w:t>
      </w:r>
    </w:p>
    <w:p w14:paraId="531C8991" w14:textId="77777777" w:rsidR="00A817F0" w:rsidRPr="00A817F0" w:rsidRDefault="00A817F0" w:rsidP="00A817F0">
      <w:pPr>
        <w:pStyle w:val="NormalWeb"/>
        <w:numPr>
          <w:ilvl w:val="0"/>
          <w:numId w:val="17"/>
        </w:numPr>
        <w:rPr>
          <w:rFonts w:ascii="Calibri" w:hAnsi="Calibri" w:cs="Calibri"/>
        </w:rPr>
      </w:pPr>
      <w:r w:rsidRPr="00A817F0">
        <w:rPr>
          <w:rStyle w:val="Strong"/>
          <w:rFonts w:ascii="Calibri" w:hAnsi="Calibri" w:cs="Calibri"/>
        </w:rPr>
        <w:lastRenderedPageBreak/>
        <w:t>U.S. Department of Education – Title III Strengthening Institutions Program</w:t>
      </w:r>
      <w:r w:rsidRPr="00A817F0">
        <w:rPr>
          <w:rFonts w:ascii="Calibri" w:hAnsi="Calibri" w:cs="Calibri"/>
        </w:rPr>
        <w:br/>
      </w:r>
      <w:r w:rsidRPr="00A817F0">
        <w:rPr>
          <w:rStyle w:val="Emphasis"/>
          <w:rFonts w:ascii="Calibri" w:hAnsi="Calibri" w:cs="Calibri"/>
        </w:rPr>
        <w:t>$500k (annually).</w:t>
      </w:r>
      <w:r w:rsidRPr="00A817F0">
        <w:rPr>
          <w:rFonts w:ascii="Calibri" w:hAnsi="Calibri" w:cs="Calibri"/>
        </w:rPr>
        <w:t xml:space="preserve"> Could support infrastructure and digital tools for student-centered collaborative learning built on the IRG framework.</w:t>
      </w:r>
    </w:p>
    <w:p w14:paraId="08D655EC" w14:textId="77777777" w:rsidR="00A817F0" w:rsidRPr="00A817F0" w:rsidRDefault="00A817F0" w:rsidP="00A817F0">
      <w:pPr>
        <w:pStyle w:val="Heading3"/>
        <w:rPr>
          <w:rFonts w:ascii="Calibri" w:hAnsi="Calibri" w:cs="Calibri"/>
        </w:rPr>
      </w:pPr>
      <w:r w:rsidRPr="00A817F0">
        <w:rPr>
          <w:rStyle w:val="Strong"/>
          <w:rFonts w:ascii="Calibri" w:hAnsi="Calibri" w:cs="Calibri"/>
          <w:b/>
          <w:bCs/>
        </w:rPr>
        <w:t>State &amp; City Opportunities</w:t>
      </w:r>
    </w:p>
    <w:p w14:paraId="21AAF4D6" w14:textId="77777777" w:rsidR="00A817F0" w:rsidRPr="00A817F0" w:rsidRDefault="00A817F0" w:rsidP="00A817F0">
      <w:pPr>
        <w:pStyle w:val="NormalWeb"/>
        <w:numPr>
          <w:ilvl w:val="0"/>
          <w:numId w:val="18"/>
        </w:numPr>
        <w:rPr>
          <w:rFonts w:ascii="Calibri" w:hAnsi="Calibri" w:cs="Calibri"/>
        </w:rPr>
      </w:pPr>
      <w:r w:rsidRPr="00A817F0">
        <w:rPr>
          <w:rStyle w:val="Strong"/>
          <w:rFonts w:ascii="Calibri" w:hAnsi="Calibri" w:cs="Calibri"/>
        </w:rPr>
        <w:t>CUNY Research Centers and Performance Fund</w:t>
      </w:r>
      <w:r w:rsidRPr="00A817F0">
        <w:rPr>
          <w:rFonts w:ascii="Calibri" w:hAnsi="Calibri" w:cs="Calibri"/>
        </w:rPr>
        <w:t xml:space="preserve"> – follow-on institutional support to grow the CHI ecosystem.</w:t>
      </w:r>
    </w:p>
    <w:p w14:paraId="367F6EC3" w14:textId="77777777" w:rsidR="00A817F0" w:rsidRPr="00A817F0" w:rsidRDefault="00A817F0" w:rsidP="00A817F0">
      <w:pPr>
        <w:pStyle w:val="NormalWeb"/>
        <w:numPr>
          <w:ilvl w:val="0"/>
          <w:numId w:val="18"/>
        </w:numPr>
        <w:rPr>
          <w:rFonts w:ascii="Calibri" w:hAnsi="Calibri" w:cs="Calibri"/>
        </w:rPr>
      </w:pPr>
      <w:r w:rsidRPr="00A817F0">
        <w:rPr>
          <w:rStyle w:val="Strong"/>
          <w:rFonts w:ascii="Calibri" w:hAnsi="Calibri" w:cs="Calibri"/>
        </w:rPr>
        <w:t>New York State Council on the Arts (NYSCA)</w:t>
      </w:r>
      <w:r w:rsidRPr="00A817F0">
        <w:rPr>
          <w:rFonts w:ascii="Calibri" w:hAnsi="Calibri" w:cs="Calibri"/>
        </w:rPr>
        <w:t xml:space="preserve"> – funding for cultural performance, media art, and heritage preservation aligned with blended performance.</w:t>
      </w:r>
    </w:p>
    <w:p w14:paraId="51C91172" w14:textId="77777777" w:rsidR="00A817F0" w:rsidRPr="00A817F0" w:rsidRDefault="00A817F0" w:rsidP="00A817F0">
      <w:pPr>
        <w:pStyle w:val="NormalWeb"/>
        <w:numPr>
          <w:ilvl w:val="0"/>
          <w:numId w:val="18"/>
        </w:numPr>
        <w:rPr>
          <w:rFonts w:ascii="Calibri" w:hAnsi="Calibri" w:cs="Calibri"/>
        </w:rPr>
      </w:pPr>
      <w:r w:rsidRPr="00A817F0">
        <w:rPr>
          <w:rStyle w:val="Strong"/>
          <w:rFonts w:ascii="Calibri" w:hAnsi="Calibri" w:cs="Calibri"/>
        </w:rPr>
        <w:t>New York City Department of Cultural Affairs</w:t>
      </w:r>
      <w:r w:rsidRPr="00A817F0">
        <w:rPr>
          <w:rFonts w:ascii="Calibri" w:hAnsi="Calibri" w:cs="Calibri"/>
        </w:rPr>
        <w:t xml:space="preserve"> – supports cultural education programs and public exhibitions that merge technology and heritage.</w:t>
      </w:r>
    </w:p>
    <w:p w14:paraId="29AF1DC1" w14:textId="77777777" w:rsidR="00A817F0" w:rsidRPr="00A817F0" w:rsidRDefault="00A817F0" w:rsidP="00A817F0">
      <w:pPr>
        <w:pStyle w:val="Heading3"/>
        <w:rPr>
          <w:rFonts w:ascii="Calibri" w:hAnsi="Calibri" w:cs="Calibri"/>
        </w:rPr>
      </w:pPr>
      <w:r w:rsidRPr="00A817F0">
        <w:rPr>
          <w:rStyle w:val="Strong"/>
          <w:rFonts w:ascii="Calibri" w:hAnsi="Calibri" w:cs="Calibri"/>
          <w:b/>
          <w:bCs/>
        </w:rPr>
        <w:t>Private and Philanthropic Foundations</w:t>
      </w:r>
    </w:p>
    <w:p w14:paraId="3E1538B3" w14:textId="77777777" w:rsidR="00A817F0" w:rsidRPr="00A817F0" w:rsidRDefault="00A817F0" w:rsidP="00A817F0">
      <w:pPr>
        <w:pStyle w:val="NormalWeb"/>
        <w:numPr>
          <w:ilvl w:val="0"/>
          <w:numId w:val="19"/>
        </w:numPr>
        <w:rPr>
          <w:rFonts w:ascii="Calibri" w:hAnsi="Calibri" w:cs="Calibri"/>
        </w:rPr>
      </w:pPr>
      <w:r w:rsidRPr="00A817F0">
        <w:rPr>
          <w:rStyle w:val="Strong"/>
          <w:rFonts w:ascii="Calibri" w:hAnsi="Calibri" w:cs="Calibri"/>
        </w:rPr>
        <w:t>The Rockefeller Foundation – Human and Machine Creativity Initiative</w:t>
      </w:r>
      <w:r w:rsidRPr="00A817F0">
        <w:rPr>
          <w:rFonts w:ascii="Calibri" w:hAnsi="Calibri" w:cs="Calibri"/>
        </w:rPr>
        <w:t xml:space="preserve"> (emerging in 2026).</w:t>
      </w:r>
    </w:p>
    <w:p w14:paraId="4F2CFEB9" w14:textId="77777777" w:rsidR="00A817F0" w:rsidRPr="00A817F0" w:rsidRDefault="00A817F0" w:rsidP="00A817F0">
      <w:pPr>
        <w:pStyle w:val="NormalWeb"/>
        <w:numPr>
          <w:ilvl w:val="0"/>
          <w:numId w:val="19"/>
        </w:numPr>
        <w:rPr>
          <w:rFonts w:ascii="Calibri" w:hAnsi="Calibri" w:cs="Calibri"/>
        </w:rPr>
      </w:pPr>
      <w:r w:rsidRPr="00A817F0">
        <w:rPr>
          <w:rStyle w:val="Strong"/>
          <w:rFonts w:ascii="Calibri" w:hAnsi="Calibri" w:cs="Calibri"/>
        </w:rPr>
        <w:t>The Ford Foundation – Technology and Society Program</w:t>
      </w:r>
      <w:r w:rsidRPr="00A817F0">
        <w:rPr>
          <w:rFonts w:ascii="Calibri" w:hAnsi="Calibri" w:cs="Calibri"/>
        </w:rPr>
        <w:t xml:space="preserve"> (equity-focused approaches to digital innovation).</w:t>
      </w:r>
    </w:p>
    <w:p w14:paraId="0C34D4EE" w14:textId="77777777" w:rsidR="00A817F0" w:rsidRPr="00A817F0" w:rsidRDefault="00A817F0" w:rsidP="00A817F0">
      <w:pPr>
        <w:pStyle w:val="NormalWeb"/>
        <w:numPr>
          <w:ilvl w:val="0"/>
          <w:numId w:val="19"/>
        </w:numPr>
        <w:rPr>
          <w:rFonts w:ascii="Calibri" w:hAnsi="Calibri" w:cs="Calibri"/>
        </w:rPr>
      </w:pPr>
      <w:r w:rsidRPr="00A817F0">
        <w:rPr>
          <w:rStyle w:val="Strong"/>
          <w:rFonts w:ascii="Calibri" w:hAnsi="Calibri" w:cs="Calibri"/>
        </w:rPr>
        <w:t>The Andrew W. Mellon Foundation – Humanities for All Times and Public Knowledge grants</w:t>
      </w:r>
      <w:r w:rsidRPr="00A817F0">
        <w:rPr>
          <w:rFonts w:ascii="Calibri" w:hAnsi="Calibri" w:cs="Calibri"/>
        </w:rPr>
        <w:t xml:space="preserve"> (for long-term institutional consortia).</w:t>
      </w:r>
    </w:p>
    <w:p w14:paraId="61D95A24" w14:textId="77777777" w:rsidR="00A817F0" w:rsidRPr="00A817F0" w:rsidRDefault="00A817F0" w:rsidP="00A817F0">
      <w:pPr>
        <w:pStyle w:val="NormalWeb"/>
        <w:numPr>
          <w:ilvl w:val="0"/>
          <w:numId w:val="19"/>
        </w:numPr>
        <w:rPr>
          <w:rFonts w:ascii="Calibri" w:hAnsi="Calibri" w:cs="Calibri"/>
        </w:rPr>
      </w:pPr>
      <w:r w:rsidRPr="00A817F0">
        <w:rPr>
          <w:rStyle w:val="Strong"/>
          <w:rFonts w:ascii="Calibri" w:hAnsi="Calibri" w:cs="Calibri"/>
        </w:rPr>
        <w:t>Mozilla Foundation / Knight Foundation AI and Culture Challenge</w:t>
      </w:r>
      <w:r w:rsidRPr="00A817F0">
        <w:rPr>
          <w:rFonts w:ascii="Calibri" w:hAnsi="Calibri" w:cs="Calibri"/>
        </w:rPr>
        <w:t xml:space="preserve"> (for community-driven AI experiments in the arts).</w:t>
      </w:r>
    </w:p>
    <w:p w14:paraId="6A64134F" w14:textId="77777777" w:rsidR="00A817F0" w:rsidRPr="00A817F0" w:rsidRDefault="00A817F0" w:rsidP="00A817F0">
      <w:pPr>
        <w:pStyle w:val="Heading3"/>
        <w:rPr>
          <w:rFonts w:ascii="Calibri" w:hAnsi="Calibri" w:cs="Calibri"/>
        </w:rPr>
      </w:pPr>
      <w:r w:rsidRPr="00A817F0">
        <w:rPr>
          <w:rStyle w:val="Strong"/>
          <w:rFonts w:ascii="Calibri" w:hAnsi="Calibri" w:cs="Calibri"/>
          <w:b/>
          <w:bCs/>
        </w:rPr>
        <w:t>Timeline for Grant Strategy</w:t>
      </w:r>
    </w:p>
    <w:p w14:paraId="1C459DAF" w14:textId="77777777" w:rsidR="00A817F0" w:rsidRPr="00A817F0" w:rsidRDefault="00A817F0" w:rsidP="00A817F0">
      <w:pPr>
        <w:pStyle w:val="NormalWeb"/>
        <w:numPr>
          <w:ilvl w:val="0"/>
          <w:numId w:val="20"/>
        </w:numPr>
        <w:rPr>
          <w:rFonts w:ascii="Calibri" w:hAnsi="Calibri" w:cs="Calibri"/>
        </w:rPr>
      </w:pPr>
      <w:r w:rsidRPr="00A817F0">
        <w:rPr>
          <w:rStyle w:val="Strong"/>
          <w:rFonts w:ascii="Calibri" w:hAnsi="Calibri" w:cs="Calibri"/>
        </w:rPr>
        <w:t>Year 1 (IRG period):</w:t>
      </w:r>
      <w:r w:rsidRPr="00A817F0">
        <w:rPr>
          <w:rFonts w:ascii="Calibri" w:hAnsi="Calibri" w:cs="Calibri"/>
        </w:rPr>
        <w:t xml:space="preserve"> Develop blended-performance testbed, datasets, and outreach designs.</w:t>
      </w:r>
    </w:p>
    <w:p w14:paraId="35BF1033" w14:textId="77777777" w:rsidR="00A817F0" w:rsidRPr="00A817F0" w:rsidRDefault="00A817F0" w:rsidP="00A817F0">
      <w:pPr>
        <w:pStyle w:val="NormalWeb"/>
        <w:numPr>
          <w:ilvl w:val="0"/>
          <w:numId w:val="20"/>
        </w:numPr>
        <w:rPr>
          <w:rFonts w:ascii="Calibri" w:hAnsi="Calibri" w:cs="Calibri"/>
        </w:rPr>
      </w:pPr>
      <w:r w:rsidRPr="00A817F0">
        <w:rPr>
          <w:rStyle w:val="Strong"/>
          <w:rFonts w:ascii="Calibri" w:hAnsi="Calibri" w:cs="Calibri"/>
        </w:rPr>
        <w:t>Year 2:</w:t>
      </w:r>
      <w:r w:rsidRPr="00A817F0">
        <w:rPr>
          <w:rFonts w:ascii="Calibri" w:hAnsi="Calibri" w:cs="Calibri"/>
        </w:rPr>
        <w:t xml:space="preserve"> Apply for NEA and NYSCA grants (expand performances and documentation).</w:t>
      </w:r>
    </w:p>
    <w:p w14:paraId="7DDD5542" w14:textId="77777777" w:rsidR="00A817F0" w:rsidRPr="00A817F0" w:rsidRDefault="00A817F0" w:rsidP="00A817F0">
      <w:pPr>
        <w:pStyle w:val="NormalWeb"/>
        <w:numPr>
          <w:ilvl w:val="0"/>
          <w:numId w:val="20"/>
        </w:numPr>
        <w:rPr>
          <w:rFonts w:ascii="Calibri" w:hAnsi="Calibri" w:cs="Calibri"/>
        </w:rPr>
      </w:pPr>
      <w:r w:rsidRPr="00A817F0">
        <w:rPr>
          <w:rStyle w:val="Strong"/>
          <w:rFonts w:ascii="Calibri" w:hAnsi="Calibri" w:cs="Calibri"/>
        </w:rPr>
        <w:t>Year 3:</w:t>
      </w:r>
      <w:r w:rsidRPr="00A817F0">
        <w:rPr>
          <w:rFonts w:ascii="Calibri" w:hAnsi="Calibri" w:cs="Calibri"/>
        </w:rPr>
        <w:t xml:space="preserve"> Submit proposals to NEH Humanities Research Centers on AI and NSF HCAI Programs.</w:t>
      </w:r>
    </w:p>
    <w:p w14:paraId="2F1CB1EC" w14:textId="77777777" w:rsidR="00A817F0" w:rsidRPr="00A817F0" w:rsidRDefault="00A817F0" w:rsidP="00A817F0">
      <w:pPr>
        <w:pStyle w:val="NormalWeb"/>
        <w:numPr>
          <w:ilvl w:val="0"/>
          <w:numId w:val="20"/>
        </w:numPr>
        <w:rPr>
          <w:rFonts w:ascii="Calibri" w:hAnsi="Calibri" w:cs="Calibri"/>
        </w:rPr>
      </w:pPr>
      <w:r w:rsidRPr="00A817F0">
        <w:rPr>
          <w:rStyle w:val="Strong"/>
          <w:rFonts w:ascii="Calibri" w:hAnsi="Calibri" w:cs="Calibri"/>
        </w:rPr>
        <w:t>Year 4–5:</w:t>
      </w:r>
      <w:r w:rsidRPr="00A817F0">
        <w:rPr>
          <w:rFonts w:ascii="Calibri" w:hAnsi="Calibri" w:cs="Calibri"/>
        </w:rPr>
        <w:t xml:space="preserve"> Establish CHI as a CUNY-wide Center for Collaborative AI and Cultural Innovation, pursuing multi-year federal consortia funding.</w:t>
      </w:r>
    </w:p>
    <w:p w14:paraId="7AE2889E" w14:textId="77777777" w:rsidR="00A817F0" w:rsidRPr="00A817F0" w:rsidRDefault="00A817F0" w:rsidP="00A817F0">
      <w:pPr>
        <w:pStyle w:val="Heading3"/>
        <w:rPr>
          <w:rFonts w:ascii="Calibri" w:hAnsi="Calibri" w:cs="Calibri"/>
        </w:rPr>
      </w:pPr>
      <w:r w:rsidRPr="00A817F0">
        <w:rPr>
          <w:rStyle w:val="Strong"/>
          <w:rFonts w:ascii="Calibri" w:hAnsi="Calibri" w:cs="Calibri"/>
          <w:b/>
          <w:bCs/>
        </w:rPr>
        <w:t>Positioning Statement</w:t>
      </w:r>
    </w:p>
    <w:p w14:paraId="5FA00617" w14:textId="77777777" w:rsidR="00A817F0" w:rsidRPr="00A817F0" w:rsidRDefault="00A817F0" w:rsidP="00A817F0">
      <w:pPr>
        <w:pStyle w:val="NormalWeb"/>
        <w:rPr>
          <w:rFonts w:ascii="Calibri" w:hAnsi="Calibri" w:cs="Calibri"/>
        </w:rPr>
      </w:pPr>
      <w:r w:rsidRPr="00A817F0">
        <w:rPr>
          <w:rFonts w:ascii="Calibri" w:hAnsi="Calibri" w:cs="Calibri"/>
        </w:rPr>
        <w:t>This IRG serves as a foundational phase in a multi-year funding trajectory. By delivering tangible data, interdisciplinary collaboration, and tested methodologies, the project creates the preconditions for sustained external support at federal, state, and private levels.</w:t>
      </w:r>
    </w:p>
    <w:p w14:paraId="4EC4A3A5" w14:textId="77777777" w:rsidR="003C1AAE" w:rsidRPr="003C1AAE" w:rsidRDefault="003C1AAE" w:rsidP="005413C5"/>
    <w:p w14:paraId="68C6CF93" w14:textId="77777777" w:rsidR="003C1AAE" w:rsidRPr="003C1AAE" w:rsidRDefault="003C1AAE" w:rsidP="005413C5"/>
    <w:sectPr w:rsidR="003C1AAE" w:rsidRPr="003C1AAE" w:rsidSect="007D19E2">
      <w:type w:val="continuous"/>
      <w:pgSz w:w="12240" w:h="15840"/>
      <w:pgMar w:top="1440" w:right="1440" w:bottom="1440" w:left="1440" w:header="720" w:footer="720" w:gutter="0"/>
      <w:cols w:space="69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9363" w14:textId="77777777" w:rsidR="00C232DC" w:rsidRDefault="00C232DC" w:rsidP="005413C5">
      <w:r>
        <w:separator/>
      </w:r>
    </w:p>
  </w:endnote>
  <w:endnote w:type="continuationSeparator" w:id="0">
    <w:p w14:paraId="3A08BC04" w14:textId="77777777" w:rsidR="00C232DC" w:rsidRDefault="00C232DC" w:rsidP="00541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3723058"/>
      <w:docPartObj>
        <w:docPartGallery w:val="Page Numbers (Bottom of Page)"/>
        <w:docPartUnique/>
      </w:docPartObj>
    </w:sdtPr>
    <w:sdtContent>
      <w:p w14:paraId="5BD78200" w14:textId="110B396E" w:rsidR="00170ED3" w:rsidRDefault="00170ED3" w:rsidP="00B341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EF1421" w14:textId="77777777" w:rsidR="00170ED3" w:rsidRDefault="00170ED3" w:rsidP="00170E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6529893"/>
      <w:docPartObj>
        <w:docPartGallery w:val="Page Numbers (Bottom of Page)"/>
        <w:docPartUnique/>
      </w:docPartObj>
    </w:sdtPr>
    <w:sdtContent>
      <w:p w14:paraId="6ABB1427" w14:textId="071E5F81" w:rsidR="00170ED3" w:rsidRDefault="00170ED3" w:rsidP="00B341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04F697" w14:textId="77777777" w:rsidR="00170ED3" w:rsidRPr="005413C5" w:rsidRDefault="00170ED3" w:rsidP="00170ED3">
    <w:pPr>
      <w:tabs>
        <w:tab w:val="left" w:pos="7900"/>
      </w:tabs>
      <w:ind w:right="360"/>
      <w:rPr>
        <w:i/>
        <w:iCs/>
        <w:sz w:val="16"/>
        <w:szCs w:val="16"/>
      </w:rPr>
    </w:pPr>
    <w:r w:rsidRPr="005413C5">
      <w:rPr>
        <w:i/>
        <w:iCs/>
        <w:sz w:val="16"/>
        <w:szCs w:val="16"/>
      </w:rPr>
      <w:t>Holistic Integration as Convergent Innovation: Blended Shadow Puppetry, Gamelan, and Collaborative AI</w:t>
    </w:r>
    <w:r>
      <w:rPr>
        <w:i/>
        <w:iCs/>
        <w:sz w:val="16"/>
        <w:szCs w:val="16"/>
      </w:rPr>
      <w:tab/>
    </w:r>
  </w:p>
  <w:p w14:paraId="588763EC" w14:textId="77777777" w:rsidR="00170ED3" w:rsidRDefault="00170E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080433"/>
      <w:docPartObj>
        <w:docPartGallery w:val="Page Numbers (Bottom of Page)"/>
        <w:docPartUnique/>
      </w:docPartObj>
    </w:sdtPr>
    <w:sdtContent>
      <w:p w14:paraId="795DDE5D" w14:textId="7E8EC5D6" w:rsidR="005D530B" w:rsidRDefault="005D530B" w:rsidP="00B341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6885C08F" w14:textId="77777777" w:rsidR="002B232C" w:rsidRPr="005413C5" w:rsidRDefault="002B232C" w:rsidP="002B232C">
    <w:pPr>
      <w:tabs>
        <w:tab w:val="left" w:pos="7900"/>
      </w:tabs>
      <w:ind w:right="360"/>
      <w:rPr>
        <w:i/>
        <w:iCs/>
        <w:sz w:val="16"/>
        <w:szCs w:val="16"/>
      </w:rPr>
    </w:pPr>
    <w:r w:rsidRPr="005413C5">
      <w:rPr>
        <w:i/>
        <w:iCs/>
        <w:sz w:val="16"/>
        <w:szCs w:val="16"/>
      </w:rPr>
      <w:t>Holistic Integration as Convergent Innovation: Blended Shadow Puppetry, Gamelan, and Collaborative AI</w:t>
    </w:r>
    <w:r>
      <w:rPr>
        <w:i/>
        <w:iCs/>
        <w:sz w:val="16"/>
        <w:szCs w:val="16"/>
      </w:rPr>
      <w:tab/>
    </w:r>
  </w:p>
  <w:p w14:paraId="2E1FB258" w14:textId="5956FE12" w:rsidR="000F2F5B" w:rsidRDefault="000F2F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804C4" w14:textId="77777777" w:rsidR="00C232DC" w:rsidRDefault="00C232DC" w:rsidP="005413C5">
      <w:r>
        <w:separator/>
      </w:r>
    </w:p>
  </w:footnote>
  <w:footnote w:type="continuationSeparator" w:id="0">
    <w:p w14:paraId="100F838E" w14:textId="77777777" w:rsidR="00C232DC" w:rsidRDefault="00C232DC" w:rsidP="005413C5">
      <w:r>
        <w:continuationSeparator/>
      </w:r>
    </w:p>
  </w:footnote>
  <w:footnote w:id="1">
    <w:p w14:paraId="69B1DE65" w14:textId="77777777" w:rsidR="00AC0270" w:rsidRPr="00887990" w:rsidRDefault="00AC0270" w:rsidP="00887990">
      <w:pPr>
        <w:ind w:hanging="480"/>
        <w:rPr>
          <w:sz w:val="20"/>
          <w:szCs w:val="20"/>
        </w:rPr>
      </w:pPr>
      <w:r>
        <w:rPr>
          <w:rStyle w:val="FootnoteReference"/>
        </w:rPr>
        <w:footnoteRef/>
      </w:r>
      <w:r>
        <w:t xml:space="preserve"> </w:t>
      </w:r>
      <w:r w:rsidRPr="00887990">
        <w:rPr>
          <w:sz w:val="20"/>
          <w:szCs w:val="20"/>
        </w:rPr>
        <w:t xml:space="preserve">Vought, Russell. “M-25-34-NSTM-2-Fiscal-Year-FY-2027-Administration.” Whitehouse, 23 Sept. 2025, </w:t>
      </w:r>
      <w:hyperlink r:id="rId1" w:history="1">
        <w:r w:rsidRPr="00887990">
          <w:rPr>
            <w:rStyle w:val="Hyperlink"/>
            <w:sz w:val="20"/>
            <w:szCs w:val="20"/>
          </w:rPr>
          <w:t>https://www.whitehouse.gov/wp-content/uploads/2025/09/M-25-34-NSTM-2-Fiscal-Year-FY-2027-Administration-Research-and-Development-Budget-Priorities-and-Cross-Cutting-Actions.pdf</w:t>
        </w:r>
      </w:hyperlink>
      <w:r w:rsidRPr="00887990">
        <w:rPr>
          <w:sz w:val="20"/>
          <w:szCs w:val="20"/>
        </w:rPr>
        <w:t>.</w:t>
      </w:r>
    </w:p>
    <w:p w14:paraId="7148A9E3" w14:textId="67ADA5AD" w:rsidR="00AC0270" w:rsidRDefault="00AC027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9822" w14:textId="77777777" w:rsidR="00CE423B" w:rsidRDefault="00CE423B" w:rsidP="00CE423B">
    <w:pPr>
      <w:jc w:val="right"/>
      <w:rPr>
        <w:bCs/>
        <w:sz w:val="20"/>
        <w:szCs w:val="20"/>
      </w:rPr>
    </w:pPr>
    <w:r w:rsidRPr="005413C5">
      <w:rPr>
        <w:noProof/>
        <w:sz w:val="20"/>
        <w:szCs w:val="20"/>
      </w:rPr>
      <w:drawing>
        <wp:anchor distT="0" distB="0" distL="114300" distR="114300" simplePos="0" relativeHeight="251660288" behindDoc="0" locked="0" layoutInCell="1" allowOverlap="1" wp14:anchorId="435FE5A9" wp14:editId="50FA58D7">
          <wp:simplePos x="0" y="0"/>
          <wp:positionH relativeFrom="column">
            <wp:posOffset>26035</wp:posOffset>
          </wp:positionH>
          <wp:positionV relativeFrom="paragraph">
            <wp:posOffset>23495</wp:posOffset>
          </wp:positionV>
          <wp:extent cx="1637665" cy="411480"/>
          <wp:effectExtent l="0" t="0" r="0" b="0"/>
          <wp:wrapNone/>
          <wp:docPr id="14674065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411480"/>
                  </a:xfrm>
                  <a:prstGeom prst="rect">
                    <a:avLst/>
                  </a:prstGeom>
                  <a:noFill/>
                </pic:spPr>
              </pic:pic>
            </a:graphicData>
          </a:graphic>
          <wp14:sizeRelH relativeFrom="page">
            <wp14:pctWidth>0</wp14:pctWidth>
          </wp14:sizeRelH>
          <wp14:sizeRelV relativeFrom="page">
            <wp14:pctHeight>0</wp14:pctHeight>
          </wp14:sizeRelV>
        </wp:anchor>
      </w:drawing>
    </w:r>
    <w:r w:rsidRPr="005413C5">
      <w:rPr>
        <w:noProof/>
        <w:sz w:val="20"/>
        <w:szCs w:val="20"/>
      </w:rPr>
      <w:t xml:space="preserve">Interdisciplinary Research Grant </w:t>
    </w:r>
    <w:r w:rsidRPr="005413C5">
      <w:rPr>
        <w:bCs/>
        <w:sz w:val="20"/>
        <w:szCs w:val="20"/>
      </w:rPr>
      <w:t>2025</w:t>
    </w:r>
  </w:p>
  <w:p w14:paraId="5856E447" w14:textId="77777777" w:rsidR="00182C5C" w:rsidRPr="005413C5" w:rsidRDefault="00182C5C" w:rsidP="00CE423B">
    <w:pPr>
      <w:jc w:val="right"/>
      <w:rPr>
        <w:noProof/>
        <w:sz w:val="20"/>
        <w:szCs w:val="20"/>
      </w:rPr>
    </w:pPr>
  </w:p>
  <w:p w14:paraId="1F059088" w14:textId="27E758A3" w:rsidR="00934C79" w:rsidRPr="003D61FF" w:rsidRDefault="00CE423B" w:rsidP="00887990">
    <w:pPr>
      <w:pStyle w:val="Header"/>
      <w:tabs>
        <w:tab w:val="clear" w:pos="8640"/>
        <w:tab w:val="right" w:pos="9270"/>
      </w:tabs>
    </w:pPr>
    <w:r>
      <w:rPr>
        <w:sz w:val="20"/>
        <w:szCs w:val="20"/>
      </w:rPr>
      <w:tab/>
    </w:r>
    <w:r>
      <w:rPr>
        <w:sz w:val="20"/>
        <w:szCs w:val="20"/>
      </w:rPr>
      <w:tab/>
    </w:r>
    <w:r w:rsidRPr="005413C5">
      <w:rPr>
        <w:sz w:val="20"/>
        <w:szCs w:val="20"/>
      </w:rPr>
      <w:t>Smith, David 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7205" w14:textId="77777777" w:rsidR="000F2F5B" w:rsidRDefault="000F2F5B">
    <w:pPr>
      <w:pStyle w:val="Body"/>
      <w:widowControl w:val="0"/>
      <w:ind w:left="4500"/>
      <w:jc w:val="right"/>
      <w:rPr>
        <w:rFonts w:ascii="Calibri" w:eastAsia="Calibri" w:hAnsi="Calibri" w:cs="Calibri"/>
        <w:b/>
        <w:bCs/>
        <w:sz w:val="28"/>
        <w:szCs w:val="28"/>
      </w:rPr>
    </w:pPr>
    <w:r>
      <w:rPr>
        <w:noProof/>
      </w:rPr>
      <w:drawing>
        <wp:anchor distT="152400" distB="152400" distL="152400" distR="152400" simplePos="0" relativeHeight="251662336" behindDoc="1" locked="0" layoutInCell="1" allowOverlap="1" wp14:anchorId="0DA24CA2" wp14:editId="26628F49">
          <wp:simplePos x="0" y="0"/>
          <wp:positionH relativeFrom="page">
            <wp:posOffset>940435</wp:posOffset>
          </wp:positionH>
          <wp:positionV relativeFrom="page">
            <wp:posOffset>480695</wp:posOffset>
          </wp:positionV>
          <wp:extent cx="1637665" cy="411480"/>
          <wp:effectExtent l="0" t="0" r="0" b="0"/>
          <wp:wrapNone/>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1"/>
                  <a:stretch>
                    <a:fillRect/>
                  </a:stretch>
                </pic:blipFill>
                <pic:spPr>
                  <a:xfrm>
                    <a:off x="0" y="0"/>
                    <a:ext cx="1637665" cy="411480"/>
                  </a:xfrm>
                  <a:prstGeom prst="rect">
                    <a:avLst/>
                  </a:prstGeom>
                  <a:ln w="12700" cap="flat">
                    <a:noFill/>
                    <a:miter lim="400000"/>
                  </a:ln>
                  <a:effectLst/>
                </pic:spPr>
              </pic:pic>
            </a:graphicData>
          </a:graphic>
        </wp:anchor>
      </w:drawing>
    </w:r>
    <w:r>
      <w:rPr>
        <w:rFonts w:ascii="Calibri" w:hAnsi="Calibri"/>
        <w:b/>
        <w:bCs/>
        <w:sz w:val="28"/>
        <w:szCs w:val="28"/>
      </w:rPr>
      <w:t>Interdisciplinary Research Grant 2025</w:t>
    </w:r>
  </w:p>
  <w:p w14:paraId="5D584365" w14:textId="2148205B" w:rsidR="000F2F5B" w:rsidRDefault="005D530B" w:rsidP="00887990">
    <w:pPr>
      <w:pStyle w:val="Header"/>
      <w:jc w:val="right"/>
    </w:pPr>
    <w:r>
      <w:rPr>
        <w:rFonts w:ascii="Calibri" w:hAnsi="Calibri"/>
        <w:i/>
        <w:iCs/>
      </w:rPr>
      <w:t>Smith, David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F47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E4329E"/>
    <w:multiLevelType w:val="hybridMultilevel"/>
    <w:tmpl w:val="1F98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C4F53"/>
    <w:multiLevelType w:val="hybridMultilevel"/>
    <w:tmpl w:val="A19C80B2"/>
    <w:lvl w:ilvl="0" w:tplc="C15C755E">
      <w:start w:val="1"/>
      <w:numFmt w:val="upperRoman"/>
      <w:lvlText w:val="%1."/>
      <w:lvlJc w:val="left"/>
      <w:pPr>
        <w:ind w:left="1080" w:hanging="720"/>
      </w:pPr>
      <w:rPr>
        <w:rFonts w:ascii="Cambria" w:eastAsia="MS Mincho" w:hAnsi="Cambria"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22D61"/>
    <w:multiLevelType w:val="hybridMultilevel"/>
    <w:tmpl w:val="444689BA"/>
    <w:lvl w:ilvl="0" w:tplc="A8D80050">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8A7337"/>
    <w:multiLevelType w:val="hybridMultilevel"/>
    <w:tmpl w:val="8E5A7648"/>
    <w:lvl w:ilvl="0" w:tplc="09729FEA">
      <w:start w:val="1"/>
      <w:numFmt w:val="bullet"/>
      <w:lvlText w:val=""/>
      <w:lvlJc w:val="left"/>
      <w:pPr>
        <w:tabs>
          <w:tab w:val="num" w:pos="720"/>
        </w:tabs>
        <w:ind w:left="720" w:hanging="360"/>
      </w:pPr>
      <w:rPr>
        <w:rFonts w:ascii="Webdings" w:hAnsi="Web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eastAsia="Times New Roman"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eastAsia="Times New Roman"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175950"/>
    <w:multiLevelType w:val="hybridMultilevel"/>
    <w:tmpl w:val="03900778"/>
    <w:lvl w:ilvl="0" w:tplc="B1708EE8">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005E55"/>
    <w:multiLevelType w:val="hybridMultilevel"/>
    <w:tmpl w:val="D0888086"/>
    <w:lvl w:ilvl="0" w:tplc="09729FEA">
      <w:start w:val="1"/>
      <w:numFmt w:val="bullet"/>
      <w:lvlText w:val=""/>
      <w:lvlJc w:val="left"/>
      <w:pPr>
        <w:tabs>
          <w:tab w:val="num" w:pos="1080"/>
        </w:tabs>
        <w:ind w:left="1080" w:hanging="360"/>
      </w:pPr>
      <w:rPr>
        <w:rFonts w:ascii="Webdings" w:hAnsi="Webdings" w:hint="default"/>
        <w:color w:val="auto"/>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eastAsia="Times New Roman"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eastAsia="Times New Roman"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51551E0"/>
    <w:multiLevelType w:val="multilevel"/>
    <w:tmpl w:val="71F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B2630"/>
    <w:multiLevelType w:val="hybridMultilevel"/>
    <w:tmpl w:val="75EA0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7443D2"/>
    <w:multiLevelType w:val="multilevel"/>
    <w:tmpl w:val="1AC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E691C"/>
    <w:multiLevelType w:val="hybridMultilevel"/>
    <w:tmpl w:val="CA56E4E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67962"/>
    <w:multiLevelType w:val="multilevel"/>
    <w:tmpl w:val="D864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82AC9"/>
    <w:multiLevelType w:val="multilevel"/>
    <w:tmpl w:val="3FB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D0F39"/>
    <w:multiLevelType w:val="hybridMultilevel"/>
    <w:tmpl w:val="19F2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41062B"/>
    <w:multiLevelType w:val="multilevel"/>
    <w:tmpl w:val="896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525F6"/>
    <w:multiLevelType w:val="multilevel"/>
    <w:tmpl w:val="2B0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30B3E"/>
    <w:multiLevelType w:val="multilevel"/>
    <w:tmpl w:val="F9DE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D687D"/>
    <w:multiLevelType w:val="hybridMultilevel"/>
    <w:tmpl w:val="7430BEFC"/>
    <w:lvl w:ilvl="0" w:tplc="675C8F02">
      <w:start w:val="1"/>
      <w:numFmt w:val="upperRoman"/>
      <w:lvlText w:val="%1."/>
      <w:lvlJc w:val="left"/>
      <w:pPr>
        <w:ind w:left="720" w:hanging="720"/>
      </w:pPr>
      <w:rPr>
        <w:rFonts w:ascii="Cambria" w:eastAsia="MS Mincho" w:hAnsi="Cambria"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D764AED"/>
    <w:multiLevelType w:val="multilevel"/>
    <w:tmpl w:val="602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D2D1C"/>
    <w:multiLevelType w:val="multilevel"/>
    <w:tmpl w:val="9DB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566290">
    <w:abstractNumId w:val="17"/>
  </w:num>
  <w:num w:numId="2" w16cid:durableId="1799102458">
    <w:abstractNumId w:val="2"/>
  </w:num>
  <w:num w:numId="3" w16cid:durableId="1794790859">
    <w:abstractNumId w:val="3"/>
  </w:num>
  <w:num w:numId="4" w16cid:durableId="230697089">
    <w:abstractNumId w:val="5"/>
  </w:num>
  <w:num w:numId="5" w16cid:durableId="302470336">
    <w:abstractNumId w:val="4"/>
  </w:num>
  <w:num w:numId="6" w16cid:durableId="188764157">
    <w:abstractNumId w:val="6"/>
  </w:num>
  <w:num w:numId="7" w16cid:durableId="1749812664">
    <w:abstractNumId w:val="13"/>
  </w:num>
  <w:num w:numId="8" w16cid:durableId="19934962">
    <w:abstractNumId w:val="1"/>
  </w:num>
  <w:num w:numId="9" w16cid:durableId="807363122">
    <w:abstractNumId w:val="10"/>
  </w:num>
  <w:num w:numId="10" w16cid:durableId="1117219838">
    <w:abstractNumId w:val="0"/>
  </w:num>
  <w:num w:numId="11" w16cid:durableId="2083718702">
    <w:abstractNumId w:val="7"/>
  </w:num>
  <w:num w:numId="12" w16cid:durableId="555700044">
    <w:abstractNumId w:val="14"/>
  </w:num>
  <w:num w:numId="13" w16cid:durableId="95054246">
    <w:abstractNumId w:val="15"/>
  </w:num>
  <w:num w:numId="14" w16cid:durableId="986589878">
    <w:abstractNumId w:val="18"/>
  </w:num>
  <w:num w:numId="15" w16cid:durableId="1955284853">
    <w:abstractNumId w:val="11"/>
  </w:num>
  <w:num w:numId="16" w16cid:durableId="1576549650">
    <w:abstractNumId w:val="8"/>
  </w:num>
  <w:num w:numId="17" w16cid:durableId="528640808">
    <w:abstractNumId w:val="12"/>
  </w:num>
  <w:num w:numId="18" w16cid:durableId="688488309">
    <w:abstractNumId w:val="9"/>
  </w:num>
  <w:num w:numId="19" w16cid:durableId="1359548532">
    <w:abstractNumId w:val="19"/>
  </w:num>
  <w:num w:numId="20" w16cid:durableId="11889093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F7"/>
    <w:rsid w:val="00013D8B"/>
    <w:rsid w:val="00036BAF"/>
    <w:rsid w:val="000449AB"/>
    <w:rsid w:val="0004642D"/>
    <w:rsid w:val="00055A53"/>
    <w:rsid w:val="00055B98"/>
    <w:rsid w:val="00056935"/>
    <w:rsid w:val="00075A53"/>
    <w:rsid w:val="000A060F"/>
    <w:rsid w:val="000A14E0"/>
    <w:rsid w:val="000B6109"/>
    <w:rsid w:val="000C04E5"/>
    <w:rsid w:val="000C1A82"/>
    <w:rsid w:val="000E6C21"/>
    <w:rsid w:val="000F2F5B"/>
    <w:rsid w:val="00101606"/>
    <w:rsid w:val="00103239"/>
    <w:rsid w:val="00104DCF"/>
    <w:rsid w:val="00127BE4"/>
    <w:rsid w:val="001323A8"/>
    <w:rsid w:val="001371A9"/>
    <w:rsid w:val="00154F6A"/>
    <w:rsid w:val="00156743"/>
    <w:rsid w:val="00170ED3"/>
    <w:rsid w:val="00182C5C"/>
    <w:rsid w:val="001830EF"/>
    <w:rsid w:val="00183B0E"/>
    <w:rsid w:val="00197F25"/>
    <w:rsid w:val="001B13E9"/>
    <w:rsid w:val="001E2D9D"/>
    <w:rsid w:val="001E509E"/>
    <w:rsid w:val="00215401"/>
    <w:rsid w:val="00275D7A"/>
    <w:rsid w:val="00284354"/>
    <w:rsid w:val="00284E54"/>
    <w:rsid w:val="002932B0"/>
    <w:rsid w:val="002B0203"/>
    <w:rsid w:val="002B165B"/>
    <w:rsid w:val="002B232C"/>
    <w:rsid w:val="002C0287"/>
    <w:rsid w:val="002F1969"/>
    <w:rsid w:val="0030042B"/>
    <w:rsid w:val="00305D3E"/>
    <w:rsid w:val="00322231"/>
    <w:rsid w:val="00324A71"/>
    <w:rsid w:val="00354D71"/>
    <w:rsid w:val="003A5C1D"/>
    <w:rsid w:val="003A6251"/>
    <w:rsid w:val="003C1AAE"/>
    <w:rsid w:val="003D3959"/>
    <w:rsid w:val="003D4BAE"/>
    <w:rsid w:val="003D5BE7"/>
    <w:rsid w:val="003D61FF"/>
    <w:rsid w:val="003E70DC"/>
    <w:rsid w:val="00424A02"/>
    <w:rsid w:val="00461C9A"/>
    <w:rsid w:val="0046335C"/>
    <w:rsid w:val="0046517F"/>
    <w:rsid w:val="004846F7"/>
    <w:rsid w:val="00486D34"/>
    <w:rsid w:val="00491CC7"/>
    <w:rsid w:val="004A55D0"/>
    <w:rsid w:val="004D7DBF"/>
    <w:rsid w:val="004F3569"/>
    <w:rsid w:val="004F535D"/>
    <w:rsid w:val="004F7AEB"/>
    <w:rsid w:val="00514AE3"/>
    <w:rsid w:val="005157DA"/>
    <w:rsid w:val="00522480"/>
    <w:rsid w:val="005413C5"/>
    <w:rsid w:val="0054365A"/>
    <w:rsid w:val="0054583A"/>
    <w:rsid w:val="00565647"/>
    <w:rsid w:val="005770C1"/>
    <w:rsid w:val="00594892"/>
    <w:rsid w:val="005A4AE5"/>
    <w:rsid w:val="005C4E7D"/>
    <w:rsid w:val="005C543A"/>
    <w:rsid w:val="005D1513"/>
    <w:rsid w:val="005D530B"/>
    <w:rsid w:val="00613BC6"/>
    <w:rsid w:val="00641406"/>
    <w:rsid w:val="006505B4"/>
    <w:rsid w:val="00656B67"/>
    <w:rsid w:val="006A7559"/>
    <w:rsid w:val="006C3C26"/>
    <w:rsid w:val="006D2E63"/>
    <w:rsid w:val="006F6EE1"/>
    <w:rsid w:val="00715D17"/>
    <w:rsid w:val="00734B15"/>
    <w:rsid w:val="00745B8E"/>
    <w:rsid w:val="00750472"/>
    <w:rsid w:val="007634E3"/>
    <w:rsid w:val="00763520"/>
    <w:rsid w:val="00773257"/>
    <w:rsid w:val="00782177"/>
    <w:rsid w:val="007B7F6A"/>
    <w:rsid w:val="007C0048"/>
    <w:rsid w:val="007C4124"/>
    <w:rsid w:val="007C7F96"/>
    <w:rsid w:val="007D19E2"/>
    <w:rsid w:val="007D59D4"/>
    <w:rsid w:val="007E4F9D"/>
    <w:rsid w:val="007F0401"/>
    <w:rsid w:val="008274EC"/>
    <w:rsid w:val="00845B43"/>
    <w:rsid w:val="00851707"/>
    <w:rsid w:val="0085655E"/>
    <w:rsid w:val="00883283"/>
    <w:rsid w:val="00887990"/>
    <w:rsid w:val="00891991"/>
    <w:rsid w:val="008D14B9"/>
    <w:rsid w:val="008F4946"/>
    <w:rsid w:val="008F654D"/>
    <w:rsid w:val="00906604"/>
    <w:rsid w:val="0091624C"/>
    <w:rsid w:val="00917C01"/>
    <w:rsid w:val="00934C79"/>
    <w:rsid w:val="00943A6D"/>
    <w:rsid w:val="00944926"/>
    <w:rsid w:val="00946AF0"/>
    <w:rsid w:val="009714ED"/>
    <w:rsid w:val="00981C67"/>
    <w:rsid w:val="00990696"/>
    <w:rsid w:val="009B4080"/>
    <w:rsid w:val="009D4A45"/>
    <w:rsid w:val="009E156E"/>
    <w:rsid w:val="00A10152"/>
    <w:rsid w:val="00A24FCC"/>
    <w:rsid w:val="00A45BDF"/>
    <w:rsid w:val="00A50157"/>
    <w:rsid w:val="00A50F3E"/>
    <w:rsid w:val="00A53A4B"/>
    <w:rsid w:val="00A73B03"/>
    <w:rsid w:val="00A76E9B"/>
    <w:rsid w:val="00A815D4"/>
    <w:rsid w:val="00A817F0"/>
    <w:rsid w:val="00AA50EE"/>
    <w:rsid w:val="00AA7754"/>
    <w:rsid w:val="00AB3FAD"/>
    <w:rsid w:val="00AC0270"/>
    <w:rsid w:val="00AD1D66"/>
    <w:rsid w:val="00AF3578"/>
    <w:rsid w:val="00B017B5"/>
    <w:rsid w:val="00B2509B"/>
    <w:rsid w:val="00B3459A"/>
    <w:rsid w:val="00B40C9E"/>
    <w:rsid w:val="00B42536"/>
    <w:rsid w:val="00B55B1E"/>
    <w:rsid w:val="00B5676B"/>
    <w:rsid w:val="00B83191"/>
    <w:rsid w:val="00B96C29"/>
    <w:rsid w:val="00BE62F6"/>
    <w:rsid w:val="00BF18DB"/>
    <w:rsid w:val="00BF21F2"/>
    <w:rsid w:val="00C008DF"/>
    <w:rsid w:val="00C07FC3"/>
    <w:rsid w:val="00C11324"/>
    <w:rsid w:val="00C14116"/>
    <w:rsid w:val="00C232DC"/>
    <w:rsid w:val="00C24BDD"/>
    <w:rsid w:val="00C50579"/>
    <w:rsid w:val="00C63735"/>
    <w:rsid w:val="00C90A93"/>
    <w:rsid w:val="00C96A21"/>
    <w:rsid w:val="00CA0792"/>
    <w:rsid w:val="00CA154B"/>
    <w:rsid w:val="00CA62D1"/>
    <w:rsid w:val="00CC4CFC"/>
    <w:rsid w:val="00CD3394"/>
    <w:rsid w:val="00CD52A2"/>
    <w:rsid w:val="00CE423B"/>
    <w:rsid w:val="00CE691C"/>
    <w:rsid w:val="00D02ED0"/>
    <w:rsid w:val="00D347FD"/>
    <w:rsid w:val="00D512F6"/>
    <w:rsid w:val="00D80578"/>
    <w:rsid w:val="00DB5382"/>
    <w:rsid w:val="00DD0097"/>
    <w:rsid w:val="00DD727B"/>
    <w:rsid w:val="00E15264"/>
    <w:rsid w:val="00E1724B"/>
    <w:rsid w:val="00E17A3F"/>
    <w:rsid w:val="00E20B11"/>
    <w:rsid w:val="00E411C1"/>
    <w:rsid w:val="00E4417D"/>
    <w:rsid w:val="00E514C2"/>
    <w:rsid w:val="00E579CC"/>
    <w:rsid w:val="00E6358E"/>
    <w:rsid w:val="00E91F8A"/>
    <w:rsid w:val="00E9601E"/>
    <w:rsid w:val="00EA0AC5"/>
    <w:rsid w:val="00EA15E8"/>
    <w:rsid w:val="00EA3519"/>
    <w:rsid w:val="00EA679E"/>
    <w:rsid w:val="00EC099E"/>
    <w:rsid w:val="00EC7D99"/>
    <w:rsid w:val="00ED4BCB"/>
    <w:rsid w:val="00F134EA"/>
    <w:rsid w:val="00F14A08"/>
    <w:rsid w:val="00F21D1C"/>
    <w:rsid w:val="00F250B9"/>
    <w:rsid w:val="00F43606"/>
    <w:rsid w:val="00F47832"/>
    <w:rsid w:val="00F60BAC"/>
    <w:rsid w:val="00F618A4"/>
    <w:rsid w:val="00F6486E"/>
    <w:rsid w:val="00F77FE1"/>
    <w:rsid w:val="00F830DE"/>
    <w:rsid w:val="00F83BC3"/>
    <w:rsid w:val="00FB1785"/>
    <w:rsid w:val="00FD0075"/>
    <w:rsid w:val="00FD0AD2"/>
    <w:rsid w:val="00FD3BFF"/>
    <w:rsid w:val="00FD77BA"/>
    <w:rsid w:val="00FE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515B0"/>
  <w14:defaultImageDpi w14:val="330"/>
  <w15:chartTrackingRefBased/>
  <w15:docId w15:val="{3A796287-4BD7-7C4B-A9FA-6C675DDA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BDF"/>
    <w:rPr>
      <w:rFonts w:ascii="Times New Roman" w:eastAsia="Times New Roman" w:hAnsi="Times New Roman"/>
      <w:sz w:val="24"/>
      <w:szCs w:val="24"/>
    </w:rPr>
  </w:style>
  <w:style w:type="paragraph" w:styleId="Heading1">
    <w:name w:val="heading 1"/>
    <w:basedOn w:val="Normal"/>
    <w:next w:val="Normal"/>
    <w:link w:val="Heading1Char"/>
    <w:uiPriority w:val="9"/>
    <w:qFormat/>
    <w:rsid w:val="007D59D4"/>
    <w:pPr>
      <w:keepNext/>
      <w:keepLines/>
      <w:spacing w:before="240"/>
      <w:jc w:val="center"/>
      <w:outlineLvl w:val="0"/>
    </w:pPr>
    <w:rPr>
      <w:rFonts w:ascii="Calibri" w:eastAsiaTheme="majorEastAsia" w:hAnsi="Calibri" w:cs="Calibri"/>
      <w:b/>
      <w:bCs/>
      <w:color w:val="000000" w:themeColor="text1"/>
      <w:sz w:val="40"/>
      <w:szCs w:val="40"/>
    </w:rPr>
  </w:style>
  <w:style w:type="paragraph" w:styleId="Heading2">
    <w:name w:val="heading 2"/>
    <w:basedOn w:val="Normal"/>
    <w:link w:val="Heading2Char"/>
    <w:uiPriority w:val="9"/>
    <w:qFormat/>
    <w:rsid w:val="005413C5"/>
    <w:pPr>
      <w:spacing w:before="180" w:after="180"/>
      <w:outlineLvl w:val="1"/>
    </w:pPr>
    <w:rPr>
      <w:b/>
      <w:bCs/>
      <w:sz w:val="32"/>
      <w:szCs w:val="32"/>
    </w:rPr>
  </w:style>
  <w:style w:type="paragraph" w:styleId="Heading3">
    <w:name w:val="heading 3"/>
    <w:basedOn w:val="Normal"/>
    <w:link w:val="Heading3Char"/>
    <w:uiPriority w:val="9"/>
    <w:qFormat/>
    <w:rsid w:val="005413C5"/>
    <w:pPr>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846F7"/>
    <w:pPr>
      <w:tabs>
        <w:tab w:val="center" w:pos="4320"/>
        <w:tab w:val="right" w:pos="8640"/>
      </w:tabs>
    </w:pPr>
  </w:style>
  <w:style w:type="character" w:customStyle="1" w:styleId="HeaderChar">
    <w:name w:val="Header Char"/>
    <w:basedOn w:val="DefaultParagraphFont"/>
    <w:link w:val="Header"/>
    <w:uiPriority w:val="99"/>
    <w:rsid w:val="004846F7"/>
  </w:style>
  <w:style w:type="paragraph" w:styleId="Footer">
    <w:name w:val="footer"/>
    <w:basedOn w:val="Normal"/>
    <w:link w:val="FooterChar"/>
    <w:unhideWhenUsed/>
    <w:rsid w:val="004846F7"/>
    <w:pPr>
      <w:tabs>
        <w:tab w:val="center" w:pos="4320"/>
        <w:tab w:val="right" w:pos="8640"/>
      </w:tabs>
    </w:pPr>
  </w:style>
  <w:style w:type="character" w:customStyle="1" w:styleId="FooterChar">
    <w:name w:val="Footer Char"/>
    <w:basedOn w:val="DefaultParagraphFont"/>
    <w:link w:val="Footer"/>
    <w:uiPriority w:val="99"/>
    <w:rsid w:val="004846F7"/>
  </w:style>
  <w:style w:type="paragraph" w:styleId="BalloonText">
    <w:name w:val="Balloon Text"/>
    <w:basedOn w:val="Normal"/>
    <w:link w:val="BalloonTextChar"/>
    <w:uiPriority w:val="99"/>
    <w:semiHidden/>
    <w:unhideWhenUsed/>
    <w:rsid w:val="004846F7"/>
    <w:rPr>
      <w:rFonts w:ascii="Lucida Grande" w:hAnsi="Lucida Grande" w:cs="Lucida Grande"/>
      <w:sz w:val="18"/>
      <w:szCs w:val="18"/>
    </w:rPr>
  </w:style>
  <w:style w:type="character" w:customStyle="1" w:styleId="BalloonTextChar">
    <w:name w:val="Balloon Text Char"/>
    <w:link w:val="BalloonText"/>
    <w:uiPriority w:val="99"/>
    <w:semiHidden/>
    <w:rsid w:val="004846F7"/>
    <w:rPr>
      <w:rFonts w:ascii="Lucida Grande" w:hAnsi="Lucida Grande" w:cs="Lucida Grande"/>
      <w:sz w:val="18"/>
      <w:szCs w:val="18"/>
    </w:rPr>
  </w:style>
  <w:style w:type="paragraph" w:customStyle="1" w:styleId="ColorfulList-Accent11">
    <w:name w:val="Colorful List - Accent 11"/>
    <w:basedOn w:val="Normal"/>
    <w:uiPriority w:val="34"/>
    <w:qFormat/>
    <w:rsid w:val="004846F7"/>
    <w:pPr>
      <w:ind w:left="720"/>
      <w:contextualSpacing/>
    </w:pPr>
  </w:style>
  <w:style w:type="paragraph" w:customStyle="1" w:styleId="Default">
    <w:name w:val="Default"/>
    <w:rsid w:val="00F21D1C"/>
    <w:pPr>
      <w:widowControl w:val="0"/>
      <w:autoSpaceDE w:val="0"/>
      <w:autoSpaceDN w:val="0"/>
      <w:adjustRightInd w:val="0"/>
    </w:pPr>
    <w:rPr>
      <w:rFonts w:ascii="Times New Roman" w:eastAsia="Times New Roman" w:hAnsi="Times New Roman"/>
      <w:color w:val="000000"/>
      <w:sz w:val="24"/>
      <w:szCs w:val="24"/>
    </w:rPr>
  </w:style>
  <w:style w:type="paragraph" w:styleId="NoSpacing">
    <w:name w:val="No Spacing"/>
    <w:qFormat/>
    <w:rsid w:val="00F21D1C"/>
    <w:pPr>
      <w:widowControl w:val="0"/>
      <w:autoSpaceDE w:val="0"/>
      <w:autoSpaceDN w:val="0"/>
      <w:adjustRightInd w:val="0"/>
    </w:pPr>
    <w:rPr>
      <w:rFonts w:ascii="Times New Roman" w:eastAsia="Times New Roman" w:hAnsi="Times New Roman"/>
      <w:sz w:val="24"/>
      <w:szCs w:val="24"/>
    </w:rPr>
  </w:style>
  <w:style w:type="paragraph" w:styleId="ListParagraph">
    <w:name w:val="List Paragraph"/>
    <w:basedOn w:val="Normal"/>
    <w:uiPriority w:val="34"/>
    <w:qFormat/>
    <w:rsid w:val="0085655E"/>
    <w:pPr>
      <w:ind w:left="720"/>
      <w:contextualSpacing/>
    </w:pPr>
    <w:rPr>
      <w:sz w:val="20"/>
      <w:szCs w:val="20"/>
    </w:rPr>
  </w:style>
  <w:style w:type="character" w:customStyle="1" w:styleId="normaltextrun">
    <w:name w:val="normaltextrun"/>
    <w:basedOn w:val="DefaultParagraphFont"/>
    <w:rsid w:val="000C1A82"/>
  </w:style>
  <w:style w:type="character" w:styleId="PageNumber">
    <w:name w:val="page number"/>
    <w:basedOn w:val="DefaultParagraphFont"/>
    <w:uiPriority w:val="99"/>
    <w:semiHidden/>
    <w:unhideWhenUsed/>
    <w:rsid w:val="001323A8"/>
  </w:style>
  <w:style w:type="paragraph" w:styleId="Revision">
    <w:name w:val="Revision"/>
    <w:hidden/>
    <w:uiPriority w:val="71"/>
    <w:rsid w:val="003D5BE7"/>
    <w:rPr>
      <w:sz w:val="24"/>
      <w:szCs w:val="24"/>
    </w:rPr>
  </w:style>
  <w:style w:type="paragraph" w:styleId="NormalWeb">
    <w:name w:val="Normal (Web)"/>
    <w:basedOn w:val="Normal"/>
    <w:uiPriority w:val="99"/>
    <w:unhideWhenUsed/>
    <w:rsid w:val="00A73B03"/>
    <w:pPr>
      <w:spacing w:before="100" w:beforeAutospacing="1" w:after="100" w:afterAutospacing="1"/>
    </w:pPr>
  </w:style>
  <w:style w:type="paragraph" w:customStyle="1" w:styleId="Compact">
    <w:name w:val="Compact"/>
    <w:basedOn w:val="BodyText"/>
    <w:qFormat/>
    <w:rsid w:val="00C008DF"/>
    <w:pPr>
      <w:spacing w:before="36" w:after="36"/>
    </w:pPr>
    <w:rPr>
      <w:rFonts w:asciiTheme="minorHAnsi" w:eastAsiaTheme="minorHAnsi" w:hAnsiTheme="minorHAnsi" w:cstheme="minorBidi"/>
    </w:rPr>
  </w:style>
  <w:style w:type="paragraph" w:styleId="BodyText">
    <w:name w:val="Body Text"/>
    <w:basedOn w:val="Normal"/>
    <w:link w:val="BodyTextChar"/>
    <w:uiPriority w:val="99"/>
    <w:semiHidden/>
    <w:unhideWhenUsed/>
    <w:rsid w:val="00C008DF"/>
    <w:pPr>
      <w:spacing w:after="120"/>
    </w:pPr>
  </w:style>
  <w:style w:type="character" w:customStyle="1" w:styleId="BodyTextChar">
    <w:name w:val="Body Text Char"/>
    <w:basedOn w:val="DefaultParagraphFont"/>
    <w:link w:val="BodyText"/>
    <w:uiPriority w:val="99"/>
    <w:semiHidden/>
    <w:rsid w:val="00C008DF"/>
    <w:rPr>
      <w:sz w:val="24"/>
      <w:szCs w:val="24"/>
    </w:rPr>
  </w:style>
  <w:style w:type="character" w:styleId="Emphasis">
    <w:name w:val="Emphasis"/>
    <w:basedOn w:val="DefaultParagraphFont"/>
    <w:uiPriority w:val="20"/>
    <w:qFormat/>
    <w:rsid w:val="00C07FC3"/>
    <w:rPr>
      <w:i/>
      <w:iCs/>
    </w:rPr>
  </w:style>
  <w:style w:type="character" w:customStyle="1" w:styleId="Heading2Char">
    <w:name w:val="Heading 2 Char"/>
    <w:basedOn w:val="DefaultParagraphFont"/>
    <w:link w:val="Heading2"/>
    <w:uiPriority w:val="9"/>
    <w:rsid w:val="005413C5"/>
    <w:rPr>
      <w:rFonts w:ascii="Arial" w:eastAsia="Times New Roman" w:hAnsi="Arial" w:cs="Arial"/>
      <w:b/>
      <w:bCs/>
      <w:color w:val="000000"/>
      <w:sz w:val="32"/>
      <w:szCs w:val="32"/>
    </w:rPr>
  </w:style>
  <w:style w:type="character" w:customStyle="1" w:styleId="Heading3Char">
    <w:name w:val="Heading 3 Char"/>
    <w:basedOn w:val="DefaultParagraphFont"/>
    <w:link w:val="Heading3"/>
    <w:uiPriority w:val="9"/>
    <w:rsid w:val="005413C5"/>
    <w:rPr>
      <w:rFonts w:ascii="Arial" w:eastAsia="Times New Roman" w:hAnsi="Arial" w:cs="Arial"/>
      <w:b/>
      <w:bCs/>
      <w:color w:val="000000"/>
      <w:sz w:val="27"/>
      <w:szCs w:val="27"/>
    </w:rPr>
  </w:style>
  <w:style w:type="character" w:customStyle="1" w:styleId="Heading1Char">
    <w:name w:val="Heading 1 Char"/>
    <w:basedOn w:val="DefaultParagraphFont"/>
    <w:link w:val="Heading1"/>
    <w:uiPriority w:val="9"/>
    <w:rsid w:val="007D59D4"/>
    <w:rPr>
      <w:rFonts w:ascii="Calibri" w:eastAsiaTheme="majorEastAsia" w:hAnsi="Calibri" w:cs="Calibri"/>
      <w:b/>
      <w:bCs/>
      <w:color w:val="000000" w:themeColor="text1"/>
      <w:sz w:val="40"/>
      <w:szCs w:val="40"/>
    </w:rPr>
  </w:style>
  <w:style w:type="character" w:styleId="Strong">
    <w:name w:val="Strong"/>
    <w:basedOn w:val="DefaultParagraphFont"/>
    <w:uiPriority w:val="22"/>
    <w:qFormat/>
    <w:rsid w:val="00C50579"/>
    <w:rPr>
      <w:b/>
      <w:bCs/>
    </w:rPr>
  </w:style>
  <w:style w:type="character" w:styleId="Hyperlink">
    <w:name w:val="Hyperlink"/>
    <w:basedOn w:val="DefaultParagraphFont"/>
    <w:uiPriority w:val="99"/>
    <w:unhideWhenUsed/>
    <w:rsid w:val="001B13E9"/>
    <w:rPr>
      <w:color w:val="0000FF"/>
      <w:u w:val="single"/>
    </w:rPr>
  </w:style>
  <w:style w:type="paragraph" w:customStyle="1" w:styleId="Body">
    <w:name w:val="Body"/>
    <w:rsid w:val="000F2F5B"/>
    <w:pPr>
      <w:pBdr>
        <w:top w:val="nil"/>
        <w:left w:val="nil"/>
        <w:bottom w:val="nil"/>
        <w:right w:val="nil"/>
        <w:between w:val="nil"/>
        <w:bar w:val="nil"/>
      </w:pBdr>
    </w:pPr>
    <w:rPr>
      <w:rFonts w:eastAsia="Arial Unicode MS" w:cs="Arial Unicode MS"/>
      <w:color w:val="000000"/>
      <w:sz w:val="24"/>
      <w:szCs w:val="24"/>
      <w:u w:color="000000"/>
      <w:bdr w:val="nil"/>
      <w14:textOutline w14:w="0" w14:cap="flat" w14:cmpd="sng" w14:algn="ctr">
        <w14:noFill/>
        <w14:prstDash w14:val="solid"/>
        <w14:bevel/>
      </w14:textOutline>
    </w:rPr>
  </w:style>
  <w:style w:type="character" w:customStyle="1" w:styleId="None">
    <w:name w:val="None"/>
    <w:rsid w:val="000F2F5B"/>
  </w:style>
  <w:style w:type="character" w:customStyle="1" w:styleId="Hyperlink0">
    <w:name w:val="Hyperlink.0"/>
    <w:basedOn w:val="None"/>
    <w:rsid w:val="000F2F5B"/>
    <w:rPr>
      <w:outline w:val="0"/>
      <w:color w:val="3366CC"/>
      <w:u w:val="single" w:color="3366CC"/>
      <w:lang w:val="en-US"/>
    </w:rPr>
  </w:style>
  <w:style w:type="character" w:customStyle="1" w:styleId="Hyperlink1">
    <w:name w:val="Hyperlink.1"/>
    <w:basedOn w:val="None"/>
    <w:rsid w:val="000F2F5B"/>
    <w:rPr>
      <w:outline w:val="0"/>
      <w:color w:val="3366CC"/>
      <w:sz w:val="22"/>
      <w:szCs w:val="22"/>
      <w:u w:val="single" w:color="3366CC"/>
    </w:rPr>
  </w:style>
  <w:style w:type="character" w:styleId="UnresolvedMention">
    <w:name w:val="Unresolved Mention"/>
    <w:basedOn w:val="DefaultParagraphFont"/>
    <w:uiPriority w:val="99"/>
    <w:semiHidden/>
    <w:unhideWhenUsed/>
    <w:rsid w:val="00F47832"/>
    <w:rPr>
      <w:color w:val="605E5C"/>
      <w:shd w:val="clear" w:color="auto" w:fill="E1DFDD"/>
    </w:rPr>
  </w:style>
  <w:style w:type="paragraph" w:styleId="BodyTextIndent">
    <w:name w:val="Body Text Indent"/>
    <w:basedOn w:val="Normal"/>
    <w:link w:val="BodyTextIndentChar"/>
    <w:uiPriority w:val="99"/>
    <w:semiHidden/>
    <w:unhideWhenUsed/>
    <w:rsid w:val="00DD727B"/>
    <w:pPr>
      <w:spacing w:after="120"/>
      <w:ind w:left="360"/>
    </w:pPr>
  </w:style>
  <w:style w:type="character" w:customStyle="1" w:styleId="BodyTextIndentChar">
    <w:name w:val="Body Text Indent Char"/>
    <w:basedOn w:val="DefaultParagraphFont"/>
    <w:link w:val="BodyTextIndent"/>
    <w:uiPriority w:val="99"/>
    <w:semiHidden/>
    <w:rsid w:val="00DD727B"/>
    <w:rPr>
      <w:rFonts w:ascii="Arial" w:eastAsia="Times New Roman" w:hAnsi="Arial" w:cs="Arial"/>
      <w:color w:val="000000"/>
      <w:sz w:val="24"/>
      <w:szCs w:val="24"/>
    </w:rPr>
  </w:style>
  <w:style w:type="character" w:styleId="FollowedHyperlink">
    <w:name w:val="FollowedHyperlink"/>
    <w:basedOn w:val="DefaultParagraphFont"/>
    <w:uiPriority w:val="99"/>
    <w:semiHidden/>
    <w:unhideWhenUsed/>
    <w:rsid w:val="005D1513"/>
    <w:rPr>
      <w:color w:val="96607D" w:themeColor="followedHyperlink"/>
      <w:u w:val="single"/>
    </w:rPr>
  </w:style>
  <w:style w:type="paragraph" w:styleId="FootnoteText">
    <w:name w:val="footnote text"/>
    <w:basedOn w:val="Normal"/>
    <w:link w:val="FootnoteTextChar"/>
    <w:uiPriority w:val="99"/>
    <w:semiHidden/>
    <w:unhideWhenUsed/>
    <w:rsid w:val="00AC0270"/>
    <w:rPr>
      <w:sz w:val="20"/>
      <w:szCs w:val="20"/>
    </w:rPr>
  </w:style>
  <w:style w:type="character" w:customStyle="1" w:styleId="FootnoteTextChar">
    <w:name w:val="Footnote Text Char"/>
    <w:basedOn w:val="DefaultParagraphFont"/>
    <w:link w:val="FootnoteText"/>
    <w:uiPriority w:val="99"/>
    <w:semiHidden/>
    <w:rsid w:val="00AC0270"/>
    <w:rPr>
      <w:rFonts w:ascii="Times New Roman" w:eastAsia="Times New Roman" w:hAnsi="Times New Roman"/>
    </w:rPr>
  </w:style>
  <w:style w:type="character" w:styleId="FootnoteReference">
    <w:name w:val="footnote reference"/>
    <w:basedOn w:val="DefaultParagraphFont"/>
    <w:uiPriority w:val="99"/>
    <w:semiHidden/>
    <w:unhideWhenUsed/>
    <w:rsid w:val="00AC02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sites.google.com/view/chi-citytech/home" TargetMode="External"/><Relationship Id="rId18" Type="http://schemas.openxmlformats.org/officeDocument/2006/relationships/hyperlink" Target="https://www.youtube.com/watch?v=7HGy2ncM010" TargetMode="External"/><Relationship Id="rId26" Type="http://schemas.openxmlformats.org/officeDocument/2006/relationships/hyperlink" Target="https://openlab.citytech.cuny.edu/wayang2024/" TargetMode="External"/><Relationship Id="rId39" Type="http://schemas.openxmlformats.org/officeDocument/2006/relationships/hyperlink" Target="https://academicworks.cuny.edu/ny_oers/77" TargetMode="External"/><Relationship Id="rId21" Type="http://schemas.openxmlformats.org/officeDocument/2006/relationships/hyperlink" Target="https://www.citytech.cuny.edu/humanities/news-events.aspx?id=1704" TargetMode="External"/><Relationship Id="rId34" Type="http://schemas.openxmlformats.org/officeDocument/2006/relationships/header" Target="header1.xml"/><Relationship Id="rId42" Type="http://schemas.openxmlformats.org/officeDocument/2006/relationships/hyperlink" Target="https://academicworks.cuny.edu/ny_pubs/1239" TargetMode="External"/><Relationship Id="rId47" Type="http://schemas.openxmlformats.org/officeDocument/2006/relationships/hyperlink" Target="https://www.citytech.cuny.edu/humanities/news-events.aspx?id=1705" TargetMode="External"/><Relationship Id="rId50" Type="http://schemas.openxmlformats.org/officeDocument/2006/relationships/header" Target="header2.xml"/><Relationship Id="rId55" Type="http://schemas.openxmlformats.org/officeDocument/2006/relationships/hyperlink" Target="https://arcg.is/1KHqCP"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unesco.org/en/articles/gamelan-another-indonesian-tradition-unesco-representative-list-intangible-cultural-heritage" TargetMode="External"/><Relationship Id="rId29" Type="http://schemas.openxmlformats.org/officeDocument/2006/relationships/hyperlink" Target="https://www.qc.cuny.edu/academics/music/michael-lipsey/" TargetMode="External"/><Relationship Id="rId11" Type="http://schemas.openxmlformats.org/officeDocument/2006/relationships/hyperlink" Target="https://dl.acm.org/doi/10.1145/2593968.2593972" TargetMode="External"/><Relationship Id="rId24" Type="http://schemas.openxmlformats.org/officeDocument/2006/relationships/hyperlink" Target="http://www.gamelanys.com/" TargetMode="External"/><Relationship Id="rId32" Type="http://schemas.openxmlformats.org/officeDocument/2006/relationships/hyperlink" Target="https://doi.org/10.26555/ijain.v9i2.1031" TargetMode="External"/><Relationship Id="rId37" Type="http://schemas.openxmlformats.org/officeDocument/2006/relationships/hyperlink" Target="mailto:dsmith@citytech.cuny.edu" TargetMode="External"/><Relationship Id="rId40" Type="http://schemas.openxmlformats.org/officeDocument/2006/relationships/hyperlink" Target="https://events.govtech.com/CUNY-IT-Conference-2023.html" TargetMode="External"/><Relationship Id="rId45" Type="http://schemas.openxmlformats.org/officeDocument/2006/relationships/hyperlink" Target="https://www.citytech.cuny.edu/humanities/news-events.aspx?id=1689" TargetMode="External"/><Relationship Id="rId53" Type="http://schemas.openxmlformats.org/officeDocument/2006/relationships/hyperlink" Target="https://www.atlasobscura.com/articles/podcast-robot-saints" TargetMode="External"/><Relationship Id="rId5" Type="http://schemas.openxmlformats.org/officeDocument/2006/relationships/styles" Target="styles.xml"/><Relationship Id="rId19" Type="http://schemas.openxmlformats.org/officeDocument/2006/relationships/hyperlink" Target="https://www.tabletmag.com/sections/arts-letters/articles/american-politics-shadow-puppetr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cademicworks.cuny.edu/ny_pubs/1239" TargetMode="External"/><Relationship Id="rId22" Type="http://schemas.openxmlformats.org/officeDocument/2006/relationships/hyperlink" Target="https://www.citytech.cuny.edu/humanities/news-events.aspx?id=1689" TargetMode="External"/><Relationship Id="rId27" Type="http://schemas.openxmlformats.org/officeDocument/2006/relationships/hyperlink" Target="https://www.citytech.cuny.edu/humanities/news-events.aspx?id=1705" TargetMode="External"/><Relationship Id="rId30" Type="http://schemas.openxmlformats.org/officeDocument/2006/relationships/hyperlink" Target="https://impactsoundworks.com/product/javanese-gamelan/" TargetMode="External"/><Relationship Id="rId35" Type="http://schemas.openxmlformats.org/officeDocument/2006/relationships/footer" Target="footer1.xml"/><Relationship Id="rId43" Type="http://schemas.openxmlformats.org/officeDocument/2006/relationships/hyperlink" Target="mailto:adelilkan@citytech.cuny.edu" TargetMode="External"/><Relationship Id="rId48" Type="http://schemas.openxmlformats.org/officeDocument/2006/relationships/hyperlink" Target="https://www.citytech.cuny.edu/humanities/news-events.aspx?id=1706"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https://academicworks.cuny.edu/ny_oers/77" TargetMode="External"/><Relationship Id="rId17" Type="http://schemas.openxmlformats.org/officeDocument/2006/relationships/hyperlink" Target="https://folklife.si.edu/magazine/javanese-wayang-kulit-contemporary-shadow-puppetry" TargetMode="External"/><Relationship Id="rId25" Type="http://schemas.openxmlformats.org/officeDocument/2006/relationships/hyperlink" Target="https://www.citytech.cuny.edu/humanities/news-events.aspx?id=1980" TargetMode="External"/><Relationship Id="rId33" Type="http://schemas.openxmlformats.org/officeDocument/2006/relationships/hyperlink" Target="https://github.com/regosen/gamelan_sequencer" TargetMode="External"/><Relationship Id="rId38" Type="http://schemas.openxmlformats.org/officeDocument/2006/relationships/hyperlink" Target="https://openlab.citytech.cuny.edu/13dl/" TargetMode="External"/><Relationship Id="rId46" Type="http://schemas.openxmlformats.org/officeDocument/2006/relationships/hyperlink" Target="https://www.citytech.cuny.edu/humanities/news-events.aspx?id=1704" TargetMode="External"/><Relationship Id="rId20" Type="http://schemas.openxmlformats.org/officeDocument/2006/relationships/hyperlink" Target="https://ich.unesco.org/en/RL/wayang-puppet-theatre-00063" TargetMode="External"/><Relationship Id="rId41" Type="http://schemas.openxmlformats.org/officeDocument/2006/relationships/hyperlink" Target="https://www.modul.ac.at/research/research-portal" TargetMode="External"/><Relationship Id="rId54" Type="http://schemas.openxmlformats.org/officeDocument/2006/relationships/hyperlink" Target="https://themrds.org/award/2024-bevington-award-best-new-book"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europarl.europa.eu/topics/en/article/20230601STO93804/eu-ai-act-first-regulation-on-artificial-intelligence" TargetMode="External"/><Relationship Id="rId23" Type="http://schemas.openxmlformats.org/officeDocument/2006/relationships/hyperlink" Target="https://sites.google.com/view/citytech-ccsd/home" TargetMode="External"/><Relationship Id="rId28" Type="http://schemas.openxmlformats.org/officeDocument/2006/relationships/hyperlink" Target="https://pirjournal.commons.gc.cuny.edu/2023/10/03/revitalizing-wayang-puppetry-through-creative-lighting/" TargetMode="External"/><Relationship Id="rId36" Type="http://schemas.openxmlformats.org/officeDocument/2006/relationships/footer" Target="footer2.xml"/><Relationship Id="rId49" Type="http://schemas.openxmlformats.org/officeDocument/2006/relationships/hyperlink" Target="mailto:mlipsey@qc.cuny.edu" TargetMode="External"/><Relationship Id="rId57" Type="http://schemas.openxmlformats.org/officeDocument/2006/relationships/theme" Target="theme/theme1.xml"/><Relationship Id="rId10" Type="http://schemas.openxmlformats.org/officeDocument/2006/relationships/hyperlink" Target="https://sites.google.com/view/balancedblendedspace/home" TargetMode="External"/><Relationship Id="rId31" Type="http://schemas.openxmlformats.org/officeDocument/2006/relationships/hyperlink" Target="https://doi.org/10.48550/arXiv.2409.03713" TargetMode="External"/><Relationship Id="rId44" Type="http://schemas.openxmlformats.org/officeDocument/2006/relationships/hyperlink" Target="https://www.citytech.cuny.edu/humanities/news-events.aspx?id=1970" TargetMode="External"/><Relationship Id="rId52" Type="http://schemas.openxmlformats.org/officeDocument/2006/relationships/hyperlink" Target="https://themrds.org/award/2024-bevington-award-best-new-boo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wp-content/uploads/2025/09/M-25-34-NSTM-2-Fiscal-Year-FY-2027-Administration-Research-and-Development-Budget-Priorities-and-Cross-Cutting-Action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A8D7BB2C9D3C4EB3B93F71853F4997" ma:contentTypeVersion="19" ma:contentTypeDescription="Create a new document." ma:contentTypeScope="" ma:versionID="3d40c2488b8c174539b138088d0646ab">
  <xsd:schema xmlns:xsd="http://www.w3.org/2001/XMLSchema" xmlns:xs="http://www.w3.org/2001/XMLSchema" xmlns:p="http://schemas.microsoft.com/office/2006/metadata/properties" xmlns:ns1="http://schemas.microsoft.com/sharepoint/v3" xmlns:ns2="648113be-2739-499f-8dbe-463f570e9749" xmlns:ns3="84cae90a-68de-4109-a9d1-4623fafb2a2b" targetNamespace="http://schemas.microsoft.com/office/2006/metadata/properties" ma:root="true" ma:fieldsID="ce23a8486cc34274f38af1d8327784a8" ns1:_="" ns2:_="" ns3:_="">
    <xsd:import namespace="http://schemas.microsoft.com/sharepoint/v3"/>
    <xsd:import namespace="648113be-2739-499f-8dbe-463f570e9749"/>
    <xsd:import namespace="84cae90a-68de-4109-a9d1-4623fafb2a2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8113be-2739-499f-8dbe-463f570e9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2597c87-0a2f-4bcb-98aa-a355c72904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cae90a-68de-4109-a9d1-4623fafb2a2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3477f5-3776-4477-a818-eae992acdfb4}" ma:internalName="TaxCatchAll" ma:showField="CatchAllData" ma:web="84cae90a-68de-4109-a9d1-4623fafb2a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79A638-E2EE-4497-99C4-BAEE591F0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8113be-2739-499f-8dbe-463f570e9749"/>
    <ds:schemaRef ds:uri="84cae90a-68de-4109-a9d1-4623fafb2a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F52C3-593A-472C-B9BA-D28B4B9656DB}">
  <ds:schemaRefs>
    <ds:schemaRef ds:uri="http://schemas.openxmlformats.org/officeDocument/2006/bibliography"/>
  </ds:schemaRefs>
</ds:datastoreItem>
</file>

<file path=customXml/itemProps3.xml><?xml version="1.0" encoding="utf-8"?>
<ds:datastoreItem xmlns:ds="http://schemas.openxmlformats.org/officeDocument/2006/customXml" ds:itemID="{A86689CE-5DA4-411C-A216-C59944317A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24</Pages>
  <Words>8330</Words>
  <Characters>47487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55706</CharactersWithSpaces>
  <SharedDoc>false</SharedDoc>
  <HLinks>
    <vt:vector size="6" baseType="variant">
      <vt:variant>
        <vt:i4>5505090</vt:i4>
      </vt:variant>
      <vt:variant>
        <vt:i4>48</vt:i4>
      </vt:variant>
      <vt:variant>
        <vt:i4>0</vt:i4>
      </vt:variant>
      <vt:variant>
        <vt:i4>5</vt:i4>
      </vt:variant>
      <vt:variant>
        <vt:lpwstr>https://www.ncbi.nlm.nih.gov/sciencv/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Close</dc:creator>
  <cp:keywords/>
  <dc:description/>
  <cp:lastModifiedBy>David Smith</cp:lastModifiedBy>
  <cp:revision>31</cp:revision>
  <cp:lastPrinted>2025-10-06T12:04:00Z</cp:lastPrinted>
  <dcterms:created xsi:type="dcterms:W3CDTF">2025-10-05T15:07:00Z</dcterms:created>
  <dcterms:modified xsi:type="dcterms:W3CDTF">2025-10-06T12:19:00Z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_UnifiedCompliancePolicyUIAction">
    <vt:lpwstr/>
  </property>
  <property fmtid="{D5CDD505-2E9C-101B-9397-08002B2CF9AE}" pid="3" name="TaxCatchAll">
    <vt:lpwstr/>
  </property>
  <property fmtid="{D5CDD505-2E9C-101B-9397-08002B2CF9AE}" pid="4" name="_ip_UnifiedCompliancePolicyProperties">
    <vt:lpwstr/>
  </property>
  <property fmtid="{D5CDD505-2E9C-101B-9397-08002B2CF9AE}" pid="5" name="lcf76f155ced4ddcb4097134ff3c332f">
    <vt:lpwstr/>
  </property>
</Properties>
</file>