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62FDA1BD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SUBJECT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&lt;</w:t>
      </w:r>
      <w:r w:rsidR="002740E5" w:rsidRPr="000F1C69">
        <w:rPr>
          <w:rFonts w:ascii="微软雅黑" w:eastAsia="微软雅黑" w:hAnsi="微软雅黑" w:cs="方正颜宋简体_中" w:hint="eastAsia"/>
          <w:sz w:val="52"/>
        </w:rPr>
        <w:t>交大</w:t>
      </w:r>
      <w:r w:rsidR="00EA6FCA" w:rsidRPr="000F1C69">
        <w:rPr>
          <w:rFonts w:ascii="微软雅黑" w:eastAsia="微软雅黑" w:hAnsi="微软雅黑" w:cs="方正颜宋简体_中" w:hint="eastAsia"/>
          <w:sz w:val="52"/>
        </w:rPr>
        <w:t>交交</w:t>
      </w:r>
      <w:r w:rsidRPr="000F1C69">
        <w:rPr>
          <w:rFonts w:ascii="微软雅黑" w:eastAsia="微软雅黑" w:hAnsi="微软雅黑" w:cs="方正颜宋简体_中"/>
          <w:sz w:val="52"/>
        </w:rPr>
        <w:t>APP&gt;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309608AE" w14:textId="77777777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TITLE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软件需求规约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06D7C40C" w14:textId="2FD2077A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44"/>
        </w:rPr>
      </w:pPr>
      <w:r w:rsidRPr="000F1C69">
        <w:rPr>
          <w:rFonts w:ascii="微软雅黑" w:eastAsia="微软雅黑" w:hAnsi="微软雅黑" w:cs="方正颜宋简体_中"/>
          <w:sz w:val="44"/>
        </w:rPr>
        <w:t>版本 &lt;</w:t>
      </w:r>
      <w:r w:rsidR="00D94443">
        <w:rPr>
          <w:rFonts w:ascii="微软雅黑" w:eastAsia="微软雅黑" w:hAnsi="微软雅黑" w:cs="方正颜宋简体_中"/>
          <w:sz w:val="44"/>
        </w:rPr>
        <w:t>2</w:t>
      </w:r>
      <w:r w:rsidRPr="000F1C69">
        <w:rPr>
          <w:rFonts w:ascii="微软雅黑" w:eastAsia="微软雅黑" w:hAnsi="微软雅黑" w:cs="方正颜宋简体_中"/>
          <w:sz w:val="44"/>
        </w:rPr>
        <w:t>.0&gt;</w:t>
      </w:r>
    </w:p>
    <w:p w14:paraId="1E88A2C1" w14:textId="77777777" w:rsidR="002C61AE" w:rsidRPr="000F1C69" w:rsidRDefault="002C61AE" w:rsidP="0092626E">
      <w:pPr>
        <w:pStyle w:val="InfoBlue"/>
        <w:spacing w:line="360" w:lineRule="auto"/>
        <w:ind w:left="0"/>
        <w:rPr>
          <w:rFonts w:ascii="微软雅黑" w:eastAsia="微软雅黑" w:hAnsi="微软雅黑"/>
        </w:rPr>
        <w:sectPr w:rsidR="002C61AE" w:rsidRPr="000F1C69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:rsidRPr="000F1C69" w14:paraId="1449A522" w14:textId="77777777">
        <w:tc>
          <w:tcPr>
            <w:tcW w:w="2304" w:type="dxa"/>
          </w:tcPr>
          <w:p w14:paraId="5FE26ED3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作者</w:t>
            </w:r>
          </w:p>
        </w:tc>
      </w:tr>
      <w:tr w:rsidR="002C61AE" w:rsidRPr="000F1C69" w14:paraId="352EAC9D" w14:textId="77777777">
        <w:tc>
          <w:tcPr>
            <w:tcW w:w="2304" w:type="dxa"/>
          </w:tcPr>
          <w:p w14:paraId="6850CCDC" w14:textId="57CB0886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201</w:t>
            </w:r>
            <w:r w:rsidR="002740E5" w:rsidRPr="000F1C69">
              <w:rPr>
                <w:rFonts w:ascii="微软雅黑" w:eastAsia="微软雅黑" w:hAnsi="微软雅黑"/>
                <w:sz w:val="22"/>
              </w:rPr>
              <w:t>9.6.1</w:t>
            </w:r>
            <w:r w:rsidRPr="000F1C69">
              <w:rPr>
                <w:rFonts w:ascii="微软雅黑" w:eastAsia="微软雅黑" w:hAnsi="微软雅黑"/>
                <w:sz w:val="22"/>
              </w:rPr>
              <w:t>.</w:t>
            </w:r>
          </w:p>
        </w:tc>
        <w:tc>
          <w:tcPr>
            <w:tcW w:w="1152" w:type="dxa"/>
          </w:tcPr>
          <w:p w14:paraId="7ED00702" w14:textId="6978D009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&lt;</w:t>
            </w:r>
            <w:r w:rsidR="00EA6FCA" w:rsidRPr="000F1C69">
              <w:rPr>
                <w:rFonts w:ascii="微软雅黑" w:eastAsia="微软雅黑" w:hAnsi="微软雅黑"/>
                <w:sz w:val="22"/>
              </w:rPr>
              <w:t>1</w:t>
            </w:r>
            <w:r w:rsidRPr="000F1C69">
              <w:rPr>
                <w:rFonts w:ascii="微软雅黑" w:eastAsia="微软雅黑" w:hAnsi="微软雅黑"/>
                <w:sz w:val="22"/>
              </w:rPr>
              <w:t>.0&gt;</w:t>
            </w:r>
          </w:p>
        </w:tc>
        <w:tc>
          <w:tcPr>
            <w:tcW w:w="3744" w:type="dxa"/>
          </w:tcPr>
          <w:p w14:paraId="0DA9D7EF" w14:textId="2B2968C5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初稿</w:t>
            </w:r>
          </w:p>
        </w:tc>
        <w:tc>
          <w:tcPr>
            <w:tcW w:w="2304" w:type="dxa"/>
          </w:tcPr>
          <w:p w14:paraId="47CD9735" w14:textId="3D10261B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 w:rsidRPr="000F1C69"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7296163B" w14:textId="77777777">
        <w:tc>
          <w:tcPr>
            <w:tcW w:w="2304" w:type="dxa"/>
          </w:tcPr>
          <w:p w14:paraId="5AA0CD23" w14:textId="1F38021E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019.6.12</w:t>
            </w:r>
          </w:p>
        </w:tc>
        <w:tc>
          <w:tcPr>
            <w:tcW w:w="1152" w:type="dxa"/>
          </w:tcPr>
          <w:p w14:paraId="65EAAA34" w14:textId="2EC9F947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2.0&gt;</w:t>
            </w:r>
          </w:p>
        </w:tc>
        <w:tc>
          <w:tcPr>
            <w:tcW w:w="3744" w:type="dxa"/>
          </w:tcPr>
          <w:p w14:paraId="76907BB5" w14:textId="26287EE2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立项答辩前的终稿</w:t>
            </w:r>
          </w:p>
        </w:tc>
        <w:tc>
          <w:tcPr>
            <w:tcW w:w="2304" w:type="dxa"/>
          </w:tcPr>
          <w:p w14:paraId="1FE6C166" w14:textId="47245839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27F910BB" w14:textId="77777777">
        <w:tc>
          <w:tcPr>
            <w:tcW w:w="2304" w:type="dxa"/>
          </w:tcPr>
          <w:p w14:paraId="02DFCDC6" w14:textId="1CB43265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52" w:type="dxa"/>
          </w:tcPr>
          <w:p w14:paraId="5EE5CD9D" w14:textId="73521E09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44" w:type="dxa"/>
          </w:tcPr>
          <w:p w14:paraId="310DF214" w14:textId="7777777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04" w:type="dxa"/>
          </w:tcPr>
          <w:p w14:paraId="7F0CC546" w14:textId="19E8F9F5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</w:tr>
      <w:tr w:rsidR="002C61AE" w:rsidRPr="000F1C69" w14:paraId="4B99A1BB" w14:textId="77777777">
        <w:tc>
          <w:tcPr>
            <w:tcW w:w="2304" w:type="dxa"/>
          </w:tcPr>
          <w:p w14:paraId="1903AAFB" w14:textId="76B51A05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52" w:type="dxa"/>
          </w:tcPr>
          <w:p w14:paraId="3CC318E1" w14:textId="36605B4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44" w:type="dxa"/>
          </w:tcPr>
          <w:p w14:paraId="239E4456" w14:textId="7777777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04" w:type="dxa"/>
          </w:tcPr>
          <w:p w14:paraId="09B04D7E" w14:textId="7D7CCD89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5FDE5D4C" w14:textId="77777777" w:rsidR="002C61AE" w:rsidRPr="000F1C69" w:rsidRDefault="002C61AE">
      <w:pPr>
        <w:spacing w:line="360" w:lineRule="auto"/>
        <w:rPr>
          <w:rFonts w:ascii="微软雅黑" w:eastAsia="微软雅黑" w:hAnsi="微软雅黑"/>
        </w:rPr>
      </w:pPr>
    </w:p>
    <w:p w14:paraId="70AE08B2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Pr="000F1C69" w:rsidRDefault="0013076C">
          <w:pPr>
            <w:pStyle w:val="TOC10"/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lang w:val="zh-CN"/>
            </w:rPr>
            <w:t>目录</w:t>
          </w:r>
        </w:p>
        <w:p w14:paraId="67BCB470" w14:textId="1D7E5C8C" w:rsidR="00594E79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1273342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简介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_Toc11273342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4D6323F9" w14:textId="253C6E22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3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目的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_Toc11273343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F67E7E3" w14:textId="7191AD63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4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背景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_Toc11273344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037E6E8" w14:textId="2998D549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5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定义、首字母缩写词和缩略语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_Toc11273345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7BA1F412" w14:textId="1549C11C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6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1.4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参考资料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_Toc11273346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F1D53AD" w14:textId="653332C2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7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1.5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概述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_Toc11273347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731FBC62" w14:textId="0D83F1A8" w:rsidR="00594E79" w:rsidRDefault="004A7C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8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2.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整体说明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_Toc11273348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38ADFB5" w14:textId="125A0D99" w:rsidR="00594E79" w:rsidRDefault="004A7C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49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具体需求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_Toc11273349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8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1B4F002" w14:textId="41393494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0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功能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_Toc11273350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8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5683A9E" w14:textId="1C898F96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1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&lt;Use case 图&gt;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_Toc11273351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8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7A9D9A95" w14:textId="47D2F1B4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2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&lt;用户登录用例规约&gt;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_Toc11273352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B404882" w14:textId="01EA5579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3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&lt;用户申请预约用例规约&gt;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_Toc11273353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C2A58CD" w14:textId="36E8E085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4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3.1.4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&lt;用户接受预约用例规约&gt;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_Toc11273354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10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F9D8571" w14:textId="480119F5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5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3.1.5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&lt;用户确认交易用例规约&gt;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_Toc11273355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10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19151925" w14:textId="5210234A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6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3.1.6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&lt;用户查询交易历史用例规约&gt;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_Toc11273356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11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597252CB" w14:textId="6F9B0A80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7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3.1.7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&lt;用户评价交易用例规约&gt;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_Toc11273357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11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11DF11FC" w14:textId="2ECC818E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8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3.1.8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&lt;用户查询信用评价用例规约&gt;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_Toc11273358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11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5C1BB07" w14:textId="7D18AF1E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59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3.1.9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&lt;用户管理个人买卖信息用例规约&gt;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_Toc11273359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12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430C426" w14:textId="117A20AF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0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3.1.10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&lt;用户查询当前买卖信息用例规约&gt;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_Toc11273360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13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DE1C005" w14:textId="554B7977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1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&lt;用户接收系统推送用例规约&gt;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_Toc11273361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14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18904DF8" w14:textId="450E2239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2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&lt;用户即时聊天用例规约&gt;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_Toc11273362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730BE7E0" w14:textId="3C1F9534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3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&lt;用户管理个人信息用例规约&gt;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_Toc11273363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ACB72D7" w14:textId="41A0C00A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4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3.1.14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&lt;用户举报投诉用例规约&gt;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_Toc11273364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5A015C53" w14:textId="4C08A1FD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5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3.1.15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&lt;管理员创建活动用例规约&gt;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_Toc11273365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13FBB2A" w14:textId="5414CB12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6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3.1.16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&lt;管理员管理用户信息用例规约&gt;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_Toc11273366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4FBFA07" w14:textId="243C7A31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7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3.1.17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&lt;管理员维护站点信息用例规约&gt;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_Toc11273367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51B381C2" w14:textId="3B4C9141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8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3.1.18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&lt;管理员查看统计数据用例规约&gt;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_Toc11273368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E85E30C" w14:textId="2AF4E4A4" w:rsidR="00594E79" w:rsidRDefault="004A7C33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69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3.1.19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&lt;管理员管理买卖信息用例规约&gt;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_Toc11273369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18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1642FB5" w14:textId="0B335167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0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易用性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_Toc11273370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1B86FF68" w14:textId="51BFE36E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1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可靠性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_Toc11273371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5010BA7" w14:textId="3AE44658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2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3.4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性能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_Toc11273372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428DB76" w14:textId="0407CDE4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3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3.5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可支持性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_Toc11273373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1E7816E2" w14:textId="59F48A70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4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3.5.1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&lt;Golang编码规范&gt;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_Toc11273374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19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012ADDA" w14:textId="77472321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5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3.5.2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&lt;Android端编码规范&gt;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_Toc11273375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23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7A43E30" w14:textId="57DFBC27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6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3.5.3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&lt;Web后端编码规范&gt;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_Toc11273376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25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22F2A7E9" w14:textId="1BE83BC5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7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3.6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设计约束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_Toc11273377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26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5220490B" w14:textId="3F7B6653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8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3.7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接口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_Toc11273378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B9F1C10" w14:textId="4C309C8F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79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3.7.1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用户界面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_Toc11273379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2046F52" w14:textId="6A3823E7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80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3.7.2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硬件接口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_Toc11273380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5F2F9100" w14:textId="5017C2B6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81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3.7.3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软件接口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_Toc11273381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3EDAA2A3" w14:textId="089DB2E1" w:rsidR="00594E79" w:rsidRDefault="004A7C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82" w:history="1"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3.7.4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b/>
                <w:noProof/>
              </w:rPr>
              <w:t>通信接口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_Toc11273382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27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649E27CC" w14:textId="4770E325" w:rsidR="00594E79" w:rsidRDefault="004A7C3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273383" w:history="1"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3.8</w:t>
            </w:r>
            <w:r w:rsidR="00594E7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94E79" w:rsidRPr="00D34763">
              <w:rPr>
                <w:rStyle w:val="af2"/>
                <w:rFonts w:ascii="微软雅黑" w:eastAsia="微软雅黑" w:hAnsi="微软雅黑"/>
                <w:noProof/>
              </w:rPr>
              <w:t>适用的标准</w:t>
            </w:r>
            <w:r w:rsidR="00594E79">
              <w:rPr>
                <w:noProof/>
                <w:webHidden/>
              </w:rPr>
              <w:tab/>
            </w:r>
            <w:r w:rsidR="00594E79">
              <w:rPr>
                <w:noProof/>
                <w:webHidden/>
              </w:rPr>
              <w:fldChar w:fldCharType="begin"/>
            </w:r>
            <w:r w:rsidR="00594E79">
              <w:rPr>
                <w:noProof/>
                <w:webHidden/>
              </w:rPr>
              <w:instrText xml:space="preserve"> PAGEREF _Toc11273383 \h </w:instrText>
            </w:r>
            <w:r w:rsidR="00594E79">
              <w:rPr>
                <w:noProof/>
                <w:webHidden/>
              </w:rPr>
            </w:r>
            <w:r w:rsidR="00594E79">
              <w:rPr>
                <w:noProof/>
                <w:webHidden/>
              </w:rPr>
              <w:fldChar w:fldCharType="separate"/>
            </w:r>
            <w:r w:rsidR="00594E79">
              <w:rPr>
                <w:noProof/>
                <w:webHidden/>
              </w:rPr>
              <w:t>28</w:t>
            </w:r>
            <w:r w:rsidR="00594E79">
              <w:rPr>
                <w:noProof/>
                <w:webHidden/>
              </w:rPr>
              <w:fldChar w:fldCharType="end"/>
            </w:r>
          </w:hyperlink>
        </w:p>
        <w:p w14:paraId="00AC2610" w14:textId="63B9BE0C" w:rsidR="002C61AE" w:rsidRPr="000F1C69" w:rsidRDefault="0013076C">
          <w:pPr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  <w:r w:rsidRPr="000F1C69">
        <w:rPr>
          <w:rFonts w:ascii="微软雅黑" w:eastAsia="微软雅黑" w:hAnsi="微软雅黑"/>
        </w:rPr>
        <w:fldChar w:fldCharType="begin"/>
      </w:r>
      <w:r w:rsidRPr="000F1C69">
        <w:rPr>
          <w:rFonts w:ascii="微软雅黑" w:eastAsia="微软雅黑" w:hAnsi="微软雅黑"/>
        </w:rPr>
        <w:instrText xml:space="preserve"> TITLE  \* MERGEFORMAT </w:instrText>
      </w:r>
      <w:r w:rsidRPr="000F1C69">
        <w:rPr>
          <w:rFonts w:ascii="微软雅黑" w:eastAsia="微软雅黑" w:hAnsi="微软雅黑"/>
        </w:rPr>
        <w:fldChar w:fldCharType="separate"/>
      </w:r>
      <w:r w:rsidRPr="000F1C69">
        <w:rPr>
          <w:rFonts w:ascii="微软雅黑" w:eastAsia="微软雅黑" w:hAnsi="微软雅黑"/>
        </w:rPr>
        <w:t>软件需求规约</w:t>
      </w:r>
      <w:r w:rsidRPr="000F1C69">
        <w:rPr>
          <w:rFonts w:ascii="微软雅黑" w:eastAsia="微软雅黑" w:hAnsi="微软雅黑"/>
        </w:rPr>
        <w:fldChar w:fldCharType="end"/>
      </w:r>
      <w:r w:rsidRPr="000F1C69">
        <w:rPr>
          <w:rFonts w:ascii="微软雅黑" w:eastAsia="微软雅黑" w:hAnsi="微软雅黑"/>
        </w:rPr>
        <w:t xml:space="preserve"> (简化版)</w:t>
      </w:r>
    </w:p>
    <w:p w14:paraId="27C6A4F2" w14:textId="610CFEFD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0" w:name="_Toc356851179"/>
      <w:bookmarkStart w:id="1" w:name="_Toc498836223"/>
      <w:bookmarkStart w:id="2" w:name="_Toc11273342"/>
      <w:r w:rsidRPr="000F1C69">
        <w:rPr>
          <w:rFonts w:ascii="微软雅黑" w:eastAsia="微软雅黑" w:hAnsi="微软雅黑"/>
          <w:sz w:val="28"/>
        </w:rPr>
        <w:t>简介</w:t>
      </w:r>
      <w:bookmarkEnd w:id="0"/>
      <w:bookmarkEnd w:id="1"/>
      <w:bookmarkEnd w:id="2"/>
    </w:p>
    <w:p w14:paraId="0AB29117" w14:textId="3C03F55D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3" w:name="_Toc498836224"/>
      <w:bookmarkStart w:id="4" w:name="_Toc356851180"/>
      <w:bookmarkStart w:id="5" w:name="_Toc11273343"/>
      <w:r w:rsidRPr="000F1C69">
        <w:rPr>
          <w:rFonts w:ascii="微软雅黑" w:eastAsia="微软雅黑" w:hAnsi="微软雅黑"/>
          <w:sz w:val="24"/>
        </w:rPr>
        <w:t>目的</w:t>
      </w:r>
      <w:bookmarkEnd w:id="3"/>
      <w:bookmarkEnd w:id="4"/>
      <w:bookmarkEnd w:id="5"/>
    </w:p>
    <w:p w14:paraId="7F74C32B" w14:textId="65CBCEDA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项目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名为交大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2740E5" w:rsidRPr="000F1C69">
        <w:rPr>
          <w:rFonts w:ascii="微软雅黑" w:eastAsia="微软雅黑" w:hAnsi="微软雅黑"/>
          <w:sz w:val="22"/>
          <w:szCs w:val="24"/>
        </w:rPr>
        <w:t>PP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，是一款交大的二手交易信息平台</w:t>
      </w:r>
      <w:r w:rsidRPr="000F1C69">
        <w:rPr>
          <w:rFonts w:ascii="微软雅黑" w:eastAsia="微软雅黑" w:hAnsi="微软雅黑"/>
          <w:sz w:val="22"/>
          <w:szCs w:val="24"/>
        </w:rPr>
        <w:t>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此</w:t>
      </w:r>
      <w:r w:rsidRPr="000F1C69">
        <w:rPr>
          <w:rFonts w:ascii="微软雅黑" w:eastAsia="微软雅黑" w:hAnsi="微软雅黑"/>
          <w:sz w:val="22"/>
          <w:szCs w:val="24"/>
        </w:rPr>
        <w:t>文档的目的在于提供关于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APP的需求功能的详述以及系统性能参数的说明。</w:t>
      </w:r>
    </w:p>
    <w:p w14:paraId="3D704215" w14:textId="6831D35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" w:name="_Toc11273344"/>
      <w:r w:rsidRPr="000F1C69">
        <w:rPr>
          <w:rFonts w:ascii="微软雅黑" w:eastAsia="微软雅黑" w:hAnsi="微软雅黑"/>
          <w:sz w:val="24"/>
        </w:rPr>
        <w:t>背景</w:t>
      </w:r>
      <w:bookmarkEnd w:id="6"/>
    </w:p>
    <w:p w14:paraId="4CF9FBBD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当做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废品丢弃或回收。</w:t>
      </w:r>
    </w:p>
    <w:p w14:paraId="2D3B72CE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而目前，交大师生进行二手交易的主要渠道主要有三：二手交易群、个人在朋友圈或空间发布交易信息、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代表的传统二手交易APP。</w:t>
      </w:r>
    </w:p>
    <w:p w14:paraId="5CB006F3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毕业季等高峰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时期，每日的交易信息可以接近千条。可见交大当下对二手交易的需求极大，且还有不断增长的趋势。</w:t>
      </w:r>
    </w:p>
    <w:p w14:paraId="41EE423D" w14:textId="54FCCE59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圈发布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消息传播性极低，而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</w:t>
      </w:r>
      <w:r w:rsidRPr="000F1C69">
        <w:rPr>
          <w:rFonts w:ascii="微软雅黑" w:eastAsia="微软雅黑" w:hAnsi="微软雅黑"/>
          <w:sz w:val="22"/>
          <w:szCs w:val="24"/>
        </w:rPr>
        <w:t>PP</w:t>
      </w:r>
      <w:r w:rsidRPr="000F1C69">
        <w:rPr>
          <w:rFonts w:ascii="微软雅黑" w:eastAsia="微软雅黑" w:hAnsi="微软雅黑" w:hint="eastAsia"/>
          <w:sz w:val="22"/>
          <w:szCs w:val="24"/>
        </w:rPr>
        <w:t>又具有非本土化和无法发布求购信息的不足。</w:t>
      </w:r>
    </w:p>
    <w:p w14:paraId="719EB75C" w14:textId="12B3A991" w:rsidR="002C61AE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发盲寻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的二手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群交易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模式，，开发一款实用、易用的二手交易信息平台APP，克服二手交易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群现有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的使用问题，以满足交大师生对二手交易更便捷体验的需求，是十分有必要的。</w:t>
      </w:r>
    </w:p>
    <w:p w14:paraId="70ED40F3" w14:textId="08E4E1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b w:val="0"/>
          <w:sz w:val="24"/>
        </w:rPr>
      </w:pPr>
      <w:bookmarkStart w:id="7" w:name="_Toc356851181"/>
      <w:bookmarkStart w:id="8" w:name="_Toc498836226"/>
      <w:bookmarkStart w:id="9" w:name="_Toc11273345"/>
      <w:r w:rsidRPr="000F1C69">
        <w:rPr>
          <w:rFonts w:ascii="微软雅黑" w:eastAsia="微软雅黑" w:hAnsi="微软雅黑"/>
          <w:sz w:val="24"/>
        </w:rPr>
        <w:t>定义、首字母缩写词和缩略语</w:t>
      </w:r>
      <w:bookmarkEnd w:id="7"/>
      <w:bookmarkEnd w:id="8"/>
      <w:bookmarkEnd w:id="9"/>
    </w:p>
    <w:p w14:paraId="58E1A648" w14:textId="77777777" w:rsidR="002C61AE" w:rsidRPr="000F1C69" w:rsidRDefault="0013076C">
      <w:pPr>
        <w:pStyle w:val="a5"/>
        <w:spacing w:line="360" w:lineRule="auto"/>
        <w:ind w:left="0" w:firstLineChars="200" w:firstLine="40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t xml:space="preserve">    </w:t>
      </w:r>
      <w:r w:rsidR="00234F4C"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63B509AC" w14:textId="1BD2CF4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0" w:name="_Toc498836227"/>
      <w:bookmarkStart w:id="11" w:name="_Toc356851182"/>
      <w:bookmarkStart w:id="12" w:name="_Toc11273346"/>
      <w:bookmarkStart w:id="13" w:name="_Hlk10252991"/>
      <w:r w:rsidRPr="000F1C69">
        <w:rPr>
          <w:rFonts w:ascii="微软雅黑" w:eastAsia="微软雅黑" w:hAnsi="微软雅黑"/>
          <w:sz w:val="24"/>
        </w:rPr>
        <w:t>参考资料</w:t>
      </w:r>
      <w:bookmarkEnd w:id="10"/>
      <w:bookmarkEnd w:id="11"/>
      <w:bookmarkEnd w:id="12"/>
    </w:p>
    <w:bookmarkEnd w:id="13"/>
    <w:p w14:paraId="3340EC71" w14:textId="3468CB9D" w:rsidR="002C61AE" w:rsidRPr="000F1C69" w:rsidRDefault="00EA6FCA">
      <w:pPr>
        <w:widowControl/>
        <w:spacing w:before="100" w:beforeAutospacing="1" w:after="100" w:afterAutospacing="1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暂无</w:t>
      </w:r>
    </w:p>
    <w:p w14:paraId="5CBB8689" w14:textId="7063CF6B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4" w:name="_Toc11273347"/>
      <w:r w:rsidRPr="000F1C69">
        <w:rPr>
          <w:rFonts w:ascii="微软雅黑" w:eastAsia="微软雅黑" w:hAnsi="微软雅黑" w:hint="eastAsia"/>
          <w:sz w:val="24"/>
        </w:rPr>
        <w:t>概述</w:t>
      </w:r>
      <w:bookmarkEnd w:id="14"/>
    </w:p>
    <w:p w14:paraId="21252DA8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65A941B7" w14:textId="77777777" w:rsidR="002740E5" w:rsidRPr="000F1C69" w:rsidRDefault="002740E5" w:rsidP="000F1C69">
      <w:pPr>
        <w:pStyle w:val="a5"/>
        <w:spacing w:line="360" w:lineRule="auto"/>
        <w:ind w:left="0"/>
        <w:rPr>
          <w:rFonts w:ascii="微软雅黑" w:eastAsia="微软雅黑" w:hAnsi="微软雅黑"/>
        </w:rPr>
      </w:pPr>
    </w:p>
    <w:p w14:paraId="66FA334F" w14:textId="61CB685A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536F38E9" w14:textId="670D23B9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7E205D60" w14:textId="77777777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2623D884" w14:textId="657FEDEA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5" w:name="_Toc498836229"/>
      <w:bookmarkStart w:id="16" w:name="_Toc356851183"/>
      <w:bookmarkStart w:id="17" w:name="_Toc11273348"/>
      <w:r w:rsidRPr="000F1C69">
        <w:rPr>
          <w:rFonts w:ascii="微软雅黑" w:eastAsia="微软雅黑" w:hAnsi="微软雅黑"/>
          <w:sz w:val="28"/>
        </w:rPr>
        <w:t>整体说明</w:t>
      </w:r>
      <w:bookmarkEnd w:id="15"/>
      <w:bookmarkEnd w:id="16"/>
      <w:bookmarkEnd w:id="17"/>
    </w:p>
    <w:p w14:paraId="3DACC3A9" w14:textId="53BDAAF0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APP产品以达成上海交通大学内与</w:t>
      </w:r>
      <w:r w:rsidRPr="000F1C69">
        <w:rPr>
          <w:rFonts w:ascii="微软雅黑" w:eastAsia="微软雅黑" w:hAnsi="微软雅黑" w:hint="eastAsia"/>
          <w:sz w:val="22"/>
          <w:szCs w:val="24"/>
        </w:rPr>
        <w:t>二手交易</w:t>
      </w:r>
      <w:r w:rsidR="0013076C" w:rsidRPr="000F1C69">
        <w:rPr>
          <w:rFonts w:ascii="微软雅黑" w:eastAsia="微软雅黑" w:hAnsi="微软雅黑"/>
          <w:sz w:val="22"/>
          <w:szCs w:val="24"/>
        </w:rPr>
        <w:t>相关的最好的网站/APP为目标，支持</w:t>
      </w:r>
      <w:r w:rsidRPr="000F1C69">
        <w:rPr>
          <w:rFonts w:ascii="微软雅黑" w:eastAsia="微软雅黑" w:hAnsi="微软雅黑" w:hint="eastAsia"/>
          <w:sz w:val="22"/>
          <w:szCs w:val="24"/>
        </w:rPr>
        <w:t>卖家发布出售信息、卖家发布求购信息、智能检索、自动匹配买卖双方</w:t>
      </w:r>
      <w:r w:rsidR="0013076C" w:rsidRPr="000F1C69">
        <w:rPr>
          <w:rFonts w:ascii="微软雅黑" w:eastAsia="微软雅黑" w:hAnsi="微软雅黑"/>
          <w:sz w:val="22"/>
          <w:szCs w:val="24"/>
        </w:rPr>
        <w:t>等功能，后续</w:t>
      </w:r>
      <w:r w:rsidR="0013076C" w:rsidRPr="00D94443">
        <w:rPr>
          <w:rFonts w:ascii="微软雅黑" w:eastAsia="微软雅黑" w:hAnsi="微软雅黑"/>
          <w:b/>
          <w:bCs/>
          <w:sz w:val="22"/>
          <w:szCs w:val="24"/>
        </w:rPr>
        <w:t>可能</w:t>
      </w:r>
      <w:r w:rsidR="0013076C" w:rsidRPr="000F1C69">
        <w:rPr>
          <w:rFonts w:ascii="微软雅黑" w:eastAsia="微软雅黑" w:hAnsi="微软雅黑"/>
          <w:sz w:val="22"/>
          <w:szCs w:val="24"/>
        </w:rPr>
        <w:t>会朝</w:t>
      </w:r>
      <w:r w:rsidRPr="000F1C69">
        <w:rPr>
          <w:rFonts w:ascii="微软雅黑" w:eastAsia="微软雅黑" w:hAnsi="微软雅黑" w:hint="eastAsia"/>
          <w:sz w:val="22"/>
          <w:szCs w:val="24"/>
        </w:rPr>
        <w:t>校园租赁服务</w:t>
      </w:r>
      <w:r w:rsidR="0013076C" w:rsidRPr="000F1C69">
        <w:rPr>
          <w:rFonts w:ascii="微软雅黑" w:eastAsia="微软雅黑" w:hAnsi="微软雅黑"/>
          <w:sz w:val="22"/>
          <w:szCs w:val="24"/>
        </w:rPr>
        <w:t>等方向扩展功能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50C0DB26" w14:textId="5A44624C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APP针对的用户群体广泛且稳定，为上海交通大学的在校师生，主要</w:t>
      </w:r>
      <w:r w:rsidRPr="000F1C69">
        <w:rPr>
          <w:rFonts w:ascii="微软雅黑" w:eastAsia="微软雅黑" w:hAnsi="微软雅黑" w:hint="eastAsia"/>
          <w:sz w:val="22"/>
          <w:szCs w:val="24"/>
        </w:rPr>
        <w:t>分布于</w:t>
      </w:r>
      <w:r w:rsidR="0013076C" w:rsidRPr="000F1C69">
        <w:rPr>
          <w:rFonts w:ascii="微软雅黑" w:eastAsia="微软雅黑" w:hAnsi="微软雅黑"/>
          <w:sz w:val="22"/>
          <w:szCs w:val="24"/>
        </w:rPr>
        <w:t>闵行、徐汇两大校区，它的开发紧紧依赖于学生对更好</w:t>
      </w:r>
      <w:r w:rsidRPr="000F1C69">
        <w:rPr>
          <w:rFonts w:ascii="微软雅黑" w:eastAsia="微软雅黑" w:hAnsi="微软雅黑" w:hint="eastAsia"/>
          <w:sz w:val="22"/>
          <w:szCs w:val="24"/>
        </w:rPr>
        <w:t>的二手交易体验</w:t>
      </w:r>
      <w:r w:rsidR="0013076C" w:rsidRPr="000F1C69">
        <w:rPr>
          <w:rFonts w:ascii="微软雅黑" w:eastAsia="微软雅黑" w:hAnsi="微软雅黑"/>
          <w:sz w:val="22"/>
          <w:szCs w:val="24"/>
        </w:rPr>
        <w:t>的需求，并以SJTU项目组的技术能力和开发经验为约束瓶颈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48360AF5" w14:textId="05EE297D" w:rsidR="002C61AE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APP开发时间预计为2个月，采用敏捷开发的Scrum软件过程，项目组为4人。</w:t>
      </w:r>
    </w:p>
    <w:p w14:paraId="6C74CA93" w14:textId="4FE472B0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10B6D0" w14:textId="1F3079FE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1C4C4E4" w14:textId="0BE59834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0CAD61" w14:textId="7A9ABA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1CE28776" w14:textId="4E583068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845EA7D" w14:textId="58853F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D2D517" w14:textId="055AD881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9308F7A" w14:textId="5E4FFE42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3DDA0743" w14:textId="67640015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64162D" w14:textId="18F1FD63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444E1629" w14:textId="77777777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5C4F2C06" w14:textId="525D1A73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8" w:name="_Toc356851184"/>
      <w:bookmarkStart w:id="19" w:name="_Toc498836230"/>
      <w:bookmarkStart w:id="20" w:name="_Toc11273349"/>
      <w:r w:rsidRPr="000F1C69">
        <w:rPr>
          <w:rFonts w:ascii="微软雅黑" w:eastAsia="微软雅黑" w:hAnsi="微软雅黑"/>
          <w:sz w:val="28"/>
        </w:rPr>
        <w:t>具体需求</w:t>
      </w:r>
      <w:bookmarkEnd w:id="18"/>
      <w:bookmarkEnd w:id="19"/>
      <w:bookmarkEnd w:id="20"/>
    </w:p>
    <w:p w14:paraId="6458C5E8" w14:textId="5A11546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21" w:name="_Toc498836231"/>
      <w:bookmarkStart w:id="22" w:name="_Toc356851185"/>
      <w:bookmarkStart w:id="23" w:name="_Toc11273350"/>
      <w:bookmarkStart w:id="24" w:name="_Hlk10253199"/>
      <w:r w:rsidRPr="000F1C69">
        <w:rPr>
          <w:rFonts w:ascii="微软雅黑" w:eastAsia="微软雅黑" w:hAnsi="微软雅黑"/>
          <w:sz w:val="24"/>
        </w:rPr>
        <w:t>功能</w:t>
      </w:r>
      <w:bookmarkEnd w:id="21"/>
      <w:bookmarkEnd w:id="22"/>
      <w:bookmarkEnd w:id="23"/>
    </w:p>
    <w:p w14:paraId="0DF76397" w14:textId="16F3B15C" w:rsidR="00606353" w:rsidRPr="00010E82" w:rsidRDefault="0013076C" w:rsidP="005D04CF">
      <w:pPr>
        <w:pStyle w:val="3"/>
        <w:spacing w:line="360" w:lineRule="auto"/>
        <w:rPr>
          <w:rFonts w:ascii="微软雅黑" w:eastAsia="微软雅黑" w:hAnsi="微软雅黑"/>
          <w:bCs/>
          <w:sz w:val="22"/>
        </w:rPr>
      </w:pPr>
      <w:bookmarkStart w:id="25" w:name="_Toc356851186"/>
      <w:bookmarkStart w:id="26" w:name="_Toc498836232"/>
      <w:bookmarkStart w:id="27" w:name="_Toc11273351"/>
      <w:bookmarkEnd w:id="24"/>
      <w:r w:rsidRPr="00010E82">
        <w:rPr>
          <w:rFonts w:ascii="微软雅黑" w:eastAsia="微软雅黑" w:hAnsi="微软雅黑"/>
          <w:bCs/>
          <w:sz w:val="22"/>
        </w:rPr>
        <w:t>&lt;Use case 图&gt;</w:t>
      </w:r>
      <w:bookmarkEnd w:id="25"/>
      <w:bookmarkEnd w:id="26"/>
      <w:bookmarkEnd w:id="27"/>
    </w:p>
    <w:p w14:paraId="33DAE994" w14:textId="73C213E6" w:rsidR="008F2491" w:rsidRPr="008F2491" w:rsidRDefault="008F2491" w:rsidP="008F2491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07932ABB" wp14:editId="08099C69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3CB1" w14:textId="016CBEF0" w:rsidR="00637294" w:rsidRPr="000F1C69" w:rsidRDefault="00637294" w:rsidP="000F1C69">
      <w:pPr>
        <w:widowControl/>
        <w:spacing w:line="240" w:lineRule="auto"/>
        <w:rPr>
          <w:rFonts w:hAnsi="宋体" w:cs="宋体"/>
          <w:sz w:val="24"/>
          <w:szCs w:val="24"/>
        </w:rPr>
      </w:pPr>
    </w:p>
    <w:p w14:paraId="1D88DD62" w14:textId="00DB1F89" w:rsidR="00637294" w:rsidRPr="000F1C69" w:rsidRDefault="00637294" w:rsidP="00637294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14:paraId="64A85FBA" w14:textId="745A49FD" w:rsidR="005D04CF" w:rsidRPr="008F2491" w:rsidRDefault="008F2491" w:rsidP="008F2491">
      <w:pPr>
        <w:widowControl/>
        <w:spacing w:line="240" w:lineRule="auto"/>
        <w:rPr>
          <w:rFonts w:hAnsi="宋体" w:cs="宋体" w:hint="eastAsia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44A44F24" wp14:editId="49371445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537A975B" w14:textId="39942A4F" w:rsidR="00A0573E" w:rsidRPr="000F1C69" w:rsidRDefault="00EA6FCA" w:rsidP="00EA6FCA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="004439C0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14:paraId="4499C9EF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29" w:name="_Toc10497315"/>
      <w:bookmarkStart w:id="30" w:name="_Toc11273352"/>
      <w:bookmarkStart w:id="31" w:name="_Toc498836233"/>
      <w:bookmarkStart w:id="32" w:name="_Toc356851189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用户登录用例规约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29"/>
      <w:bookmarkEnd w:id="30"/>
    </w:p>
    <w:p w14:paraId="5AE4BA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所有用户都可以登录交大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蕉蕉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/娇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娇</w:t>
      </w:r>
      <w:proofErr w:type="gramEnd"/>
      <w:r w:rsidRPr="000F1C69">
        <w:rPr>
          <w:rFonts w:ascii="微软雅黑" w:eastAsia="微软雅黑" w:hAnsi="微软雅黑"/>
          <w:sz w:val="21"/>
          <w:szCs w:val="28"/>
        </w:rPr>
        <w:t>APP</w:t>
      </w:r>
    </w:p>
    <w:p w14:paraId="13CC0C1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</w:t>
      </w:r>
    </w:p>
    <w:p w14:paraId="15F7B7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  <w:r w:rsidRPr="000F1C69">
        <w:rPr>
          <w:rFonts w:ascii="微软雅黑" w:eastAsia="微软雅黑" w:hAnsi="微软雅黑" w:hint="eastAsia"/>
          <w:sz w:val="21"/>
          <w:szCs w:val="21"/>
        </w:rPr>
        <w:t>拥有</w:t>
      </w:r>
      <w:proofErr w:type="spellStart"/>
      <w:r w:rsidRPr="000F1C69">
        <w:rPr>
          <w:rFonts w:ascii="微软雅黑" w:eastAsia="微软雅黑" w:hAnsi="微软雅黑" w:hint="eastAsia"/>
          <w:sz w:val="21"/>
          <w:szCs w:val="21"/>
        </w:rPr>
        <w:t>JAcount</w:t>
      </w:r>
      <w:proofErr w:type="spellEnd"/>
      <w:r w:rsidRPr="000F1C69">
        <w:rPr>
          <w:rFonts w:ascii="微软雅黑" w:eastAsia="微软雅黑" w:hAnsi="微软雅黑" w:hint="eastAsia"/>
          <w:sz w:val="21"/>
          <w:szCs w:val="21"/>
        </w:rPr>
        <w:t>账号</w:t>
      </w:r>
    </w:p>
    <w:p w14:paraId="5B53F6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C94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C588A1B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系统提示用户选择通过第三方（</w:t>
      </w:r>
      <w:proofErr w:type="spellStart"/>
      <w:r w:rsidRPr="000F1C69">
        <w:rPr>
          <w:rFonts w:ascii="微软雅黑" w:eastAsia="微软雅黑" w:hAnsi="微软雅黑"/>
          <w:kern w:val="0"/>
          <w:sz w:val="22"/>
          <w:szCs w:val="28"/>
        </w:rPr>
        <w:t>JAccount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）登录</w:t>
      </w:r>
    </w:p>
    <w:p w14:paraId="5BB6E5C7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系统获取</w:t>
      </w:r>
      <w:proofErr w:type="spellStart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JAcount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登录结果，提示用户下次是否自动登录</w:t>
      </w:r>
    </w:p>
    <w:p w14:paraId="1299F76F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用户选择自动登录，记录用户登录信息</w:t>
      </w:r>
    </w:p>
    <w:p w14:paraId="37B625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61CE76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登录失败，提示用户登录失败</w:t>
      </w:r>
    </w:p>
    <w:p w14:paraId="489914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用户取消自动登录，不记录用户登录信息</w:t>
      </w:r>
    </w:p>
    <w:p w14:paraId="33B1CFF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3" w:name="_Toc10497316"/>
      <w:bookmarkStart w:id="34" w:name="_Toc11273353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用户申请预约用例规约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3"/>
      <w:bookmarkEnd w:id="34"/>
    </w:p>
    <w:p w14:paraId="478461A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2"/>
        </w:rPr>
        <w:t>所有用户可以申请预约交易</w:t>
      </w:r>
    </w:p>
    <w:p w14:paraId="3CA2B6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</w:t>
      </w:r>
    </w:p>
    <w:p w14:paraId="494AE73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用户已登录，买卖信息已存在，买卖信息处于可预约状态</w:t>
      </w:r>
    </w:p>
    <w:p w14:paraId="599499D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无</w:t>
      </w:r>
    </w:p>
    <w:p w14:paraId="34DED92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43D4CF0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用户进入买卖信息查询详情界面</w:t>
      </w:r>
    </w:p>
    <w:p w14:paraId="1EBD6DA1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用户输入己方交易信息</w:t>
      </w:r>
    </w:p>
    <w:p w14:paraId="6423762E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用户点击申请预约按钮</w:t>
      </w:r>
    </w:p>
    <w:p w14:paraId="3F79A17F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系统提示申请预约成功</w:t>
      </w:r>
    </w:p>
    <w:p w14:paraId="383556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713ED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>3.1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买卖信息不处于可预约状态 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系统提示“该交易不可预约”，用例结束</w:t>
      </w:r>
    </w:p>
    <w:p w14:paraId="13BF1F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 xml:space="preserve">3.2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买卖信息不存在-&gt;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系统提示“该交易已被撤销”，返回查询买卖信息用例</w:t>
      </w:r>
    </w:p>
    <w:p w14:paraId="26315F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3.3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系统提示“交易信息格式错误”，返回到</w:t>
      </w:r>
      <w:r w:rsidRPr="000F1C69">
        <w:rPr>
          <w:rFonts w:ascii="微软雅黑" w:eastAsia="微软雅黑" w:hAnsi="微软雅黑"/>
          <w:sz w:val="21"/>
          <w:szCs w:val="22"/>
        </w:rPr>
        <w:t>2</w:t>
      </w:r>
    </w:p>
    <w:p w14:paraId="4F226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4.</w:t>
      </w:r>
      <w:r w:rsidRPr="000F1C69">
        <w:rPr>
          <w:rFonts w:ascii="微软雅黑" w:eastAsia="微软雅黑" w:hAnsi="微软雅黑"/>
          <w:sz w:val="21"/>
          <w:szCs w:val="22"/>
        </w:rPr>
        <w:t xml:space="preserve">1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申请预约失败-&gt;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系统提示“申请交易失败”，返回到3</w:t>
      </w:r>
    </w:p>
    <w:p w14:paraId="770D3FF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5" w:name="_Toc10497317"/>
      <w:bookmarkStart w:id="36" w:name="_Toc11273354"/>
      <w:r w:rsidRPr="000F1C69">
        <w:rPr>
          <w:rFonts w:ascii="微软雅黑" w:eastAsia="微软雅黑" w:hAnsi="微软雅黑" w:hint="eastAsia"/>
          <w:sz w:val="21"/>
          <w:szCs w:val="21"/>
        </w:rPr>
        <w:t>&lt;用户接受预约用例规约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5"/>
      <w:bookmarkEnd w:id="3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525CBD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发布买卖信息的用户可以接受交易预约</w:t>
      </w:r>
    </w:p>
    <w:p w14:paraId="4AD71E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9B9BAB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用户已登录，买卖信息已存在，买卖信息处于可预约状态</w:t>
      </w:r>
    </w:p>
    <w:p w14:paraId="253CC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买卖信息进入已预约状态</w:t>
      </w:r>
    </w:p>
    <w:p w14:paraId="282CEB8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E53FF97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用户进入买卖信息预约详情界面</w:t>
      </w:r>
    </w:p>
    <w:p w14:paraId="57813F7C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系统渲染收到的预约申请条目</w:t>
      </w:r>
    </w:p>
    <w:p w14:paraId="146D6D03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用户点击接受条目的预约按钮</w:t>
      </w:r>
    </w:p>
    <w:p w14:paraId="44FBD452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系统提示接受预约成功</w:t>
      </w:r>
    </w:p>
    <w:p w14:paraId="0C0D2B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704B96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系统提示“查询接受的预约申请失败”，用例结束</w:t>
      </w:r>
    </w:p>
    <w:p w14:paraId="1ED7099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用户点击拒绝预约按钮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系统提示“拒绝预约”，预约信息被拒绝，返回到2</w:t>
      </w:r>
    </w:p>
    <w:p w14:paraId="3A9814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买卖信息已处于可预约状态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系统提示“已预约”</w:t>
      </w:r>
    </w:p>
    <w:p w14:paraId="77520F3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接受预约请求失败-&gt;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系统提示“接受预约失败”，返回到</w:t>
      </w:r>
      <w:r w:rsidRPr="000F1C69">
        <w:rPr>
          <w:rFonts w:ascii="微软雅黑" w:eastAsia="微软雅黑" w:hAnsi="微软雅黑"/>
          <w:sz w:val="21"/>
          <w:szCs w:val="28"/>
        </w:rPr>
        <w:t>3</w:t>
      </w:r>
    </w:p>
    <w:p w14:paraId="221DE21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7" w:name="_Toc10497318"/>
      <w:bookmarkStart w:id="38" w:name="_Toc11273355"/>
      <w:r w:rsidRPr="000F1C69">
        <w:rPr>
          <w:rFonts w:ascii="微软雅黑" w:eastAsia="微软雅黑" w:hAnsi="微软雅黑" w:hint="eastAsia"/>
          <w:sz w:val="21"/>
          <w:szCs w:val="21"/>
        </w:rPr>
        <w:t>&lt;用户确认交易用例规约&gt;</w:t>
      </w:r>
      <w:bookmarkEnd w:id="37"/>
      <w:bookmarkEnd w:id="38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6F770F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已完成交易预约的用户可以确认交易完成</w:t>
      </w:r>
    </w:p>
    <w:p w14:paraId="4591F3D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0B44E3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用户已登录，买卖信息处于已预约状态，</w:t>
      </w:r>
    </w:p>
    <w:p w14:paraId="6CC99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买卖信息进入交易完成状态</w:t>
      </w:r>
    </w:p>
    <w:p w14:paraId="0DE9CB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D27BE4D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双方用户进入已预约交易信息界面</w:t>
      </w:r>
    </w:p>
    <w:p w14:paraId="58BC7E91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双方用户在长度小于阈值的时间段内同时点击结束交易按钮</w:t>
      </w:r>
    </w:p>
    <w:p w14:paraId="52505E69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系统提示结束交易成功</w:t>
      </w:r>
    </w:p>
    <w:p w14:paraId="7042C4E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C8894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2.1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某方用户超时-&gt;系统提示“交易失败”，返回到2</w:t>
      </w:r>
    </w:p>
    <w:p w14:paraId="2EC26A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提交结束请求失败-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系统提示“提交请求失败”，返回到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387EF8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9" w:name="_Toc10497319"/>
      <w:bookmarkStart w:id="40" w:name="_Toc11273356"/>
      <w:r w:rsidRPr="000F1C69">
        <w:rPr>
          <w:rFonts w:ascii="微软雅黑" w:eastAsia="微软雅黑" w:hAnsi="微软雅黑" w:hint="eastAsia"/>
          <w:sz w:val="21"/>
          <w:szCs w:val="21"/>
        </w:rPr>
        <w:t>&lt;用户查询交易历史用例规约&gt;</w:t>
      </w:r>
      <w:bookmarkEnd w:id="39"/>
      <w:bookmarkEnd w:id="4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40FCB2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用户可以查询自己的交易历史</w:t>
      </w:r>
    </w:p>
    <w:p w14:paraId="394E777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2492D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C626BB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CB80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8024F97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用户进入交易历史查询界面</w:t>
      </w:r>
    </w:p>
    <w:p w14:paraId="1BB421A2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系统渲染交易历史条目</w:t>
      </w:r>
    </w:p>
    <w:p w14:paraId="687B0C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8E3F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系统提示“查询交易历史失败”，用例结束</w:t>
      </w:r>
    </w:p>
    <w:p w14:paraId="131CBF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50E8C89C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1" w:name="_Toc10497320"/>
      <w:bookmarkStart w:id="42" w:name="_Toc11273357"/>
      <w:r w:rsidRPr="000F1C69">
        <w:rPr>
          <w:rFonts w:ascii="微软雅黑" w:eastAsia="微软雅黑" w:hAnsi="微软雅黑" w:hint="eastAsia"/>
          <w:sz w:val="21"/>
          <w:szCs w:val="21"/>
        </w:rPr>
        <w:t>&lt;用户评价交易用例规约&gt;</w:t>
      </w:r>
      <w:bookmarkEnd w:id="41"/>
      <w:bookmarkEnd w:id="42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0D64E6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已完成交易的用户可以评价交易</w:t>
      </w:r>
    </w:p>
    <w:p w14:paraId="72F945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FF61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用户已登录，买卖信息处于交易完成状态，</w:t>
      </w:r>
    </w:p>
    <w:p w14:paraId="7F5F2BF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已评价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状态</w:t>
      </w:r>
    </w:p>
    <w:p w14:paraId="01279BE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956EE5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用户进入已预约交易信息界面</w:t>
      </w:r>
    </w:p>
    <w:p w14:paraId="6ACC2FF1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用户输入评价图片、文字与评价星级</w:t>
      </w:r>
    </w:p>
    <w:p w14:paraId="3658134F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用户点击评价按钮</w:t>
      </w:r>
    </w:p>
    <w:p w14:paraId="6BE980C2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系统提示评价成功</w:t>
      </w:r>
    </w:p>
    <w:p w14:paraId="77FD82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75AB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图片失败-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系统提示“请重新上传图片”，返回到2</w:t>
      </w:r>
    </w:p>
    <w:p w14:paraId="6445837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传图片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超过大小-&gt;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系统提示“图片超过大小限制”,返回到2 </w:t>
      </w:r>
    </w:p>
    <w:p w14:paraId="59D17FD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未输入评价星级-&gt;系统提示“请输入评分”，返回到2</w:t>
      </w:r>
    </w:p>
    <w:p w14:paraId="55222E8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3.2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买卖信息结束时间超过阈值-&gt;系统提示“交易结束过长时间”，返回到2</w:t>
      </w:r>
    </w:p>
    <w:p w14:paraId="1B5EC4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1DAD364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3" w:name="_Toc10497321"/>
      <w:bookmarkStart w:id="44" w:name="_Toc11273358"/>
      <w:r w:rsidRPr="000F1C69">
        <w:rPr>
          <w:rFonts w:ascii="微软雅黑" w:eastAsia="微软雅黑" w:hAnsi="微软雅黑" w:hint="eastAsia"/>
          <w:sz w:val="21"/>
          <w:szCs w:val="21"/>
        </w:rPr>
        <w:t>&lt;用户查询信用评价用例规约&gt;</w:t>
      </w:r>
      <w:bookmarkEnd w:id="43"/>
      <w:bookmarkEnd w:id="44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190862E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用户可以查询自己和他人的信用评价</w:t>
      </w:r>
    </w:p>
    <w:p w14:paraId="71C68C8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690A371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47F0469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7D11BD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C270E01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用户进入系统信息界面，选中某个用户</w:t>
      </w:r>
    </w:p>
    <w:p w14:paraId="61512DF4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系统渲染用户信息，并显示该用户的信用评价</w:t>
      </w:r>
    </w:p>
    <w:p w14:paraId="025CD19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DE07F0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>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查询信用评价失败，系统提示“查询信用评价失败”</w:t>
      </w:r>
    </w:p>
    <w:p w14:paraId="68769AE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5" w:name="_Toc10497322"/>
      <w:bookmarkStart w:id="46" w:name="_Toc11273359"/>
      <w:r w:rsidRPr="000F1C69">
        <w:rPr>
          <w:rFonts w:ascii="微软雅黑" w:eastAsia="微软雅黑" w:hAnsi="微软雅黑" w:hint="eastAsia"/>
          <w:sz w:val="21"/>
          <w:szCs w:val="21"/>
        </w:rPr>
        <w:t>&lt;用户管理个人买卖信息用例规约&gt;</w:t>
      </w:r>
      <w:bookmarkEnd w:id="45"/>
      <w:bookmarkEnd w:id="4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29212221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用户可以增删查改自己的买卖信息，根据其点击的按钮，如“创建”</w:t>
      </w:r>
      <w:r w:rsidRPr="000F1C69">
        <w:rPr>
          <w:rFonts w:ascii="微软雅黑" w:eastAsia="微软雅黑" w:hAnsi="微软雅黑"/>
          <w:sz w:val="21"/>
          <w:szCs w:val="28"/>
        </w:rPr>
        <w:t>,</w:t>
      </w:r>
      <w:r w:rsidRPr="000F1C69">
        <w:rPr>
          <w:rFonts w:ascii="微软雅黑" w:eastAsia="微软雅黑" w:hAnsi="微软雅黑" w:hint="eastAsia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 w14:paraId="772704C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&lt;用户创建买卖信息&gt;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2EEF60B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05E5A9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EC74F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F35E4F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19CB8BC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用户进入创建买卖信息界面</w:t>
      </w:r>
    </w:p>
    <w:p w14:paraId="3467CD34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用户输入买卖信息</w:t>
      </w:r>
    </w:p>
    <w:p w14:paraId="0D38139E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3B555211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用户点击创建按钮</w:t>
      </w:r>
    </w:p>
    <w:p w14:paraId="533A1C75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77629C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1D293E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525186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1CAB8A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创建请求失败-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系统提示“创建未成功”，返回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BF322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</w:p>
    <w:p w14:paraId="3971105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418C0C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&lt;用户修改买卖信息&gt;</w:t>
      </w:r>
    </w:p>
    <w:p w14:paraId="34D40DB5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61EAE8C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221B09E0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256A8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17C8D9E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3251D6DF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用户修改买卖信息</w:t>
      </w:r>
    </w:p>
    <w:p w14:paraId="08ACE5C8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6BF7E90B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用户点击修改按钮</w:t>
      </w:r>
    </w:p>
    <w:p w14:paraId="20B43E76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3DCD0B4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E35CD5F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7114B304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422483E2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0DE45071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0AEEC2A4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04ADBA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7E8525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AC8BD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47D403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41690DF" w14:textId="77777777" w:rsidR="000F1C69" w:rsidRPr="000F1C69" w:rsidRDefault="000F1C69" w:rsidP="000F1C69">
      <w:pPr>
        <w:pStyle w:val="af4"/>
        <w:numPr>
          <w:ilvl w:val="0"/>
          <w:numId w:val="14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60C088A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546B5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用户点击查询预约按钮-&gt;进入用户接收预约用例</w:t>
      </w:r>
    </w:p>
    <w:p w14:paraId="14BEF1D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用户点击修改按钮-&gt;进入用户修改买卖信息用例</w:t>
      </w:r>
    </w:p>
    <w:p w14:paraId="7C5162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&lt;用户删除买卖信息&gt;</w:t>
      </w:r>
    </w:p>
    <w:p w14:paraId="594869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A05411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9E58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43B08ED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64007A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027341A2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用户点击删除按钮</w:t>
      </w:r>
    </w:p>
    <w:p w14:paraId="1AA99A41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系统对所有预约申请者发出推送</w:t>
      </w:r>
    </w:p>
    <w:p w14:paraId="778F5E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521B9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系统提示“删除未成功”，返回1</w:t>
      </w:r>
    </w:p>
    <w:p w14:paraId="080580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7" w:name="_Toc10497323"/>
      <w:bookmarkStart w:id="48" w:name="_Toc11273360"/>
      <w:r w:rsidRPr="000F1C69">
        <w:rPr>
          <w:rFonts w:ascii="微软雅黑" w:eastAsia="微软雅黑" w:hAnsi="微软雅黑" w:hint="eastAsia"/>
          <w:sz w:val="21"/>
          <w:szCs w:val="21"/>
        </w:rPr>
        <w:t>&lt;用户查询当前买卖信息用例规约&gt;</w:t>
      </w:r>
      <w:bookmarkEnd w:id="47"/>
      <w:bookmarkEnd w:id="48"/>
    </w:p>
    <w:p w14:paraId="562051F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b/>
          <w:sz w:val="21"/>
          <w:szCs w:val="21"/>
        </w:rPr>
        <w:t>概述：</w:t>
      </w:r>
      <w:r w:rsidRPr="000F1C69">
        <w:rPr>
          <w:rFonts w:ascii="微软雅黑" w:eastAsia="微软雅黑" w:hAnsi="微软雅黑" w:hint="eastAsia"/>
          <w:sz w:val="21"/>
          <w:szCs w:val="21"/>
        </w:rPr>
        <w:t>用户进入页面，选择买家则进入查询卖家信息子流，选择卖家则进入查询买家信息子流</w:t>
      </w:r>
    </w:p>
    <w:p w14:paraId="30F58743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5652EBF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用户可以查询正在进行的买家信息</w:t>
      </w:r>
    </w:p>
    <w:p w14:paraId="4632EE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B0584B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DC05E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800E8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5DFED9D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用户进入买家界面</w:t>
      </w:r>
    </w:p>
    <w:p w14:paraId="3AAB7D19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系统向用户推荐可能需要的买家信息</w:t>
      </w:r>
    </w:p>
    <w:p w14:paraId="5FEAF27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65670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742F15B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D601B7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&lt;用户查询卖家信息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7B0986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用户可以查询正在进行的卖家信息</w:t>
      </w:r>
    </w:p>
    <w:p w14:paraId="3779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CCC2C6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FD063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188FB20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BAD0131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用户进入卖家界面</w:t>
      </w:r>
    </w:p>
    <w:p w14:paraId="1713A86B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系统向用户推荐可能需要的卖家信息</w:t>
      </w:r>
    </w:p>
    <w:p w14:paraId="6830CE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378E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40B6EA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45125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9" w:name="_Toc10497324"/>
      <w:bookmarkStart w:id="50" w:name="_Toc11273361"/>
      <w:r w:rsidRPr="000F1C69">
        <w:rPr>
          <w:rFonts w:ascii="微软雅黑" w:eastAsia="微软雅黑" w:hAnsi="微软雅黑" w:hint="eastAsia"/>
          <w:sz w:val="21"/>
          <w:szCs w:val="21"/>
        </w:rPr>
        <w:t>&lt;用户接收系统推送用例规约&gt;</w:t>
      </w:r>
      <w:bookmarkEnd w:id="49"/>
      <w:bookmarkEnd w:id="5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78195AA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用户可以查询被匹配的交易信息，并选择是否申请预约</w:t>
      </w:r>
    </w:p>
    <w:p w14:paraId="7FB76B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A9FDA7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18D83F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D0C68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000CC4E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</w:t>
      </w:r>
    </w:p>
    <w:p w14:paraId="69AAC9C4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系统渲染交易信息推送条目</w:t>
      </w:r>
    </w:p>
    <w:p w14:paraId="580B40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2BF790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用户点击选中的交易信息-&gt;进入申请预约用例</w:t>
      </w:r>
    </w:p>
    <w:p w14:paraId="4692469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接收推送失败-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系统提示“接收推送失败”，用例结束</w:t>
      </w:r>
    </w:p>
    <w:p w14:paraId="74AA511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1" w:name="_Toc10497325"/>
      <w:bookmarkStart w:id="52" w:name="_Toc11273362"/>
      <w:r w:rsidRPr="000F1C69">
        <w:rPr>
          <w:rFonts w:ascii="微软雅黑" w:eastAsia="微软雅黑" w:hAnsi="微软雅黑" w:hint="eastAsia"/>
          <w:sz w:val="21"/>
          <w:szCs w:val="21"/>
        </w:rPr>
        <w:t>&lt;用户即时聊天用例规约&gt;</w:t>
      </w:r>
      <w:bookmarkEnd w:id="51"/>
      <w:bookmarkEnd w:id="52"/>
    </w:p>
    <w:p w14:paraId="44F6ABF6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 w14:paraId="462FE1E5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&lt;发起聊天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35F9ECC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用户向他人可以发起聊天</w:t>
      </w:r>
    </w:p>
    <w:p w14:paraId="4FFC646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0A5B2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FB4C0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244AF57A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用户发送文字、图片</w:t>
      </w:r>
    </w:p>
    <w:p w14:paraId="6AB81B84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系统接受消息，打上【未读】标签</w:t>
      </w:r>
    </w:p>
    <w:p w14:paraId="34047A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AE63C38" w14:textId="77777777" w:rsidR="000F1C69" w:rsidRPr="000F1C69" w:rsidRDefault="000F1C69" w:rsidP="000F1C69">
      <w:pPr>
        <w:ind w:left="720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发起聊天流中若发起用户在接受用户黑名单中，系统将打上【拒绝】标签并向发起用户返回，退出流程。</w:t>
      </w:r>
    </w:p>
    <w:p w14:paraId="5DA0FEB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&lt;拉取聊天&gt;</w:t>
      </w:r>
    </w:p>
    <w:p w14:paraId="0458B2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用户可以拉取别人的聊天</w:t>
      </w:r>
    </w:p>
    <w:p w14:paraId="59C5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A6837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B25D0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64C0E9D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用户接受他人的消息</w:t>
      </w:r>
    </w:p>
    <w:p w14:paraId="57D75F3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系统发送用户消息，打上【已读】标签</w:t>
      </w:r>
    </w:p>
    <w:p w14:paraId="7C6C2B0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5CBB7CEA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3" w:name="_Toc10497326"/>
      <w:bookmarkStart w:id="54" w:name="_Toc11273363"/>
      <w:r w:rsidRPr="000F1C69">
        <w:rPr>
          <w:rFonts w:ascii="微软雅黑" w:eastAsia="微软雅黑" w:hAnsi="微软雅黑" w:hint="eastAsia"/>
          <w:sz w:val="21"/>
          <w:szCs w:val="21"/>
        </w:rPr>
        <w:t>&lt;用户管理个人信息用例规约&gt;</w:t>
      </w:r>
      <w:bookmarkEnd w:id="53"/>
      <w:bookmarkEnd w:id="54"/>
    </w:p>
    <w:p w14:paraId="1FB4010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用户可以管理其个人信息</w:t>
      </w:r>
    </w:p>
    <w:p w14:paraId="5798A2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5AED3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6EF0316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0FA48F0B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用户点击修改个人信息</w:t>
      </w:r>
    </w:p>
    <w:p w14:paraId="37106340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用户修改信息</w:t>
      </w:r>
    </w:p>
    <w:p w14:paraId="0ABC6851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系统验证信息合法性</w:t>
      </w:r>
    </w:p>
    <w:p w14:paraId="78FAABA3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43977F9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6072CA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修改信息不合法，返回错误页面，用户选择修改则返回基本流</w:t>
      </w:r>
      <w:r w:rsidRPr="000F1C69">
        <w:rPr>
          <w:rFonts w:ascii="微软雅黑" w:eastAsia="微软雅黑" w:hAnsi="微软雅黑"/>
          <w:sz w:val="21"/>
          <w:szCs w:val="28"/>
        </w:rPr>
        <w:t>2</w:t>
      </w:r>
      <w:r w:rsidRPr="000F1C69">
        <w:rPr>
          <w:rFonts w:ascii="微软雅黑" w:eastAsia="微软雅黑" w:hAnsi="微软雅黑" w:hint="eastAsia"/>
          <w:sz w:val="21"/>
          <w:szCs w:val="28"/>
        </w:rPr>
        <w:t>，放弃修改则退出用例</w:t>
      </w:r>
    </w:p>
    <w:p w14:paraId="7C491094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5" w:name="_Toc10497327"/>
      <w:bookmarkStart w:id="56" w:name="_Toc11273364"/>
      <w:r w:rsidRPr="000F1C69">
        <w:rPr>
          <w:rFonts w:ascii="微软雅黑" w:eastAsia="微软雅黑" w:hAnsi="微软雅黑" w:hint="eastAsia"/>
          <w:sz w:val="21"/>
          <w:szCs w:val="21"/>
        </w:rPr>
        <w:t>&lt;用户举报投诉用例规约&gt;</w:t>
      </w:r>
      <w:bookmarkEnd w:id="55"/>
      <w:bookmarkEnd w:id="56"/>
    </w:p>
    <w:p w14:paraId="1A0DFF0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用户可以举报投诉其他用户</w:t>
      </w:r>
    </w:p>
    <w:p w14:paraId="25FD23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7B35B6E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56B7BE2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07859C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用户在商品界面选择举报投诉</w:t>
      </w:r>
    </w:p>
    <w:p w14:paraId="559D9387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用户选择举报类型，上传证据，提交</w:t>
      </w:r>
    </w:p>
    <w:p w14:paraId="1931846D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系统推送消息给管理员</w:t>
      </w:r>
    </w:p>
    <w:p w14:paraId="1BB210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191DD2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用户在举报后可以选择删除举报，退出流程。</w:t>
      </w:r>
    </w:p>
    <w:p w14:paraId="282EEE22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7" w:name="_Toc10497328"/>
      <w:bookmarkStart w:id="58" w:name="_Toc11273365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管理员创建活动用例规约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7"/>
      <w:bookmarkEnd w:id="58"/>
    </w:p>
    <w:p w14:paraId="2B7248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管理员可以临时创建活动</w:t>
      </w:r>
    </w:p>
    <w:p w14:paraId="5A4B689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9F752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035162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FA0B28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ED1039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系统提示管理员输入活动名称、活动时间</w:t>
      </w:r>
    </w:p>
    <w:p w14:paraId="3B94433C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管理员输入，点击创建</w:t>
      </w:r>
    </w:p>
    <w:p w14:paraId="41E4172F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系统为</w:t>
      </w:r>
      <w:r w:rsidRPr="000F1C69">
        <w:rPr>
          <w:rFonts w:ascii="微软雅黑" w:eastAsia="微软雅黑" w:hAnsi="微软雅黑"/>
          <w:sz w:val="22"/>
          <w:szCs w:val="28"/>
        </w:rPr>
        <w:t>app</w:t>
      </w:r>
      <w:r w:rsidRPr="000F1C69">
        <w:rPr>
          <w:rFonts w:ascii="微软雅黑" w:eastAsia="微软雅黑" w:hAnsi="微软雅黑" w:hint="eastAsia"/>
          <w:sz w:val="22"/>
          <w:szCs w:val="28"/>
        </w:rPr>
        <w:t>生成临时活动板块</w:t>
      </w:r>
    </w:p>
    <w:p w14:paraId="665A3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EF10A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管理员未输入或输入不完整，系统提示“输入不完整”，返回1</w:t>
      </w:r>
    </w:p>
    <w:p w14:paraId="701C6D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管理员输入内容不合法，系统提示输入不合法，返回1</w:t>
      </w:r>
    </w:p>
    <w:p w14:paraId="0D9AA448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9" w:name="_Toc10497329"/>
      <w:bookmarkStart w:id="60" w:name="_Toc11273366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管理员管理用户信息用例规约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9"/>
      <w:bookmarkEnd w:id="60"/>
    </w:p>
    <w:p w14:paraId="009D085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 w14:paraId="2355D59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&lt;管理员修改用户信息&gt;</w:t>
      </w:r>
    </w:p>
    <w:p w14:paraId="2EEEB4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69456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3B8CC5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738455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6DC650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管理员进入修改用户信息界面</w:t>
      </w:r>
    </w:p>
    <w:p w14:paraId="401B8E7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管理员修改用户信息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7C342591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7792256E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系统更新用户信息</w:t>
      </w:r>
    </w:p>
    <w:p w14:paraId="3CB2F39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86A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76937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系统提示“用户信息格式错误”，返回2</w:t>
      </w:r>
    </w:p>
    <w:p w14:paraId="4A7C08C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&lt;管理员查询用户信息&gt;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13687D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AB3AE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A2F21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D266F6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168C3B61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1CCEA8DF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3F31221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AF4C2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7ADEA677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1" w:name="_Toc10497330"/>
      <w:bookmarkStart w:id="62" w:name="_Toc11273367"/>
      <w:r w:rsidRPr="000F1C69">
        <w:rPr>
          <w:rFonts w:ascii="微软雅黑" w:eastAsia="微软雅黑" w:hAnsi="微软雅黑" w:hint="eastAsia"/>
          <w:sz w:val="21"/>
          <w:szCs w:val="21"/>
        </w:rPr>
        <w:t>&lt;管理员维护站点信息用例规约&gt;</w:t>
      </w:r>
      <w:bookmarkEnd w:id="61"/>
      <w:bookmarkEnd w:id="62"/>
    </w:p>
    <w:p w14:paraId="4AA528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管理员可以管理站点信息</w:t>
      </w:r>
    </w:p>
    <w:p w14:paraId="3CFF63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C87D71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72547B3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E085E67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管理员修改站点信息</w:t>
      </w:r>
    </w:p>
    <w:p w14:paraId="121A527D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管理员点击保存</w:t>
      </w:r>
    </w:p>
    <w:p w14:paraId="16DB3A50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7358CBA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308AA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1.1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管理员离开页面或者取消操作，退出流程</w:t>
      </w:r>
    </w:p>
    <w:p w14:paraId="52A9A3E3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3" w:name="_Toc10497331"/>
      <w:bookmarkStart w:id="64" w:name="_Toc11273368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管理员查看统计数据用例规约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3"/>
      <w:bookmarkEnd w:id="64"/>
    </w:p>
    <w:p w14:paraId="510111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0F74A6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19ED495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3B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8B92158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管理员进入统计信息页面</w:t>
      </w:r>
    </w:p>
    <w:p w14:paraId="5141108C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系统返回统计数据，包括：用户数量及其交易数量统计，系统提示“正在处理，请耐心等待”</w:t>
      </w:r>
    </w:p>
    <w:p w14:paraId="4824B40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31C7E3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响应超时，系统提示“响应超时”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3721D001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5" w:name="_Toc10497332"/>
      <w:bookmarkStart w:id="66" w:name="_Toc11273369"/>
      <w:r w:rsidRPr="000F1C69">
        <w:rPr>
          <w:rFonts w:ascii="微软雅黑" w:eastAsia="微软雅黑" w:hAnsi="微软雅黑" w:hint="eastAsia"/>
          <w:sz w:val="21"/>
          <w:szCs w:val="21"/>
        </w:rPr>
        <w:t>&lt;管理员管理买卖信息用例规约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5"/>
      <w:bookmarkEnd w:id="66"/>
    </w:p>
    <w:p w14:paraId="273584AA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 w14:paraId="4B2F407A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&lt;管理员修改买卖信息&gt;</w:t>
      </w:r>
    </w:p>
    <w:p w14:paraId="6EC9768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41D56D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33D266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9B2254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24D9952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管理员进入修改买卖信息界面</w:t>
      </w:r>
    </w:p>
    <w:p w14:paraId="65FFA7E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管理员修改买卖信息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1BD9C701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0CB422A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系统更新买卖信息</w:t>
      </w:r>
    </w:p>
    <w:p w14:paraId="75A2C18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FE735D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409D5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系统提示“买卖信息格式错误”，返回2</w:t>
      </w:r>
    </w:p>
    <w:p w14:paraId="68607D99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58BF3F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BF8F6A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91B457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4526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5F112C7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2C6A26FF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7F66E2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8FE99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4A599161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&lt;管理员删除买卖信息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692B1DC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622A9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管理员已登录，买卖信息已存在</w:t>
      </w:r>
    </w:p>
    <w:p w14:paraId="6AC4A2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149D811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96E6FA0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管理员进入查询买卖信息界面</w:t>
      </w:r>
    </w:p>
    <w:p w14:paraId="1CBD3B46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管理员点击删除按钮</w:t>
      </w:r>
    </w:p>
    <w:p w14:paraId="2297A082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系统对所有相关人员发出推送</w:t>
      </w:r>
    </w:p>
    <w:p w14:paraId="2DF557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AB1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删除请求失败-&gt;系统提示“删除未成功”，返回1</w:t>
      </w:r>
    </w:p>
    <w:p w14:paraId="7A787EE0" w14:textId="6ECB2938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7" w:name="_Toc11273370"/>
      <w:r w:rsidRPr="000F1C69">
        <w:rPr>
          <w:rFonts w:ascii="微软雅黑" w:eastAsia="微软雅黑" w:hAnsi="微软雅黑"/>
          <w:sz w:val="24"/>
        </w:rPr>
        <w:t>易用性</w:t>
      </w:r>
      <w:bookmarkEnd w:id="31"/>
      <w:bookmarkEnd w:id="32"/>
      <w:bookmarkEnd w:id="67"/>
    </w:p>
    <w:p w14:paraId="03515E6F" w14:textId="4346658B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普通用户和高级用户高效地执行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发布信息</w:t>
      </w:r>
      <w:r w:rsidRPr="000F1C69">
        <w:rPr>
          <w:rFonts w:ascii="微软雅黑" w:eastAsia="微软雅黑" w:hAnsi="微软雅黑"/>
          <w:sz w:val="22"/>
          <w:szCs w:val="24"/>
        </w:rPr>
        <w:t>操作所需的培训时间不超过10分钟</w:t>
      </w:r>
      <w:r w:rsidR="002740E5"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5522A690" w14:textId="730F3B56" w:rsidR="002C61AE" w:rsidRPr="000F1C69" w:rsidRDefault="0013076C" w:rsidP="00D277B4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用户界面的风格具有高度的一致性</w:t>
      </w:r>
    </w:p>
    <w:p w14:paraId="2D5CC06D" w14:textId="2DC0F4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8" w:name="_Toc498836235"/>
      <w:bookmarkStart w:id="69" w:name="_Toc356851191"/>
      <w:bookmarkStart w:id="70" w:name="_Toc11273371"/>
      <w:r w:rsidRPr="000F1C69">
        <w:rPr>
          <w:rFonts w:ascii="微软雅黑" w:eastAsia="微软雅黑" w:hAnsi="微软雅黑"/>
          <w:sz w:val="24"/>
        </w:rPr>
        <w:t>可靠性</w:t>
      </w:r>
      <w:bookmarkEnd w:id="68"/>
      <w:bookmarkEnd w:id="69"/>
      <w:bookmarkEnd w:id="70"/>
    </w:p>
    <w:p w14:paraId="1C53A644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平均故障间隔时间（MTBF）为</w:t>
      </w:r>
      <w:r w:rsidRPr="000F1C69">
        <w:rPr>
          <w:rFonts w:ascii="微软雅黑" w:eastAsia="微软雅黑" w:hAnsi="微软雅黑" w:hint="eastAsia"/>
          <w:sz w:val="22"/>
          <w:szCs w:val="24"/>
        </w:rPr>
        <w:t>7天</w:t>
      </w:r>
    </w:p>
    <w:p w14:paraId="32ED8F92" w14:textId="7EB25BA9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平均修复时间（MTTR）为</w:t>
      </w:r>
      <w:r w:rsidRPr="000F1C69">
        <w:rPr>
          <w:rFonts w:ascii="微软雅黑" w:eastAsia="微软雅黑" w:hAnsi="微软雅黑" w:hint="eastAsia"/>
          <w:sz w:val="22"/>
          <w:szCs w:val="24"/>
        </w:rPr>
        <w:t>2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小时</w:t>
      </w:r>
    </w:p>
    <w:p w14:paraId="5EA9AEC7" w14:textId="3E32C738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一年中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APP正常运行时间至少达到98%</w:t>
      </w:r>
    </w:p>
    <w:p w14:paraId="2EA2E0DC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手机客户端的崩溃率不超过3%</w:t>
      </w:r>
    </w:p>
    <w:p w14:paraId="41FAE2D1" w14:textId="1FF2D475" w:rsidR="005805BC" w:rsidRPr="000F1C69" w:rsidRDefault="0013076C" w:rsidP="00C768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 xml:space="preserve">每千行代码的错误数目为 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bug</w:t>
      </w:r>
      <w:r w:rsidRPr="000F1C69">
        <w:rPr>
          <w:rFonts w:ascii="微软雅黑" w:eastAsia="微软雅黑" w:hAnsi="微软雅黑"/>
          <w:sz w:val="22"/>
          <w:szCs w:val="24"/>
        </w:rPr>
        <w:t>/KLOC</w:t>
      </w:r>
    </w:p>
    <w:p w14:paraId="2E89D513" w14:textId="7702B957" w:rsidR="002C61AE" w:rsidRPr="000F1C69" w:rsidRDefault="0013076C" w:rsidP="006B4BE7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1" w:name="_Toc498836237"/>
      <w:bookmarkStart w:id="72" w:name="_Toc356851193"/>
      <w:bookmarkStart w:id="73" w:name="_Toc11273372"/>
      <w:r w:rsidRPr="000F1C69">
        <w:rPr>
          <w:rFonts w:ascii="微软雅黑" w:eastAsia="微软雅黑" w:hAnsi="微软雅黑"/>
          <w:sz w:val="24"/>
        </w:rPr>
        <w:t>性能</w:t>
      </w:r>
      <w:bookmarkEnd w:id="71"/>
      <w:bookmarkEnd w:id="72"/>
      <w:bookmarkEnd w:id="73"/>
    </w:p>
    <w:p w14:paraId="78BFFAF0" w14:textId="6397EF74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APP对事务的平均响应时间为1s，最长响应时间为4s</w:t>
      </w:r>
    </w:p>
    <w:p w14:paraId="780ABC80" w14:textId="165B47EF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APP每秒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响应1</w:t>
      </w:r>
      <w:r w:rsidR="0013076C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个用户请求</w:t>
      </w:r>
    </w:p>
    <w:p w14:paraId="2B4B3B25" w14:textId="46E35F56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C75A7F" w:rsidRPr="000F1C69">
        <w:rPr>
          <w:rFonts w:ascii="微软雅黑" w:eastAsia="微软雅黑" w:hAnsi="微软雅黑"/>
          <w:sz w:val="22"/>
          <w:szCs w:val="24"/>
        </w:rPr>
        <w:t>PP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最大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并发用户数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为1</w:t>
      </w:r>
      <w:r w:rsidR="00313944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</w:p>
    <w:p w14:paraId="4E7FA97D" w14:textId="3834A8AC" w:rsidR="00A355CB" w:rsidRPr="000F1C69" w:rsidRDefault="00A355CB" w:rsidP="00A355CB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4" w:name="_Toc11273373"/>
      <w:bookmarkStart w:id="75" w:name="_Hlk10253357"/>
      <w:r w:rsidRPr="000F1C69">
        <w:rPr>
          <w:rFonts w:ascii="微软雅黑" w:eastAsia="微软雅黑" w:hAnsi="微软雅黑" w:hint="eastAsia"/>
          <w:sz w:val="24"/>
        </w:rPr>
        <w:t>可支持性</w:t>
      </w:r>
      <w:bookmarkEnd w:id="74"/>
    </w:p>
    <w:p w14:paraId="129611B4" w14:textId="77777777" w:rsidR="00A355CB" w:rsidRPr="000F1C69" w:rsidRDefault="00A355CB" w:rsidP="003C1752">
      <w:pPr>
        <w:pStyle w:val="3"/>
        <w:numPr>
          <w:ilvl w:val="2"/>
          <w:numId w:val="3"/>
        </w:numPr>
        <w:spacing w:line="360" w:lineRule="auto"/>
        <w:rPr>
          <w:rFonts w:ascii="微软雅黑" w:eastAsia="微软雅黑" w:hAnsi="微软雅黑"/>
          <w:b/>
          <w:sz w:val="22"/>
        </w:rPr>
      </w:pPr>
      <w:bookmarkStart w:id="76" w:name="_Toc11273374"/>
      <w:r w:rsidRPr="000F1C69">
        <w:rPr>
          <w:rFonts w:ascii="微软雅黑" w:eastAsia="微软雅黑" w:hAnsi="微软雅黑"/>
          <w:b/>
          <w:sz w:val="24"/>
        </w:rPr>
        <w:t>&lt;Golang</w:t>
      </w:r>
      <w:r w:rsidRPr="000F1C69">
        <w:rPr>
          <w:rFonts w:ascii="微软雅黑" w:eastAsia="微软雅黑" w:hAnsi="微软雅黑" w:hint="eastAsia"/>
          <w:b/>
          <w:sz w:val="24"/>
        </w:rPr>
        <w:t>编码规范</w:t>
      </w:r>
      <w:r w:rsidRPr="000F1C69">
        <w:rPr>
          <w:rFonts w:ascii="微软雅黑" w:eastAsia="微软雅黑" w:hAnsi="微软雅黑"/>
          <w:b/>
          <w:sz w:val="24"/>
        </w:rPr>
        <w:t>&gt;</w:t>
      </w:r>
      <w:bookmarkEnd w:id="76"/>
    </w:p>
    <w:p w14:paraId="2231F272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3.5.1.1.</w:t>
      </w:r>
      <w:r w:rsidRPr="000F1C69">
        <w:rPr>
          <w:rFonts w:ascii="微软雅黑" w:eastAsia="微软雅黑" w:hAnsi="微软雅黑" w:hint="eastAsia"/>
          <w:b/>
          <w:sz w:val="22"/>
        </w:rPr>
        <w:t>命名</w:t>
      </w:r>
    </w:p>
    <w:p w14:paraId="712EC0E6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9AB2E51" w14:textId="77777777" w:rsidR="00A355CB" w:rsidRPr="000F1C69" w:rsidRDefault="00A355CB" w:rsidP="00A355CB">
      <w:pPr>
        <w:pStyle w:val="a5"/>
        <w:spacing w:line="360" w:lineRule="auto"/>
        <w:ind w:left="0" w:firstLineChars="190" w:firstLine="418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保持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的名字和目录保持一致，尽量采取有意义的包名，简短，有意义，尽量和标准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库不要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冲突。包名应该为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单词，不要使用下划线或者混合大小写。</w:t>
      </w:r>
    </w:p>
    <w:p w14:paraId="271CAF85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文件</w:t>
      </w:r>
    </w:p>
    <w:p w14:paraId="12864FD8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尽量采取有意义的文件名，简短，有意义，应该为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单词，使用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下划线</w:t>
      </w:r>
      <w:r w:rsidRPr="000F1C69">
        <w:rPr>
          <w:rFonts w:ascii="微软雅黑" w:eastAsia="微软雅黑" w:hAnsi="微软雅黑" w:hint="eastAsia"/>
          <w:sz w:val="22"/>
          <w:szCs w:val="24"/>
        </w:rPr>
        <w:t>分隔各个单词。</w:t>
      </w:r>
    </w:p>
    <w:p w14:paraId="45B1D2BB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结构体</w:t>
      </w:r>
    </w:p>
    <w:p w14:paraId="51EE31C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采用驼峰命名法，首字母根据访问控制大写或者小写</w:t>
      </w:r>
    </w:p>
    <w:p w14:paraId="39F8F4C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1ED2C9A3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接口</w:t>
      </w:r>
    </w:p>
    <w:p w14:paraId="178E422B" w14:textId="77777777" w:rsidR="00A355CB" w:rsidRPr="000F1C69" w:rsidRDefault="00A355CB" w:rsidP="00A355CB">
      <w:pPr>
        <w:pStyle w:val="a5"/>
        <w:spacing w:line="360" w:lineRule="auto"/>
        <w:ind w:left="40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478D17D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单个函数的结构名以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“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er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”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作为后缀，例如</w:t>
      </w:r>
      <w:r w:rsidRPr="000F1C69">
        <w:rPr>
          <w:rFonts w:ascii="微软雅黑" w:eastAsia="微软雅黑" w:hAnsi="微软雅黑"/>
          <w:sz w:val="22"/>
          <w:szCs w:val="24"/>
        </w:rPr>
        <w:t xml:space="preserve"> Reader , Writer 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0AD8004D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常量</w:t>
      </w:r>
    </w:p>
    <w:p w14:paraId="1B904D1C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z w:val="22"/>
        </w:rPr>
        <w:t>常量均需使用全部大写字母组成，并使用下划线分词，如果是枚举类型的常量，需要先创建相应类型</w:t>
      </w:r>
    </w:p>
    <w:p w14:paraId="09EAFB6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类</w:t>
      </w:r>
    </w:p>
    <w:p w14:paraId="16BC2651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4B16C139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如果变量为私有，且特有名词为首个单词，则使用小写，如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</w:p>
    <w:p w14:paraId="42FF92B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其它情况都应当使用该名词原有的写法，如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repoID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UserID</w:t>
      </w:r>
      <w:proofErr w:type="spellEnd"/>
    </w:p>
    <w:p w14:paraId="61ABEBE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错误示例：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，应该写成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或者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</w:p>
    <w:p w14:paraId="0C07E1C6" w14:textId="479BE791" w:rsidR="00A355CB" w:rsidRPr="000F1C69" w:rsidRDefault="00A355CB" w:rsidP="00EA6FCA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若变量类型为</w:t>
      </w:r>
      <w:r w:rsidRPr="000F1C69">
        <w:rPr>
          <w:rFonts w:ascii="微软雅黑" w:eastAsia="微软雅黑" w:hAnsi="微软雅黑"/>
          <w:sz w:val="22"/>
          <w:szCs w:val="24"/>
        </w:rPr>
        <w:t xml:space="preserve"> bool </w:t>
      </w:r>
      <w:r w:rsidRPr="000F1C69">
        <w:rPr>
          <w:rFonts w:ascii="微软雅黑" w:eastAsia="微软雅黑" w:hAnsi="微软雅黑" w:hint="eastAsia"/>
          <w:sz w:val="22"/>
          <w:szCs w:val="24"/>
        </w:rPr>
        <w:t>类型，则名称应以</w:t>
      </w:r>
      <w:r w:rsidRPr="000F1C69">
        <w:rPr>
          <w:rFonts w:ascii="微软雅黑" w:eastAsia="微软雅黑" w:hAnsi="微软雅黑"/>
          <w:sz w:val="22"/>
          <w:szCs w:val="24"/>
        </w:rPr>
        <w:t xml:space="preserve"> Has, Is, Can </w:t>
      </w:r>
      <w:r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Pr="000F1C69">
        <w:rPr>
          <w:rFonts w:ascii="微软雅黑" w:eastAsia="微软雅黑" w:hAnsi="微软雅黑"/>
          <w:sz w:val="22"/>
          <w:szCs w:val="24"/>
        </w:rPr>
        <w:t xml:space="preserve"> Allow </w:t>
      </w:r>
      <w:r w:rsidRPr="000F1C69">
        <w:rPr>
          <w:rFonts w:ascii="微软雅黑" w:eastAsia="微软雅黑" w:hAnsi="微软雅黑" w:hint="eastAsia"/>
          <w:sz w:val="22"/>
          <w:szCs w:val="24"/>
        </w:rPr>
        <w:t>开头</w:t>
      </w:r>
    </w:p>
    <w:p w14:paraId="256D0D7F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注释（重要）</w:t>
      </w:r>
    </w:p>
    <w:p w14:paraId="63AB8D30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包注释</w:t>
      </w:r>
    </w:p>
    <w:p w14:paraId="4754524A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每个包都应该有一个包注释，一个位于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子句之前的块注释或行注释。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包如果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有多个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文件，只需要出现在一个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文件中（一般是和包同名的文件）即可。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包注释应该包含下面基本信息</w:t>
      </w:r>
      <w:r w:rsidRPr="000F1C69">
        <w:rPr>
          <w:rFonts w:ascii="微软雅黑" w:eastAsia="微软雅黑" w:hAnsi="微软雅黑"/>
          <w:sz w:val="22"/>
          <w:szCs w:val="24"/>
        </w:rPr>
        <w:t>(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请严格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按照这个顺序，简介，创建人，创建时间）：</w:t>
      </w:r>
    </w:p>
    <w:p w14:paraId="08E5B149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包的基本简介（包名，简介）</w:t>
      </w:r>
    </w:p>
    <w:p w14:paraId="6ECEED2C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创建者，格式：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创建人：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rtx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名</w:t>
      </w:r>
    </w:p>
    <w:p w14:paraId="136D9EE8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创建时间，格式：创建时间：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yyyyMMdd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6F75EFB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// </w:t>
      </w:r>
      <w:proofErr w:type="spellStart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util</w:t>
      </w:r>
      <w:proofErr w:type="spellEnd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 包， 该包包含了项目共用的一些常量，封装了项目中一些共用函数。</w:t>
      </w:r>
    </w:p>
    <w:p w14:paraId="1A7B0E1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i/>
          <w:iCs/>
          <w:sz w:val="21"/>
          <w:szCs w:val="21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创建人： xxx</w:t>
      </w:r>
    </w:p>
    <w:p w14:paraId="7DD92A1A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创建时间： 20190601</w:t>
      </w:r>
      <w:r w:rsidRPr="000F1C69">
        <w:rPr>
          <w:rFonts w:ascii="微软雅黑" w:eastAsia="微软雅黑" w:hAnsi="微软雅黑" w:hint="eastAsia"/>
          <w:sz w:val="22"/>
          <w:szCs w:val="24"/>
        </w:rPr>
        <w:t>函数注释</w:t>
      </w:r>
    </w:p>
    <w:p w14:paraId="0F3110C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 </w:t>
      </w:r>
      <w:r w:rsidRPr="000F1C69">
        <w:rPr>
          <w:rFonts w:ascii="微软雅黑" w:eastAsia="微软雅黑" w:hAnsi="微软雅黑" w:hint="eastAsia"/>
          <w:sz w:val="22"/>
          <w:szCs w:val="24"/>
        </w:rPr>
        <w:t>结构（接口）注释</w:t>
      </w:r>
    </w:p>
    <w:p w14:paraId="685E2492" w14:textId="77777777" w:rsidR="00A355CB" w:rsidRPr="000F1C69" w:rsidRDefault="00A355CB" w:rsidP="00A355CB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每个自定义的结构体或者接口都应该有注释说明，该注释对结构进行简要介绍，放在结构体定义的前一行，格式为：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结构体名，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 w14:paraId="7EADD34C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函数（方法）注释</w:t>
      </w:r>
    </w:p>
    <w:p w14:paraId="6D8FF7C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 w14:paraId="47218028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简要说明，格式说明：以函数名开头，“，”分隔说明部分</w:t>
      </w:r>
    </w:p>
    <w:p w14:paraId="6B3E69E7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参数列表：每行一个参数，参数名开头，“，”分隔说明部分</w:t>
      </w:r>
    </w:p>
    <w:p w14:paraId="5471A7EC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返回值：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每行一个返回值</w:t>
      </w:r>
    </w:p>
    <w:p w14:paraId="2743DCE1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代码逻辑注释</w:t>
      </w:r>
    </w:p>
    <w:p w14:paraId="717D7CE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 w14:paraId="762D8999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注释风格</w:t>
      </w:r>
    </w:p>
    <w:p w14:paraId="4C04B123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全部使用单行注释，禁止使用多行注释</w:t>
      </w:r>
    </w:p>
    <w:p w14:paraId="6B0C5D9C" w14:textId="77777777" w:rsidR="00A355CB" w:rsidRPr="000F1C69" w:rsidRDefault="00A355CB" w:rsidP="00A355CB">
      <w:pPr>
        <w:pStyle w:val="a5"/>
        <w:spacing w:line="360" w:lineRule="auto"/>
        <w:ind w:left="440"/>
        <w:rPr>
          <w:rStyle w:val="af"/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中英文字符之间</w:t>
      </w:r>
      <w:r w:rsidRPr="000F1C69">
        <w:rPr>
          <w:rStyle w:val="af"/>
          <w:rFonts w:ascii="微软雅黑" w:eastAsia="微软雅黑" w:hAnsi="微软雅黑" w:hint="eastAsia"/>
          <w:shd w:val="clear" w:color="auto" w:fill="FFFFFF"/>
        </w:rPr>
        <w:t>严格使用空格分隔</w:t>
      </w:r>
    </w:p>
    <w:p w14:paraId="547017F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单行注释不要过长，禁止超过 120 字符</w:t>
      </w:r>
    </w:p>
    <w:p w14:paraId="6B5446F4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代码风格</w:t>
      </w:r>
    </w:p>
    <w:p w14:paraId="1B32F1E2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语句</w:t>
      </w:r>
    </w:p>
    <w:p w14:paraId="0C762CA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 xml:space="preserve">缩进直接使用 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shd w:val="clear" w:color="auto" w:fill="FFFFFF"/>
        </w:rPr>
        <w:t xml:space="preserve"> 工具格式化</w:t>
      </w:r>
    </w:p>
    <w:p w14:paraId="2C9C4D2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折行方面，一行最长不超过120个字符</w:t>
      </w:r>
    </w:p>
    <w:p w14:paraId="0347968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括号和空格方面，直接使用 </w:t>
      </w:r>
      <w:proofErr w:type="spellStart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工具格式化，所有的运算符和操作数之间要留空格。</w:t>
      </w:r>
    </w:p>
    <w:p w14:paraId="6C665A9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DAEFAE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三种类型的包，标准库包，程序内部包，第三方包，每种之间用空行分隔</w:t>
      </w:r>
    </w:p>
    <w:p w14:paraId="2CDC2D7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不要使用相对路径引入包</w:t>
      </w:r>
    </w:p>
    <w:p w14:paraId="15C7DA0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</w:t>
      </w:r>
    </w:p>
    <w:p w14:paraId="2F04558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不能丢弃任何有返回err的调用，不要使用 </w:t>
      </w:r>
      <w:r w:rsidRPr="000F1C69">
        <w:rPr>
          <w:rStyle w:val="HTML"/>
          <w:rFonts w:ascii="微软雅黑" w:eastAsia="微软雅黑" w:hAnsi="微软雅黑" w:hint="default"/>
          <w:color w:val="C7254E"/>
          <w:sz w:val="21"/>
          <w:szCs w:val="21"/>
          <w:shd w:val="clear" w:color="auto" w:fill="F9F2F4"/>
        </w:rPr>
        <w:t>_</w:t>
      </w:r>
      <w:r w:rsidRPr="000F1C69">
        <w:rPr>
          <w:rFonts w:ascii="微软雅黑" w:eastAsia="微软雅黑" w:hAnsi="微软雅黑" w:hint="eastAsia"/>
          <w:shd w:val="clear" w:color="auto" w:fill="FFFFFF"/>
        </w:rPr>
        <w:t> 丢弃，必须全部处理。接收到错误，要么返回err，或者使用log记录下来</w:t>
      </w:r>
    </w:p>
    <w:p w14:paraId="5451CFBE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尽早return：一旦有错误发生，马上返回</w:t>
      </w:r>
    </w:p>
    <w:p w14:paraId="619B9299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用独立的错误流进行处理</w:t>
      </w:r>
    </w:p>
    <w:p w14:paraId="2853EAF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测试</w:t>
      </w:r>
    </w:p>
    <w:p w14:paraId="366A21CF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单元测试文件名命名规范为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example_test.go</w:t>
      </w:r>
      <w:proofErr w:type="spellEnd"/>
    </w:p>
    <w:p w14:paraId="209FC364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测试用例的函数名称必须以 Test 开头，例如：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TestExample</w:t>
      </w:r>
      <w:proofErr w:type="spellEnd"/>
    </w:p>
    <w:p w14:paraId="2C1787D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重要的函数都要首先编写测试用例，测试用例和正规代码一起提交方便进行回归测试</w:t>
      </w:r>
    </w:p>
    <w:p w14:paraId="5B7C0B6D" w14:textId="26933E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7" w:name="_Toc498836241"/>
      <w:bookmarkStart w:id="78" w:name="_Toc356851197"/>
      <w:bookmarkStart w:id="79" w:name="_Toc11273377"/>
      <w:bookmarkStart w:id="80" w:name="_Hlk10253348"/>
      <w:bookmarkEnd w:id="75"/>
      <w:r w:rsidRPr="000F1C69">
        <w:rPr>
          <w:rFonts w:ascii="微软雅黑" w:eastAsia="微软雅黑" w:hAnsi="微软雅黑"/>
          <w:sz w:val="24"/>
        </w:rPr>
        <w:t>设计约束</w:t>
      </w:r>
      <w:bookmarkEnd w:id="77"/>
      <w:bookmarkEnd w:id="78"/>
      <w:bookmarkEnd w:id="79"/>
    </w:p>
    <w:p w14:paraId="122396FB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bookmarkStart w:id="81" w:name="_Toc356851199"/>
      <w:bookmarkStart w:id="82" w:name="_Toc498836243"/>
      <w:bookmarkEnd w:id="80"/>
      <w:r w:rsidRPr="000F1C69">
        <w:rPr>
          <w:rFonts w:ascii="微软雅黑" w:eastAsia="微软雅黑" w:hAnsi="微软雅黑" w:hint="eastAsia"/>
          <w:sz w:val="24"/>
          <w:szCs w:val="24"/>
        </w:rPr>
        <w:t>技术架构：微服务</w:t>
      </w:r>
    </w:p>
    <w:p w14:paraId="610A4E76" w14:textId="2B72E42A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建模工具：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PowerDesigner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r w:rsidRPr="000F1C69">
        <w:rPr>
          <w:rFonts w:ascii="微软雅黑" w:eastAsia="微软雅黑" w:hAnsi="微软雅黑"/>
          <w:sz w:val="24"/>
          <w:szCs w:val="24"/>
        </w:rPr>
        <w:t>Axure</w:t>
      </w:r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Processon</w:t>
      </w:r>
      <w:proofErr w:type="spellEnd"/>
    </w:p>
    <w:p w14:paraId="19517227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编程语言：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Javascript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golang</w:t>
      </w:r>
      <w:proofErr w:type="spellEnd"/>
    </w:p>
    <w:p w14:paraId="12B54224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前端框架：</w:t>
      </w:r>
      <w:r w:rsidRPr="000F1C69">
        <w:rPr>
          <w:rFonts w:ascii="微软雅黑" w:eastAsia="微软雅黑" w:hAnsi="微软雅黑"/>
          <w:sz w:val="24"/>
          <w:szCs w:val="24"/>
        </w:rPr>
        <w:t>react native</w:t>
      </w:r>
    </w:p>
    <w:p w14:paraId="06634D59" w14:textId="7113EA1F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后端框架：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gin</w:t>
      </w:r>
      <w:r w:rsidR="00D277B4">
        <w:rPr>
          <w:rFonts w:ascii="微软雅黑" w:eastAsia="微软雅黑" w:hAnsi="微软雅黑" w:hint="eastAsia"/>
          <w:sz w:val="24"/>
          <w:szCs w:val="24"/>
        </w:rPr>
        <w:t>、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go-micro、micro</w:t>
      </w:r>
    </w:p>
    <w:p w14:paraId="1A37F2E6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数据库：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mariadb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mongodb</w:t>
      </w:r>
      <w:proofErr w:type="spellEnd"/>
    </w:p>
    <w:p w14:paraId="04781985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版本控制：</w:t>
      </w:r>
      <w:r w:rsidRPr="000F1C69">
        <w:rPr>
          <w:rFonts w:ascii="微软雅黑" w:eastAsia="微软雅黑" w:hAnsi="微软雅黑"/>
          <w:sz w:val="24"/>
          <w:szCs w:val="24"/>
        </w:rPr>
        <w:t>git</w:t>
      </w:r>
      <w:r w:rsidRPr="000F1C69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）</w:t>
      </w:r>
    </w:p>
    <w:p w14:paraId="2B540DE7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 w:hint="eastAsia"/>
          <w:sz w:val="24"/>
          <w:szCs w:val="24"/>
        </w:rPr>
        <w:t>自动化测试、</w:t>
      </w:r>
      <w:r w:rsidRPr="006522A6">
        <w:rPr>
          <w:rFonts w:ascii="微软雅黑" w:eastAsia="微软雅黑" w:hAnsi="微软雅黑"/>
          <w:sz w:val="24"/>
          <w:szCs w:val="24"/>
        </w:rPr>
        <w:t>CI/CD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r w:rsidRPr="006522A6">
        <w:rPr>
          <w:rFonts w:ascii="微软雅黑" w:eastAsia="微软雅黑" w:hAnsi="微软雅黑"/>
          <w:sz w:val="24"/>
          <w:szCs w:val="24"/>
        </w:rPr>
        <w:t>Travis CI</w:t>
      </w:r>
    </w:p>
    <w:p w14:paraId="7608B8D6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/>
          <w:sz w:val="24"/>
          <w:szCs w:val="24"/>
        </w:rPr>
        <w:t>IDE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6522A6">
        <w:rPr>
          <w:rFonts w:ascii="微软雅黑" w:eastAsia="微软雅黑" w:hAnsi="微软雅黑"/>
          <w:sz w:val="24"/>
          <w:szCs w:val="24"/>
        </w:rPr>
        <w:t>VSCode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IntelliJ IDEA</w:t>
      </w:r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Android studio</w:t>
      </w:r>
    </w:p>
    <w:p w14:paraId="2AF256F3" w14:textId="210BD9E4" w:rsidR="002808B3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 w:hint="eastAsia"/>
          <w:sz w:val="24"/>
          <w:szCs w:val="24"/>
        </w:rPr>
        <w:t>其他：</w:t>
      </w:r>
      <w:r w:rsidRPr="006522A6">
        <w:rPr>
          <w:rFonts w:ascii="微软雅黑" w:eastAsia="微软雅黑" w:hAnsi="微软雅黑"/>
          <w:sz w:val="24"/>
          <w:szCs w:val="24"/>
        </w:rPr>
        <w:t>docker</w:t>
      </w:r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6522A6">
        <w:rPr>
          <w:rFonts w:ascii="微软雅黑" w:eastAsia="微软雅黑" w:hAnsi="微软雅黑"/>
          <w:sz w:val="24"/>
          <w:szCs w:val="24"/>
        </w:rPr>
        <w:t>mergify</w:t>
      </w:r>
      <w:bookmarkEnd w:id="81"/>
      <w:bookmarkEnd w:id="82"/>
      <w:proofErr w:type="spellEnd"/>
      <w:r w:rsidR="006522A6"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6522A6" w:rsidRPr="006522A6">
        <w:rPr>
          <w:rFonts w:ascii="微软雅黑" w:eastAsia="微软雅黑" w:hAnsi="微软雅黑" w:hint="eastAsia"/>
          <w:sz w:val="24"/>
          <w:szCs w:val="24"/>
        </w:rPr>
        <w:t>codecov</w:t>
      </w:r>
      <w:proofErr w:type="spellEnd"/>
    </w:p>
    <w:p w14:paraId="35F492D1" w14:textId="7A8A2D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83" w:name="_Toc356851200"/>
      <w:bookmarkStart w:id="84" w:name="_Toc498836245"/>
      <w:bookmarkStart w:id="85" w:name="_Toc11273378"/>
      <w:r w:rsidRPr="000F1C69">
        <w:rPr>
          <w:rFonts w:ascii="微软雅黑" w:eastAsia="微软雅黑" w:hAnsi="微软雅黑"/>
          <w:sz w:val="24"/>
        </w:rPr>
        <w:t>接口</w:t>
      </w:r>
      <w:bookmarkEnd w:id="83"/>
      <w:bookmarkEnd w:id="84"/>
      <w:bookmarkEnd w:id="85"/>
    </w:p>
    <w:p w14:paraId="156EEC30" w14:textId="5B67B85D" w:rsidR="00637294" w:rsidRPr="000F1C69" w:rsidRDefault="00637294" w:rsidP="00637294">
      <w:pPr>
        <w:ind w:left="72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</w:rPr>
        <w:t>暂无</w:t>
      </w:r>
    </w:p>
    <w:p w14:paraId="60B8936E" w14:textId="2AFF3CA3" w:rsidR="002C61AE" w:rsidRPr="000F1C69" w:rsidRDefault="0013076C" w:rsidP="002808B3">
      <w:pPr>
        <w:pStyle w:val="3"/>
        <w:spacing w:line="360" w:lineRule="auto"/>
        <w:ind w:left="720" w:hanging="720"/>
        <w:rPr>
          <w:rFonts w:ascii="微软雅黑" w:eastAsia="微软雅黑" w:hAnsi="微软雅黑"/>
        </w:rPr>
      </w:pPr>
      <w:bookmarkStart w:id="86" w:name="_Toc498836246"/>
      <w:bookmarkStart w:id="87" w:name="_Toc356851201"/>
      <w:bookmarkStart w:id="88" w:name="_Toc11273379"/>
      <w:r w:rsidRPr="000F1C69">
        <w:rPr>
          <w:rFonts w:ascii="微软雅黑" w:eastAsia="微软雅黑" w:hAnsi="微软雅黑"/>
          <w:b/>
          <w:sz w:val="22"/>
        </w:rPr>
        <w:t>用户界面</w:t>
      </w:r>
      <w:bookmarkEnd w:id="86"/>
      <w:bookmarkEnd w:id="87"/>
      <w:bookmarkEnd w:id="88"/>
      <w:r w:rsidRPr="000F1C69">
        <w:rPr>
          <w:rFonts w:ascii="微软雅黑" w:eastAsia="微软雅黑" w:hAnsi="微软雅黑"/>
        </w:rPr>
        <w:t xml:space="preserve"> </w:t>
      </w:r>
    </w:p>
    <w:p w14:paraId="36163FA3" w14:textId="0E94263C" w:rsidR="00637294" w:rsidRPr="000F1C69" w:rsidRDefault="00637294" w:rsidP="00637294">
      <w:pPr>
        <w:ind w:left="72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</w:rPr>
        <w:t>暂无</w:t>
      </w:r>
    </w:p>
    <w:p w14:paraId="23FCBF47" w14:textId="66A10A01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89" w:name="_Toc498836247"/>
      <w:bookmarkStart w:id="90" w:name="_Toc356851202"/>
      <w:bookmarkStart w:id="91" w:name="_Toc11273380"/>
      <w:r w:rsidRPr="000F1C69">
        <w:rPr>
          <w:rFonts w:ascii="微软雅黑" w:eastAsia="微软雅黑" w:hAnsi="微软雅黑"/>
          <w:b/>
          <w:sz w:val="22"/>
        </w:rPr>
        <w:t>硬件接口</w:t>
      </w:r>
      <w:bookmarkEnd w:id="89"/>
      <w:bookmarkEnd w:id="90"/>
      <w:bookmarkEnd w:id="91"/>
    </w:p>
    <w:p w14:paraId="3242BD58" w14:textId="77777777" w:rsidR="002C111A" w:rsidRPr="000F1C69" w:rsidRDefault="002C111A" w:rsidP="002C111A">
      <w:pPr>
        <w:ind w:firstLine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45669570" w14:textId="714F4515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2" w:name="_Toc498836248"/>
      <w:bookmarkStart w:id="93" w:name="_Toc356851203"/>
      <w:bookmarkStart w:id="94" w:name="_Toc11273381"/>
      <w:r w:rsidRPr="000F1C69">
        <w:rPr>
          <w:rFonts w:ascii="微软雅黑" w:eastAsia="微软雅黑" w:hAnsi="微软雅黑"/>
          <w:b/>
          <w:sz w:val="22"/>
        </w:rPr>
        <w:t>软件接口</w:t>
      </w:r>
      <w:bookmarkEnd w:id="92"/>
      <w:bookmarkEnd w:id="93"/>
      <w:bookmarkEnd w:id="94"/>
    </w:p>
    <w:p w14:paraId="0B7FB392" w14:textId="4E4E0F7C" w:rsidR="002C61AE" w:rsidRPr="000F1C69" w:rsidRDefault="0013076C">
      <w:pPr>
        <w:ind w:left="660" w:hangingChars="300" w:hanging="66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</w:rPr>
        <w:t xml:space="preserve">            </w:t>
      </w:r>
      <w:r w:rsidRPr="000F1C69">
        <w:rPr>
          <w:rFonts w:ascii="微软雅黑" w:eastAsia="微软雅黑" w:hAnsi="微软雅黑" w:hint="eastAsia"/>
          <w:sz w:val="22"/>
          <w:szCs w:val="24"/>
        </w:rPr>
        <w:t>用户使用Android5.0</w:t>
      </w:r>
      <w:r w:rsidR="002808B3"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="002808B3" w:rsidRPr="000F1C69">
        <w:rPr>
          <w:rFonts w:ascii="微软雅黑" w:eastAsia="微软雅黑" w:hAnsi="微软雅黑"/>
          <w:sz w:val="22"/>
          <w:szCs w:val="24"/>
        </w:rPr>
        <w:t>IOS10.0</w:t>
      </w:r>
      <w:r w:rsidRPr="000F1C69">
        <w:rPr>
          <w:rFonts w:ascii="微软雅黑" w:eastAsia="微软雅黑" w:hAnsi="微软雅黑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3E07C4B2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5" w:name="_Toc498836249"/>
      <w:bookmarkStart w:id="96" w:name="_Toc356851204"/>
      <w:bookmarkStart w:id="97" w:name="_Toc11273382"/>
      <w:r w:rsidRPr="000F1C69">
        <w:rPr>
          <w:rFonts w:ascii="微软雅黑" w:eastAsia="微软雅黑" w:hAnsi="微软雅黑"/>
          <w:b/>
          <w:sz w:val="22"/>
        </w:rPr>
        <w:t>通信接口</w:t>
      </w:r>
      <w:bookmarkEnd w:id="95"/>
      <w:bookmarkEnd w:id="96"/>
      <w:bookmarkEnd w:id="97"/>
    </w:p>
    <w:p w14:paraId="74A2A228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传输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层协议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为TCP </w:t>
      </w:r>
    </w:p>
    <w:p w14:paraId="1E33CA0D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网络层协议为IP</w:t>
      </w:r>
    </w:p>
    <w:p w14:paraId="45EA51C9" w14:textId="648B935A" w:rsidR="002C111A" w:rsidRPr="000F1C69" w:rsidRDefault="0013076C" w:rsidP="00637294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前后端通信使用基于HTTP协议的Restful API</w:t>
      </w:r>
    </w:p>
    <w:p w14:paraId="4950596C" w14:textId="7777777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98" w:name="_Toc356851205"/>
      <w:bookmarkStart w:id="99" w:name="_Toc498836252"/>
      <w:bookmarkStart w:id="100" w:name="_Toc11273383"/>
      <w:r w:rsidRPr="000F1C69">
        <w:rPr>
          <w:rFonts w:ascii="微软雅黑" w:eastAsia="微软雅黑" w:hAnsi="微软雅黑"/>
          <w:sz w:val="24"/>
        </w:rPr>
        <w:t>适用的标准</w:t>
      </w:r>
      <w:bookmarkEnd w:id="98"/>
      <w:bookmarkEnd w:id="99"/>
      <w:bookmarkEnd w:id="100"/>
    </w:p>
    <w:p w14:paraId="2A835010" w14:textId="77777777" w:rsidR="002C61AE" w:rsidRPr="000F1C69" w:rsidRDefault="0013076C">
      <w:pPr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 w:rsidRPr="000F1C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8A1F" w14:textId="77777777" w:rsidR="004A7C33" w:rsidRDefault="004A7C33">
      <w:pPr>
        <w:spacing w:line="240" w:lineRule="auto"/>
      </w:pPr>
      <w:r>
        <w:separator/>
      </w:r>
    </w:p>
  </w:endnote>
  <w:endnote w:type="continuationSeparator" w:id="0">
    <w:p w14:paraId="383A43A3" w14:textId="77777777" w:rsidR="004A7C33" w:rsidRDefault="004A7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颜宋简体_中">
    <w:altName w:val="微软雅黑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10E82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010E82" w:rsidRDefault="00010E82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25C66E7F" w:rsidR="00010E82" w:rsidRDefault="00010E8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010E82" w:rsidRDefault="00010E82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0"/>
              <w:rFonts w:ascii="Times New Roman"/>
            </w:rPr>
            <w:fldChar w:fldCharType="begin"/>
          </w:r>
          <w:r>
            <w:rPr>
              <w:rStyle w:val="af0"/>
              <w:rFonts w:ascii="Times New Roman"/>
            </w:rPr>
            <w:instrText xml:space="preserve"> PAGE </w:instrText>
          </w:r>
          <w:r>
            <w:rPr>
              <w:rStyle w:val="af0"/>
              <w:rFonts w:ascii="Times New Roman"/>
            </w:rPr>
            <w:fldChar w:fldCharType="separate"/>
          </w:r>
          <w:r>
            <w:rPr>
              <w:rStyle w:val="af0"/>
              <w:rFonts w:ascii="Times New Roman"/>
            </w:rPr>
            <w:t>6</w:t>
          </w:r>
          <w:r>
            <w:rPr>
              <w:rStyle w:val="af0"/>
              <w:rFonts w:ascii="Times New Roman"/>
            </w:rPr>
            <w:fldChar w:fldCharType="end"/>
          </w:r>
        </w:p>
      </w:tc>
    </w:tr>
  </w:tbl>
  <w:p w14:paraId="110DD04B" w14:textId="77777777" w:rsidR="00010E82" w:rsidRDefault="00010E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742A" w14:textId="77777777" w:rsidR="004A7C33" w:rsidRDefault="004A7C33">
      <w:pPr>
        <w:spacing w:line="240" w:lineRule="auto"/>
      </w:pPr>
      <w:r>
        <w:separator/>
      </w:r>
    </w:p>
  </w:footnote>
  <w:footnote w:type="continuationSeparator" w:id="0">
    <w:p w14:paraId="154B0305" w14:textId="77777777" w:rsidR="004A7C33" w:rsidRDefault="004A7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010E82" w:rsidRDefault="00010E82">
    <w:pPr>
      <w:rPr>
        <w:sz w:val="24"/>
      </w:rPr>
    </w:pPr>
  </w:p>
  <w:p w14:paraId="3652987B" w14:textId="77777777" w:rsidR="00010E82" w:rsidRDefault="00010E82">
    <w:pPr>
      <w:pBdr>
        <w:top w:val="single" w:sz="6" w:space="1" w:color="auto"/>
      </w:pBdr>
      <w:rPr>
        <w:sz w:val="24"/>
      </w:rPr>
    </w:pPr>
  </w:p>
  <w:p w14:paraId="19B0835F" w14:textId="0B0448D0" w:rsidR="00010E82" w:rsidRDefault="00010E8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010E82" w:rsidRDefault="00010E82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010E82" w:rsidRDefault="00010E8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10E82" w14:paraId="6931DB25" w14:textId="77777777">
      <w:tc>
        <w:tcPr>
          <w:tcW w:w="6379" w:type="dxa"/>
        </w:tcPr>
        <w:p w14:paraId="7CC31E1D" w14:textId="042421BE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5034601A" w:rsidR="00010E82" w:rsidRPr="003A7FA8" w:rsidRDefault="00010E8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010E82" w14:paraId="226C27BF" w14:textId="77777777">
      <w:tc>
        <w:tcPr>
          <w:tcW w:w="6379" w:type="dxa"/>
        </w:tcPr>
        <w:p w14:paraId="38B1073D" w14:textId="1E780648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003F4DC3" w:rsidR="00010E82" w:rsidRDefault="00010E82">
          <w:r>
            <w:rPr>
              <w:rFonts w:ascii="Times New Roman"/>
            </w:rPr>
            <w:t xml:space="preserve">  Date:  &lt;2019.06.012&gt;</w:t>
          </w:r>
        </w:p>
      </w:tc>
    </w:tr>
  </w:tbl>
  <w:p w14:paraId="2A3D8475" w14:textId="77777777" w:rsidR="00010E82" w:rsidRDefault="00010E8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5011C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8F388B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1650FA3"/>
    <w:multiLevelType w:val="hybridMultilevel"/>
    <w:tmpl w:val="FD90497C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40934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7B459C2"/>
    <w:multiLevelType w:val="hybridMultilevel"/>
    <w:tmpl w:val="C95C7D1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2180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C824053"/>
    <w:multiLevelType w:val="hybridMultilevel"/>
    <w:tmpl w:val="EFD6743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C2960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219C1"/>
    <w:multiLevelType w:val="multilevel"/>
    <w:tmpl w:val="80301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AF05F5"/>
    <w:multiLevelType w:val="hybridMultilevel"/>
    <w:tmpl w:val="B532CDE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10141"/>
    <w:multiLevelType w:val="hybridMultilevel"/>
    <w:tmpl w:val="61A67940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6A1830"/>
    <w:multiLevelType w:val="hybridMultilevel"/>
    <w:tmpl w:val="BF44182E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534DE"/>
    <w:multiLevelType w:val="hybridMultilevel"/>
    <w:tmpl w:val="7A4C1DD4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14159"/>
    <w:multiLevelType w:val="hybridMultilevel"/>
    <w:tmpl w:val="EF4E0E5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97BF2"/>
    <w:multiLevelType w:val="hybridMultilevel"/>
    <w:tmpl w:val="6A1C4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304CC"/>
    <w:multiLevelType w:val="hybridMultilevel"/>
    <w:tmpl w:val="AE48837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9A14F8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55F15204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A480B"/>
    <w:multiLevelType w:val="hybridMultilevel"/>
    <w:tmpl w:val="89B8D8C2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AA2575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7B7BD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3" w15:restartNumberingAfterBreak="0">
    <w:nsid w:val="5DD5769A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C08F1"/>
    <w:multiLevelType w:val="hybridMultilevel"/>
    <w:tmpl w:val="3C18E72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707EE2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B67874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9" w15:restartNumberingAfterBreak="0">
    <w:nsid w:val="76572B53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77F96708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F11C6"/>
    <w:multiLevelType w:val="hybridMultilevel"/>
    <w:tmpl w:val="5922CFB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1"/>
  </w:num>
  <w:num w:numId="9">
    <w:abstractNumId w:val="6"/>
  </w:num>
  <w:num w:numId="10">
    <w:abstractNumId w:val="29"/>
  </w:num>
  <w:num w:numId="11">
    <w:abstractNumId w:val="17"/>
  </w:num>
  <w:num w:numId="12">
    <w:abstractNumId w:val="9"/>
  </w:num>
  <w:num w:numId="13">
    <w:abstractNumId w:val="12"/>
  </w:num>
  <w:num w:numId="14">
    <w:abstractNumId w:val="24"/>
  </w:num>
  <w:num w:numId="15">
    <w:abstractNumId w:val="13"/>
  </w:num>
  <w:num w:numId="16">
    <w:abstractNumId w:val="31"/>
  </w:num>
  <w:num w:numId="17">
    <w:abstractNumId w:val="16"/>
  </w:num>
  <w:num w:numId="18">
    <w:abstractNumId w:val="5"/>
  </w:num>
  <w:num w:numId="19">
    <w:abstractNumId w:val="10"/>
  </w:num>
  <w:num w:numId="20">
    <w:abstractNumId w:val="7"/>
  </w:num>
  <w:num w:numId="21">
    <w:abstractNumId w:val="14"/>
  </w:num>
  <w:num w:numId="22">
    <w:abstractNumId w:val="20"/>
  </w:num>
  <w:num w:numId="23">
    <w:abstractNumId w:val="3"/>
  </w:num>
  <w:num w:numId="24">
    <w:abstractNumId w:val="18"/>
  </w:num>
  <w:num w:numId="25">
    <w:abstractNumId w:val="23"/>
  </w:num>
  <w:num w:numId="26">
    <w:abstractNumId w:val="15"/>
  </w:num>
  <w:num w:numId="27">
    <w:abstractNumId w:val="26"/>
  </w:num>
  <w:num w:numId="28">
    <w:abstractNumId w:val="30"/>
  </w:num>
  <w:num w:numId="29">
    <w:abstractNumId w:val="11"/>
  </w:num>
  <w:num w:numId="30">
    <w:abstractNumId w:val="2"/>
  </w:num>
  <w:num w:numId="31">
    <w:abstractNumId w:val="19"/>
  </w:num>
  <w:num w:numId="32">
    <w:abstractNumId w:val="25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10E82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3466"/>
    <w:rsid w:val="00626776"/>
    <w:rsid w:val="0063147E"/>
    <w:rsid w:val="006322B3"/>
    <w:rsid w:val="00637294"/>
    <w:rsid w:val="006522A6"/>
    <w:rsid w:val="006671AD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Balloon Text"/>
    <w:basedOn w:val="a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">
    <w:name w:val="Strong"/>
    <w:uiPriority w:val="22"/>
    <w:qFormat/>
    <w:rPr>
      <w:b/>
    </w:rPr>
  </w:style>
  <w:style w:type="character" w:styleId="af0">
    <w:name w:val="page number"/>
    <w:basedOn w:val="a0"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9">
    <w:name w:val="批注框文本 字符"/>
    <w:basedOn w:val="a0"/>
    <w:link w:val="a8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4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A355CB"/>
    <w:rPr>
      <w:rFonts w:ascii="宋体"/>
      <w:b/>
    </w:rPr>
  </w:style>
  <w:style w:type="character" w:customStyle="1" w:styleId="30">
    <w:name w:val="标题 3 字符"/>
    <w:basedOn w:val="a0"/>
    <w:link w:val="3"/>
    <w:rsid w:val="00A355CB"/>
    <w:rPr>
      <w:rFonts w:ascii="宋体"/>
      <w:i/>
    </w:rPr>
  </w:style>
  <w:style w:type="character" w:styleId="HTML">
    <w:name w:val="HTML Code"/>
    <w:basedOn w:val="a0"/>
    <w:uiPriority w:val="99"/>
    <w:unhideWhenUsed/>
    <w:rsid w:val="00A355CB"/>
    <w:rPr>
      <w:rFonts w:ascii="宋体" w:eastAsia="宋体" w:hAnsi="宋体" w:cs="宋体" w:hint="eastAsia"/>
      <w:sz w:val="24"/>
      <w:szCs w:val="24"/>
    </w:rPr>
  </w:style>
  <w:style w:type="character" w:customStyle="1" w:styleId="a6">
    <w:name w:val="正文文本 字符"/>
    <w:basedOn w:val="a0"/>
    <w:link w:val="a5"/>
    <w:rsid w:val="00A355CB"/>
    <w:rPr>
      <w:rFonts w:ascii="宋体"/>
    </w:rPr>
  </w:style>
  <w:style w:type="paragraph" w:styleId="TOC">
    <w:name w:val="TOC Heading"/>
    <w:basedOn w:val="1"/>
    <w:next w:val="a"/>
    <w:uiPriority w:val="39"/>
    <w:unhideWhenUsed/>
    <w:qFormat/>
    <w:rsid w:val="000F1C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741D-A566-4958-9E8D-2BE2E9DE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82</TotalTime>
  <Pages>24</Pages>
  <Words>1738</Words>
  <Characters>9913</Characters>
  <Application>Microsoft Office Word</Application>
  <DocSecurity>0</DocSecurity>
  <Lines>82</Lines>
  <Paragraphs>23</Paragraphs>
  <ScaleCrop>false</ScaleCrop>
  <Company>&lt;SJTU&gt;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江浩 林</cp:lastModifiedBy>
  <cp:revision>16</cp:revision>
  <cp:lastPrinted>2018-06-13T18:19:00Z</cp:lastPrinted>
  <dcterms:created xsi:type="dcterms:W3CDTF">2019-05-31T19:49:00Z</dcterms:created>
  <dcterms:modified xsi:type="dcterms:W3CDTF">2019-06-12T16:28:00Z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