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47FF" w:rsidRDefault="005053CE">
      <w:pPr>
        <w:jc w:val="center"/>
        <w:rPr>
          <w:rFonts w:ascii="Times New Roman" w:hAnsi="Times New Roman" w:cs="Times New Roman"/>
          <w:b/>
          <w:bCs/>
        </w:rPr>
      </w:pPr>
      <w:r>
        <w:rPr>
          <w:rFonts w:ascii="Times New Roman" w:hAnsi="Times New Roman" w:cs="Times New Roman"/>
          <w:b/>
          <w:bCs/>
        </w:rPr>
        <w:t>Mac Configurator</w:t>
      </w:r>
    </w:p>
    <w:p w:rsidR="00B247FF" w:rsidRDefault="00B247FF">
      <w:pPr>
        <w:jc w:val="center"/>
        <w:rPr>
          <w:rFonts w:ascii="Times New Roman" w:hAnsi="Times New Roman" w:cs="Times New Roman"/>
          <w:b/>
          <w:bCs/>
        </w:rPr>
      </w:pPr>
    </w:p>
    <w:p w:rsidR="00B247FF" w:rsidRDefault="005053CE">
      <w:pPr>
        <w:numPr>
          <w:ilvl w:val="0"/>
          <w:numId w:val="1"/>
        </w:numPr>
        <w:rPr>
          <w:rFonts w:ascii="Times New Roman" w:hAnsi="Times New Roman" w:cs="Times New Roman"/>
          <w:b/>
          <w:bCs/>
          <w:sz w:val="20"/>
          <w:szCs w:val="20"/>
        </w:rPr>
      </w:pPr>
      <w:r>
        <w:rPr>
          <w:rFonts w:ascii="Times New Roman" w:hAnsi="Times New Roman" w:cs="Times New Roman"/>
          <w:b/>
          <w:bCs/>
          <w:sz w:val="22"/>
          <w:szCs w:val="22"/>
        </w:rPr>
        <w:t>I</w:t>
      </w:r>
      <w:r>
        <w:rPr>
          <w:rFonts w:ascii="Times New Roman" w:hAnsi="Times New Roman" w:cs="Times New Roman"/>
          <w:b/>
          <w:bCs/>
          <w:sz w:val="22"/>
          <w:szCs w:val="22"/>
        </w:rPr>
        <w:t>ntroduction of switching power supply</w:t>
      </w:r>
    </w:p>
    <w:p w:rsidR="00B247FF" w:rsidRDefault="005053CE">
      <w:pPr>
        <w:rPr>
          <w:rFonts w:ascii="Times New Roman" w:hAnsi="Times New Roman" w:cs="Times New Roman"/>
          <w:sz w:val="22"/>
          <w:szCs w:val="22"/>
        </w:rPr>
      </w:pPr>
      <w:bookmarkStart w:id="0" w:name="_Hlk53303096"/>
      <w:r>
        <w:rPr>
          <w:rFonts w:ascii="Times New Roman" w:hAnsi="Times New Roman" w:cs="Times New Roman"/>
          <w:sz w:val="22"/>
          <w:szCs w:val="22"/>
        </w:rPr>
        <w:t xml:space="preserve">The specific meaning of switching power supply is to use modern electronic technology to control the switching time ratio and maintain stable output voltage. With the rapid development of modern </w:t>
      </w:r>
      <w:r>
        <w:rPr>
          <w:rFonts w:ascii="Times New Roman" w:hAnsi="Times New Roman" w:cs="Times New Roman"/>
          <w:sz w:val="22"/>
          <w:szCs w:val="22"/>
        </w:rPr>
        <w:t>electronic technology and the continuous upgrading and improvement of the corresponding architecture, switching power supply has also undergone great changes and development. At present, the switching power supply with the characteristics of small size, li</w:t>
      </w:r>
      <w:r>
        <w:rPr>
          <w:rFonts w:ascii="Times New Roman" w:hAnsi="Times New Roman" w:cs="Times New Roman"/>
          <w:sz w:val="22"/>
          <w:szCs w:val="22"/>
        </w:rPr>
        <w:t>ght weight, high stability and easy to carry is more popular. In addition, these characteristics of switching power supply make it widely used in many electronic devices.</w:t>
      </w:r>
    </w:p>
    <w:p w:rsidR="00B247FF" w:rsidRDefault="005053CE">
      <w:pPr>
        <w:rPr>
          <w:rFonts w:ascii="Times New Roman" w:hAnsi="Times New Roman" w:cs="Times New Roman"/>
          <w:sz w:val="22"/>
          <w:szCs w:val="22"/>
        </w:rPr>
      </w:pPr>
      <w:r>
        <w:rPr>
          <w:rFonts w:ascii="Times New Roman" w:hAnsi="Times New Roman" w:cs="Times New Roman"/>
          <w:sz w:val="22"/>
          <w:szCs w:val="22"/>
        </w:rPr>
        <w:t>Switching power supply is an essential form of power supply for the development of t</w:t>
      </w:r>
      <w:r>
        <w:rPr>
          <w:rFonts w:ascii="Times New Roman" w:hAnsi="Times New Roman" w:cs="Times New Roman"/>
          <w:sz w:val="22"/>
          <w:szCs w:val="22"/>
        </w:rPr>
        <w:t>oday's society. The future development of switching power supply must be high frequency, high reliability, good safety, low energy consumption, less pollution and strong anti-interference ability. At present, many foreign countries make use of the characte</w:t>
      </w:r>
      <w:r>
        <w:rPr>
          <w:rFonts w:ascii="Times New Roman" w:hAnsi="Times New Roman" w:cs="Times New Roman"/>
          <w:sz w:val="22"/>
          <w:szCs w:val="22"/>
        </w:rPr>
        <w:t xml:space="preserve">ristics of switching power supply to continuously develop new high intelligent components. They have more professional technology on the loss of secondary rectifier </w:t>
      </w:r>
      <w:proofErr w:type="gramStart"/>
      <w:r>
        <w:rPr>
          <w:rFonts w:ascii="Times New Roman" w:hAnsi="Times New Roman" w:cs="Times New Roman"/>
          <w:sz w:val="22"/>
          <w:szCs w:val="22"/>
        </w:rPr>
        <w:t>components, and</w:t>
      </w:r>
      <w:proofErr w:type="gramEnd"/>
      <w:r>
        <w:rPr>
          <w:rFonts w:ascii="Times New Roman" w:hAnsi="Times New Roman" w:cs="Times New Roman"/>
          <w:sz w:val="22"/>
          <w:szCs w:val="22"/>
        </w:rPr>
        <w:t xml:space="preserve"> increase scientific and technological innovation in power ferrite materials</w:t>
      </w:r>
      <w:r>
        <w:rPr>
          <w:rFonts w:ascii="Times New Roman" w:hAnsi="Times New Roman" w:cs="Times New Roman"/>
          <w:sz w:val="22"/>
          <w:szCs w:val="22"/>
        </w:rPr>
        <w:t xml:space="preserve"> to increase high frequency and large magnetic flux density to obtain higher magnetic properties. This paper mainly introduces the M</w:t>
      </w:r>
      <w:r>
        <w:rPr>
          <w:rFonts w:ascii="Times New Roman" w:hAnsi="Times New Roman" w:cs="Times New Roman"/>
          <w:sz w:val="22"/>
          <w:szCs w:val="22"/>
        </w:rPr>
        <w:t>ac</w:t>
      </w:r>
      <w:r>
        <w:rPr>
          <w:rFonts w:ascii="Times New Roman" w:hAnsi="Times New Roman" w:cs="Times New Roman"/>
          <w:sz w:val="22"/>
          <w:szCs w:val="22"/>
        </w:rPr>
        <w:t xml:space="preserve"> 87W </w:t>
      </w:r>
      <w:r>
        <w:rPr>
          <w:rFonts w:ascii="Times New Roman" w:hAnsi="Times New Roman" w:cs="Times New Roman"/>
          <w:sz w:val="22"/>
          <w:szCs w:val="22"/>
        </w:rPr>
        <w:t>USB-C</w:t>
      </w:r>
      <w:r>
        <w:rPr>
          <w:rFonts w:ascii="Times New Roman" w:hAnsi="Times New Roman" w:cs="Times New Roman"/>
          <w:sz w:val="22"/>
          <w:szCs w:val="22"/>
        </w:rPr>
        <w:t xml:space="preserve"> power </w:t>
      </w:r>
      <w:r>
        <w:rPr>
          <w:rFonts w:ascii="Times New Roman" w:hAnsi="Times New Roman" w:cs="Times New Roman"/>
          <w:sz w:val="22"/>
          <w:szCs w:val="22"/>
        </w:rPr>
        <w:t>c</w:t>
      </w:r>
      <w:r>
        <w:rPr>
          <w:rFonts w:ascii="Times New Roman" w:hAnsi="Times New Roman" w:cs="Times New Roman"/>
          <w:sz w:val="22"/>
          <w:szCs w:val="22"/>
        </w:rPr>
        <w:t>onfigurator.</w:t>
      </w:r>
    </w:p>
    <w:p w:rsidR="00B247FF" w:rsidRDefault="005053CE">
      <w:pPr>
        <w:jc w:val="center"/>
        <w:rPr>
          <w:rFonts w:ascii="宋体" w:eastAsia="宋体" w:hAnsi="宋体" w:cs="宋体"/>
          <w:sz w:val="24"/>
        </w:rPr>
      </w:pPr>
      <w:bookmarkStart w:id="1" w:name="_Hlk53304333"/>
      <w:bookmarkStart w:id="2" w:name="_GoBack"/>
      <w:bookmarkEnd w:id="0"/>
      <w:r>
        <w:rPr>
          <w:rFonts w:ascii="宋体" w:eastAsia="宋体" w:hAnsi="宋体" w:cs="宋体"/>
          <w:noProof/>
          <w:sz w:val="24"/>
        </w:rPr>
        <w:drawing>
          <wp:inline distT="0" distB="0" distL="114300" distR="114300">
            <wp:extent cx="2964180" cy="1969770"/>
            <wp:effectExtent l="0" t="0" r="7620" b="11430"/>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6"/>
                    <a:stretch>
                      <a:fillRect/>
                    </a:stretch>
                  </pic:blipFill>
                  <pic:spPr>
                    <a:xfrm>
                      <a:off x="0" y="0"/>
                      <a:ext cx="2964180" cy="1969770"/>
                    </a:xfrm>
                    <a:prstGeom prst="rect">
                      <a:avLst/>
                    </a:prstGeom>
                    <a:noFill/>
                    <a:ln w="9525">
                      <a:noFill/>
                    </a:ln>
                  </pic:spPr>
                </pic:pic>
              </a:graphicData>
            </a:graphic>
          </wp:inline>
        </w:drawing>
      </w:r>
    </w:p>
    <w:p w:rsidR="00641086" w:rsidRPr="00641086" w:rsidRDefault="00641086">
      <w:pPr>
        <w:jc w:val="center"/>
        <w:rPr>
          <w:rFonts w:ascii="Times New Roman" w:hAnsi="Times New Roman" w:cs="Times New Roman" w:hint="eastAsia"/>
          <w:sz w:val="22"/>
          <w:szCs w:val="22"/>
        </w:rPr>
      </w:pPr>
      <w:r>
        <w:rPr>
          <w:rFonts w:ascii="Times New Roman" w:hAnsi="Times New Roman" w:cs="Times New Roman"/>
          <w:sz w:val="22"/>
          <w:szCs w:val="22"/>
        </w:rPr>
        <w:t>Figure 1 USB-C power adapter</w:t>
      </w:r>
    </w:p>
    <w:p w:rsidR="00B247FF" w:rsidRDefault="005053CE">
      <w:pPr>
        <w:jc w:val="center"/>
        <w:rPr>
          <w:rFonts w:ascii="宋体" w:eastAsia="宋体" w:hAnsi="宋体" w:cs="宋体"/>
          <w:sz w:val="24"/>
        </w:rPr>
      </w:pPr>
      <w:r>
        <w:rPr>
          <w:rFonts w:ascii="宋体" w:eastAsia="宋体" w:hAnsi="宋体" w:cs="宋体"/>
          <w:noProof/>
          <w:sz w:val="24"/>
        </w:rPr>
        <w:drawing>
          <wp:inline distT="0" distB="0" distL="114300" distR="114300">
            <wp:extent cx="2957830" cy="1964690"/>
            <wp:effectExtent l="0" t="0" r="13970" b="127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7"/>
                    <a:stretch>
                      <a:fillRect/>
                    </a:stretch>
                  </pic:blipFill>
                  <pic:spPr>
                    <a:xfrm>
                      <a:off x="0" y="0"/>
                      <a:ext cx="2957830" cy="1964690"/>
                    </a:xfrm>
                    <a:prstGeom prst="rect">
                      <a:avLst/>
                    </a:prstGeom>
                    <a:noFill/>
                    <a:ln w="9525">
                      <a:noFill/>
                    </a:ln>
                  </pic:spPr>
                </pic:pic>
              </a:graphicData>
            </a:graphic>
          </wp:inline>
        </w:drawing>
      </w:r>
    </w:p>
    <w:p w:rsidR="00641086" w:rsidRPr="00641086" w:rsidRDefault="00641086" w:rsidP="00641086">
      <w:pPr>
        <w:jc w:val="center"/>
        <w:rPr>
          <w:rFonts w:ascii="Times New Roman" w:hAnsi="Times New Roman" w:cs="Times New Roman" w:hint="eastAsia"/>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t>2</w:t>
      </w:r>
      <w:r>
        <w:rPr>
          <w:rFonts w:ascii="Times New Roman" w:hAnsi="Times New Roman" w:cs="Times New Roman"/>
          <w:sz w:val="22"/>
          <w:szCs w:val="22"/>
        </w:rPr>
        <w:t xml:space="preserve"> USB-C power adapter</w:t>
      </w:r>
    </w:p>
    <w:bookmarkEnd w:id="1"/>
    <w:bookmarkEnd w:id="2"/>
    <w:p w:rsidR="00641086" w:rsidRDefault="00641086">
      <w:pPr>
        <w:jc w:val="center"/>
        <w:rPr>
          <w:rFonts w:ascii="宋体" w:eastAsia="宋体" w:hAnsi="宋体" w:cs="宋体" w:hint="eastAsia"/>
          <w:sz w:val="24"/>
        </w:rPr>
      </w:pPr>
    </w:p>
    <w:p w:rsidR="00B247FF" w:rsidRDefault="005053CE">
      <w:pPr>
        <w:widowControl/>
        <w:numPr>
          <w:ilvl w:val="0"/>
          <w:numId w:val="1"/>
        </w:numPr>
        <w:jc w:val="left"/>
        <w:rPr>
          <w:b/>
          <w:bCs/>
        </w:rPr>
      </w:pPr>
      <w:r>
        <w:rPr>
          <w:rFonts w:ascii="Times New Roman" w:eastAsia="TimesNewRomanPSMT" w:hAnsi="Times New Roman" w:cs="Times New Roman" w:hint="eastAsia"/>
          <w:b/>
          <w:bCs/>
          <w:color w:val="000000"/>
          <w:kern w:val="0"/>
          <w:sz w:val="22"/>
          <w:szCs w:val="22"/>
          <w:lang w:bidi="ar"/>
        </w:rPr>
        <w:lastRenderedPageBreak/>
        <w:t>F</w:t>
      </w:r>
      <w:r>
        <w:rPr>
          <w:rFonts w:ascii="Times New Roman" w:eastAsia="TimesNewRomanPSMT" w:hAnsi="Times New Roman" w:cs="Times New Roman"/>
          <w:b/>
          <w:bCs/>
          <w:color w:val="000000"/>
          <w:kern w:val="0"/>
          <w:sz w:val="22"/>
          <w:szCs w:val="22"/>
          <w:lang w:bidi="ar"/>
        </w:rPr>
        <w:t>unction, input and output features</w:t>
      </w:r>
    </w:p>
    <w:p w:rsidR="00B247FF" w:rsidRDefault="00B247FF">
      <w:pPr>
        <w:widowControl/>
        <w:jc w:val="left"/>
        <w:rPr>
          <w:b/>
          <w:bCs/>
        </w:rPr>
      </w:pPr>
    </w:p>
    <w:p w:rsidR="00B247FF" w:rsidRDefault="005053CE">
      <w:pPr>
        <w:widowControl/>
        <w:numPr>
          <w:ilvl w:val="1"/>
          <w:numId w:val="1"/>
        </w:numPr>
        <w:jc w:val="left"/>
        <w:rPr>
          <w:rFonts w:ascii="Times New Roman" w:eastAsia="TimesNewRomanPSMT" w:hAnsi="Times New Roman" w:cs="Times New Roman"/>
          <w:i/>
          <w:iCs/>
          <w:color w:val="000000"/>
          <w:kern w:val="0"/>
          <w:sz w:val="22"/>
          <w:szCs w:val="22"/>
          <w:lang w:bidi="ar"/>
        </w:rPr>
      </w:pPr>
      <w:bookmarkStart w:id="3" w:name="_Hlk53303221"/>
      <w:r>
        <w:rPr>
          <w:rFonts w:ascii="Times New Roman" w:eastAsia="TimesNewRomanPSMT" w:hAnsi="Times New Roman" w:cs="Times New Roman" w:hint="eastAsia"/>
          <w:i/>
          <w:iCs/>
          <w:color w:val="000000"/>
          <w:kern w:val="0"/>
          <w:sz w:val="22"/>
          <w:szCs w:val="22"/>
          <w:lang w:bidi="ar"/>
        </w:rPr>
        <w:t xml:space="preserve">Basic principle diagram of switching power </w:t>
      </w:r>
      <w:r>
        <w:rPr>
          <w:rFonts w:ascii="Times New Roman" w:eastAsia="TimesNewRomanPSMT" w:hAnsi="Times New Roman" w:cs="Times New Roman" w:hint="eastAsia"/>
          <w:i/>
          <w:iCs/>
          <w:color w:val="000000"/>
          <w:kern w:val="0"/>
          <w:sz w:val="22"/>
          <w:szCs w:val="22"/>
          <w:lang w:bidi="ar"/>
        </w:rPr>
        <w:t>supply</w:t>
      </w:r>
    </w:p>
    <w:bookmarkEnd w:id="3"/>
    <w:p w:rsidR="00B247FF" w:rsidRDefault="00B247FF">
      <w:pPr>
        <w:widowControl/>
        <w:jc w:val="left"/>
        <w:rPr>
          <w:rFonts w:ascii="Times New Roman" w:eastAsia="TimesNewRomanPSMT" w:hAnsi="Times New Roman" w:cs="Times New Roman"/>
          <w:i/>
          <w:iCs/>
          <w:color w:val="000000"/>
          <w:kern w:val="0"/>
          <w:sz w:val="22"/>
          <w:szCs w:val="22"/>
          <w:lang w:bidi="ar"/>
        </w:rPr>
      </w:pPr>
    </w:p>
    <w:p w:rsidR="00B247FF" w:rsidRDefault="00B247FF">
      <w:pPr>
        <w:widowControl/>
        <w:jc w:val="left"/>
        <w:rPr>
          <w:rFonts w:ascii="Times New Roman" w:eastAsia="TimesNewRomanPSMT" w:hAnsi="Times New Roman" w:cs="Times New Roman"/>
          <w:i/>
          <w:iCs/>
          <w:color w:val="000000"/>
          <w:kern w:val="0"/>
          <w:sz w:val="22"/>
          <w:szCs w:val="22"/>
          <w:lang w:bidi="ar"/>
        </w:rPr>
      </w:pPr>
    </w:p>
    <w:p w:rsidR="00B247FF" w:rsidRDefault="005053CE">
      <w:pPr>
        <w:widowControl/>
        <w:jc w:val="left"/>
      </w:pPr>
      <w:r>
        <w:rPr>
          <w:noProof/>
        </w:rPr>
        <w:drawing>
          <wp:inline distT="0" distB="0" distL="114300" distR="114300">
            <wp:extent cx="5254625" cy="1852930"/>
            <wp:effectExtent l="0" t="0" r="3175"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
                    <a:srcRect r="24" b="9855"/>
                    <a:stretch>
                      <a:fillRect/>
                    </a:stretch>
                  </pic:blipFill>
                  <pic:spPr>
                    <a:xfrm>
                      <a:off x="0" y="0"/>
                      <a:ext cx="5254625" cy="1852930"/>
                    </a:xfrm>
                    <a:prstGeom prst="rect">
                      <a:avLst/>
                    </a:prstGeom>
                    <a:noFill/>
                    <a:ln>
                      <a:noFill/>
                    </a:ln>
                  </pic:spPr>
                </pic:pic>
              </a:graphicData>
            </a:graphic>
          </wp:inline>
        </w:drawing>
      </w:r>
    </w:p>
    <w:p w:rsidR="00641086" w:rsidRDefault="00641086">
      <w:pPr>
        <w:widowControl/>
        <w:jc w:val="left"/>
        <w:rPr>
          <w:rFonts w:hint="eastAsia"/>
        </w:rPr>
      </w:pPr>
      <w:bookmarkStart w:id="4" w:name="_Hlk53303243"/>
      <w:r>
        <w:t>Figure 3 basic principle diagram of switching power supply</w:t>
      </w:r>
    </w:p>
    <w:bookmarkEnd w:id="4"/>
    <w:p w:rsidR="00B247FF" w:rsidRDefault="00B247FF">
      <w:pPr>
        <w:widowControl/>
        <w:jc w:val="left"/>
      </w:pPr>
    </w:p>
    <w:p w:rsidR="00B247FF" w:rsidRDefault="005053CE">
      <w:pPr>
        <w:numPr>
          <w:ilvl w:val="1"/>
          <w:numId w:val="1"/>
        </w:numPr>
        <w:jc w:val="left"/>
        <w:rPr>
          <w:rFonts w:ascii="Times New Roman" w:eastAsia="TimesNewRomanPSMT" w:hAnsi="Times New Roman" w:cs="Times New Roman"/>
          <w:i/>
          <w:iCs/>
          <w:color w:val="000000"/>
          <w:kern w:val="0"/>
          <w:sz w:val="22"/>
          <w:szCs w:val="22"/>
          <w:lang w:bidi="ar"/>
        </w:rPr>
      </w:pPr>
      <w:r>
        <w:rPr>
          <w:rFonts w:ascii="Times New Roman" w:eastAsia="TimesNewRomanPSMT" w:hAnsi="Times New Roman" w:cs="Times New Roman"/>
          <w:i/>
          <w:iCs/>
          <w:color w:val="000000"/>
          <w:kern w:val="0"/>
          <w:sz w:val="22"/>
          <w:szCs w:val="22"/>
          <w:lang w:bidi="ar"/>
        </w:rPr>
        <w:t>input and output features</w:t>
      </w:r>
    </w:p>
    <w:p w:rsidR="00B247FF" w:rsidRDefault="00B247FF">
      <w:pPr>
        <w:jc w:val="left"/>
        <w:rPr>
          <w:rFonts w:ascii="Times New Roman" w:eastAsia="TimesNewRomanPSMT" w:hAnsi="Times New Roman" w:cs="Times New Roman"/>
          <w:i/>
          <w:iCs/>
          <w:color w:val="000000"/>
          <w:kern w:val="0"/>
          <w:sz w:val="22"/>
          <w:szCs w:val="22"/>
          <w:lang w:bidi="ar"/>
        </w:rPr>
      </w:pPr>
    </w:p>
    <w:tbl>
      <w:tblPr>
        <w:tblStyle w:val="a3"/>
        <w:tblW w:w="0" w:type="auto"/>
        <w:tblLook w:val="04A0" w:firstRow="1" w:lastRow="0" w:firstColumn="1" w:lastColumn="0" w:noHBand="0" w:noVBand="1"/>
      </w:tblPr>
      <w:tblGrid>
        <w:gridCol w:w="4261"/>
        <w:gridCol w:w="4261"/>
      </w:tblGrid>
      <w:tr w:rsidR="00B247FF">
        <w:tc>
          <w:tcPr>
            <w:tcW w:w="4261" w:type="dxa"/>
          </w:tcPr>
          <w:p w:rsidR="00B247FF" w:rsidRDefault="005053CE">
            <w:pPr>
              <w:jc w:val="left"/>
              <w:rPr>
                <w:rFonts w:ascii="Times New Roman" w:hAnsi="Times New Roman" w:cs="Times New Roman"/>
                <w:sz w:val="22"/>
                <w:szCs w:val="22"/>
              </w:rPr>
            </w:pPr>
            <w:bookmarkStart w:id="5" w:name="_Hlk53303286"/>
            <w:r>
              <w:rPr>
                <w:rFonts w:ascii="Times New Roman" w:hAnsi="Times New Roman" w:cs="Times New Roman"/>
                <w:sz w:val="22"/>
                <w:szCs w:val="22"/>
              </w:rPr>
              <w:t>Input voltage</w:t>
            </w:r>
          </w:p>
        </w:tc>
        <w:tc>
          <w:tcPr>
            <w:tcW w:w="4261" w:type="dxa"/>
          </w:tcPr>
          <w:p w:rsidR="00B247FF" w:rsidRDefault="005053CE">
            <w:pPr>
              <w:jc w:val="left"/>
              <w:rPr>
                <w:rFonts w:ascii="Times New Roman" w:hAnsi="Times New Roman" w:cs="Times New Roman"/>
                <w:sz w:val="22"/>
                <w:szCs w:val="22"/>
              </w:rPr>
            </w:pPr>
            <w:r>
              <w:rPr>
                <w:rFonts w:ascii="Times New Roman" w:hAnsi="Times New Roman" w:cs="Times New Roman"/>
                <w:sz w:val="22"/>
                <w:szCs w:val="22"/>
              </w:rPr>
              <w:t>100-240V</w:t>
            </w:r>
          </w:p>
        </w:tc>
      </w:tr>
      <w:tr w:rsidR="00B247FF">
        <w:tc>
          <w:tcPr>
            <w:tcW w:w="4261" w:type="dxa"/>
          </w:tcPr>
          <w:p w:rsidR="00B247FF" w:rsidRDefault="005053CE">
            <w:pPr>
              <w:jc w:val="left"/>
            </w:pPr>
            <w:r>
              <w:rPr>
                <w:rFonts w:ascii="Times New Roman" w:hAnsi="Times New Roman" w:cs="Times New Roman"/>
                <w:sz w:val="22"/>
                <w:szCs w:val="22"/>
              </w:rPr>
              <w:t>Input current</w:t>
            </w:r>
          </w:p>
        </w:tc>
        <w:tc>
          <w:tcPr>
            <w:tcW w:w="4261" w:type="dxa"/>
          </w:tcPr>
          <w:p w:rsidR="00B247FF" w:rsidRDefault="005053CE">
            <w:pPr>
              <w:jc w:val="left"/>
              <w:rPr>
                <w:rFonts w:ascii="Times New Roman" w:hAnsi="Times New Roman" w:cs="Times New Roman"/>
                <w:sz w:val="22"/>
                <w:szCs w:val="22"/>
              </w:rPr>
            </w:pPr>
            <w:r>
              <w:rPr>
                <w:rFonts w:ascii="Times New Roman" w:hAnsi="Times New Roman" w:cs="Times New Roman"/>
                <w:sz w:val="22"/>
                <w:szCs w:val="22"/>
              </w:rPr>
              <w:t>1.5A</w:t>
            </w:r>
          </w:p>
        </w:tc>
      </w:tr>
      <w:tr w:rsidR="00B247FF">
        <w:tc>
          <w:tcPr>
            <w:tcW w:w="4261" w:type="dxa"/>
          </w:tcPr>
          <w:p w:rsidR="00B247FF" w:rsidRDefault="005053CE">
            <w:pPr>
              <w:jc w:val="left"/>
            </w:pPr>
            <w:r>
              <w:rPr>
                <w:rFonts w:ascii="Times New Roman" w:hAnsi="Times New Roman" w:cs="Times New Roman"/>
                <w:sz w:val="22"/>
                <w:szCs w:val="22"/>
              </w:rPr>
              <w:t>Input frequency</w:t>
            </w:r>
          </w:p>
        </w:tc>
        <w:tc>
          <w:tcPr>
            <w:tcW w:w="4261" w:type="dxa"/>
          </w:tcPr>
          <w:p w:rsidR="00B247FF" w:rsidRDefault="005053CE">
            <w:pPr>
              <w:jc w:val="left"/>
              <w:rPr>
                <w:rFonts w:ascii="Times New Roman" w:hAnsi="Times New Roman" w:cs="Times New Roman"/>
                <w:sz w:val="22"/>
                <w:szCs w:val="22"/>
              </w:rPr>
            </w:pPr>
            <w:r>
              <w:rPr>
                <w:rFonts w:ascii="Times New Roman" w:hAnsi="Times New Roman" w:cs="Times New Roman"/>
                <w:sz w:val="22"/>
                <w:szCs w:val="22"/>
              </w:rPr>
              <w:t>50-60Hz</w:t>
            </w:r>
          </w:p>
        </w:tc>
      </w:tr>
      <w:tr w:rsidR="00B247FF">
        <w:tc>
          <w:tcPr>
            <w:tcW w:w="4261" w:type="dxa"/>
          </w:tcPr>
          <w:p w:rsidR="00B247FF" w:rsidRDefault="005053CE">
            <w:pPr>
              <w:jc w:val="left"/>
            </w:pPr>
            <w:r>
              <w:rPr>
                <w:rFonts w:ascii="Times New Roman" w:hAnsi="Times New Roman" w:cs="Times New Roman"/>
                <w:sz w:val="22"/>
                <w:szCs w:val="22"/>
              </w:rPr>
              <w:t>Output voltage</w:t>
            </w:r>
          </w:p>
        </w:tc>
        <w:tc>
          <w:tcPr>
            <w:tcW w:w="4261" w:type="dxa"/>
          </w:tcPr>
          <w:p w:rsidR="00B247FF" w:rsidRDefault="005053CE">
            <w:pPr>
              <w:jc w:val="left"/>
              <w:rPr>
                <w:rFonts w:ascii="Times New Roman" w:hAnsi="Times New Roman" w:cs="Times New Roman"/>
                <w:sz w:val="22"/>
                <w:szCs w:val="22"/>
              </w:rPr>
            </w:pPr>
            <w:r>
              <w:rPr>
                <w:rFonts w:ascii="Times New Roman" w:hAnsi="Times New Roman" w:cs="Times New Roman"/>
                <w:sz w:val="22"/>
                <w:szCs w:val="22"/>
              </w:rPr>
              <w:t>20.2/9/5.2V</w:t>
            </w:r>
          </w:p>
        </w:tc>
      </w:tr>
      <w:tr w:rsidR="00B247FF">
        <w:tc>
          <w:tcPr>
            <w:tcW w:w="4261" w:type="dxa"/>
          </w:tcPr>
          <w:p w:rsidR="00B247FF" w:rsidRDefault="005053CE">
            <w:pPr>
              <w:jc w:val="left"/>
            </w:pPr>
            <w:r>
              <w:rPr>
                <w:rFonts w:ascii="Times New Roman" w:hAnsi="Times New Roman" w:cs="Times New Roman"/>
                <w:sz w:val="22"/>
                <w:szCs w:val="22"/>
              </w:rPr>
              <w:t>Output current</w:t>
            </w:r>
          </w:p>
        </w:tc>
        <w:tc>
          <w:tcPr>
            <w:tcW w:w="4261" w:type="dxa"/>
          </w:tcPr>
          <w:p w:rsidR="00B247FF" w:rsidRDefault="005053CE">
            <w:pPr>
              <w:jc w:val="left"/>
              <w:rPr>
                <w:rFonts w:ascii="Times New Roman" w:hAnsi="Times New Roman" w:cs="Times New Roman"/>
                <w:sz w:val="22"/>
                <w:szCs w:val="22"/>
              </w:rPr>
            </w:pPr>
            <w:r>
              <w:rPr>
                <w:rFonts w:ascii="Times New Roman" w:hAnsi="Times New Roman" w:cs="Times New Roman"/>
                <w:sz w:val="22"/>
                <w:szCs w:val="22"/>
              </w:rPr>
              <w:t>4.3/3/2.4A</w:t>
            </w:r>
          </w:p>
        </w:tc>
      </w:tr>
      <w:bookmarkEnd w:id="5"/>
    </w:tbl>
    <w:p w:rsidR="00B247FF" w:rsidRDefault="00B247FF">
      <w:pPr>
        <w:jc w:val="left"/>
        <w:rPr>
          <w:rFonts w:ascii="Times New Roman" w:eastAsia="TimesNewRomanPSMT" w:hAnsi="Times New Roman" w:cs="Times New Roman"/>
          <w:b/>
          <w:bCs/>
          <w:color w:val="000000"/>
          <w:kern w:val="0"/>
          <w:sz w:val="22"/>
          <w:szCs w:val="22"/>
          <w:lang w:bidi="ar"/>
        </w:rPr>
      </w:pPr>
    </w:p>
    <w:p w:rsidR="00B247FF" w:rsidRDefault="005053CE">
      <w:pPr>
        <w:numPr>
          <w:ilvl w:val="0"/>
          <w:numId w:val="1"/>
        </w:numPr>
        <w:jc w:val="left"/>
        <w:rPr>
          <w:rFonts w:ascii="Times New Roman" w:eastAsia="TimesNewRomanPSMT" w:hAnsi="Times New Roman" w:cs="Times New Roman"/>
          <w:b/>
          <w:bCs/>
          <w:color w:val="000000"/>
          <w:kern w:val="0"/>
          <w:sz w:val="22"/>
          <w:szCs w:val="22"/>
          <w:lang w:bidi="ar"/>
        </w:rPr>
      </w:pPr>
      <w:r>
        <w:rPr>
          <w:rFonts w:ascii="Times New Roman" w:eastAsia="TimesNewRomanPSMT" w:hAnsi="Times New Roman" w:cs="Times New Roman" w:hint="eastAsia"/>
          <w:b/>
          <w:bCs/>
          <w:color w:val="000000"/>
          <w:kern w:val="0"/>
          <w:sz w:val="22"/>
          <w:szCs w:val="22"/>
          <w:lang w:bidi="ar"/>
        </w:rPr>
        <w:t>Dismantling diagram</w:t>
      </w:r>
    </w:p>
    <w:p w:rsidR="00B247FF" w:rsidRDefault="00B247FF">
      <w:pPr>
        <w:jc w:val="left"/>
        <w:rPr>
          <w:rFonts w:ascii="Times New Roman" w:eastAsia="TimesNewRomanPSMT" w:hAnsi="Times New Roman" w:cs="Times New Roman"/>
          <w:b/>
          <w:bCs/>
          <w:color w:val="000000"/>
          <w:kern w:val="0"/>
          <w:sz w:val="22"/>
          <w:szCs w:val="22"/>
          <w:lang w:bidi="ar"/>
        </w:rPr>
      </w:pPr>
    </w:p>
    <w:p w:rsidR="00B247FF" w:rsidRDefault="005053CE">
      <w:pPr>
        <w:jc w:val="center"/>
      </w:pPr>
      <w:bookmarkStart w:id="6" w:name="_Hlk53303341"/>
      <w:r>
        <w:rPr>
          <w:noProof/>
        </w:rPr>
        <w:drawing>
          <wp:inline distT="0" distB="0" distL="0" distR="0">
            <wp:extent cx="3510915" cy="2892425"/>
            <wp:effectExtent l="0" t="0" r="9525" b="3175"/>
            <wp:docPr id="7" name="图片 7" descr="https://img.mydigit.cn/forum/201906/14/105339wr4r3aaqqgqxea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mydigit.cn/forum/201906/14/105339wr4r3aaqqgqxea9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10915" cy="2892425"/>
                    </a:xfrm>
                    <a:prstGeom prst="rect">
                      <a:avLst/>
                    </a:prstGeom>
                    <a:noFill/>
                    <a:ln>
                      <a:noFill/>
                    </a:ln>
                  </pic:spPr>
                </pic:pic>
              </a:graphicData>
            </a:graphic>
          </wp:inline>
        </w:drawing>
      </w:r>
    </w:p>
    <w:p w:rsidR="00B247FF" w:rsidRDefault="00B247FF">
      <w:pPr>
        <w:jc w:val="center"/>
      </w:pPr>
    </w:p>
    <w:p w:rsidR="00B247FF" w:rsidRDefault="005053CE">
      <w:pPr>
        <w:jc w:val="center"/>
      </w:pPr>
      <w:r>
        <w:rPr>
          <w:noProof/>
        </w:rPr>
        <w:lastRenderedPageBreak/>
        <w:drawing>
          <wp:inline distT="0" distB="0" distL="0" distR="0">
            <wp:extent cx="3164840" cy="2706370"/>
            <wp:effectExtent l="0" t="0" r="5080" b="6350"/>
            <wp:docPr id="8" name="图片 8" descr="https://img.mydigit.cn/forum/201906/14/105342lz62zrlrlv3crj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g.mydigit.cn/forum/201906/14/105342lz62zrlrlv3crj4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64840" cy="2706370"/>
                    </a:xfrm>
                    <a:prstGeom prst="rect">
                      <a:avLst/>
                    </a:prstGeom>
                    <a:noFill/>
                    <a:ln>
                      <a:noFill/>
                    </a:ln>
                  </pic:spPr>
                </pic:pic>
              </a:graphicData>
            </a:graphic>
          </wp:inline>
        </w:drawing>
      </w:r>
    </w:p>
    <w:p w:rsidR="00B247FF" w:rsidRDefault="00B247FF">
      <w:pPr>
        <w:jc w:val="center"/>
      </w:pPr>
    </w:p>
    <w:p w:rsidR="00B247FF" w:rsidRDefault="005053CE">
      <w:pPr>
        <w:jc w:val="center"/>
      </w:pPr>
      <w:r>
        <w:rPr>
          <w:noProof/>
        </w:rPr>
        <w:drawing>
          <wp:inline distT="0" distB="0" distL="0" distR="0">
            <wp:extent cx="2689225" cy="2094865"/>
            <wp:effectExtent l="0" t="0" r="8255" b="8255"/>
            <wp:docPr id="9" name="图片 9" descr="https://img.mydigit.cn/forum/201906/14/105343c969lclcx5n5l5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g.mydigit.cn/forum/201906/14/105343c969lclcx5n5l5n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89225" cy="2094865"/>
                    </a:xfrm>
                    <a:prstGeom prst="rect">
                      <a:avLst/>
                    </a:prstGeom>
                    <a:noFill/>
                    <a:ln>
                      <a:noFill/>
                    </a:ln>
                  </pic:spPr>
                </pic:pic>
              </a:graphicData>
            </a:graphic>
          </wp:inline>
        </w:drawing>
      </w:r>
    </w:p>
    <w:p w:rsidR="00B247FF" w:rsidRDefault="00B247FF">
      <w:pPr>
        <w:jc w:val="center"/>
      </w:pPr>
    </w:p>
    <w:bookmarkEnd w:id="6"/>
    <w:p w:rsidR="00B247FF" w:rsidRDefault="005053CE">
      <w:pPr>
        <w:jc w:val="center"/>
      </w:pPr>
      <w:r>
        <w:rPr>
          <w:noProof/>
        </w:rPr>
        <w:drawing>
          <wp:inline distT="0" distB="0" distL="0" distR="0">
            <wp:extent cx="2680970" cy="2680970"/>
            <wp:effectExtent l="0" t="0" r="1270" b="1270"/>
            <wp:docPr id="10" name="图片 10" descr="https://img.mydigit.cn/forum/201906/14/105340wpq3i7cnftytzt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mydigit.cn/forum/201906/14/105340wpq3i7cnftytztq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80970" cy="2680970"/>
                    </a:xfrm>
                    <a:prstGeom prst="rect">
                      <a:avLst/>
                    </a:prstGeom>
                    <a:noFill/>
                    <a:ln>
                      <a:noFill/>
                    </a:ln>
                  </pic:spPr>
                </pic:pic>
              </a:graphicData>
            </a:graphic>
          </wp:inline>
        </w:drawing>
      </w:r>
    </w:p>
    <w:p w:rsidR="00B247FF" w:rsidRDefault="00B247FF">
      <w:pPr>
        <w:jc w:val="center"/>
      </w:pPr>
    </w:p>
    <w:p w:rsidR="00B247FF" w:rsidRDefault="005053CE">
      <w:pPr>
        <w:numPr>
          <w:ilvl w:val="0"/>
          <w:numId w:val="1"/>
        </w:numPr>
        <w:jc w:val="left"/>
        <w:rPr>
          <w:rFonts w:ascii="Times New Roman" w:hAnsi="Times New Roman" w:cs="Times New Roman"/>
          <w:b/>
          <w:bCs/>
          <w:sz w:val="22"/>
          <w:szCs w:val="22"/>
        </w:rPr>
      </w:pPr>
      <w:bookmarkStart w:id="7" w:name="_Hlk53303376"/>
      <w:r>
        <w:rPr>
          <w:rFonts w:ascii="Times New Roman" w:hAnsi="Times New Roman" w:cs="Times New Roman"/>
          <w:b/>
          <w:bCs/>
          <w:sz w:val="22"/>
          <w:szCs w:val="22"/>
        </w:rPr>
        <w:t>Circuit diagram and device function description</w:t>
      </w:r>
    </w:p>
    <w:bookmarkEnd w:id="7"/>
    <w:p w:rsidR="00B247FF" w:rsidRDefault="00B247FF">
      <w:pPr>
        <w:jc w:val="left"/>
        <w:rPr>
          <w:rFonts w:ascii="Times New Roman" w:hAnsi="Times New Roman" w:cs="Times New Roman"/>
          <w:b/>
          <w:bCs/>
          <w:sz w:val="22"/>
          <w:szCs w:val="22"/>
        </w:rPr>
      </w:pPr>
    </w:p>
    <w:p w:rsidR="00B247FF" w:rsidRDefault="00B247FF">
      <w:pPr>
        <w:jc w:val="center"/>
        <w:rPr>
          <w:rFonts w:ascii="宋体" w:eastAsia="宋体" w:hAnsi="宋体" w:cs="宋体"/>
          <w:kern w:val="0"/>
          <w:sz w:val="24"/>
        </w:rPr>
      </w:pPr>
    </w:p>
    <w:p w:rsidR="00B247FF" w:rsidRDefault="00B247FF">
      <w:pPr>
        <w:jc w:val="center"/>
        <w:rPr>
          <w:rFonts w:ascii="宋体" w:eastAsia="宋体" w:hAnsi="宋体" w:cs="宋体"/>
          <w:kern w:val="0"/>
          <w:sz w:val="24"/>
        </w:rPr>
      </w:pPr>
    </w:p>
    <w:p w:rsidR="00B247FF" w:rsidRDefault="005053CE">
      <w:pPr>
        <w:jc w:val="center"/>
        <w:rPr>
          <w:rFonts w:ascii="宋体" w:eastAsia="宋体" w:hAnsi="宋体" w:cs="宋体"/>
          <w:kern w:val="0"/>
          <w:sz w:val="24"/>
        </w:rPr>
      </w:pPr>
      <w:bookmarkStart w:id="8" w:name="_Hlk53303392"/>
      <w:r>
        <w:rPr>
          <w:rFonts w:ascii="宋体" w:eastAsia="宋体" w:hAnsi="宋体" w:cs="宋体"/>
          <w:noProof/>
          <w:kern w:val="0"/>
          <w:sz w:val="24"/>
        </w:rPr>
        <w:drawing>
          <wp:inline distT="0" distB="0" distL="0" distR="0">
            <wp:extent cx="5285740" cy="3013710"/>
            <wp:effectExtent l="0" t="0" r="2540" b="3810"/>
            <wp:docPr id="14" name="图片 14" descr="C:\Users\96547\AppData\Roaming\Tencent\Users\965475717\TIM\WinTemp\RichOle\HIB$R)S7_2{U)JHI%(Q5I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96547\AppData\Roaming\Tencent\Users\965475717\TIM\WinTemp\RichOle\HIB$R)S7_2{U)JHI%(Q5IF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85740" cy="3013710"/>
                    </a:xfrm>
                    <a:prstGeom prst="rect">
                      <a:avLst/>
                    </a:prstGeom>
                    <a:noFill/>
                    <a:ln>
                      <a:noFill/>
                    </a:ln>
                  </pic:spPr>
                </pic:pic>
              </a:graphicData>
            </a:graphic>
          </wp:inline>
        </w:drawing>
      </w:r>
    </w:p>
    <w:p w:rsidR="00B247FF" w:rsidRDefault="005053CE">
      <w:pPr>
        <w:jc w:val="center"/>
        <w:rPr>
          <w:rFonts w:ascii="Times New Roman" w:eastAsia="宋体" w:hAnsi="Times New Roman" w:cs="Times New Roman"/>
          <w:kern w:val="0"/>
          <w:sz w:val="16"/>
          <w:szCs w:val="16"/>
        </w:rPr>
      </w:pPr>
      <w:r>
        <w:rPr>
          <w:rFonts w:ascii="Times New Roman" w:eastAsia="宋体" w:hAnsi="Times New Roman" w:cs="Times New Roman"/>
          <w:kern w:val="0"/>
          <w:sz w:val="16"/>
          <w:szCs w:val="16"/>
        </w:rPr>
        <w:t>(General circuit diagram)</w:t>
      </w:r>
    </w:p>
    <w:p w:rsidR="00B247FF" w:rsidRDefault="00B247FF">
      <w:pPr>
        <w:jc w:val="center"/>
        <w:rPr>
          <w:rFonts w:ascii="Times New Roman" w:eastAsia="宋体" w:hAnsi="Times New Roman" w:cs="Times New Roman"/>
          <w:kern w:val="0"/>
          <w:sz w:val="16"/>
          <w:szCs w:val="16"/>
        </w:rPr>
      </w:pPr>
    </w:p>
    <w:p w:rsidR="00B247FF" w:rsidRDefault="005053CE">
      <w:pPr>
        <w:jc w:val="center"/>
      </w:pPr>
      <w:r>
        <w:rPr>
          <w:noProof/>
        </w:rPr>
        <w:drawing>
          <wp:inline distT="0" distB="0" distL="114300" distR="114300">
            <wp:extent cx="5631815" cy="2108835"/>
            <wp:effectExtent l="0" t="0" r="6985"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5631815" cy="2108835"/>
                    </a:xfrm>
                    <a:prstGeom prst="rect">
                      <a:avLst/>
                    </a:prstGeom>
                    <a:noFill/>
                    <a:ln>
                      <a:noFill/>
                    </a:ln>
                  </pic:spPr>
                </pic:pic>
              </a:graphicData>
            </a:graphic>
          </wp:inline>
        </w:drawing>
      </w:r>
    </w:p>
    <w:p w:rsidR="00B247FF" w:rsidRDefault="005053CE">
      <w:pPr>
        <w:jc w:val="center"/>
        <w:rPr>
          <w:rFonts w:ascii="Times New Roman" w:hAnsi="Times New Roman" w:cs="Times New Roman"/>
          <w:sz w:val="16"/>
          <w:szCs w:val="16"/>
        </w:rPr>
      </w:pPr>
      <w:r>
        <w:rPr>
          <w:rFonts w:ascii="Times New Roman" w:hAnsi="Times New Roman" w:cs="Times New Roman"/>
          <w:sz w:val="16"/>
          <w:szCs w:val="16"/>
        </w:rPr>
        <w:t>(Control circuit schematic diagram)</w:t>
      </w:r>
    </w:p>
    <w:p w:rsidR="00B247FF" w:rsidRDefault="00B247FF">
      <w:pPr>
        <w:jc w:val="center"/>
        <w:rPr>
          <w:rFonts w:ascii="Times New Roman" w:hAnsi="Times New Roman" w:cs="Times New Roman"/>
          <w:sz w:val="16"/>
          <w:szCs w:val="16"/>
        </w:rPr>
      </w:pPr>
    </w:p>
    <w:p w:rsidR="00B247FF" w:rsidRDefault="005053CE">
      <w:pPr>
        <w:jc w:val="left"/>
        <w:rPr>
          <w:rFonts w:ascii="Times New Roman" w:hAnsi="Times New Roman" w:cs="Times New Roman"/>
          <w:sz w:val="22"/>
          <w:szCs w:val="22"/>
        </w:rPr>
      </w:pPr>
      <w:r>
        <w:rPr>
          <w:rFonts w:ascii="Times New Roman" w:hAnsi="Times New Roman" w:cs="Times New Roman"/>
          <w:sz w:val="22"/>
          <w:szCs w:val="22"/>
        </w:rPr>
        <w:t>(1) Varistor. When the voltage reaches a certain height, the value of varistor will be adjusted rapidly, and its value will become infinitely small. The fuse in series in the circuit will be</w:t>
      </w:r>
      <w:r>
        <w:rPr>
          <w:rFonts w:ascii="Times New Roman" w:hAnsi="Times New Roman" w:cs="Times New Roman"/>
          <w:sz w:val="22"/>
          <w:szCs w:val="22"/>
        </w:rPr>
        <w:t xml:space="preserve"> quickly blown, and other components in the circuit will be well preserved.</w:t>
      </w:r>
    </w:p>
    <w:p w:rsidR="00B247FF" w:rsidRDefault="00B247FF">
      <w:pPr>
        <w:jc w:val="left"/>
        <w:rPr>
          <w:rFonts w:ascii="Times New Roman" w:hAnsi="Times New Roman" w:cs="Times New Roman"/>
          <w:sz w:val="22"/>
          <w:szCs w:val="22"/>
        </w:rPr>
      </w:pPr>
    </w:p>
    <w:p w:rsidR="00B247FF" w:rsidRDefault="005053CE">
      <w:pPr>
        <w:jc w:val="left"/>
        <w:rPr>
          <w:rFonts w:ascii="Times New Roman" w:hAnsi="Times New Roman" w:cs="Times New Roman"/>
          <w:sz w:val="22"/>
          <w:szCs w:val="22"/>
        </w:rPr>
      </w:pPr>
      <w:r>
        <w:rPr>
          <w:rFonts w:ascii="Times New Roman" w:hAnsi="Times New Roman" w:cs="Times New Roman"/>
          <w:sz w:val="22"/>
          <w:szCs w:val="22"/>
        </w:rPr>
        <w:t>(2) Inductance coil. Inductance coil is mainly used to reduce battery interference.</w:t>
      </w:r>
    </w:p>
    <w:p w:rsidR="00B247FF" w:rsidRDefault="00B247FF">
      <w:pPr>
        <w:jc w:val="left"/>
        <w:rPr>
          <w:rFonts w:ascii="Times New Roman" w:hAnsi="Times New Roman" w:cs="Times New Roman"/>
          <w:sz w:val="22"/>
          <w:szCs w:val="22"/>
        </w:rPr>
      </w:pPr>
    </w:p>
    <w:p w:rsidR="00B247FF" w:rsidRDefault="005053CE">
      <w:pPr>
        <w:jc w:val="left"/>
        <w:rPr>
          <w:rFonts w:ascii="Times New Roman" w:hAnsi="Times New Roman" w:cs="Times New Roman"/>
          <w:sz w:val="22"/>
          <w:szCs w:val="22"/>
        </w:rPr>
      </w:pPr>
      <w:r>
        <w:rPr>
          <w:rFonts w:ascii="Times New Roman" w:hAnsi="Times New Roman" w:cs="Times New Roman"/>
          <w:sz w:val="22"/>
          <w:szCs w:val="22"/>
        </w:rPr>
        <w:t>(3) Rectifier bridge. The main function of rectifier bridge is to convert 220 V alternating cu</w:t>
      </w:r>
      <w:r>
        <w:rPr>
          <w:rFonts w:ascii="Times New Roman" w:hAnsi="Times New Roman" w:cs="Times New Roman"/>
          <w:sz w:val="22"/>
          <w:szCs w:val="22"/>
        </w:rPr>
        <w:t>rrent into direct current.</w:t>
      </w:r>
    </w:p>
    <w:p w:rsidR="00B247FF" w:rsidRDefault="00B247FF">
      <w:pPr>
        <w:jc w:val="left"/>
        <w:rPr>
          <w:rFonts w:ascii="Times New Roman" w:hAnsi="Times New Roman" w:cs="Times New Roman"/>
          <w:sz w:val="22"/>
          <w:szCs w:val="22"/>
        </w:rPr>
      </w:pPr>
    </w:p>
    <w:p w:rsidR="00B247FF" w:rsidRDefault="005053CE">
      <w:pPr>
        <w:jc w:val="left"/>
        <w:rPr>
          <w:rFonts w:ascii="Times New Roman" w:hAnsi="Times New Roman" w:cs="Times New Roman"/>
          <w:sz w:val="22"/>
          <w:szCs w:val="22"/>
        </w:rPr>
      </w:pPr>
      <w:r>
        <w:rPr>
          <w:rFonts w:ascii="Times New Roman" w:hAnsi="Times New Roman" w:cs="Times New Roman"/>
          <w:sz w:val="22"/>
          <w:szCs w:val="22"/>
        </w:rPr>
        <w:t>(4) Filter capacitor. The main function of the filter capacitor is to filter out the AC wave in the direct current to ensure the safe and reliable operation of the circuit.</w:t>
      </w:r>
    </w:p>
    <w:p w:rsidR="00B247FF" w:rsidRDefault="00B247FF">
      <w:pPr>
        <w:jc w:val="left"/>
        <w:rPr>
          <w:rFonts w:ascii="Times New Roman" w:hAnsi="Times New Roman" w:cs="Times New Roman"/>
          <w:sz w:val="22"/>
          <w:szCs w:val="22"/>
        </w:rPr>
      </w:pPr>
    </w:p>
    <w:p w:rsidR="00B247FF" w:rsidRDefault="005053CE">
      <w:pPr>
        <w:jc w:val="left"/>
        <w:rPr>
          <w:rFonts w:ascii="Times New Roman" w:hAnsi="Times New Roman" w:cs="Times New Roman"/>
          <w:sz w:val="22"/>
          <w:szCs w:val="22"/>
        </w:rPr>
      </w:pPr>
      <w:r>
        <w:rPr>
          <w:rFonts w:ascii="Times New Roman" w:hAnsi="Times New Roman" w:cs="Times New Roman"/>
          <w:sz w:val="22"/>
          <w:szCs w:val="22"/>
        </w:rPr>
        <w:t>(5) Temperature probe. The temperature probe is used t</w:t>
      </w:r>
      <w:r>
        <w:rPr>
          <w:rFonts w:ascii="Times New Roman" w:hAnsi="Times New Roman" w:cs="Times New Roman"/>
          <w:sz w:val="22"/>
          <w:szCs w:val="22"/>
        </w:rPr>
        <w:t>o detect the operating temperature of the power adapter. When the working temperature of the power adapter reaches a certain temperature, the temperature probe will automatically cut off the output current to ensure that other components in the adapter are</w:t>
      </w:r>
      <w:r>
        <w:rPr>
          <w:rFonts w:ascii="Times New Roman" w:hAnsi="Times New Roman" w:cs="Times New Roman"/>
          <w:sz w:val="22"/>
          <w:szCs w:val="22"/>
        </w:rPr>
        <w:t xml:space="preserve"> in good condition.</w:t>
      </w:r>
    </w:p>
    <w:p w:rsidR="00B247FF" w:rsidRDefault="00B247FF">
      <w:pPr>
        <w:jc w:val="left"/>
        <w:rPr>
          <w:rFonts w:ascii="Times New Roman" w:hAnsi="Times New Roman" w:cs="Times New Roman"/>
          <w:sz w:val="22"/>
          <w:szCs w:val="22"/>
        </w:rPr>
      </w:pPr>
    </w:p>
    <w:p w:rsidR="00B247FF" w:rsidRDefault="005053CE">
      <w:pPr>
        <w:jc w:val="left"/>
        <w:rPr>
          <w:rFonts w:ascii="Times New Roman" w:hAnsi="Times New Roman" w:cs="Times New Roman"/>
          <w:sz w:val="22"/>
          <w:szCs w:val="22"/>
        </w:rPr>
      </w:pPr>
      <w:r>
        <w:rPr>
          <w:rFonts w:ascii="Times New Roman" w:hAnsi="Times New Roman" w:cs="Times New Roman"/>
          <w:sz w:val="22"/>
          <w:szCs w:val="22"/>
        </w:rPr>
        <w:t>(6) High power switch tube. High power switch tube is an important part of switching power supply in the project, and its function is to control the switch.</w:t>
      </w:r>
    </w:p>
    <w:p w:rsidR="00B247FF" w:rsidRDefault="00B247FF">
      <w:pPr>
        <w:jc w:val="left"/>
        <w:rPr>
          <w:rFonts w:ascii="Times New Roman" w:hAnsi="Times New Roman" w:cs="Times New Roman"/>
          <w:sz w:val="22"/>
          <w:szCs w:val="22"/>
        </w:rPr>
      </w:pPr>
    </w:p>
    <w:p w:rsidR="00B247FF" w:rsidRDefault="005053CE">
      <w:pPr>
        <w:jc w:val="left"/>
        <w:rPr>
          <w:rFonts w:ascii="Times New Roman" w:hAnsi="Times New Roman" w:cs="Times New Roman"/>
          <w:sz w:val="22"/>
          <w:szCs w:val="22"/>
        </w:rPr>
      </w:pPr>
      <w:r>
        <w:rPr>
          <w:rFonts w:ascii="Times New Roman" w:hAnsi="Times New Roman" w:cs="Times New Roman"/>
          <w:sz w:val="22"/>
          <w:szCs w:val="22"/>
        </w:rPr>
        <w:t>(7) Switching transformer. Switching transformer is one of the core component</w:t>
      </w:r>
      <w:r>
        <w:rPr>
          <w:rFonts w:ascii="Times New Roman" w:hAnsi="Times New Roman" w:cs="Times New Roman"/>
          <w:sz w:val="22"/>
          <w:szCs w:val="22"/>
        </w:rPr>
        <w:t>s of switching power supply.</w:t>
      </w:r>
    </w:p>
    <w:p w:rsidR="00B247FF" w:rsidRDefault="00B247FF">
      <w:pPr>
        <w:jc w:val="left"/>
        <w:rPr>
          <w:rFonts w:ascii="Times New Roman" w:hAnsi="Times New Roman" w:cs="Times New Roman"/>
          <w:sz w:val="22"/>
          <w:szCs w:val="22"/>
        </w:rPr>
      </w:pPr>
    </w:p>
    <w:p w:rsidR="00B247FF" w:rsidRDefault="005053CE">
      <w:pPr>
        <w:numPr>
          <w:ilvl w:val="0"/>
          <w:numId w:val="2"/>
        </w:numPr>
        <w:jc w:val="left"/>
        <w:rPr>
          <w:rFonts w:ascii="Times New Roman" w:hAnsi="Times New Roman" w:cs="Times New Roman"/>
          <w:sz w:val="22"/>
          <w:szCs w:val="22"/>
        </w:rPr>
      </w:pPr>
      <w:r>
        <w:rPr>
          <w:rFonts w:ascii="Times New Roman" w:hAnsi="Times New Roman" w:cs="Times New Roman"/>
          <w:sz w:val="22"/>
          <w:szCs w:val="22"/>
        </w:rPr>
        <w:t>Secondary rectifier tube. The main function of secondary rectifier is to convert low voltage alternating current into low voltage direct current.</w:t>
      </w:r>
    </w:p>
    <w:bookmarkEnd w:id="8"/>
    <w:p w:rsidR="00B247FF" w:rsidRDefault="00B247FF">
      <w:pPr>
        <w:jc w:val="left"/>
        <w:rPr>
          <w:rFonts w:ascii="Times New Roman" w:hAnsi="Times New Roman" w:cs="Times New Roman"/>
          <w:sz w:val="22"/>
          <w:szCs w:val="22"/>
        </w:rPr>
      </w:pPr>
    </w:p>
    <w:p w:rsidR="00B247FF" w:rsidRDefault="005053CE">
      <w:pPr>
        <w:widowControl/>
        <w:numPr>
          <w:ilvl w:val="0"/>
          <w:numId w:val="1"/>
        </w:numPr>
        <w:jc w:val="left"/>
        <w:rPr>
          <w:rFonts w:ascii="Times New Roman" w:eastAsia="TimesNewRomanPSMT" w:hAnsi="Times New Roman" w:cs="Times New Roman"/>
          <w:color w:val="000000"/>
          <w:kern w:val="0"/>
          <w:sz w:val="22"/>
          <w:szCs w:val="22"/>
          <w:lang w:bidi="ar"/>
        </w:rPr>
      </w:pPr>
      <w:r>
        <w:rPr>
          <w:rFonts w:ascii="Times New Roman" w:eastAsia="TimesNewRomanPSMT" w:hAnsi="Times New Roman" w:cs="Times New Roman" w:hint="eastAsia"/>
          <w:b/>
          <w:bCs/>
          <w:color w:val="000000"/>
          <w:kern w:val="0"/>
          <w:sz w:val="22"/>
          <w:szCs w:val="22"/>
          <w:lang w:bidi="ar"/>
        </w:rPr>
        <w:t>C</w:t>
      </w:r>
      <w:r>
        <w:rPr>
          <w:rFonts w:ascii="Times New Roman" w:eastAsia="TimesNewRomanPSMT" w:hAnsi="Times New Roman" w:cs="Times New Roman"/>
          <w:b/>
          <w:bCs/>
          <w:color w:val="000000"/>
          <w:kern w:val="0"/>
          <w:sz w:val="22"/>
          <w:szCs w:val="22"/>
          <w:lang w:bidi="ar"/>
        </w:rPr>
        <w:t>omponent</w:t>
      </w:r>
    </w:p>
    <w:p w:rsidR="00B247FF" w:rsidRDefault="00B247FF">
      <w:pPr>
        <w:widowControl/>
        <w:jc w:val="left"/>
        <w:rPr>
          <w:rFonts w:ascii="Times New Roman" w:eastAsia="TimesNewRomanPSMT" w:hAnsi="Times New Roman" w:cs="Times New Roman"/>
          <w:color w:val="000000"/>
          <w:kern w:val="0"/>
          <w:sz w:val="22"/>
          <w:szCs w:val="22"/>
          <w:lang w:bidi="ar"/>
        </w:rPr>
      </w:pPr>
    </w:p>
    <w:p w:rsidR="00B247FF" w:rsidRDefault="005053CE">
      <w:pPr>
        <w:widowControl/>
        <w:jc w:val="left"/>
        <w:rPr>
          <w:rFonts w:ascii="Times New Roman" w:eastAsia="TimesNewRomanPSMT" w:hAnsi="Times New Roman" w:cs="Times New Roman"/>
          <w:color w:val="000000"/>
          <w:kern w:val="0"/>
          <w:sz w:val="22"/>
          <w:szCs w:val="22"/>
          <w:lang w:bidi="ar"/>
        </w:rPr>
      </w:pPr>
      <w:r>
        <w:rPr>
          <w:rFonts w:ascii="Times New Roman" w:eastAsia="TimesNewRomanPSMT" w:hAnsi="Times New Roman" w:cs="Times New Roman"/>
          <w:color w:val="000000"/>
          <w:kern w:val="0"/>
          <w:sz w:val="22"/>
          <w:szCs w:val="22"/>
          <w:lang w:bidi="ar"/>
        </w:rPr>
        <w:t>Rectifier diode:</w:t>
      </w:r>
    </w:p>
    <w:p w:rsidR="00B247FF" w:rsidRDefault="00B247FF">
      <w:pPr>
        <w:widowControl/>
        <w:jc w:val="left"/>
        <w:rPr>
          <w:rFonts w:ascii="Times New Roman" w:eastAsia="TimesNewRomanPSMT" w:hAnsi="Times New Roman" w:cs="Times New Roman"/>
          <w:color w:val="000000"/>
          <w:kern w:val="0"/>
          <w:sz w:val="22"/>
          <w:szCs w:val="22"/>
          <w:lang w:bidi="ar"/>
        </w:rPr>
      </w:pPr>
    </w:p>
    <w:p w:rsidR="00B247FF" w:rsidRDefault="005053CE">
      <w:pPr>
        <w:widowControl/>
        <w:jc w:val="left"/>
        <w:rPr>
          <w:rFonts w:ascii="Times New Roman" w:eastAsia="TimesNewRomanPSMT" w:hAnsi="Times New Roman" w:cs="Times New Roman"/>
          <w:color w:val="000000"/>
          <w:kern w:val="0"/>
          <w:sz w:val="22"/>
          <w:szCs w:val="22"/>
          <w:lang w:bidi="ar"/>
        </w:rPr>
      </w:pPr>
      <w:bookmarkStart w:id="9" w:name="_Hlk53303494"/>
      <w:r>
        <w:rPr>
          <w:rFonts w:ascii="Times New Roman" w:eastAsia="TimesNewRomanPSMT" w:hAnsi="Times New Roman" w:cs="Times New Roman"/>
          <w:color w:val="000000"/>
          <w:kern w:val="0"/>
          <w:sz w:val="22"/>
          <w:szCs w:val="22"/>
          <w:lang w:bidi="ar"/>
        </w:rPr>
        <w:t xml:space="preserve">Rectifier diodes are generally planar silicon </w:t>
      </w:r>
      <w:r>
        <w:rPr>
          <w:rFonts w:ascii="Times New Roman" w:eastAsia="TimesNewRomanPSMT" w:hAnsi="Times New Roman" w:cs="Times New Roman"/>
          <w:color w:val="000000"/>
          <w:kern w:val="0"/>
          <w:sz w:val="22"/>
          <w:szCs w:val="22"/>
          <w:lang w:bidi="ar"/>
        </w:rPr>
        <w:t>diodes, which are used in various power supply rectifier circuits.</w:t>
      </w:r>
    </w:p>
    <w:p w:rsidR="00B247FF" w:rsidRDefault="00B247FF">
      <w:pPr>
        <w:widowControl/>
        <w:jc w:val="left"/>
        <w:rPr>
          <w:rFonts w:ascii="Times New Roman" w:eastAsia="TimesNewRomanPSMT" w:hAnsi="Times New Roman" w:cs="Times New Roman"/>
          <w:color w:val="000000"/>
          <w:kern w:val="0"/>
          <w:sz w:val="22"/>
          <w:szCs w:val="22"/>
          <w:lang w:bidi="ar"/>
        </w:rPr>
      </w:pPr>
    </w:p>
    <w:p w:rsidR="00B247FF" w:rsidRDefault="005053CE">
      <w:pPr>
        <w:widowControl/>
        <w:jc w:val="left"/>
        <w:rPr>
          <w:rFonts w:ascii="Times New Roman" w:eastAsia="TimesNewRomanPSMT" w:hAnsi="Times New Roman" w:cs="Times New Roman"/>
          <w:color w:val="000000"/>
          <w:kern w:val="0"/>
          <w:sz w:val="22"/>
          <w:szCs w:val="22"/>
          <w:lang w:bidi="ar"/>
        </w:rPr>
      </w:pPr>
      <w:r>
        <w:rPr>
          <w:rFonts w:ascii="Times New Roman" w:eastAsia="TimesNewRomanPSMT" w:hAnsi="Times New Roman" w:cs="Times New Roman"/>
          <w:color w:val="000000"/>
          <w:kern w:val="0"/>
          <w:sz w:val="22"/>
          <w:szCs w:val="22"/>
          <w:lang w:bidi="ar"/>
        </w:rPr>
        <w:t>When choosing rectifier diodes, the maximum rectifier current, maximum reverse working current, cut-off frequency and reverse recovery time should be considered. Rectifier diodes use the u</w:t>
      </w:r>
      <w:r>
        <w:rPr>
          <w:rFonts w:ascii="Times New Roman" w:eastAsia="TimesNewRomanPSMT" w:hAnsi="Times New Roman" w:cs="Times New Roman"/>
          <w:color w:val="000000"/>
          <w:kern w:val="0"/>
          <w:sz w:val="22"/>
          <w:szCs w:val="22"/>
          <w:lang w:bidi="ar"/>
        </w:rPr>
        <w:t>nidirectional conductivity of PN junction to change alternating current into pulsating direct current. The leakage current of rectifier diodes is large, and most of them are packaged with surface contact materials. The maximum rectifier current refers to t</w:t>
      </w:r>
      <w:r>
        <w:rPr>
          <w:rFonts w:ascii="Times New Roman" w:eastAsia="TimesNewRomanPSMT" w:hAnsi="Times New Roman" w:cs="Times New Roman"/>
          <w:color w:val="000000"/>
          <w:kern w:val="0"/>
          <w:sz w:val="22"/>
          <w:szCs w:val="22"/>
          <w:lang w:bidi="ar"/>
        </w:rPr>
        <w:t>he maximum current value allowed by the rectifier diode for a long time. It is the main parameter of the rectifier diode and the main basis for the selection of rectifier diode.</w:t>
      </w:r>
    </w:p>
    <w:p w:rsidR="00B247FF" w:rsidRDefault="00B247FF">
      <w:pPr>
        <w:widowControl/>
        <w:jc w:val="left"/>
        <w:rPr>
          <w:rFonts w:ascii="Times New Roman" w:eastAsia="TimesNewRomanPSMT" w:hAnsi="Times New Roman" w:cs="Times New Roman"/>
          <w:color w:val="000000"/>
          <w:kern w:val="0"/>
          <w:sz w:val="22"/>
          <w:szCs w:val="22"/>
          <w:lang w:bidi="ar"/>
        </w:rPr>
      </w:pPr>
    </w:p>
    <w:p w:rsidR="00B247FF" w:rsidRDefault="005053CE">
      <w:pPr>
        <w:widowControl/>
        <w:jc w:val="left"/>
        <w:rPr>
          <w:rFonts w:ascii="Times New Roman" w:eastAsia="TimesNewRomanPSMT" w:hAnsi="Times New Roman" w:cs="Times New Roman"/>
          <w:color w:val="000000"/>
          <w:kern w:val="0"/>
          <w:sz w:val="22"/>
          <w:szCs w:val="22"/>
          <w:lang w:bidi="ar"/>
        </w:rPr>
      </w:pPr>
      <w:r>
        <w:rPr>
          <w:rFonts w:ascii="Times New Roman" w:eastAsia="TimesNewRomanPSMT" w:hAnsi="Times New Roman" w:cs="Times New Roman"/>
          <w:color w:val="000000"/>
          <w:kern w:val="0"/>
          <w:sz w:val="22"/>
          <w:szCs w:val="22"/>
          <w:lang w:bidi="ar"/>
        </w:rPr>
        <w:t>Rectifier diodes used in rectifier circuit and pulse rectifier circuit of swi</w:t>
      </w:r>
      <w:r>
        <w:rPr>
          <w:rFonts w:ascii="Times New Roman" w:eastAsia="TimesNewRomanPSMT" w:hAnsi="Times New Roman" w:cs="Times New Roman"/>
          <w:color w:val="000000"/>
          <w:kern w:val="0"/>
          <w:sz w:val="22"/>
          <w:szCs w:val="22"/>
          <w:lang w:bidi="ar"/>
        </w:rPr>
        <w:t>tching regulated power supply should be those with higher working frequency and shorter reverse recovery time (such as R</w:t>
      </w:r>
      <w:r>
        <w:rPr>
          <w:rFonts w:ascii="Times New Roman" w:eastAsia="TimesNewRomanPSMT" w:hAnsi="Times New Roman" w:cs="Times New Roman" w:hint="eastAsia"/>
          <w:color w:val="000000"/>
          <w:kern w:val="0"/>
          <w:sz w:val="22"/>
          <w:szCs w:val="22"/>
          <w:lang w:bidi="ar"/>
        </w:rPr>
        <w:t>U</w:t>
      </w:r>
      <w:r>
        <w:rPr>
          <w:rFonts w:ascii="Times New Roman" w:eastAsia="TimesNewRomanPSMT" w:hAnsi="Times New Roman" w:cs="Times New Roman"/>
          <w:color w:val="000000"/>
          <w:kern w:val="0"/>
          <w:sz w:val="22"/>
          <w:szCs w:val="22"/>
          <w:lang w:bidi="ar"/>
        </w:rPr>
        <w:t xml:space="preserve"> series, EU series, V series, 1</w:t>
      </w:r>
      <w:r>
        <w:rPr>
          <w:rFonts w:ascii="Times New Roman" w:eastAsia="TimesNewRomanPSMT" w:hAnsi="Times New Roman" w:cs="Times New Roman" w:hint="eastAsia"/>
          <w:color w:val="000000"/>
          <w:kern w:val="0"/>
          <w:sz w:val="22"/>
          <w:szCs w:val="22"/>
          <w:lang w:bidi="ar"/>
        </w:rPr>
        <w:t>SR</w:t>
      </w:r>
      <w:r>
        <w:rPr>
          <w:rFonts w:ascii="Times New Roman" w:eastAsia="TimesNewRomanPSMT" w:hAnsi="Times New Roman" w:cs="Times New Roman"/>
          <w:color w:val="000000"/>
          <w:kern w:val="0"/>
          <w:sz w:val="22"/>
          <w:szCs w:val="22"/>
          <w:lang w:bidi="ar"/>
        </w:rPr>
        <w:t xml:space="preserve"> series, etc.) or fast recovery diodes.</w:t>
      </w:r>
    </w:p>
    <w:bookmarkEnd w:id="9"/>
    <w:p w:rsidR="00B247FF" w:rsidRDefault="00B247FF">
      <w:pPr>
        <w:widowControl/>
        <w:jc w:val="left"/>
        <w:rPr>
          <w:rFonts w:ascii="Times New Roman" w:eastAsia="TimesNewRomanPSMT" w:hAnsi="Times New Roman" w:cs="Times New Roman"/>
          <w:color w:val="000000"/>
          <w:kern w:val="0"/>
          <w:sz w:val="22"/>
          <w:szCs w:val="22"/>
          <w:lang w:bidi="ar"/>
        </w:rPr>
      </w:pPr>
    </w:p>
    <w:p w:rsidR="00B247FF" w:rsidRDefault="00B247FF">
      <w:pPr>
        <w:widowControl/>
        <w:jc w:val="left"/>
        <w:rPr>
          <w:rFonts w:ascii="Times New Roman" w:eastAsia="TimesNewRomanPSMT" w:hAnsi="Times New Roman" w:cs="Times New Roman"/>
          <w:color w:val="000000"/>
          <w:kern w:val="0"/>
          <w:sz w:val="22"/>
          <w:szCs w:val="22"/>
          <w:lang w:bidi="ar"/>
        </w:rPr>
      </w:pPr>
    </w:p>
    <w:p w:rsidR="00B247FF" w:rsidRDefault="00B247FF">
      <w:pPr>
        <w:widowControl/>
        <w:jc w:val="left"/>
        <w:rPr>
          <w:rFonts w:ascii="Times New Roman" w:eastAsia="TimesNewRomanPSMT" w:hAnsi="Times New Roman" w:cs="Times New Roman"/>
          <w:color w:val="000000"/>
          <w:kern w:val="0"/>
          <w:sz w:val="22"/>
          <w:szCs w:val="22"/>
          <w:lang w:bidi="ar"/>
        </w:rPr>
      </w:pPr>
    </w:p>
    <w:p w:rsidR="00B247FF" w:rsidRDefault="005053CE">
      <w:pPr>
        <w:widowControl/>
        <w:jc w:val="center"/>
      </w:pPr>
      <w:r>
        <w:rPr>
          <w:noProof/>
        </w:rPr>
        <w:drawing>
          <wp:inline distT="0" distB="0" distL="0" distR="0">
            <wp:extent cx="4836160" cy="1111885"/>
            <wp:effectExtent l="0" t="0" r="1016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836160" cy="1111885"/>
                    </a:xfrm>
                    <a:prstGeom prst="rect">
                      <a:avLst/>
                    </a:prstGeom>
                  </pic:spPr>
                </pic:pic>
              </a:graphicData>
            </a:graphic>
          </wp:inline>
        </w:drawing>
      </w:r>
    </w:p>
    <w:p w:rsidR="00B247FF" w:rsidRDefault="00B247FF">
      <w:pPr>
        <w:widowControl/>
        <w:jc w:val="left"/>
      </w:pPr>
    </w:p>
    <w:p w:rsidR="00B247FF" w:rsidRDefault="005053CE">
      <w:pPr>
        <w:jc w:val="center"/>
      </w:pPr>
      <w:bookmarkStart w:id="10" w:name="_Hlk53303530"/>
      <w:r>
        <w:rPr>
          <w:noProof/>
        </w:rPr>
        <w:lastRenderedPageBreak/>
        <w:drawing>
          <wp:inline distT="0" distB="0" distL="114300" distR="114300">
            <wp:extent cx="4857750" cy="3181350"/>
            <wp:effectExtent l="0" t="0" r="381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6"/>
                    <a:stretch>
                      <a:fillRect/>
                    </a:stretch>
                  </pic:blipFill>
                  <pic:spPr>
                    <a:xfrm>
                      <a:off x="0" y="0"/>
                      <a:ext cx="4857750" cy="3181350"/>
                    </a:xfrm>
                    <a:prstGeom prst="rect">
                      <a:avLst/>
                    </a:prstGeom>
                    <a:noFill/>
                    <a:ln>
                      <a:noFill/>
                    </a:ln>
                  </pic:spPr>
                </pic:pic>
              </a:graphicData>
            </a:graphic>
          </wp:inline>
        </w:drawing>
      </w:r>
    </w:p>
    <w:p w:rsidR="00B247FF" w:rsidRDefault="005053CE">
      <w:pPr>
        <w:jc w:val="center"/>
      </w:pPr>
      <w:r>
        <w:rPr>
          <w:noProof/>
        </w:rPr>
        <w:drawing>
          <wp:inline distT="0" distB="0" distL="114300" distR="114300">
            <wp:extent cx="4634865" cy="2954020"/>
            <wp:effectExtent l="0" t="0" r="13335"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7"/>
                    <a:stretch>
                      <a:fillRect/>
                    </a:stretch>
                  </pic:blipFill>
                  <pic:spPr>
                    <a:xfrm>
                      <a:off x="0" y="0"/>
                      <a:ext cx="4634865" cy="2954020"/>
                    </a:xfrm>
                    <a:prstGeom prst="rect">
                      <a:avLst/>
                    </a:prstGeom>
                    <a:noFill/>
                    <a:ln>
                      <a:noFill/>
                    </a:ln>
                  </pic:spPr>
                </pic:pic>
              </a:graphicData>
            </a:graphic>
          </wp:inline>
        </w:drawing>
      </w:r>
    </w:p>
    <w:p w:rsidR="00B247FF" w:rsidRDefault="005053CE">
      <w:pPr>
        <w:jc w:val="center"/>
      </w:pPr>
      <w:r>
        <w:rPr>
          <w:noProof/>
        </w:rPr>
        <w:drawing>
          <wp:inline distT="0" distB="0" distL="114300" distR="114300">
            <wp:extent cx="5241925" cy="2128520"/>
            <wp:effectExtent l="0" t="0" r="635" b="508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18"/>
                    <a:srcRect r="494" b="52278"/>
                    <a:stretch>
                      <a:fillRect/>
                    </a:stretch>
                  </pic:blipFill>
                  <pic:spPr>
                    <a:xfrm>
                      <a:off x="0" y="0"/>
                      <a:ext cx="5241925" cy="2128520"/>
                    </a:xfrm>
                    <a:prstGeom prst="rect">
                      <a:avLst/>
                    </a:prstGeom>
                    <a:noFill/>
                    <a:ln>
                      <a:noFill/>
                    </a:ln>
                  </pic:spPr>
                </pic:pic>
              </a:graphicData>
            </a:graphic>
          </wp:inline>
        </w:drawing>
      </w:r>
    </w:p>
    <w:p w:rsidR="00B247FF" w:rsidRDefault="005053CE">
      <w:pPr>
        <w:jc w:val="center"/>
      </w:pPr>
      <w:r>
        <w:rPr>
          <w:noProof/>
        </w:rPr>
        <w:lastRenderedPageBreak/>
        <w:drawing>
          <wp:inline distT="0" distB="0" distL="114300" distR="114300">
            <wp:extent cx="5218430" cy="2249805"/>
            <wp:effectExtent l="0" t="0" r="8890" b="571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8"/>
                    <a:srcRect t="49559" r="940"/>
                    <a:stretch>
                      <a:fillRect/>
                    </a:stretch>
                  </pic:blipFill>
                  <pic:spPr>
                    <a:xfrm>
                      <a:off x="0" y="0"/>
                      <a:ext cx="5218430" cy="2249805"/>
                    </a:xfrm>
                    <a:prstGeom prst="rect">
                      <a:avLst/>
                    </a:prstGeom>
                    <a:noFill/>
                    <a:ln>
                      <a:noFill/>
                    </a:ln>
                  </pic:spPr>
                </pic:pic>
              </a:graphicData>
            </a:graphic>
          </wp:inline>
        </w:drawing>
      </w:r>
    </w:p>
    <w:p w:rsidR="00B247FF" w:rsidRDefault="005053CE">
      <w:r>
        <w:rPr>
          <w:noProof/>
        </w:rPr>
        <w:drawing>
          <wp:inline distT="0" distB="0" distL="114300" distR="114300">
            <wp:extent cx="5329555" cy="2246630"/>
            <wp:effectExtent l="0" t="0" r="4445" b="889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9"/>
                    <a:stretch>
                      <a:fillRect/>
                    </a:stretch>
                  </pic:blipFill>
                  <pic:spPr>
                    <a:xfrm>
                      <a:off x="0" y="0"/>
                      <a:ext cx="5329555" cy="2246630"/>
                    </a:xfrm>
                    <a:prstGeom prst="rect">
                      <a:avLst/>
                    </a:prstGeom>
                    <a:noFill/>
                    <a:ln>
                      <a:noFill/>
                    </a:ln>
                  </pic:spPr>
                </pic:pic>
              </a:graphicData>
            </a:graphic>
          </wp:inline>
        </w:drawing>
      </w:r>
    </w:p>
    <w:bookmarkEnd w:id="10"/>
    <w:p w:rsidR="00B247FF" w:rsidRDefault="00B247FF">
      <w:pPr>
        <w:widowControl/>
        <w:jc w:val="left"/>
      </w:pPr>
    </w:p>
    <w:p w:rsidR="00B247FF" w:rsidRDefault="00B247FF">
      <w:pPr>
        <w:jc w:val="left"/>
        <w:rPr>
          <w:rFonts w:ascii="Times New Roman" w:hAnsi="Times New Roman" w:cs="Times New Roman"/>
          <w:sz w:val="22"/>
          <w:szCs w:val="22"/>
        </w:rPr>
      </w:pPr>
    </w:p>
    <w:sectPr w:rsidR="00B247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BACA"/>
    <w:multiLevelType w:val="multilevel"/>
    <w:tmpl w:val="0296BACA"/>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584F8C79"/>
    <w:multiLevelType w:val="singleLevel"/>
    <w:tmpl w:val="584F8C79"/>
    <w:lvl w:ilvl="0">
      <w:start w:val="8"/>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E0B67CB"/>
    <w:rsid w:val="005053CE"/>
    <w:rsid w:val="00641086"/>
    <w:rsid w:val="00B247FF"/>
    <w:rsid w:val="0E0B67CB"/>
    <w:rsid w:val="49026C7D"/>
    <w:rsid w:val="699069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60B41C"/>
  <w15:docId w15:val="{DD6A12DF-3AA7-4758-9D92-5E98C098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41086"/>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657</Words>
  <Characters>3747</Characters>
  <Application>Microsoft Office Word</Application>
  <DocSecurity>0</DocSecurity>
  <Lines>31</Lines>
  <Paragraphs>8</Paragraphs>
  <ScaleCrop>false</ScaleCrop>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聂永欣</cp:lastModifiedBy>
  <cp:revision>2</cp:revision>
  <dcterms:created xsi:type="dcterms:W3CDTF">2020-10-10T14:23:00Z</dcterms:created>
  <dcterms:modified xsi:type="dcterms:W3CDTF">2020-10-11T02:31:00Z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2052-11.1.0.10069</vt:lpwstr>
  </property>
</Properties>
</file>